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9480" w14:textId="77777777" w:rsidR="008B1478" w:rsidRPr="000D0E7B" w:rsidRDefault="00CD6BDC" w:rsidP="00CE026D">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70" w:lineRule="atLeast"/>
        <w:jc w:val="center"/>
        <w:rPr>
          <w:rFonts w:ascii="Arial" w:hAnsi="Arial" w:cs="Arial"/>
          <w:b/>
          <w:color w:val="000000"/>
          <w:sz w:val="22"/>
        </w:rPr>
      </w:pPr>
      <w:bookmarkStart w:id="0" w:name="_GoBack"/>
      <w:bookmarkEnd w:id="0"/>
      <w:r w:rsidRPr="00CD6BDC">
        <w:rPr>
          <w:rFonts w:ascii="Arial" w:hAnsi="Arial" w:cs="Arial"/>
          <w:b/>
          <w:color w:val="000000"/>
          <w:sz w:val="22"/>
        </w:rPr>
        <w:t>KOMENTÁŘ</w:t>
      </w:r>
    </w:p>
    <w:p w14:paraId="14BFAA1A" w14:textId="6125E6A4" w:rsidR="00A90AB1" w:rsidRP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sidRPr="00A90AB1">
        <w:rPr>
          <w:rFonts w:ascii="Arial" w:hAnsi="Arial" w:cs="Arial"/>
          <w:b/>
          <w:i/>
          <w:sz w:val="22"/>
          <w:szCs w:val="20"/>
        </w:rPr>
        <w:t>1.</w:t>
      </w:r>
      <w:r w:rsidRPr="00A90AB1">
        <w:rPr>
          <w:rFonts w:ascii="Arial" w:hAnsi="Arial" w:cs="Arial"/>
          <w:b/>
          <w:i/>
          <w:sz w:val="22"/>
          <w:szCs w:val="20"/>
        </w:rPr>
        <w:tab/>
        <w:t>Základní údaje o volbách</w:t>
      </w:r>
    </w:p>
    <w:p w14:paraId="17ED5262" w14:textId="452298F7" w:rsidR="00A90AB1" w:rsidRP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szCs w:val="20"/>
        </w:rPr>
        <w:t xml:space="preserve">Na základě rozhodnutí prezidenta republiky </w:t>
      </w:r>
      <w:r w:rsidR="00416B9E">
        <w:rPr>
          <w:rFonts w:ascii="Arial" w:hAnsi="Arial" w:cs="Arial"/>
          <w:b/>
          <w:szCs w:val="20"/>
        </w:rPr>
        <w:t>č. 38/2024 </w:t>
      </w:r>
      <w:r w:rsidRPr="00A90AB1">
        <w:rPr>
          <w:rFonts w:ascii="Arial" w:hAnsi="Arial" w:cs="Arial"/>
          <w:b/>
          <w:szCs w:val="20"/>
        </w:rPr>
        <w:t>Sb</w:t>
      </w:r>
      <w:r w:rsidRPr="00AA3E46">
        <w:rPr>
          <w:rFonts w:ascii="Arial" w:hAnsi="Arial" w:cs="Arial"/>
          <w:b/>
          <w:szCs w:val="20"/>
        </w:rPr>
        <w:t>.</w:t>
      </w:r>
      <w:r w:rsidRPr="00A90AB1">
        <w:rPr>
          <w:rFonts w:ascii="Arial" w:hAnsi="Arial" w:cs="Arial"/>
          <w:szCs w:val="20"/>
        </w:rPr>
        <w:t xml:space="preserve"> o vyhlášení voleb do Evropského parlamentu proběhly ve dnech </w:t>
      </w:r>
      <w:r w:rsidRPr="00A90AB1">
        <w:rPr>
          <w:rFonts w:ascii="Arial" w:hAnsi="Arial" w:cs="Arial"/>
          <w:b/>
          <w:szCs w:val="20"/>
        </w:rPr>
        <w:t>7. a 8. června 2024</w:t>
      </w:r>
      <w:r w:rsidRPr="00A90AB1">
        <w:rPr>
          <w:rFonts w:ascii="Arial" w:hAnsi="Arial" w:cs="Arial"/>
          <w:szCs w:val="20"/>
        </w:rPr>
        <w:t xml:space="preserve"> na území České republiky již páté volby do Evropského parlamentu.</w:t>
      </w:r>
      <w:r w:rsidR="00153D5D">
        <w:rPr>
          <w:rFonts w:ascii="Arial" w:hAnsi="Arial" w:cs="Arial"/>
          <w:szCs w:val="20"/>
        </w:rPr>
        <w:t xml:space="preserve"> Ve všech</w:t>
      </w:r>
      <w:r w:rsidRPr="00A90AB1">
        <w:rPr>
          <w:rFonts w:ascii="Arial" w:hAnsi="Arial" w:cs="Arial"/>
          <w:szCs w:val="20"/>
        </w:rPr>
        <w:t xml:space="preserve"> členských státech Evropské unie proběhly volby</w:t>
      </w:r>
      <w:r w:rsidR="00DC75D2">
        <w:rPr>
          <w:rFonts w:ascii="Arial" w:hAnsi="Arial" w:cs="Arial"/>
          <w:szCs w:val="20"/>
        </w:rPr>
        <w:t xml:space="preserve"> v </w:t>
      </w:r>
      <w:r w:rsidRPr="00A90AB1">
        <w:rPr>
          <w:rFonts w:ascii="Arial" w:hAnsi="Arial" w:cs="Arial"/>
          <w:szCs w:val="20"/>
        </w:rPr>
        <w:t xml:space="preserve">období od 6. do 9. </w:t>
      </w:r>
      <w:r w:rsidR="00DB160F">
        <w:rPr>
          <w:rFonts w:ascii="Arial" w:hAnsi="Arial" w:cs="Arial"/>
          <w:szCs w:val="20"/>
        </w:rPr>
        <w:t>června</w:t>
      </w:r>
      <w:r w:rsidR="00DB160F" w:rsidRPr="00A90AB1">
        <w:rPr>
          <w:rFonts w:ascii="Arial" w:hAnsi="Arial" w:cs="Arial"/>
          <w:szCs w:val="20"/>
        </w:rPr>
        <w:t xml:space="preserve"> </w:t>
      </w:r>
      <w:r w:rsidRPr="00A90AB1">
        <w:rPr>
          <w:rFonts w:ascii="Arial" w:hAnsi="Arial" w:cs="Arial"/>
          <w:szCs w:val="20"/>
        </w:rPr>
        <w:t>2024, přičemž Česká republika byla jedním ze dvou členských států, kde se volby uskutečnily ve dvou dnech</w:t>
      </w:r>
      <w:r w:rsidR="00DB160F">
        <w:rPr>
          <w:rFonts w:ascii="Arial" w:hAnsi="Arial" w:cs="Arial"/>
          <w:szCs w:val="20"/>
        </w:rPr>
        <w:t xml:space="preserve"> (spolu s Itálií)</w:t>
      </w:r>
      <w:r w:rsidRPr="00A90AB1">
        <w:rPr>
          <w:rFonts w:ascii="Arial" w:hAnsi="Arial" w:cs="Arial"/>
          <w:szCs w:val="20"/>
        </w:rPr>
        <w:t>. Poté, co se</w:t>
      </w:r>
      <w:r w:rsidR="00DC75D2">
        <w:rPr>
          <w:rFonts w:ascii="Arial" w:hAnsi="Arial" w:cs="Arial"/>
          <w:szCs w:val="20"/>
        </w:rPr>
        <w:t xml:space="preserve"> v </w:t>
      </w:r>
      <w:r w:rsidRPr="00A90AB1">
        <w:rPr>
          <w:rFonts w:ascii="Arial" w:hAnsi="Arial" w:cs="Arial"/>
          <w:szCs w:val="20"/>
        </w:rPr>
        <w:t>neděli 9. června 2024 ve 23 hodin uzavřely volební místnosti</w:t>
      </w:r>
      <w:r w:rsidR="00DC75D2">
        <w:rPr>
          <w:rFonts w:ascii="Arial" w:hAnsi="Arial" w:cs="Arial"/>
          <w:szCs w:val="20"/>
        </w:rPr>
        <w:t xml:space="preserve"> v </w:t>
      </w:r>
      <w:r w:rsidRPr="00A90AB1">
        <w:rPr>
          <w:rFonts w:ascii="Arial" w:hAnsi="Arial" w:cs="Arial"/>
          <w:szCs w:val="20"/>
        </w:rPr>
        <w:t>posledním členském státě, mohlo dojít ke zveřejnění volebních výsledků.</w:t>
      </w:r>
    </w:p>
    <w:p w14:paraId="067E3027" w14:textId="77777777" w:rsidR="00A90AB1" w:rsidRP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rPr>
      </w:pPr>
      <w:r w:rsidRPr="00A90AB1">
        <w:rPr>
          <w:rFonts w:ascii="Arial" w:hAnsi="Arial" w:cs="Arial"/>
        </w:rPr>
        <w:t>Volby do Evropského parlamentu se uskutečnily po uplynutí pětiletého volebního období</w:t>
      </w:r>
      <w:r w:rsidR="00DC75D2">
        <w:rPr>
          <w:rFonts w:ascii="Arial" w:hAnsi="Arial" w:cs="Arial"/>
        </w:rPr>
        <w:t xml:space="preserve"> v </w:t>
      </w:r>
      <w:r w:rsidRPr="00A90AB1">
        <w:rPr>
          <w:rFonts w:ascii="Arial" w:hAnsi="Arial" w:cs="Arial"/>
        </w:rPr>
        <w:t>řádném termínu. Konaly se tajným hlasováním, na základě všeobecného, rovného a přímého volebního práva, podle zásady poměrného zastoupení.</w:t>
      </w:r>
    </w:p>
    <w:p w14:paraId="320A04A3" w14:textId="77777777" w:rsidR="00DB160F" w:rsidRDefault="00DB160F" w:rsidP="00DB160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szCs w:val="20"/>
        </w:rPr>
        <w:t xml:space="preserve">Území České republiky tvořilo jeden </w:t>
      </w:r>
      <w:r w:rsidRPr="000D0E7B">
        <w:rPr>
          <w:rFonts w:ascii="Arial" w:hAnsi="Arial" w:cs="Arial"/>
          <w:b/>
          <w:szCs w:val="20"/>
        </w:rPr>
        <w:t>volební obvod</w:t>
      </w:r>
      <w:r w:rsidRPr="00A90AB1">
        <w:rPr>
          <w:rFonts w:ascii="Arial" w:hAnsi="Arial" w:cs="Arial"/>
          <w:szCs w:val="20"/>
        </w:rPr>
        <w:t xml:space="preserve"> a kandidující politické subjekty podávaly pouze jednu kandidátní listinu platnou pro celou republiku.</w:t>
      </w:r>
      <w:r>
        <w:rPr>
          <w:rFonts w:ascii="Arial" w:hAnsi="Arial" w:cs="Arial"/>
          <w:szCs w:val="20"/>
        </w:rPr>
        <w:t xml:space="preserve"> V </w:t>
      </w:r>
      <w:r w:rsidRPr="00A90AB1">
        <w:rPr>
          <w:rFonts w:ascii="Arial" w:hAnsi="Arial" w:cs="Arial"/>
          <w:szCs w:val="20"/>
        </w:rPr>
        <w:t>zahraničí na zastupitelských úřadech se volby nekonaly, bylo však možné požádat si na zastupitelském úřadě o voličský průkaz a volit na území ČR.</w:t>
      </w:r>
    </w:p>
    <w:p w14:paraId="4560AB18" w14:textId="610034BE" w:rsid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rPr>
      </w:pPr>
      <w:r w:rsidRPr="00A90AB1">
        <w:rPr>
          <w:rFonts w:ascii="Arial" w:hAnsi="Arial" w:cs="Arial"/>
        </w:rPr>
        <w:t xml:space="preserve">V každé obci byly vytvořeny stálé volební okrsky </w:t>
      </w:r>
      <w:r w:rsidR="00F019B1">
        <w:rPr>
          <w:rFonts w:ascii="Arial" w:hAnsi="Arial" w:cs="Arial"/>
        </w:rPr>
        <w:t>tak, aby zahrnovaly přibližně 1 </w:t>
      </w:r>
      <w:r w:rsidRPr="00A90AB1">
        <w:rPr>
          <w:rFonts w:ascii="Arial" w:hAnsi="Arial" w:cs="Arial"/>
        </w:rPr>
        <w:t xml:space="preserve">000 voličů. Pro vzdálené části obce bylo možno vytvořit samostatné volební okrsky </w:t>
      </w:r>
      <w:r w:rsidR="003B5B36">
        <w:rPr>
          <w:rFonts w:ascii="Arial" w:hAnsi="Arial" w:cs="Arial"/>
        </w:rPr>
        <w:t>i pro menší počet voličů. V</w:t>
      </w:r>
      <w:r w:rsidR="000D6C82">
        <w:rPr>
          <w:rFonts w:ascii="Arial" w:hAnsi="Arial" w:cs="Arial"/>
        </w:rPr>
        <w:t>olební okrsky stanovil starosta,</w:t>
      </w:r>
      <w:r w:rsidRPr="00A90AB1">
        <w:rPr>
          <w:rFonts w:ascii="Arial" w:hAnsi="Arial" w:cs="Arial"/>
        </w:rPr>
        <w:t xml:space="preserve"> </w:t>
      </w:r>
      <w:r w:rsidR="000D6C82">
        <w:rPr>
          <w:rFonts w:ascii="Arial" w:hAnsi="Arial" w:cs="Arial"/>
        </w:rPr>
        <w:t>n</w:t>
      </w:r>
      <w:r w:rsidRPr="00A90AB1">
        <w:rPr>
          <w:rFonts w:ascii="Arial" w:hAnsi="Arial" w:cs="Arial"/>
        </w:rPr>
        <w:t>elze</w:t>
      </w:r>
      <w:r w:rsidR="000D6C82">
        <w:rPr>
          <w:rFonts w:ascii="Arial" w:hAnsi="Arial" w:cs="Arial"/>
        </w:rPr>
        <w:t xml:space="preserve"> je</w:t>
      </w:r>
      <w:r w:rsidRPr="00A90AB1">
        <w:rPr>
          <w:rFonts w:ascii="Arial" w:hAnsi="Arial" w:cs="Arial"/>
        </w:rPr>
        <w:t xml:space="preserve"> měnit</w:t>
      </w:r>
      <w:r w:rsidR="00DC75D2">
        <w:rPr>
          <w:rFonts w:ascii="Arial" w:hAnsi="Arial" w:cs="Arial"/>
        </w:rPr>
        <w:t xml:space="preserve"> v </w:t>
      </w:r>
      <w:r w:rsidRPr="00A90AB1">
        <w:rPr>
          <w:rFonts w:ascii="Arial" w:hAnsi="Arial" w:cs="Arial"/>
        </w:rPr>
        <w:t>době od vyhlášení voleb do vyhlášení celkových výsledků Státní volební komisí. Mimo toto období lze změny provést</w:t>
      </w:r>
      <w:r w:rsidR="00DC75D2">
        <w:rPr>
          <w:rFonts w:ascii="Arial" w:hAnsi="Arial" w:cs="Arial"/>
        </w:rPr>
        <w:t xml:space="preserve"> v </w:t>
      </w:r>
      <w:r w:rsidRPr="00A90AB1">
        <w:rPr>
          <w:rFonts w:ascii="Arial" w:hAnsi="Arial" w:cs="Arial"/>
        </w:rPr>
        <w:t>souladu</w:t>
      </w:r>
      <w:r w:rsidR="00DC75D2">
        <w:rPr>
          <w:rFonts w:ascii="Arial" w:hAnsi="Arial" w:cs="Arial"/>
        </w:rPr>
        <w:t xml:space="preserve"> s </w:t>
      </w:r>
      <w:r w:rsidR="00F019B1">
        <w:rPr>
          <w:rFonts w:ascii="Arial" w:hAnsi="Arial" w:cs="Arial"/>
        </w:rPr>
        <w:t>§ </w:t>
      </w:r>
      <w:r w:rsidRPr="00A90AB1">
        <w:rPr>
          <w:rFonts w:ascii="Arial" w:hAnsi="Arial" w:cs="Arial"/>
        </w:rPr>
        <w:t>26 zákona</w:t>
      </w:r>
      <w:r w:rsidR="00416B9E">
        <w:rPr>
          <w:rFonts w:ascii="Arial" w:hAnsi="Arial" w:cs="Arial"/>
        </w:rPr>
        <w:t xml:space="preserve"> č. 491/2001 </w:t>
      </w:r>
      <w:r w:rsidRPr="00A90AB1">
        <w:rPr>
          <w:rFonts w:ascii="Arial" w:hAnsi="Arial" w:cs="Arial"/>
        </w:rPr>
        <w:t>Sb., o volbách do zastupitelstev obcí, který obsahuje mj. možnost změny</w:t>
      </w:r>
      <w:r w:rsidR="00DC75D2">
        <w:rPr>
          <w:rFonts w:ascii="Arial" w:hAnsi="Arial" w:cs="Arial"/>
        </w:rPr>
        <w:t xml:space="preserve"> v </w:t>
      </w:r>
      <w:r w:rsidRPr="00A90AB1">
        <w:rPr>
          <w:rFonts w:ascii="Arial" w:hAnsi="Arial" w:cs="Arial"/>
        </w:rPr>
        <w:t>případě, že dojde ke zvýšení nebo snížení počtu voličů ve volebním okrsku o jednu třetinu.</w:t>
      </w:r>
    </w:p>
    <w:p w14:paraId="2890954E" w14:textId="07093EC4" w:rsid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szCs w:val="20"/>
        </w:rPr>
        <w:t xml:space="preserve">Celkem bylo </w:t>
      </w:r>
      <w:r w:rsidR="00F72D5D">
        <w:rPr>
          <w:rFonts w:ascii="Arial" w:hAnsi="Arial" w:cs="Arial"/>
          <w:szCs w:val="20"/>
        </w:rPr>
        <w:t xml:space="preserve">pro tyto volby </w:t>
      </w:r>
      <w:r w:rsidRPr="00A90AB1">
        <w:rPr>
          <w:rFonts w:ascii="Arial" w:hAnsi="Arial" w:cs="Arial"/>
          <w:szCs w:val="20"/>
        </w:rPr>
        <w:t xml:space="preserve">ve všech obcích vytvořeno </w:t>
      </w:r>
      <w:r w:rsidR="00F019B1">
        <w:rPr>
          <w:rFonts w:ascii="Arial" w:hAnsi="Arial" w:cs="Arial"/>
          <w:b/>
          <w:szCs w:val="20"/>
        </w:rPr>
        <w:t>14 </w:t>
      </w:r>
      <w:r w:rsidRPr="00DC75D2">
        <w:rPr>
          <w:rFonts w:ascii="Arial" w:hAnsi="Arial" w:cs="Arial"/>
          <w:b/>
          <w:szCs w:val="20"/>
        </w:rPr>
        <w:t>714 volebních okrsků</w:t>
      </w:r>
      <w:r w:rsidRPr="00A90AB1">
        <w:rPr>
          <w:rFonts w:ascii="Arial" w:hAnsi="Arial" w:cs="Arial"/>
          <w:szCs w:val="20"/>
        </w:rPr>
        <w:t>, ve kterých zabezpečovaly průběh voleb a zjišťování výsledků hlasování okrskové volební komise (dále jen „komise“). Mezi hlavní úkoly těchto komisí patří zejména zajistit průběh hlasování, bezprostředně po uzavření volebních místností posoudit</w:t>
      </w:r>
      <w:r w:rsidR="00DC75D2">
        <w:rPr>
          <w:rFonts w:ascii="Arial" w:hAnsi="Arial" w:cs="Arial"/>
          <w:szCs w:val="20"/>
        </w:rPr>
        <w:t xml:space="preserve"> v </w:t>
      </w:r>
      <w:r w:rsidRPr="00A90AB1">
        <w:rPr>
          <w:rFonts w:ascii="Arial" w:hAnsi="Arial" w:cs="Arial"/>
          <w:szCs w:val="20"/>
        </w:rPr>
        <w:t>souladu</w:t>
      </w:r>
      <w:r w:rsidR="00DC75D2">
        <w:rPr>
          <w:rFonts w:ascii="Arial" w:hAnsi="Arial" w:cs="Arial"/>
          <w:szCs w:val="20"/>
        </w:rPr>
        <w:t xml:space="preserve"> s </w:t>
      </w:r>
      <w:r w:rsidRPr="00A90AB1">
        <w:rPr>
          <w:rFonts w:ascii="Arial" w:hAnsi="Arial" w:cs="Arial"/>
          <w:szCs w:val="20"/>
        </w:rPr>
        <w:t>volebním zákonem platnost odevzdaných hlasovacích lístků, sečíst hlasy pro strany a přednostní hlasy pro kandidáty, vyhotovit Zápis o průběhu a výsledku hlasování ve voleb</w:t>
      </w:r>
      <w:r w:rsidR="00D67958">
        <w:rPr>
          <w:rFonts w:ascii="Arial" w:hAnsi="Arial" w:cs="Arial"/>
          <w:szCs w:val="20"/>
        </w:rPr>
        <w:t>ním okrsku (dále jen „zápis“) a </w:t>
      </w:r>
      <w:r w:rsidRPr="00A90AB1">
        <w:rPr>
          <w:rFonts w:ascii="Arial" w:hAnsi="Arial" w:cs="Arial"/>
          <w:szCs w:val="20"/>
        </w:rPr>
        <w:t xml:space="preserve">předat ho podepsaný </w:t>
      </w:r>
      <w:r w:rsidR="00F72D5D">
        <w:rPr>
          <w:rFonts w:ascii="Arial" w:hAnsi="Arial" w:cs="Arial"/>
          <w:szCs w:val="20"/>
        </w:rPr>
        <w:t xml:space="preserve">přítomnými </w:t>
      </w:r>
      <w:r w:rsidRPr="00A90AB1">
        <w:rPr>
          <w:rFonts w:ascii="Arial" w:hAnsi="Arial" w:cs="Arial"/>
          <w:szCs w:val="20"/>
        </w:rPr>
        <w:t>členy komise</w:t>
      </w:r>
      <w:r w:rsidR="00DC75D2">
        <w:rPr>
          <w:rFonts w:ascii="Arial" w:hAnsi="Arial" w:cs="Arial"/>
          <w:szCs w:val="20"/>
        </w:rPr>
        <w:t xml:space="preserve"> </w:t>
      </w:r>
      <w:r w:rsidRPr="00A90AB1">
        <w:rPr>
          <w:rFonts w:ascii="Arial" w:hAnsi="Arial" w:cs="Arial"/>
          <w:szCs w:val="20"/>
        </w:rPr>
        <w:t>do dalšího zpracování na územně příslušném pracovišti ČSÚ u pověřeného obecního úřadu (dále jen „přebírací místo“). Kandidující subjekty mohly do komisí delegovat své zástupce a zajistit tak kontrolu procesu hlasování i sčítání hlasů.</w:t>
      </w:r>
    </w:p>
    <w:p w14:paraId="4DBCA627" w14:textId="760D14FC" w:rsidR="00A90AB1" w:rsidRP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szCs w:val="20"/>
        </w:rPr>
        <w:t xml:space="preserve">Ve volbách do Evropského parlamentu bylo </w:t>
      </w:r>
      <w:r>
        <w:rPr>
          <w:rFonts w:ascii="Arial" w:hAnsi="Arial" w:cs="Arial"/>
          <w:szCs w:val="20"/>
        </w:rPr>
        <w:t>po odchodu Spojeného království</w:t>
      </w:r>
      <w:r w:rsidR="003B79EE">
        <w:rPr>
          <w:rFonts w:ascii="Arial" w:hAnsi="Arial" w:cs="Arial"/>
          <w:szCs w:val="20"/>
        </w:rPr>
        <w:t xml:space="preserve"> Velké Británie a Severního Irska</w:t>
      </w:r>
      <w:r w:rsidR="00DC75D2">
        <w:rPr>
          <w:rFonts w:ascii="Arial" w:hAnsi="Arial" w:cs="Arial"/>
          <w:szCs w:val="20"/>
        </w:rPr>
        <w:t xml:space="preserve"> z </w:t>
      </w:r>
      <w:r>
        <w:rPr>
          <w:rFonts w:ascii="Arial" w:hAnsi="Arial" w:cs="Arial"/>
          <w:szCs w:val="20"/>
        </w:rPr>
        <w:t>Evropské unie voleno 720</w:t>
      </w:r>
      <w:r w:rsidRPr="00A90AB1">
        <w:rPr>
          <w:rFonts w:ascii="Arial" w:hAnsi="Arial" w:cs="Arial"/>
          <w:szCs w:val="20"/>
        </w:rPr>
        <w:t xml:space="preserve"> poslanců</w:t>
      </w:r>
      <w:r w:rsidR="00DB160F">
        <w:rPr>
          <w:rFonts w:ascii="Arial" w:hAnsi="Arial" w:cs="Arial"/>
          <w:szCs w:val="20"/>
        </w:rPr>
        <w:t>,</w:t>
      </w:r>
      <w:r>
        <w:rPr>
          <w:rFonts w:ascii="Arial" w:hAnsi="Arial" w:cs="Arial"/>
          <w:szCs w:val="20"/>
        </w:rPr>
        <w:t xml:space="preserve"> </w:t>
      </w:r>
      <w:r w:rsidRPr="00A90AB1">
        <w:rPr>
          <w:rFonts w:ascii="Arial" w:hAnsi="Arial" w:cs="Arial"/>
          <w:szCs w:val="20"/>
        </w:rPr>
        <w:t xml:space="preserve">počet poslanců volených na území ČR </w:t>
      </w:r>
      <w:r w:rsidR="00DB160F">
        <w:rPr>
          <w:rFonts w:ascii="Arial" w:hAnsi="Arial" w:cs="Arial"/>
          <w:szCs w:val="20"/>
        </w:rPr>
        <w:t>se od roku 2019 nezměnil (</w:t>
      </w:r>
      <w:r w:rsidRPr="00A90AB1">
        <w:rPr>
          <w:rFonts w:ascii="Arial" w:hAnsi="Arial" w:cs="Arial"/>
          <w:szCs w:val="20"/>
        </w:rPr>
        <w:t>21</w:t>
      </w:r>
      <w:r w:rsidR="00DB160F">
        <w:rPr>
          <w:rFonts w:ascii="Arial" w:hAnsi="Arial" w:cs="Arial"/>
          <w:szCs w:val="20"/>
        </w:rPr>
        <w:t>)</w:t>
      </w:r>
      <w:r w:rsidRPr="00A90AB1">
        <w:rPr>
          <w:rFonts w:ascii="Arial" w:hAnsi="Arial" w:cs="Arial"/>
          <w:szCs w:val="20"/>
        </w:rPr>
        <w:t>. Tyto mandáty byly po převzetí výsledků</w:t>
      </w:r>
      <w:r>
        <w:rPr>
          <w:rFonts w:ascii="Arial" w:hAnsi="Arial" w:cs="Arial"/>
          <w:szCs w:val="20"/>
        </w:rPr>
        <w:t xml:space="preserve"> </w:t>
      </w:r>
      <w:r w:rsidRPr="00A90AB1">
        <w:rPr>
          <w:rFonts w:ascii="Arial" w:hAnsi="Arial" w:cs="Arial"/>
          <w:szCs w:val="20"/>
        </w:rPr>
        <w:t>hlasování od všech komisí Českým statistickým úřadem na základě volebního zákona rozděleny mezi kandidující politické subjekty, které splnily voleb</w:t>
      </w:r>
      <w:r w:rsidR="00DC75D2">
        <w:rPr>
          <w:rFonts w:ascii="Arial" w:hAnsi="Arial" w:cs="Arial"/>
          <w:szCs w:val="20"/>
        </w:rPr>
        <w:t>ním zákonem stanovené podmínky.</w:t>
      </w:r>
    </w:p>
    <w:p w14:paraId="593F17AF" w14:textId="77777777" w:rsid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b/>
          <w:szCs w:val="20"/>
        </w:rPr>
        <w:t>Právo volit</w:t>
      </w:r>
      <w:r w:rsidRPr="00A90AB1">
        <w:rPr>
          <w:rFonts w:ascii="Arial" w:hAnsi="Arial" w:cs="Arial"/>
          <w:szCs w:val="20"/>
        </w:rPr>
        <w:t xml:space="preserve"> na území České republiky měl každý občan ČR, který alespoň ve druhý den voleb dosáhl věku nejméně 18 let a občan jiného členského státu, který alespoň ve druhý den voleb dosáhl věku 18 let a byl po dobu nejméně 45 dnů přihlášen</w:t>
      </w:r>
      <w:r w:rsidR="00DC75D2">
        <w:rPr>
          <w:rFonts w:ascii="Arial" w:hAnsi="Arial" w:cs="Arial"/>
          <w:szCs w:val="20"/>
        </w:rPr>
        <w:t xml:space="preserve"> k </w:t>
      </w:r>
      <w:r w:rsidRPr="00A90AB1">
        <w:rPr>
          <w:rFonts w:ascii="Arial" w:hAnsi="Arial" w:cs="Arial"/>
          <w:szCs w:val="20"/>
        </w:rPr>
        <w:t>trvalému pobytu nebo</w:t>
      </w:r>
      <w:r w:rsidR="00DC75D2">
        <w:rPr>
          <w:rFonts w:ascii="Arial" w:hAnsi="Arial" w:cs="Arial"/>
          <w:szCs w:val="20"/>
        </w:rPr>
        <w:t xml:space="preserve"> k </w:t>
      </w:r>
      <w:r w:rsidRPr="00A90AB1">
        <w:rPr>
          <w:rFonts w:ascii="Arial" w:hAnsi="Arial" w:cs="Arial"/>
          <w:szCs w:val="20"/>
        </w:rPr>
        <w:t>přechodnému pobytu na území České republiky. Překážkami ve výkonu volebního práva jsou zákonem stanovené omezení osobní svobody</w:t>
      </w:r>
      <w:r w:rsidR="00DC75D2">
        <w:rPr>
          <w:rFonts w:ascii="Arial" w:hAnsi="Arial" w:cs="Arial"/>
          <w:szCs w:val="20"/>
        </w:rPr>
        <w:t xml:space="preserve"> z </w:t>
      </w:r>
      <w:r w:rsidRPr="00A90AB1">
        <w:rPr>
          <w:rFonts w:ascii="Arial" w:hAnsi="Arial" w:cs="Arial"/>
          <w:szCs w:val="20"/>
        </w:rPr>
        <w:t>důvodu ochrany zdraví lidu a omezení svéprávnosti</w:t>
      </w:r>
      <w:r w:rsidR="00DC75D2">
        <w:rPr>
          <w:rFonts w:ascii="Arial" w:hAnsi="Arial" w:cs="Arial"/>
          <w:szCs w:val="20"/>
        </w:rPr>
        <w:t xml:space="preserve"> k </w:t>
      </w:r>
      <w:r w:rsidRPr="00A90AB1">
        <w:rPr>
          <w:rFonts w:ascii="Arial" w:hAnsi="Arial" w:cs="Arial"/>
          <w:szCs w:val="20"/>
        </w:rPr>
        <w:t>výkonu volebního práva.</w:t>
      </w:r>
    </w:p>
    <w:p w14:paraId="647C7588" w14:textId="31010D85" w:rsidR="00A90AB1" w:rsidRDefault="00A90AB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90AB1">
        <w:rPr>
          <w:rFonts w:ascii="Arial" w:hAnsi="Arial" w:cs="Arial"/>
          <w:szCs w:val="20"/>
        </w:rPr>
        <w:t>Voliči byli zapsáni</w:t>
      </w:r>
      <w:r w:rsidR="00DC75D2">
        <w:rPr>
          <w:rFonts w:ascii="Arial" w:hAnsi="Arial" w:cs="Arial"/>
          <w:szCs w:val="20"/>
        </w:rPr>
        <w:t xml:space="preserve"> v </w:t>
      </w:r>
      <w:r w:rsidRPr="000D0E7B">
        <w:rPr>
          <w:rFonts w:ascii="Arial" w:hAnsi="Arial" w:cs="Arial"/>
          <w:b/>
          <w:szCs w:val="20"/>
        </w:rPr>
        <w:t>seznamech voličů</w:t>
      </w:r>
      <w:r w:rsidRPr="00A90AB1">
        <w:rPr>
          <w:rFonts w:ascii="Arial" w:hAnsi="Arial" w:cs="Arial"/>
          <w:szCs w:val="20"/>
        </w:rPr>
        <w:t xml:space="preserve"> pro volby do Evropského parlamentu (blíže viz </w:t>
      </w:r>
      <w:r w:rsidR="00F019B1">
        <w:rPr>
          <w:rFonts w:ascii="Arial" w:hAnsi="Arial" w:cs="Arial"/>
          <w:szCs w:val="20"/>
        </w:rPr>
        <w:t>§ </w:t>
      </w:r>
      <w:r w:rsidRPr="00A90AB1">
        <w:rPr>
          <w:rFonts w:ascii="Arial" w:hAnsi="Arial" w:cs="Arial"/>
          <w:szCs w:val="20"/>
        </w:rPr>
        <w:t>28 volebního zákona), každý volič mohl být zapsán pouze</w:t>
      </w:r>
      <w:r w:rsidR="00DC75D2">
        <w:rPr>
          <w:rFonts w:ascii="Arial" w:hAnsi="Arial" w:cs="Arial"/>
          <w:szCs w:val="20"/>
        </w:rPr>
        <w:t xml:space="preserve"> v </w:t>
      </w:r>
      <w:r w:rsidRPr="00A90AB1">
        <w:rPr>
          <w:rFonts w:ascii="Arial" w:hAnsi="Arial" w:cs="Arial"/>
          <w:szCs w:val="20"/>
        </w:rPr>
        <w:t>jednom seznamu voličů. Voličům, kteří nemohli volit ve volebním okrsku, kde byli zapsáni do seznamu voličů, byla umožněna volba</w:t>
      </w:r>
      <w:r w:rsidR="00DC75D2">
        <w:rPr>
          <w:rFonts w:ascii="Arial" w:hAnsi="Arial" w:cs="Arial"/>
          <w:szCs w:val="20"/>
        </w:rPr>
        <w:t xml:space="preserve"> v </w:t>
      </w:r>
      <w:r w:rsidRPr="00A90AB1">
        <w:rPr>
          <w:rFonts w:ascii="Arial" w:hAnsi="Arial" w:cs="Arial"/>
          <w:szCs w:val="20"/>
        </w:rPr>
        <w:t xml:space="preserve">kterémkoli okrsku na základě voličského průkazu. </w:t>
      </w:r>
      <w:r w:rsidR="00DC75D2">
        <w:rPr>
          <w:rFonts w:ascii="Arial" w:hAnsi="Arial" w:cs="Arial"/>
          <w:szCs w:val="20"/>
        </w:rPr>
        <w:t>V </w:t>
      </w:r>
      <w:r w:rsidRPr="00A90AB1">
        <w:rPr>
          <w:rFonts w:ascii="Arial" w:hAnsi="Arial" w:cs="Arial"/>
          <w:szCs w:val="20"/>
        </w:rPr>
        <w:t xml:space="preserve">seznamech voličů </w:t>
      </w:r>
      <w:r w:rsidR="00F72D5D">
        <w:rPr>
          <w:rFonts w:ascii="Arial" w:hAnsi="Arial" w:cs="Arial"/>
          <w:szCs w:val="20"/>
        </w:rPr>
        <w:t xml:space="preserve">bylo </w:t>
      </w:r>
      <w:r w:rsidRPr="00A90AB1">
        <w:rPr>
          <w:rFonts w:ascii="Arial" w:hAnsi="Arial" w:cs="Arial"/>
          <w:szCs w:val="20"/>
        </w:rPr>
        <w:t xml:space="preserve">pro volby do Evropského parlamentu </w:t>
      </w:r>
      <w:r>
        <w:rPr>
          <w:rFonts w:ascii="Arial" w:hAnsi="Arial" w:cs="Arial"/>
          <w:szCs w:val="20"/>
        </w:rPr>
        <w:t>uvedeno celkem 8 212 628</w:t>
      </w:r>
      <w:r w:rsidRPr="00A90AB1">
        <w:rPr>
          <w:rFonts w:ascii="Arial" w:hAnsi="Arial" w:cs="Arial"/>
          <w:szCs w:val="20"/>
        </w:rPr>
        <w:t xml:space="preserve"> voličů.</w:t>
      </w:r>
    </w:p>
    <w:p w14:paraId="15B5BDE6" w14:textId="0773FC32" w:rsidR="000D0E7B" w:rsidRDefault="000D0E7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D0E7B">
        <w:rPr>
          <w:rFonts w:ascii="Arial" w:hAnsi="Arial" w:cs="Arial"/>
          <w:b/>
          <w:szCs w:val="20"/>
        </w:rPr>
        <w:t xml:space="preserve">Poslancem Evropského parlamentu </w:t>
      </w:r>
      <w:r w:rsidRPr="000D0E7B">
        <w:rPr>
          <w:rFonts w:ascii="Arial" w:hAnsi="Arial" w:cs="Arial"/>
          <w:szCs w:val="20"/>
        </w:rPr>
        <w:t>může být na území České republiky zvolen každý občan České republiky a každý občan jiného členského státu, který je na území České republiky nejpozději druhý den voleb po dobu nejméně 45 dnů přihlášen</w:t>
      </w:r>
      <w:r w:rsidR="00DC75D2">
        <w:rPr>
          <w:rFonts w:ascii="Arial" w:hAnsi="Arial" w:cs="Arial"/>
          <w:szCs w:val="20"/>
        </w:rPr>
        <w:t xml:space="preserve"> k </w:t>
      </w:r>
      <w:r w:rsidRPr="000D0E7B">
        <w:rPr>
          <w:rFonts w:ascii="Arial" w:hAnsi="Arial" w:cs="Arial"/>
          <w:szCs w:val="20"/>
        </w:rPr>
        <w:t>trvalému pobytu nebo</w:t>
      </w:r>
      <w:r w:rsidR="00DC75D2">
        <w:rPr>
          <w:rFonts w:ascii="Arial" w:hAnsi="Arial" w:cs="Arial"/>
          <w:szCs w:val="20"/>
        </w:rPr>
        <w:t xml:space="preserve"> k </w:t>
      </w:r>
      <w:r w:rsidRPr="000D0E7B">
        <w:rPr>
          <w:rFonts w:ascii="Arial" w:hAnsi="Arial" w:cs="Arial"/>
          <w:szCs w:val="20"/>
        </w:rPr>
        <w:t xml:space="preserve">přechodnému pobytu na území České republiky, </w:t>
      </w:r>
      <w:r w:rsidRPr="000D0E7B">
        <w:rPr>
          <w:rFonts w:ascii="Arial" w:hAnsi="Arial" w:cs="Arial"/>
          <w:szCs w:val="20"/>
        </w:rPr>
        <w:lastRenderedPageBreak/>
        <w:t>alespoň druhý den voleb dosáhl věku 21 let, není omezena jeho svéprá</w:t>
      </w:r>
      <w:r>
        <w:rPr>
          <w:rFonts w:ascii="Arial" w:hAnsi="Arial" w:cs="Arial"/>
          <w:szCs w:val="20"/>
        </w:rPr>
        <w:t>vnost</w:t>
      </w:r>
      <w:r w:rsidR="00DC75D2">
        <w:rPr>
          <w:rFonts w:ascii="Arial" w:hAnsi="Arial" w:cs="Arial"/>
          <w:szCs w:val="20"/>
        </w:rPr>
        <w:t xml:space="preserve"> k </w:t>
      </w:r>
      <w:r>
        <w:rPr>
          <w:rFonts w:ascii="Arial" w:hAnsi="Arial" w:cs="Arial"/>
          <w:szCs w:val="20"/>
        </w:rPr>
        <w:t>výkonu volebního práva</w:t>
      </w:r>
      <w:r w:rsidR="002132FD">
        <w:rPr>
          <w:rFonts w:ascii="Arial" w:hAnsi="Arial" w:cs="Arial"/>
          <w:szCs w:val="20"/>
        </w:rPr>
        <w:t>, a jde</w:t>
      </w:r>
      <w:r w:rsidR="002132FD">
        <w:rPr>
          <w:rFonts w:ascii="Arial" w:hAnsi="Arial" w:cs="Arial"/>
          <w:szCs w:val="20"/>
        </w:rPr>
        <w:noBreakHyphen/>
      </w:r>
      <w:r w:rsidRPr="000D0E7B">
        <w:rPr>
          <w:rFonts w:ascii="Arial" w:hAnsi="Arial" w:cs="Arial"/>
          <w:szCs w:val="20"/>
        </w:rPr>
        <w:t>li o občana jiného členského státu, není</w:t>
      </w:r>
      <w:r w:rsidR="00DC75D2">
        <w:rPr>
          <w:rFonts w:ascii="Arial" w:hAnsi="Arial" w:cs="Arial"/>
          <w:szCs w:val="20"/>
        </w:rPr>
        <w:t xml:space="preserve"> v </w:t>
      </w:r>
      <w:r w:rsidRPr="000D0E7B">
        <w:rPr>
          <w:rFonts w:ascii="Arial" w:hAnsi="Arial" w:cs="Arial"/>
          <w:szCs w:val="20"/>
        </w:rPr>
        <w:t>členském státě, jehož je státním občanem</w:t>
      </w:r>
      <w:r>
        <w:rPr>
          <w:rFonts w:ascii="Arial" w:hAnsi="Arial" w:cs="Arial"/>
          <w:szCs w:val="20"/>
        </w:rPr>
        <w:t xml:space="preserve"> </w:t>
      </w:r>
      <w:r w:rsidRPr="000D0E7B">
        <w:rPr>
          <w:rFonts w:ascii="Arial" w:hAnsi="Arial" w:cs="Arial"/>
          <w:szCs w:val="20"/>
        </w:rPr>
        <w:t>zbaven práva být volen do Evropského parlamentu. Jde-li o občana jiného členského státu, který je zároveň občanem více členských států, nesmí být zbaven práva být volen do Evropského parlamentu ani</w:t>
      </w:r>
      <w:r w:rsidR="00DC75D2">
        <w:rPr>
          <w:rFonts w:ascii="Arial" w:hAnsi="Arial" w:cs="Arial"/>
          <w:szCs w:val="20"/>
        </w:rPr>
        <w:t xml:space="preserve"> v </w:t>
      </w:r>
      <w:r w:rsidRPr="000D0E7B">
        <w:rPr>
          <w:rFonts w:ascii="Arial" w:hAnsi="Arial" w:cs="Arial"/>
          <w:szCs w:val="20"/>
        </w:rPr>
        <w:t>jednom</w:t>
      </w:r>
      <w:r w:rsidR="00DC75D2">
        <w:rPr>
          <w:rFonts w:ascii="Arial" w:hAnsi="Arial" w:cs="Arial"/>
          <w:szCs w:val="20"/>
        </w:rPr>
        <w:t xml:space="preserve"> z </w:t>
      </w:r>
      <w:r w:rsidRPr="000D0E7B">
        <w:rPr>
          <w:rFonts w:ascii="Arial" w:hAnsi="Arial" w:cs="Arial"/>
          <w:szCs w:val="20"/>
        </w:rPr>
        <w:t>nich.</w:t>
      </w:r>
    </w:p>
    <w:p w14:paraId="358DF6EF" w14:textId="77777777" w:rsidR="000D0E7B" w:rsidRDefault="000D0E7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D0E7B">
        <w:rPr>
          <w:rFonts w:ascii="Arial" w:hAnsi="Arial" w:cs="Arial"/>
          <w:b/>
          <w:szCs w:val="20"/>
        </w:rPr>
        <w:t>Kandidátní listiny</w:t>
      </w:r>
      <w:r w:rsidRPr="000D0E7B">
        <w:rPr>
          <w:rFonts w:ascii="Arial" w:hAnsi="Arial" w:cs="Arial"/>
          <w:szCs w:val="20"/>
        </w:rPr>
        <w:t xml:space="preserve"> pro volby do Evropského parlamentu mohly podávat registrované politické strany a politická hnutí, jejichž činnost nebyla pozastavena a jejich koalice nejpozději</w:t>
      </w:r>
      <w:r w:rsidR="00DC75D2">
        <w:rPr>
          <w:rFonts w:ascii="Arial" w:hAnsi="Arial" w:cs="Arial"/>
          <w:szCs w:val="20"/>
        </w:rPr>
        <w:t xml:space="preserve"> v </w:t>
      </w:r>
      <w:r w:rsidRPr="000D0E7B">
        <w:rPr>
          <w:rFonts w:ascii="Arial" w:hAnsi="Arial" w:cs="Arial"/>
          <w:szCs w:val="20"/>
        </w:rPr>
        <w:t>termínu 66 dní před prvním dnem voleb registračnímu úřadu (Ministerstvu vnitra). Každá politická strana (hnutí) mohla podat pouze jednu samostatnou kandidátní listinu</w:t>
      </w:r>
      <w:r>
        <w:rPr>
          <w:rFonts w:ascii="Arial" w:hAnsi="Arial" w:cs="Arial"/>
          <w:szCs w:val="20"/>
        </w:rPr>
        <w:t>;</w:t>
      </w:r>
      <w:r w:rsidRPr="000D0E7B">
        <w:t xml:space="preserve"> </w:t>
      </w:r>
      <w:r w:rsidRPr="000D0E7B">
        <w:rPr>
          <w:rFonts w:ascii="Arial" w:hAnsi="Arial" w:cs="Arial"/>
          <w:szCs w:val="20"/>
        </w:rPr>
        <w:t>pokud politická strana</w:t>
      </w:r>
      <w:r>
        <w:rPr>
          <w:rFonts w:ascii="Arial" w:hAnsi="Arial" w:cs="Arial"/>
          <w:szCs w:val="20"/>
        </w:rPr>
        <w:t xml:space="preserve"> (hnutí)</w:t>
      </w:r>
      <w:r w:rsidRPr="000D0E7B">
        <w:rPr>
          <w:rFonts w:ascii="Arial" w:hAnsi="Arial" w:cs="Arial"/>
          <w:szCs w:val="20"/>
        </w:rPr>
        <w:t xml:space="preserve"> pod</w:t>
      </w:r>
      <w:r>
        <w:rPr>
          <w:rFonts w:ascii="Arial" w:hAnsi="Arial" w:cs="Arial"/>
          <w:szCs w:val="20"/>
        </w:rPr>
        <w:t>ala</w:t>
      </w:r>
      <w:r w:rsidRPr="000D0E7B">
        <w:rPr>
          <w:rFonts w:ascii="Arial" w:hAnsi="Arial" w:cs="Arial"/>
          <w:szCs w:val="20"/>
        </w:rPr>
        <w:t xml:space="preserve"> samostatn</w:t>
      </w:r>
      <w:r w:rsidR="00B23C66">
        <w:rPr>
          <w:rFonts w:ascii="Arial" w:hAnsi="Arial" w:cs="Arial"/>
          <w:szCs w:val="20"/>
        </w:rPr>
        <w:t>ě kandidátní listinu, nemohla</w:t>
      </w:r>
      <w:r w:rsidRPr="000D0E7B">
        <w:rPr>
          <w:rFonts w:ascii="Arial" w:hAnsi="Arial" w:cs="Arial"/>
          <w:szCs w:val="20"/>
        </w:rPr>
        <w:t xml:space="preserve"> již být součástí koalice. Každá politická strana (hnutí) mohla být součástí pouze jedné koalice. Kandidát mohl být uveden pouze na jedné kandidátní listině, duplicitní kandidaturu na více kandidátních listinách volební zákon </w:t>
      </w:r>
      <w:r>
        <w:rPr>
          <w:rFonts w:ascii="Arial" w:hAnsi="Arial" w:cs="Arial"/>
          <w:szCs w:val="20"/>
        </w:rPr>
        <w:t>nepřipouští.</w:t>
      </w:r>
    </w:p>
    <w:p w14:paraId="2247055E" w14:textId="1F834C69" w:rsidR="00A90AB1" w:rsidRDefault="000D0E7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D0E7B">
        <w:rPr>
          <w:rFonts w:ascii="Arial" w:hAnsi="Arial" w:cs="Arial"/>
          <w:szCs w:val="20"/>
        </w:rPr>
        <w:t xml:space="preserve">Náležitosti kandidátních listin stanovuje </w:t>
      </w:r>
      <w:r w:rsidR="00F019B1">
        <w:rPr>
          <w:rFonts w:ascii="Arial" w:hAnsi="Arial" w:cs="Arial"/>
          <w:szCs w:val="20"/>
        </w:rPr>
        <w:t>§ </w:t>
      </w:r>
      <w:r w:rsidRPr="000D0E7B">
        <w:rPr>
          <w:rFonts w:ascii="Arial" w:hAnsi="Arial" w:cs="Arial"/>
          <w:szCs w:val="20"/>
        </w:rPr>
        <w:t>22 volebního zákona. Kromě názvu politické strany, politického hnutí nebo koalice (dále jen „volební strana“) byli na kandidátní listině uvedeni všichni její kandidáti</w:t>
      </w:r>
      <w:r w:rsidR="00DC75D2">
        <w:rPr>
          <w:rFonts w:ascii="Arial" w:hAnsi="Arial" w:cs="Arial"/>
          <w:szCs w:val="20"/>
        </w:rPr>
        <w:t xml:space="preserve"> v </w:t>
      </w:r>
      <w:r w:rsidRPr="000D0E7B">
        <w:rPr>
          <w:rFonts w:ascii="Arial" w:hAnsi="Arial" w:cs="Arial"/>
          <w:szCs w:val="20"/>
        </w:rPr>
        <w:t xml:space="preserve">pořadí stanoveném volební stranou. Každá volební strana mohla uvést na kandidátní listině </w:t>
      </w:r>
      <w:r w:rsidR="00B23C66">
        <w:rPr>
          <w:rFonts w:ascii="Arial" w:hAnsi="Arial" w:cs="Arial"/>
          <w:szCs w:val="20"/>
        </w:rPr>
        <w:t>nanejvýš</w:t>
      </w:r>
      <w:r w:rsidRPr="000D0E7B">
        <w:rPr>
          <w:rFonts w:ascii="Arial" w:hAnsi="Arial" w:cs="Arial"/>
          <w:szCs w:val="20"/>
        </w:rPr>
        <w:t xml:space="preserve"> o jednu třetinu více kandidátů, než kolik poslanců </w:t>
      </w:r>
      <w:r w:rsidR="00B23C66">
        <w:rPr>
          <w:rFonts w:ascii="Arial" w:hAnsi="Arial" w:cs="Arial"/>
          <w:szCs w:val="20"/>
        </w:rPr>
        <w:t>bylo voleno</w:t>
      </w:r>
      <w:r w:rsidRPr="000D0E7B">
        <w:rPr>
          <w:rFonts w:ascii="Arial" w:hAnsi="Arial" w:cs="Arial"/>
          <w:szCs w:val="20"/>
        </w:rPr>
        <w:t>, tedy maximálně 28 kandidátů. Tito kandidáti museli se svou kandidaturou za tento kandidující subjekt písemně souhlasit.</w:t>
      </w:r>
    </w:p>
    <w:p w14:paraId="0B170D92" w14:textId="62F4015B" w:rsidR="00F72D5D" w:rsidRDefault="00F72D5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F72D5D">
        <w:rPr>
          <w:rFonts w:ascii="Arial" w:hAnsi="Arial" w:cs="Arial"/>
          <w:szCs w:val="20"/>
        </w:rPr>
        <w:t>U každého kandidáta bylo uvedeno jeho pořadí na kandidátní listině, jméno a příjmení, věk ke druhému dni voleb, pohlaví, povolání, obec trvalého pobytu nebo, jde-li o občana jiného členského státu, obec pobytu podle zvláštního právního předpisu, název politické strany nebo politického hnutí, jehož je členem (tj. politická příslušnost), nebo údaj, že kandidát není členem žádné politické strany nebo politického hnutí (tj. bez politické příslušnosti) a v případě koalice také název politické strany nebo politického hnut</w:t>
      </w:r>
      <w:r w:rsidR="00D67958">
        <w:rPr>
          <w:rFonts w:ascii="Arial" w:hAnsi="Arial" w:cs="Arial"/>
          <w:szCs w:val="20"/>
        </w:rPr>
        <w:t>í, které kandidáta navrhlo (tj. </w:t>
      </w:r>
      <w:r w:rsidRPr="00F72D5D">
        <w:rPr>
          <w:rFonts w:ascii="Arial" w:hAnsi="Arial" w:cs="Arial"/>
          <w:szCs w:val="20"/>
        </w:rPr>
        <w:t>navrhující strana).</w:t>
      </w:r>
    </w:p>
    <w:p w14:paraId="471BEA4B" w14:textId="77777777" w:rsidR="00B23C66" w:rsidRDefault="00B23C6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23C66">
        <w:rPr>
          <w:rFonts w:ascii="Arial" w:hAnsi="Arial" w:cs="Arial"/>
          <w:szCs w:val="20"/>
        </w:rPr>
        <w:t xml:space="preserve">Pořadí kandidátů na kandidátní listině vyjádřené pomocí arabské číslice určovalo současně pořadí, ve kterém byly stranou získané mandáty přidělovány jednotlivým kandidátům, tedy ve kterém byli zvoleni. Toto pořadí mohli voliči ovlivnit využitím práva udělit kandidátovi přednostní hlas označením až dvou </w:t>
      </w:r>
      <w:r>
        <w:rPr>
          <w:rFonts w:ascii="Arial" w:hAnsi="Arial" w:cs="Arial"/>
          <w:szCs w:val="20"/>
        </w:rPr>
        <w:t>kandidátů na hlasovacím lístku.</w:t>
      </w:r>
    </w:p>
    <w:p w14:paraId="14F817F7" w14:textId="27DE04A9" w:rsidR="00B23C66" w:rsidRDefault="00B23C6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23C66">
        <w:rPr>
          <w:rFonts w:ascii="Arial" w:hAnsi="Arial" w:cs="Arial"/>
          <w:szCs w:val="20"/>
        </w:rPr>
        <w:t xml:space="preserve">Po přezkoumání podaných kandidátních listin a odstranění závad Ministerstvo vnitra nejpozději do 48 dnů před prvním dnem voleb rozhodlo o registraci kandidátní listiny, případně o odmítnutí kandidátní listiny nebo o škrtnutí kandidáta na kandidátní listině. Zaregistrováno bylo Ministerstvem </w:t>
      </w:r>
      <w:r>
        <w:rPr>
          <w:rFonts w:ascii="Arial" w:hAnsi="Arial" w:cs="Arial"/>
          <w:szCs w:val="20"/>
        </w:rPr>
        <w:t>vnitra 30</w:t>
      </w:r>
      <w:r w:rsidRPr="00B23C66">
        <w:rPr>
          <w:rFonts w:ascii="Arial" w:hAnsi="Arial" w:cs="Arial"/>
          <w:szCs w:val="20"/>
        </w:rPr>
        <w:t xml:space="preserve"> volebních stran (jejich s</w:t>
      </w:r>
      <w:r>
        <w:rPr>
          <w:rFonts w:ascii="Arial" w:hAnsi="Arial" w:cs="Arial"/>
          <w:szCs w:val="20"/>
        </w:rPr>
        <w:t>eznam je uveden</w:t>
      </w:r>
      <w:r w:rsidR="00DC75D2">
        <w:rPr>
          <w:rFonts w:ascii="Arial" w:hAnsi="Arial" w:cs="Arial"/>
          <w:szCs w:val="20"/>
        </w:rPr>
        <w:t xml:space="preserve"> v </w:t>
      </w:r>
      <w:r w:rsidR="000D6C82">
        <w:rPr>
          <w:rFonts w:ascii="Arial" w:hAnsi="Arial" w:cs="Arial"/>
          <w:szCs w:val="20"/>
        </w:rPr>
        <w:t>Příloze</w:t>
      </w:r>
      <w:r w:rsidR="00EE4291" w:rsidRPr="00AA3E46">
        <w:rPr>
          <w:rFonts w:ascii="Arial" w:hAnsi="Arial" w:cs="Arial"/>
          <w:szCs w:val="20"/>
        </w:rPr>
        <w:t> </w:t>
      </w:r>
      <w:r w:rsidRPr="00AA3E46">
        <w:rPr>
          <w:rFonts w:ascii="Arial" w:hAnsi="Arial" w:cs="Arial"/>
          <w:szCs w:val="20"/>
        </w:rPr>
        <w:t>3</w:t>
      </w:r>
      <w:r>
        <w:rPr>
          <w:rFonts w:ascii="Arial" w:hAnsi="Arial" w:cs="Arial"/>
          <w:szCs w:val="20"/>
        </w:rPr>
        <w:t>)</w:t>
      </w:r>
      <w:r w:rsidR="000D6C82">
        <w:rPr>
          <w:rFonts w:ascii="Arial" w:hAnsi="Arial" w:cs="Arial"/>
          <w:szCs w:val="20"/>
        </w:rPr>
        <w:t xml:space="preserve">, </w:t>
      </w:r>
      <w:r w:rsidR="00202081">
        <w:rPr>
          <w:rFonts w:ascii="Arial" w:hAnsi="Arial" w:cs="Arial"/>
          <w:szCs w:val="20"/>
        </w:rPr>
        <w:t>kandidátní listina volební strany Moravské zemské hnutí zaregistrována nebyla</w:t>
      </w:r>
      <w:r>
        <w:rPr>
          <w:rFonts w:ascii="Arial" w:hAnsi="Arial" w:cs="Arial"/>
          <w:szCs w:val="20"/>
        </w:rPr>
        <w:t>.</w:t>
      </w:r>
    </w:p>
    <w:p w14:paraId="0CBC149B" w14:textId="77777777" w:rsidR="00B23C66" w:rsidRDefault="00B23C6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23C66">
        <w:rPr>
          <w:rFonts w:ascii="Arial" w:hAnsi="Arial" w:cs="Arial"/>
          <w:szCs w:val="20"/>
        </w:rPr>
        <w:t xml:space="preserve">Seznam řádně podaných kandidátních listin byl po kontrolách správnosti údajů o kandidátech předán Státní volební komisi, která losem určila volebním stranám číslo pro označení jejich hlasovacího lístku. Po zaplacení volebním zákonem požadovaného příspěvku volební strany na volební náklady a následném zaregistrování kandidátních listin zajistilo Ministerstvo </w:t>
      </w:r>
      <w:r>
        <w:rPr>
          <w:rFonts w:ascii="Arial" w:hAnsi="Arial" w:cs="Arial"/>
          <w:szCs w:val="20"/>
        </w:rPr>
        <w:t>vnitra tisk hlasovacích lístků.</w:t>
      </w:r>
    </w:p>
    <w:p w14:paraId="7913F435" w14:textId="0F232638" w:rsidR="00B849EF" w:rsidRDefault="00B23C66" w:rsidP="00B849EF">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b/>
          <w:i/>
          <w:sz w:val="22"/>
          <w:szCs w:val="20"/>
        </w:rPr>
      </w:pPr>
      <w:r w:rsidRPr="00B23C66">
        <w:rPr>
          <w:rFonts w:ascii="Arial" w:hAnsi="Arial" w:cs="Arial"/>
          <w:szCs w:val="20"/>
        </w:rPr>
        <w:t>Kandidát se mohl do 48 hodin před zahájením hlasování písemně vzdát své kandidatury, zmocněnec volební strany mohl písemně kandidáta</w:t>
      </w:r>
      <w:r w:rsidR="00DC75D2">
        <w:rPr>
          <w:rFonts w:ascii="Arial" w:hAnsi="Arial" w:cs="Arial"/>
          <w:szCs w:val="20"/>
        </w:rPr>
        <w:t xml:space="preserve"> z </w:t>
      </w:r>
      <w:r w:rsidRPr="00B23C66">
        <w:rPr>
          <w:rFonts w:ascii="Arial" w:hAnsi="Arial" w:cs="Arial"/>
          <w:szCs w:val="20"/>
        </w:rPr>
        <w:t>kandidátní listiny ve stejné lhůtě odvolat nebo mohl kandidát jiného členského státu EU být</w:t>
      </w:r>
      <w:r w:rsidR="00DC75D2">
        <w:rPr>
          <w:rFonts w:ascii="Arial" w:hAnsi="Arial" w:cs="Arial"/>
          <w:szCs w:val="20"/>
        </w:rPr>
        <w:t xml:space="preserve"> v </w:t>
      </w:r>
      <w:r w:rsidRPr="00B23C66">
        <w:rPr>
          <w:rFonts w:ascii="Arial" w:hAnsi="Arial" w:cs="Arial"/>
          <w:szCs w:val="20"/>
        </w:rPr>
        <w:t>domovsk</w:t>
      </w:r>
      <w:r w:rsidR="00B653BC">
        <w:rPr>
          <w:rFonts w:ascii="Arial" w:hAnsi="Arial" w:cs="Arial"/>
          <w:szCs w:val="20"/>
        </w:rPr>
        <w:t>ém státě zbaven práva být volen</w:t>
      </w:r>
      <w:r w:rsidR="00B653BC" w:rsidRPr="00B653BC">
        <w:rPr>
          <w:rFonts w:ascii="Arial" w:hAnsi="Arial" w:cs="Arial"/>
          <w:szCs w:val="20"/>
        </w:rPr>
        <w:t xml:space="preserve"> </w:t>
      </w:r>
      <w:r w:rsidR="00B653BC">
        <w:rPr>
          <w:rFonts w:ascii="Arial" w:hAnsi="Arial" w:cs="Arial"/>
          <w:szCs w:val="20"/>
        </w:rPr>
        <w:t>(</w:t>
      </w:r>
      <w:r w:rsidR="00B653BC" w:rsidRPr="006E1C3F">
        <w:rPr>
          <w:rFonts w:ascii="Arial" w:hAnsi="Arial" w:cs="Arial"/>
          <w:szCs w:val="20"/>
        </w:rPr>
        <w:t>dále je</w:t>
      </w:r>
      <w:r w:rsidR="00B653BC">
        <w:rPr>
          <w:rFonts w:ascii="Arial" w:hAnsi="Arial" w:cs="Arial"/>
          <w:szCs w:val="20"/>
        </w:rPr>
        <w:t>n „odvolaný kandidát</w:t>
      </w:r>
      <w:r w:rsidR="000D6C82">
        <w:rPr>
          <w:rFonts w:ascii="Arial" w:hAnsi="Arial" w:cs="Arial"/>
          <w:szCs w:val="20"/>
        </w:rPr>
        <w:t>“</w:t>
      </w:r>
      <w:r w:rsidR="00B653BC">
        <w:rPr>
          <w:rFonts w:ascii="Arial" w:hAnsi="Arial" w:cs="Arial"/>
          <w:szCs w:val="20"/>
        </w:rPr>
        <w:t xml:space="preserve">). </w:t>
      </w:r>
      <w:r w:rsidRPr="00B23C66">
        <w:rPr>
          <w:rFonts w:ascii="Arial" w:hAnsi="Arial" w:cs="Arial"/>
          <w:szCs w:val="20"/>
        </w:rPr>
        <w:t xml:space="preserve">Prohlášení o vzdání se nebo odvolání kandidatury nebylo možné vzít zpět. Jestliže byl kandidát odvolán nebo se vzdal kandidatury před registrací kandidátní listiny, pak nebyl takový kandidát uveden na hlasovacím lístku. Pokud se tak stalo po zaregistrování kandidátní listiny, zůstaly údaje o kandidátu na hlasovacím lístku, ale při </w:t>
      </w:r>
      <w:r w:rsidR="00D67958">
        <w:rPr>
          <w:rFonts w:ascii="Arial" w:hAnsi="Arial" w:cs="Arial"/>
          <w:szCs w:val="20"/>
        </w:rPr>
        <w:t>posuzování přednostních hlasů a </w:t>
      </w:r>
      <w:r w:rsidRPr="00B23C66">
        <w:rPr>
          <w:rFonts w:ascii="Arial" w:hAnsi="Arial" w:cs="Arial"/>
          <w:szCs w:val="20"/>
        </w:rPr>
        <w:t>rozdělování mandátů se</w:t>
      </w:r>
      <w:r w:rsidR="00DC75D2">
        <w:rPr>
          <w:rFonts w:ascii="Arial" w:hAnsi="Arial" w:cs="Arial"/>
          <w:szCs w:val="20"/>
        </w:rPr>
        <w:t xml:space="preserve"> k </w:t>
      </w:r>
      <w:r w:rsidRPr="00B23C66">
        <w:rPr>
          <w:rFonts w:ascii="Arial" w:hAnsi="Arial" w:cs="Arial"/>
          <w:szCs w:val="20"/>
        </w:rPr>
        <w:t>odvolaným kandi</w:t>
      </w:r>
      <w:r w:rsidR="00AD16E9">
        <w:rPr>
          <w:rFonts w:ascii="Arial" w:hAnsi="Arial" w:cs="Arial"/>
          <w:szCs w:val="20"/>
        </w:rPr>
        <w:t>dátům nepřihlíželo. Informace o </w:t>
      </w:r>
      <w:r w:rsidRPr="00B23C66">
        <w:rPr>
          <w:rFonts w:ascii="Arial" w:hAnsi="Arial" w:cs="Arial"/>
          <w:szCs w:val="20"/>
        </w:rPr>
        <w:t>odstoupivších kandidátech byly uveřejněny ve všech volebních místnostech.</w:t>
      </w:r>
      <w:r w:rsidR="00B849EF">
        <w:rPr>
          <w:rFonts w:ascii="Arial" w:hAnsi="Arial" w:cs="Arial"/>
          <w:b/>
          <w:i/>
          <w:sz w:val="22"/>
          <w:szCs w:val="20"/>
        </w:rPr>
        <w:br w:type="page"/>
      </w:r>
    </w:p>
    <w:p w14:paraId="164835FE" w14:textId="63BA31C3" w:rsidR="00B23C66" w:rsidRPr="00B23C66" w:rsidRDefault="00B23C6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lastRenderedPageBreak/>
        <w:t>2</w:t>
      </w:r>
      <w:r w:rsidRPr="00A90AB1">
        <w:rPr>
          <w:rFonts w:ascii="Arial" w:hAnsi="Arial" w:cs="Arial"/>
          <w:b/>
          <w:i/>
          <w:sz w:val="22"/>
          <w:szCs w:val="20"/>
        </w:rPr>
        <w:t>.</w:t>
      </w:r>
      <w:r w:rsidRPr="00A90AB1">
        <w:rPr>
          <w:rFonts w:ascii="Arial" w:hAnsi="Arial" w:cs="Arial"/>
          <w:b/>
          <w:i/>
          <w:sz w:val="22"/>
          <w:szCs w:val="20"/>
        </w:rPr>
        <w:tab/>
      </w:r>
      <w:r>
        <w:rPr>
          <w:rFonts w:ascii="Arial" w:hAnsi="Arial" w:cs="Arial"/>
          <w:b/>
          <w:i/>
          <w:sz w:val="22"/>
          <w:szCs w:val="20"/>
        </w:rPr>
        <w:t>Působnost ČSÚ ve volbách</w:t>
      </w:r>
    </w:p>
    <w:p w14:paraId="6B4C051F" w14:textId="028AC95A" w:rsidR="00B23C66" w:rsidRDefault="00B23C6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23C66">
        <w:rPr>
          <w:rFonts w:ascii="Arial" w:hAnsi="Arial" w:cs="Arial"/>
          <w:szCs w:val="20"/>
        </w:rPr>
        <w:t xml:space="preserve">Na zajištění přípravy a průběhu voleb se podílel také Český statistický úřad (dále jen „ČSÚ“), jako jeden ze zákonem určených volebních orgánů. </w:t>
      </w:r>
      <w:r w:rsidR="00202081">
        <w:rPr>
          <w:rFonts w:ascii="Arial" w:hAnsi="Arial" w:cs="Arial"/>
          <w:szCs w:val="20"/>
        </w:rPr>
        <w:t>H</w:t>
      </w:r>
      <w:r w:rsidRPr="00B23C66">
        <w:rPr>
          <w:rFonts w:ascii="Arial" w:hAnsi="Arial" w:cs="Arial"/>
          <w:szCs w:val="20"/>
        </w:rPr>
        <w:t>lavním úkolem ČSÚ bylo stanovení</w:t>
      </w:r>
      <w:r w:rsidR="00D67958">
        <w:rPr>
          <w:rFonts w:ascii="Arial" w:hAnsi="Arial" w:cs="Arial"/>
          <w:szCs w:val="20"/>
        </w:rPr>
        <w:t xml:space="preserve"> závazného systému zjišťování a </w:t>
      </w:r>
      <w:r w:rsidRPr="00B23C66">
        <w:rPr>
          <w:rFonts w:ascii="Arial" w:hAnsi="Arial" w:cs="Arial"/>
          <w:szCs w:val="20"/>
        </w:rPr>
        <w:t xml:space="preserve">zpracování výsledků voleb, příprava metodických materiálů a proškolení </w:t>
      </w:r>
      <w:r w:rsidR="00202081">
        <w:rPr>
          <w:rFonts w:ascii="Arial" w:hAnsi="Arial" w:cs="Arial"/>
          <w:szCs w:val="20"/>
        </w:rPr>
        <w:t>zákonem určených</w:t>
      </w:r>
      <w:r w:rsidR="00202081" w:rsidRPr="00B23C66">
        <w:rPr>
          <w:rFonts w:ascii="Arial" w:hAnsi="Arial" w:cs="Arial"/>
          <w:szCs w:val="20"/>
        </w:rPr>
        <w:t xml:space="preserve"> </w:t>
      </w:r>
      <w:r w:rsidRPr="00B23C66">
        <w:rPr>
          <w:rFonts w:ascii="Arial" w:hAnsi="Arial" w:cs="Arial"/>
          <w:szCs w:val="20"/>
        </w:rPr>
        <w:t>členů</w:t>
      </w:r>
      <w:r>
        <w:rPr>
          <w:rFonts w:ascii="Arial" w:hAnsi="Arial" w:cs="Arial"/>
          <w:szCs w:val="20"/>
        </w:rPr>
        <w:t xml:space="preserve"> </w:t>
      </w:r>
      <w:r w:rsidRPr="00B23C66">
        <w:rPr>
          <w:rFonts w:ascii="Arial" w:hAnsi="Arial" w:cs="Arial"/>
          <w:szCs w:val="20"/>
        </w:rPr>
        <w:t>okrskových volebních komisí, převzetí výsledků hlasování</w:t>
      </w:r>
      <w:r w:rsidR="00DC75D2">
        <w:rPr>
          <w:rFonts w:ascii="Arial" w:hAnsi="Arial" w:cs="Arial"/>
          <w:szCs w:val="20"/>
        </w:rPr>
        <w:t xml:space="preserve"> v </w:t>
      </w:r>
      <w:r w:rsidRPr="00B23C66">
        <w:rPr>
          <w:rFonts w:ascii="Arial" w:hAnsi="Arial" w:cs="Arial"/>
          <w:szCs w:val="20"/>
        </w:rPr>
        <w:t xml:space="preserve">okrscích a zjištění celkového výsledku voleb (včetně rozdělení mandátů volebním stranám a určení mandátu jednotlivým kandidátům). Úkol ČSÚ ve volbách byl rámcově vymezen také zákonem </w:t>
      </w:r>
      <w:r w:rsidR="00416B9E">
        <w:rPr>
          <w:rFonts w:ascii="Arial" w:hAnsi="Arial" w:cs="Arial"/>
          <w:b/>
          <w:szCs w:val="20"/>
        </w:rPr>
        <w:t>č. 89/1995 </w:t>
      </w:r>
      <w:r w:rsidRPr="00B23C66">
        <w:rPr>
          <w:rFonts w:ascii="Arial" w:hAnsi="Arial" w:cs="Arial"/>
          <w:b/>
          <w:szCs w:val="20"/>
        </w:rPr>
        <w:t>Sb</w:t>
      </w:r>
      <w:r w:rsidRPr="00AA3E46">
        <w:rPr>
          <w:rFonts w:ascii="Arial" w:hAnsi="Arial" w:cs="Arial"/>
          <w:b/>
          <w:szCs w:val="20"/>
        </w:rPr>
        <w:t>.</w:t>
      </w:r>
      <w:r w:rsidRPr="00B23C66">
        <w:rPr>
          <w:rFonts w:ascii="Arial" w:hAnsi="Arial" w:cs="Arial"/>
          <w:szCs w:val="20"/>
        </w:rPr>
        <w:t>, o státní statistické službě, ve znění pozdějších předpisů.</w:t>
      </w:r>
    </w:p>
    <w:p w14:paraId="3BF1B153" w14:textId="334E2481" w:rsidR="00F72D5D"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Způsob zpracování, postup pracovníků ČSÚ</w:t>
      </w:r>
      <w:r w:rsidR="00DC75D2">
        <w:rPr>
          <w:rFonts w:ascii="Arial" w:hAnsi="Arial" w:cs="Arial"/>
          <w:szCs w:val="20"/>
        </w:rPr>
        <w:t xml:space="preserve"> v </w:t>
      </w:r>
      <w:r w:rsidRPr="00445605">
        <w:rPr>
          <w:rFonts w:ascii="Arial" w:hAnsi="Arial" w:cs="Arial"/>
          <w:szCs w:val="20"/>
        </w:rPr>
        <w:t>jednotlivých fázích zpracován</w:t>
      </w:r>
      <w:r w:rsidR="00D67958">
        <w:rPr>
          <w:rFonts w:ascii="Arial" w:hAnsi="Arial" w:cs="Arial"/>
          <w:szCs w:val="20"/>
        </w:rPr>
        <w:t>í, popis technických zařízení a </w:t>
      </w:r>
      <w:r w:rsidRPr="00445605">
        <w:rPr>
          <w:rFonts w:ascii="Arial" w:hAnsi="Arial" w:cs="Arial"/>
          <w:szCs w:val="20"/>
        </w:rPr>
        <w:t>funkcí programového vybavení byl dán technickým projektem a příslušnou dokumentací pro obsluhu počítačů. Součástí těchto dokumentů byl i popis bezpečnostních opatření proti zanesení chyb</w:t>
      </w:r>
      <w:r w:rsidR="003E5559">
        <w:rPr>
          <w:rFonts w:ascii="Arial" w:hAnsi="Arial" w:cs="Arial"/>
          <w:szCs w:val="20"/>
        </w:rPr>
        <w:t xml:space="preserve"> komisí</w:t>
      </w:r>
      <w:r w:rsidRPr="00445605">
        <w:rPr>
          <w:rFonts w:ascii="Arial" w:hAnsi="Arial" w:cs="Arial"/>
          <w:szCs w:val="20"/>
        </w:rPr>
        <w:t xml:space="preserve"> do systému zpracování a podrobný popis systému prezentace výsledků voleb</w:t>
      </w:r>
      <w:r w:rsidR="00202081">
        <w:rPr>
          <w:rFonts w:ascii="Arial" w:hAnsi="Arial" w:cs="Arial"/>
          <w:szCs w:val="20"/>
        </w:rPr>
        <w:t>.</w:t>
      </w:r>
    </w:p>
    <w:p w14:paraId="26A61927" w14:textId="00E54B65" w:rsid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 xml:space="preserve">Úkolem ČSÚ byl také výběr a příprava zaměstnanců, kteří museli být pro výkon svěřených činností vyškoleni a vybaveni písemným pověřením ve smyslu </w:t>
      </w:r>
      <w:r w:rsidR="00F019B1">
        <w:rPr>
          <w:rFonts w:ascii="Arial" w:hAnsi="Arial" w:cs="Arial"/>
          <w:szCs w:val="20"/>
        </w:rPr>
        <w:t>§ </w:t>
      </w:r>
      <w:r w:rsidRPr="00445605">
        <w:rPr>
          <w:rFonts w:ascii="Arial" w:hAnsi="Arial" w:cs="Arial"/>
          <w:szCs w:val="20"/>
        </w:rPr>
        <w:t xml:space="preserve">12 volebního zákona. Šlo zejména o zajištění činnosti přebíracích </w:t>
      </w:r>
      <w:r w:rsidR="007B18AA">
        <w:rPr>
          <w:rFonts w:ascii="Arial" w:hAnsi="Arial" w:cs="Arial"/>
          <w:szCs w:val="20"/>
        </w:rPr>
        <w:t>míst</w:t>
      </w:r>
      <w:r w:rsidRPr="00445605">
        <w:rPr>
          <w:rFonts w:ascii="Arial" w:hAnsi="Arial" w:cs="Arial"/>
          <w:szCs w:val="20"/>
        </w:rPr>
        <w:t xml:space="preserve"> ČSÚ, vytvářených u pověřených obecních úřadů a</w:t>
      </w:r>
      <w:r w:rsidR="00DC75D2">
        <w:rPr>
          <w:rFonts w:ascii="Arial" w:hAnsi="Arial" w:cs="Arial"/>
          <w:szCs w:val="20"/>
        </w:rPr>
        <w:t xml:space="preserve"> v </w:t>
      </w:r>
      <w:r w:rsidR="00D67958">
        <w:rPr>
          <w:rFonts w:ascii="Arial" w:hAnsi="Arial" w:cs="Arial"/>
          <w:szCs w:val="20"/>
        </w:rPr>
        <w:t>Praze, Plzni, Brně a Ostravě u </w:t>
      </w:r>
      <w:r w:rsidRPr="00445605">
        <w:rPr>
          <w:rFonts w:ascii="Arial" w:hAnsi="Arial" w:cs="Arial"/>
          <w:szCs w:val="20"/>
        </w:rPr>
        <w:t>úřadů městských částí a městských obvodů</w:t>
      </w:r>
      <w:r w:rsidR="00DC75D2">
        <w:rPr>
          <w:rFonts w:ascii="Arial" w:hAnsi="Arial" w:cs="Arial"/>
          <w:szCs w:val="20"/>
        </w:rPr>
        <w:t xml:space="preserve"> v </w:t>
      </w:r>
      <w:r w:rsidRPr="00445605">
        <w:rPr>
          <w:rFonts w:ascii="Arial" w:hAnsi="Arial" w:cs="Arial"/>
          <w:szCs w:val="20"/>
        </w:rPr>
        <w:t xml:space="preserve">celkovém počtu více než </w:t>
      </w:r>
      <w:r w:rsidRPr="00DC75D2">
        <w:rPr>
          <w:rFonts w:ascii="Arial" w:hAnsi="Arial" w:cs="Arial"/>
          <w:szCs w:val="20"/>
        </w:rPr>
        <w:t>500</w:t>
      </w:r>
      <w:r w:rsidRPr="00445605">
        <w:rPr>
          <w:rFonts w:ascii="Arial" w:hAnsi="Arial" w:cs="Arial"/>
          <w:szCs w:val="20"/>
        </w:rPr>
        <w:t xml:space="preserve"> přebíracích </w:t>
      </w:r>
      <w:r w:rsidR="007B18AA">
        <w:rPr>
          <w:rFonts w:ascii="Arial" w:hAnsi="Arial" w:cs="Arial"/>
          <w:szCs w:val="20"/>
        </w:rPr>
        <w:t>míst</w:t>
      </w:r>
      <w:r w:rsidRPr="00445605">
        <w:rPr>
          <w:rFonts w:ascii="Arial" w:hAnsi="Arial" w:cs="Arial"/>
          <w:szCs w:val="20"/>
        </w:rPr>
        <w:t xml:space="preserve">. Na </w:t>
      </w:r>
      <w:r w:rsidR="00D115A0">
        <w:rPr>
          <w:rFonts w:ascii="Arial" w:hAnsi="Arial" w:cs="Arial"/>
          <w:szCs w:val="20"/>
        </w:rPr>
        <w:t>všech</w:t>
      </w:r>
      <w:r w:rsidR="00D115A0" w:rsidRPr="00445605">
        <w:rPr>
          <w:rFonts w:ascii="Arial" w:hAnsi="Arial" w:cs="Arial"/>
          <w:szCs w:val="20"/>
        </w:rPr>
        <w:t xml:space="preserve"> </w:t>
      </w:r>
      <w:r w:rsidRPr="00445605">
        <w:rPr>
          <w:rFonts w:ascii="Arial" w:hAnsi="Arial" w:cs="Arial"/>
          <w:szCs w:val="20"/>
        </w:rPr>
        <w:t xml:space="preserve">regionálních </w:t>
      </w:r>
      <w:r w:rsidR="007B18AA">
        <w:rPr>
          <w:rFonts w:ascii="Arial" w:hAnsi="Arial" w:cs="Arial"/>
          <w:szCs w:val="20"/>
        </w:rPr>
        <w:t>přebíracích místech</w:t>
      </w:r>
      <w:r w:rsidRPr="00445605">
        <w:rPr>
          <w:rFonts w:ascii="Arial" w:hAnsi="Arial" w:cs="Arial"/>
          <w:szCs w:val="20"/>
        </w:rPr>
        <w:t xml:space="preserve"> ČSÚ zabezpečovalo zpracování výsledků</w:t>
      </w:r>
      <w:r>
        <w:rPr>
          <w:rFonts w:ascii="Arial" w:hAnsi="Arial" w:cs="Arial"/>
          <w:szCs w:val="20"/>
        </w:rPr>
        <w:t xml:space="preserve"> </w:t>
      </w:r>
      <w:r w:rsidRPr="00445605">
        <w:rPr>
          <w:rFonts w:ascii="Arial" w:hAnsi="Arial" w:cs="Arial"/>
          <w:szCs w:val="20"/>
        </w:rPr>
        <w:t xml:space="preserve">voleb </w:t>
      </w:r>
      <w:r w:rsidR="00D115A0">
        <w:rPr>
          <w:rFonts w:ascii="Arial" w:hAnsi="Arial" w:cs="Arial"/>
          <w:szCs w:val="20"/>
        </w:rPr>
        <w:t>cca</w:t>
      </w:r>
      <w:r w:rsidR="00D115A0" w:rsidRPr="00445605">
        <w:rPr>
          <w:rFonts w:ascii="Arial" w:hAnsi="Arial" w:cs="Arial"/>
          <w:szCs w:val="20"/>
        </w:rPr>
        <w:t xml:space="preserve"> </w:t>
      </w:r>
      <w:r w:rsidRPr="00DC75D2">
        <w:rPr>
          <w:rFonts w:ascii="Arial" w:hAnsi="Arial" w:cs="Arial"/>
          <w:szCs w:val="20"/>
        </w:rPr>
        <w:t xml:space="preserve">2 </w:t>
      </w:r>
      <w:r w:rsidR="00D115A0">
        <w:rPr>
          <w:rFonts w:ascii="Arial" w:hAnsi="Arial" w:cs="Arial"/>
          <w:szCs w:val="20"/>
        </w:rPr>
        <w:t>500</w:t>
      </w:r>
      <w:r w:rsidR="00D115A0" w:rsidRPr="00445605">
        <w:rPr>
          <w:rFonts w:ascii="Arial" w:hAnsi="Arial" w:cs="Arial"/>
          <w:szCs w:val="20"/>
        </w:rPr>
        <w:t xml:space="preserve"> </w:t>
      </w:r>
      <w:r w:rsidRPr="00445605">
        <w:rPr>
          <w:rFonts w:ascii="Arial" w:hAnsi="Arial" w:cs="Arial"/>
          <w:szCs w:val="20"/>
        </w:rPr>
        <w:t>osob,</w:t>
      </w:r>
      <w:r w:rsidR="00DC75D2">
        <w:rPr>
          <w:rFonts w:ascii="Arial" w:hAnsi="Arial" w:cs="Arial"/>
          <w:szCs w:val="20"/>
        </w:rPr>
        <w:t xml:space="preserve"> z </w:t>
      </w:r>
      <w:r w:rsidRPr="00445605">
        <w:rPr>
          <w:rFonts w:ascii="Arial" w:hAnsi="Arial" w:cs="Arial"/>
          <w:szCs w:val="20"/>
        </w:rPr>
        <w:t xml:space="preserve">toho </w:t>
      </w:r>
      <w:r w:rsidR="00202081" w:rsidRPr="00D115A0">
        <w:rPr>
          <w:rFonts w:ascii="Arial" w:hAnsi="Arial" w:cs="Arial"/>
          <w:szCs w:val="20"/>
        </w:rPr>
        <w:t>780</w:t>
      </w:r>
      <w:r w:rsidR="00202081" w:rsidRPr="00445605">
        <w:rPr>
          <w:rFonts w:ascii="Arial" w:hAnsi="Arial" w:cs="Arial"/>
          <w:szCs w:val="20"/>
        </w:rPr>
        <w:t xml:space="preserve"> </w:t>
      </w:r>
      <w:r w:rsidRPr="00445605">
        <w:rPr>
          <w:rFonts w:ascii="Arial" w:hAnsi="Arial" w:cs="Arial"/>
          <w:szCs w:val="20"/>
        </w:rPr>
        <w:t>zaměstnancům bylo vydáno pověř</w:t>
      </w:r>
      <w:r w:rsidR="007B18AA">
        <w:rPr>
          <w:rFonts w:ascii="Arial" w:hAnsi="Arial" w:cs="Arial"/>
          <w:szCs w:val="20"/>
        </w:rPr>
        <w:t>ení ve smyslu volebního zákona.</w:t>
      </w:r>
    </w:p>
    <w:p w14:paraId="6883DE30" w14:textId="60E74E81" w:rsid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Celý systém zpracování byl</w:t>
      </w:r>
      <w:r w:rsidR="00DC75D2">
        <w:rPr>
          <w:rFonts w:ascii="Arial" w:hAnsi="Arial" w:cs="Arial"/>
          <w:szCs w:val="20"/>
        </w:rPr>
        <w:t xml:space="preserve"> v </w:t>
      </w:r>
      <w:r w:rsidRPr="00445605">
        <w:rPr>
          <w:rFonts w:ascii="Arial" w:hAnsi="Arial" w:cs="Arial"/>
          <w:szCs w:val="20"/>
        </w:rPr>
        <w:t>úplné technologii kompletně ověřován před volbami</w:t>
      </w:r>
      <w:r w:rsidR="00DC75D2">
        <w:rPr>
          <w:rFonts w:ascii="Arial" w:hAnsi="Arial" w:cs="Arial"/>
          <w:szCs w:val="20"/>
        </w:rPr>
        <w:t xml:space="preserve"> v </w:t>
      </w:r>
      <w:r w:rsidRPr="00445605">
        <w:rPr>
          <w:rFonts w:ascii="Arial" w:hAnsi="Arial" w:cs="Arial"/>
          <w:szCs w:val="20"/>
        </w:rPr>
        <w:t xml:space="preserve">rámci celoplošných zkoušek zpracování na simulovaném příkladu a formou zátěžových testů. Dvě celoplošné zkoušky se konaly přímo na vytvořených </w:t>
      </w:r>
      <w:r w:rsidR="007B18AA">
        <w:rPr>
          <w:rFonts w:ascii="Arial" w:hAnsi="Arial" w:cs="Arial"/>
          <w:szCs w:val="20"/>
        </w:rPr>
        <w:t>přebíracích místech</w:t>
      </w:r>
      <w:r w:rsidRPr="00445605">
        <w:rPr>
          <w:rFonts w:ascii="Arial" w:hAnsi="Arial" w:cs="Arial"/>
          <w:szCs w:val="20"/>
        </w:rPr>
        <w:t xml:space="preserve"> u pověřených obecních úřadů.</w:t>
      </w:r>
    </w:p>
    <w:p w14:paraId="25EFBBC5" w14:textId="77777777" w:rsidR="00445605" w:rsidRPr="00B23C66"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t>3</w:t>
      </w:r>
      <w:r w:rsidRPr="00A90AB1">
        <w:rPr>
          <w:rFonts w:ascii="Arial" w:hAnsi="Arial" w:cs="Arial"/>
          <w:b/>
          <w:i/>
          <w:sz w:val="22"/>
          <w:szCs w:val="20"/>
        </w:rPr>
        <w:t>.</w:t>
      </w:r>
      <w:r w:rsidRPr="00A90AB1">
        <w:rPr>
          <w:rFonts w:ascii="Arial" w:hAnsi="Arial" w:cs="Arial"/>
          <w:b/>
          <w:i/>
          <w:sz w:val="22"/>
          <w:szCs w:val="20"/>
        </w:rPr>
        <w:tab/>
      </w:r>
      <w:r w:rsidRPr="00445605">
        <w:rPr>
          <w:rFonts w:ascii="Arial" w:hAnsi="Arial" w:cs="Arial"/>
          <w:b/>
          <w:i/>
          <w:sz w:val="22"/>
          <w:szCs w:val="20"/>
        </w:rPr>
        <w:t>Hlasování a zjištění výsledků hlasování okrskovou volební komisí</w:t>
      </w:r>
    </w:p>
    <w:p w14:paraId="7903305B" w14:textId="77777777" w:rsidR="00445605" w:rsidRP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Volič po příchodu do volební místnosti musel prokázat svou totožnost a státní občanství České republiky, případně občanství jiného členského státu, jehož občané jsou oprávněni volit ve volbách do Evropského parlamentu. Volič hlasoval osobně, zastoupení nebylo dle volebního zákona přípustné.</w:t>
      </w:r>
      <w:r w:rsidR="00DC75D2">
        <w:rPr>
          <w:rFonts w:ascii="Arial" w:hAnsi="Arial" w:cs="Arial"/>
          <w:szCs w:val="20"/>
        </w:rPr>
        <w:t xml:space="preserve"> S </w:t>
      </w:r>
      <w:r w:rsidRPr="00445605">
        <w:rPr>
          <w:rFonts w:ascii="Arial" w:hAnsi="Arial" w:cs="Arial"/>
          <w:szCs w:val="20"/>
        </w:rPr>
        <w:t>voličem, který nemohl sám upravit hlasovací lístek pro tělesnou vadu, nebo proto, že nemohl číst nebo psát, mohl být</w:t>
      </w:r>
      <w:r w:rsidR="00DC75D2">
        <w:rPr>
          <w:rFonts w:ascii="Arial" w:hAnsi="Arial" w:cs="Arial"/>
          <w:szCs w:val="20"/>
        </w:rPr>
        <w:t xml:space="preserve"> v </w:t>
      </w:r>
      <w:r w:rsidRPr="00445605">
        <w:rPr>
          <w:rFonts w:ascii="Arial" w:hAnsi="Arial" w:cs="Arial"/>
          <w:szCs w:val="20"/>
        </w:rPr>
        <w:t>prostoru určeném pro úpravu hlasovacích lístků jiný volič, který hlasovací lístek za něho upravil a vložil do úřední obálky (nesměl to</w:t>
      </w:r>
      <w:r w:rsidR="00EE4291">
        <w:rPr>
          <w:rFonts w:ascii="Arial" w:hAnsi="Arial" w:cs="Arial"/>
          <w:szCs w:val="20"/>
        </w:rPr>
        <w:t xml:space="preserve"> však</w:t>
      </w:r>
      <w:r w:rsidRPr="00445605">
        <w:rPr>
          <w:rFonts w:ascii="Arial" w:hAnsi="Arial" w:cs="Arial"/>
          <w:szCs w:val="20"/>
        </w:rPr>
        <w:t xml:space="preserve"> být člen komise). Ze závažných, zejména zdravotních důvodů, mohl volič požádat obecní úřad nebo ve dnech voleb komisi o to, aby mohl hlasovat mimo volební místnost.</w:t>
      </w:r>
      <w:r w:rsidR="00DC75D2">
        <w:rPr>
          <w:rFonts w:ascii="Arial" w:hAnsi="Arial" w:cs="Arial"/>
          <w:szCs w:val="20"/>
        </w:rPr>
        <w:t xml:space="preserve"> V </w:t>
      </w:r>
      <w:r w:rsidRPr="00445605">
        <w:rPr>
          <w:rFonts w:ascii="Arial" w:hAnsi="Arial" w:cs="Arial"/>
          <w:szCs w:val="20"/>
        </w:rPr>
        <w:t>takovém případě komise vyslala</w:t>
      </w:r>
      <w:r w:rsidR="00DC75D2">
        <w:rPr>
          <w:rFonts w:ascii="Arial" w:hAnsi="Arial" w:cs="Arial"/>
          <w:szCs w:val="20"/>
        </w:rPr>
        <w:t xml:space="preserve"> k </w:t>
      </w:r>
      <w:r w:rsidRPr="00445605">
        <w:rPr>
          <w:rFonts w:ascii="Arial" w:hAnsi="Arial" w:cs="Arial"/>
          <w:szCs w:val="20"/>
        </w:rPr>
        <w:t>voliči dva své členy</w:t>
      </w:r>
      <w:r w:rsidR="00DC75D2">
        <w:rPr>
          <w:rFonts w:ascii="Arial" w:hAnsi="Arial" w:cs="Arial"/>
          <w:szCs w:val="20"/>
        </w:rPr>
        <w:t xml:space="preserve"> s </w:t>
      </w:r>
      <w:r w:rsidRPr="00445605">
        <w:rPr>
          <w:rFonts w:ascii="Arial" w:hAnsi="Arial" w:cs="Arial"/>
          <w:szCs w:val="20"/>
        </w:rPr>
        <w:t>přenosnou volební schránkou. I</w:t>
      </w:r>
      <w:r w:rsidR="00DC75D2">
        <w:rPr>
          <w:rFonts w:ascii="Arial" w:hAnsi="Arial" w:cs="Arial"/>
          <w:szCs w:val="20"/>
        </w:rPr>
        <w:t xml:space="preserve"> v </w:t>
      </w:r>
      <w:r w:rsidRPr="00445605">
        <w:rPr>
          <w:rFonts w:ascii="Arial" w:hAnsi="Arial" w:cs="Arial"/>
          <w:szCs w:val="20"/>
        </w:rPr>
        <w:t>tomto případě musela b</w:t>
      </w:r>
      <w:r w:rsidR="00DC75D2">
        <w:rPr>
          <w:rFonts w:ascii="Arial" w:hAnsi="Arial" w:cs="Arial"/>
          <w:szCs w:val="20"/>
        </w:rPr>
        <w:t>ýt zachována tajnost hlasování.</w:t>
      </w:r>
    </w:p>
    <w:p w14:paraId="0A631151" w14:textId="77777777" w:rsidR="00445605" w:rsidRP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 xml:space="preserve">Hlasovací lístky byly na základě seznamu voličů doručovány voličům nejpozději 3 dny před volbami, případně je volič obdržel přímo od komise ve volební místnosti. Účast ve volbách byla komisí zaznamenávána ve výpisech ze seznamu voličů. Uplatnění zásady, že jeden volič má jeden hlas, bylo zajištěno tím, že oprávněnému voliči byla komisí vydána úřední obálka, do které volič vložil hlasovací lístek vybrané volební strany. </w:t>
      </w:r>
    </w:p>
    <w:p w14:paraId="159C0674" w14:textId="77777777" w:rsid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Na hlasovacím lístku vloženém do úřední obálky mohl volič vyznačit, kterým</w:t>
      </w:r>
      <w:r w:rsidR="00DC75D2">
        <w:rPr>
          <w:rFonts w:ascii="Arial" w:hAnsi="Arial" w:cs="Arial"/>
          <w:szCs w:val="20"/>
        </w:rPr>
        <w:t xml:space="preserve"> z </w:t>
      </w:r>
      <w:r w:rsidRPr="00445605">
        <w:rPr>
          <w:rFonts w:ascii="Arial" w:hAnsi="Arial" w:cs="Arial"/>
          <w:szCs w:val="20"/>
        </w:rPr>
        <w:t>kandidátů dává přednost. To provedl tak, že maximálně u dvou kandidátů zakroužkoval pořadové číslo předtištěné u jména kandidáta.</w:t>
      </w:r>
    </w:p>
    <w:p w14:paraId="1DB04232" w14:textId="45C9B960" w:rsidR="00445605" w:rsidRP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Bezprostředně po ukončení hlasování zahájila komise zjišťování výsledků hlasování</w:t>
      </w:r>
      <w:r w:rsidR="00DC75D2">
        <w:rPr>
          <w:rFonts w:ascii="Arial" w:hAnsi="Arial" w:cs="Arial"/>
          <w:szCs w:val="20"/>
        </w:rPr>
        <w:t xml:space="preserve"> v </w:t>
      </w:r>
      <w:r w:rsidRPr="00445605">
        <w:rPr>
          <w:rFonts w:ascii="Arial" w:hAnsi="Arial" w:cs="Arial"/>
          <w:szCs w:val="20"/>
        </w:rPr>
        <w:t>okrsku. Nejprve dal předseda komise zapečetit nepoužité hlasovací lístky a úřední obálky. Poté</w:t>
      </w:r>
      <w:r w:rsidR="00D67958">
        <w:rPr>
          <w:rFonts w:ascii="Arial" w:hAnsi="Arial" w:cs="Arial"/>
          <w:szCs w:val="20"/>
        </w:rPr>
        <w:t xml:space="preserve"> dal otevřít volební schránku a </w:t>
      </w:r>
      <w:r w:rsidRPr="00445605">
        <w:rPr>
          <w:rFonts w:ascii="Arial" w:hAnsi="Arial" w:cs="Arial"/>
          <w:szCs w:val="20"/>
        </w:rPr>
        <w:t>úřední obálky</w:t>
      </w:r>
      <w:r w:rsidR="00DC75D2">
        <w:rPr>
          <w:rFonts w:ascii="Arial" w:hAnsi="Arial" w:cs="Arial"/>
          <w:szCs w:val="20"/>
        </w:rPr>
        <w:t xml:space="preserve"> v </w:t>
      </w:r>
      <w:r w:rsidRPr="00445605">
        <w:rPr>
          <w:rFonts w:ascii="Arial" w:hAnsi="Arial" w:cs="Arial"/>
          <w:szCs w:val="20"/>
        </w:rPr>
        <w:t>ní obsažené byly smíseny</w:t>
      </w:r>
      <w:r w:rsidR="00DC75D2">
        <w:rPr>
          <w:rFonts w:ascii="Arial" w:hAnsi="Arial" w:cs="Arial"/>
          <w:szCs w:val="20"/>
        </w:rPr>
        <w:t xml:space="preserve"> s </w:t>
      </w:r>
      <w:r w:rsidRPr="00445605">
        <w:rPr>
          <w:rFonts w:ascii="Arial" w:hAnsi="Arial" w:cs="Arial"/>
          <w:szCs w:val="20"/>
        </w:rPr>
        <w:t>úředními obálkami</w:t>
      </w:r>
      <w:r w:rsidR="00DC75D2">
        <w:rPr>
          <w:rFonts w:ascii="Arial" w:hAnsi="Arial" w:cs="Arial"/>
          <w:szCs w:val="20"/>
        </w:rPr>
        <w:t xml:space="preserve"> z </w:t>
      </w:r>
      <w:r w:rsidRPr="00445605">
        <w:rPr>
          <w:rFonts w:ascii="Arial" w:hAnsi="Arial" w:cs="Arial"/>
          <w:szCs w:val="20"/>
        </w:rPr>
        <w:t>přenosné volební schránky, pokud byla použita. Jiné písemnosti a volně vložené hlasovací lístky bez úřední obálky, které se nalézaly ve volební schránce, byly odloženy mimo plochu, na které se sčítají hlasy.</w:t>
      </w:r>
      <w:r w:rsidR="00DC75D2">
        <w:rPr>
          <w:rFonts w:ascii="Arial" w:hAnsi="Arial" w:cs="Arial"/>
          <w:szCs w:val="20"/>
        </w:rPr>
        <w:t xml:space="preserve"> V </w:t>
      </w:r>
      <w:r w:rsidRPr="00445605">
        <w:rPr>
          <w:rFonts w:ascii="Arial" w:hAnsi="Arial" w:cs="Arial"/>
          <w:szCs w:val="20"/>
        </w:rPr>
        <w:t>další fázi komise posuzovala obsah úředních obálek, vyjímala hlasovací lístky a vyhodnocovala hlasy pro jednotlivé volební strany. Platnost hlasovacího lístku potvrzovala</w:t>
      </w:r>
      <w:r w:rsidR="00DC75D2">
        <w:rPr>
          <w:rFonts w:ascii="Arial" w:hAnsi="Arial" w:cs="Arial"/>
          <w:szCs w:val="20"/>
        </w:rPr>
        <w:t xml:space="preserve"> s </w:t>
      </w:r>
      <w:r w:rsidRPr="00445605">
        <w:rPr>
          <w:rFonts w:ascii="Arial" w:hAnsi="Arial" w:cs="Arial"/>
          <w:szCs w:val="20"/>
        </w:rPr>
        <w:t xml:space="preserve">konečnou platností komise. Hlasovací lístek byl neplatný, pokud nebyl na předepsaném </w:t>
      </w:r>
      <w:r w:rsidRPr="00445605">
        <w:rPr>
          <w:rFonts w:ascii="Arial" w:hAnsi="Arial" w:cs="Arial"/>
          <w:szCs w:val="20"/>
        </w:rPr>
        <w:lastRenderedPageBreak/>
        <w:t>tiskopise, nebo nebyl vložen do úřední obálky, nebo byl přetržený. Pokud byl</w:t>
      </w:r>
      <w:r w:rsidR="00DC75D2">
        <w:rPr>
          <w:rFonts w:ascii="Arial" w:hAnsi="Arial" w:cs="Arial"/>
          <w:szCs w:val="20"/>
        </w:rPr>
        <w:t xml:space="preserve"> v </w:t>
      </w:r>
      <w:r w:rsidRPr="00445605">
        <w:rPr>
          <w:rFonts w:ascii="Arial" w:hAnsi="Arial" w:cs="Arial"/>
          <w:szCs w:val="20"/>
        </w:rPr>
        <w:t>úřední obálce více než jeden platný hlasovací lístek pro volby do Evropského parlamentu, jednalo se o neplatný hlas. Po sečtení platných hlasů pro volební strany komise přistoupila</w:t>
      </w:r>
      <w:r w:rsidR="00DC75D2">
        <w:rPr>
          <w:rFonts w:ascii="Arial" w:hAnsi="Arial" w:cs="Arial"/>
          <w:szCs w:val="20"/>
        </w:rPr>
        <w:t xml:space="preserve"> k </w:t>
      </w:r>
      <w:r w:rsidRPr="00445605">
        <w:rPr>
          <w:rFonts w:ascii="Arial" w:hAnsi="Arial" w:cs="Arial"/>
          <w:szCs w:val="20"/>
        </w:rPr>
        <w:t>posouzení a sečtení přednostních hlasů pro</w:t>
      </w:r>
      <w:r w:rsidR="00DC75D2">
        <w:rPr>
          <w:rFonts w:ascii="Arial" w:hAnsi="Arial" w:cs="Arial"/>
          <w:szCs w:val="20"/>
        </w:rPr>
        <w:t xml:space="preserve"> jednotlivé kandidáty.</w:t>
      </w:r>
    </w:p>
    <w:p w14:paraId="0DE83888" w14:textId="09DEFF8D" w:rsidR="00445605" w:rsidRP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 xml:space="preserve">Při zjišťování výsledků hlasování byly komisemi </w:t>
      </w:r>
      <w:r w:rsidR="00DC1764">
        <w:rPr>
          <w:rFonts w:ascii="Arial" w:hAnsi="Arial" w:cs="Arial"/>
          <w:szCs w:val="20"/>
        </w:rPr>
        <w:t>dle zákona</w:t>
      </w:r>
      <w:r w:rsidR="00DC1764" w:rsidRPr="00445605">
        <w:rPr>
          <w:rFonts w:ascii="Arial" w:hAnsi="Arial" w:cs="Arial"/>
          <w:szCs w:val="20"/>
        </w:rPr>
        <w:t xml:space="preserve"> </w:t>
      </w:r>
      <w:r w:rsidR="00DC1764">
        <w:rPr>
          <w:rFonts w:ascii="Arial" w:hAnsi="Arial" w:cs="Arial"/>
          <w:szCs w:val="20"/>
        </w:rPr>
        <w:t xml:space="preserve">do zápisu a přílohy č. 1 </w:t>
      </w:r>
      <w:r w:rsidRPr="00445605">
        <w:rPr>
          <w:rFonts w:ascii="Arial" w:hAnsi="Arial" w:cs="Arial"/>
          <w:szCs w:val="20"/>
        </w:rPr>
        <w:t>zjišťovány</w:t>
      </w:r>
      <w:r w:rsidR="00DC1764">
        <w:rPr>
          <w:rFonts w:ascii="Arial" w:hAnsi="Arial" w:cs="Arial"/>
          <w:szCs w:val="20"/>
        </w:rPr>
        <w:t xml:space="preserve"> </w:t>
      </w:r>
      <w:r w:rsidRPr="00445605">
        <w:rPr>
          <w:rFonts w:ascii="Arial" w:hAnsi="Arial" w:cs="Arial"/>
          <w:szCs w:val="20"/>
        </w:rPr>
        <w:t>ty</w:t>
      </w:r>
      <w:r w:rsidR="00EE4291">
        <w:rPr>
          <w:rFonts w:ascii="Arial" w:hAnsi="Arial" w:cs="Arial"/>
          <w:szCs w:val="20"/>
        </w:rPr>
        <w:t>to údaje</w:t>
      </w:r>
      <w:r w:rsidR="00DC75D2">
        <w:rPr>
          <w:rFonts w:ascii="Arial" w:hAnsi="Arial" w:cs="Arial"/>
          <w:szCs w:val="20"/>
        </w:rPr>
        <w:t>:</w:t>
      </w:r>
    </w:p>
    <w:p w14:paraId="20CD6E02"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 xml:space="preserve">počet osob zapsaných do výpisů ze seznamu voličů pro </w:t>
      </w:r>
      <w:r w:rsidR="00DC75D2">
        <w:rPr>
          <w:rFonts w:ascii="Arial" w:hAnsi="Arial" w:cs="Arial"/>
          <w:szCs w:val="20"/>
        </w:rPr>
        <w:t>volby do Evropského parlamentu,</w:t>
      </w:r>
    </w:p>
    <w:p w14:paraId="040209D6"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počet voličů, kt</w:t>
      </w:r>
      <w:r w:rsidR="00DC75D2">
        <w:rPr>
          <w:rFonts w:ascii="Arial" w:hAnsi="Arial" w:cs="Arial"/>
          <w:szCs w:val="20"/>
        </w:rPr>
        <w:t>erým byly vydány úřední obálky,</w:t>
      </w:r>
    </w:p>
    <w:p w14:paraId="5D4018AD"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poč</w:t>
      </w:r>
      <w:r w:rsidR="00DC75D2">
        <w:rPr>
          <w:rFonts w:ascii="Arial" w:hAnsi="Arial" w:cs="Arial"/>
          <w:szCs w:val="20"/>
        </w:rPr>
        <w:t>et odevzdaných úředních obálek,</w:t>
      </w:r>
    </w:p>
    <w:p w14:paraId="7EFF9F0D"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počet platných hlasů odevzda</w:t>
      </w:r>
      <w:r w:rsidR="00DC75D2">
        <w:rPr>
          <w:rFonts w:ascii="Arial" w:hAnsi="Arial" w:cs="Arial"/>
          <w:szCs w:val="20"/>
        </w:rPr>
        <w:t>ných ve volebním okrsku celkem,</w:t>
      </w:r>
    </w:p>
    <w:p w14:paraId="2F85BFBE"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počet platných hlasů odevzdaných</w:t>
      </w:r>
      <w:r w:rsidR="00DC75D2">
        <w:rPr>
          <w:rFonts w:ascii="Arial" w:hAnsi="Arial" w:cs="Arial"/>
          <w:szCs w:val="20"/>
        </w:rPr>
        <w:t xml:space="preserve"> pro jednotlivé volební strany,</w:t>
      </w:r>
    </w:p>
    <w:p w14:paraId="3919A5FA" w14:textId="77777777" w:rsidR="00445605" w:rsidRPr="00445605" w:rsidRDefault="00445605" w:rsidP="0057716A">
      <w:pPr>
        <w:pStyle w:val="Style0"/>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 xml:space="preserve">počet platných přednostních </w:t>
      </w:r>
      <w:r w:rsidR="00DC75D2">
        <w:rPr>
          <w:rFonts w:ascii="Arial" w:hAnsi="Arial" w:cs="Arial"/>
          <w:szCs w:val="20"/>
        </w:rPr>
        <w:t>hlasů pro jednotlivé kandidáty.</w:t>
      </w:r>
    </w:p>
    <w:p w14:paraId="28014C60" w14:textId="549864A7" w:rsidR="00445605" w:rsidRP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V poslední fázi zjišťování výsledků hlasování byl komisí vyhotoven ve dvoj</w:t>
      </w:r>
      <w:r w:rsidR="00D67958">
        <w:rPr>
          <w:rFonts w:ascii="Arial" w:hAnsi="Arial" w:cs="Arial"/>
          <w:szCs w:val="20"/>
        </w:rPr>
        <w:t>ím stejnopise Zápis o průběhu a </w:t>
      </w:r>
      <w:r w:rsidRPr="00445605">
        <w:rPr>
          <w:rFonts w:ascii="Arial" w:hAnsi="Arial" w:cs="Arial"/>
          <w:szCs w:val="20"/>
        </w:rPr>
        <w:t xml:space="preserve">výsledku hlasování, který byl všemi </w:t>
      </w:r>
      <w:r w:rsidR="00202081">
        <w:rPr>
          <w:rFonts w:ascii="Arial" w:hAnsi="Arial" w:cs="Arial"/>
          <w:szCs w:val="20"/>
        </w:rPr>
        <w:t>přítomnými</w:t>
      </w:r>
      <w:r w:rsidR="00202081" w:rsidRPr="00445605">
        <w:rPr>
          <w:rFonts w:ascii="Arial" w:hAnsi="Arial" w:cs="Arial"/>
          <w:szCs w:val="20"/>
        </w:rPr>
        <w:t xml:space="preserve"> </w:t>
      </w:r>
      <w:r w:rsidRPr="00445605">
        <w:rPr>
          <w:rFonts w:ascii="Arial" w:hAnsi="Arial" w:cs="Arial"/>
          <w:szCs w:val="20"/>
        </w:rPr>
        <w:t>členy komise</w:t>
      </w:r>
      <w:r w:rsidR="00DC75D2">
        <w:rPr>
          <w:rFonts w:ascii="Arial" w:hAnsi="Arial" w:cs="Arial"/>
          <w:szCs w:val="20"/>
        </w:rPr>
        <w:t xml:space="preserve"> </w:t>
      </w:r>
      <w:r w:rsidRPr="00445605">
        <w:rPr>
          <w:rFonts w:ascii="Arial" w:hAnsi="Arial" w:cs="Arial"/>
          <w:szCs w:val="20"/>
        </w:rPr>
        <w:t>a zapisovatelem podepsán a následně osobně předán prostřednictvím určeného zástupce</w:t>
      </w:r>
      <w:r w:rsidR="00DC75D2">
        <w:rPr>
          <w:rFonts w:ascii="Arial" w:hAnsi="Arial" w:cs="Arial"/>
          <w:szCs w:val="20"/>
        </w:rPr>
        <w:t xml:space="preserve"> z </w:t>
      </w:r>
      <w:r w:rsidRPr="00445605">
        <w:rPr>
          <w:rFonts w:ascii="Arial" w:hAnsi="Arial" w:cs="Arial"/>
          <w:szCs w:val="20"/>
        </w:rPr>
        <w:t xml:space="preserve">řad komise na přebírací </w:t>
      </w:r>
      <w:r w:rsidR="00DC75D2">
        <w:rPr>
          <w:rFonts w:ascii="Arial" w:hAnsi="Arial" w:cs="Arial"/>
          <w:szCs w:val="20"/>
        </w:rPr>
        <w:t>místo.</w:t>
      </w:r>
    </w:p>
    <w:p w14:paraId="54DBCF92" w14:textId="77777777" w:rsidR="00445605" w:rsidRDefault="0044560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45605">
        <w:rPr>
          <w:rFonts w:ascii="Arial" w:hAnsi="Arial" w:cs="Arial"/>
          <w:szCs w:val="20"/>
        </w:rPr>
        <w:t>Po převzetí zápisu do dalšího zpracování obdrželi členové komise, pověření předáním zápisu, doklad ve formě počítačové sestavy, který osvědčuje, že výsledek hlasování ve volebním okrsku byl převzat do dalšího zpracování. Dále zástupci komise obdrželi opis uložených dat, kde si na místě mohli ověřit, že údaje zanesené ČSÚ do dalšího zpracování souhlasí</w:t>
      </w:r>
      <w:r w:rsidR="00DC75D2">
        <w:rPr>
          <w:rFonts w:ascii="Arial" w:hAnsi="Arial" w:cs="Arial"/>
          <w:szCs w:val="20"/>
        </w:rPr>
        <w:t xml:space="preserve"> s </w:t>
      </w:r>
      <w:r w:rsidRPr="00445605">
        <w:rPr>
          <w:rFonts w:ascii="Arial" w:hAnsi="Arial" w:cs="Arial"/>
          <w:szCs w:val="20"/>
        </w:rPr>
        <w:t>údaji zápisu. Zároveň vydal pověřený zaměstnanec ČSÚ přítomným zástupcům komise ústní pokyn</w:t>
      </w:r>
      <w:r w:rsidR="00DC75D2">
        <w:rPr>
          <w:rFonts w:ascii="Arial" w:hAnsi="Arial" w:cs="Arial"/>
          <w:szCs w:val="20"/>
        </w:rPr>
        <w:t xml:space="preserve"> k </w:t>
      </w:r>
      <w:r w:rsidRPr="00445605">
        <w:rPr>
          <w:rFonts w:ascii="Arial" w:hAnsi="Arial" w:cs="Arial"/>
          <w:szCs w:val="20"/>
        </w:rPr>
        <w:t>ukončení zasedání ve druhý den voleb</w:t>
      </w:r>
    </w:p>
    <w:p w14:paraId="0FB705EF"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t>4</w:t>
      </w:r>
      <w:r w:rsidRPr="00A90AB1">
        <w:rPr>
          <w:rFonts w:ascii="Arial" w:hAnsi="Arial" w:cs="Arial"/>
          <w:b/>
          <w:i/>
          <w:sz w:val="22"/>
          <w:szCs w:val="20"/>
        </w:rPr>
        <w:t>.</w:t>
      </w:r>
      <w:r w:rsidRPr="00A90AB1">
        <w:rPr>
          <w:rFonts w:ascii="Arial" w:hAnsi="Arial" w:cs="Arial"/>
          <w:b/>
          <w:i/>
          <w:sz w:val="22"/>
          <w:szCs w:val="20"/>
        </w:rPr>
        <w:tab/>
      </w:r>
      <w:r>
        <w:rPr>
          <w:rFonts w:ascii="Arial" w:hAnsi="Arial" w:cs="Arial"/>
          <w:b/>
          <w:i/>
          <w:sz w:val="22"/>
          <w:szCs w:val="20"/>
        </w:rPr>
        <w:t>Zjišťování výsledků voleb</w:t>
      </w:r>
    </w:p>
    <w:p w14:paraId="7B6B58E5"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Vzhledem</w:t>
      </w:r>
      <w:r w:rsidR="00DC75D2">
        <w:rPr>
          <w:rFonts w:ascii="Arial" w:hAnsi="Arial" w:cs="Arial"/>
          <w:szCs w:val="20"/>
        </w:rPr>
        <w:t xml:space="preserve"> k </w:t>
      </w:r>
      <w:r w:rsidRPr="00064BFE">
        <w:rPr>
          <w:rFonts w:ascii="Arial" w:hAnsi="Arial" w:cs="Arial"/>
          <w:szCs w:val="20"/>
        </w:rPr>
        <w:t xml:space="preserve">tomu, že volební výsledky nesměly být zveřejněny před uzavřením poslední volební </w:t>
      </w:r>
      <w:r w:rsidR="00F5215C">
        <w:rPr>
          <w:rFonts w:ascii="Arial" w:hAnsi="Arial" w:cs="Arial"/>
          <w:szCs w:val="20"/>
        </w:rPr>
        <w:t>místnosti na území Evropské unie</w:t>
      </w:r>
      <w:r w:rsidRPr="00064BFE">
        <w:rPr>
          <w:rFonts w:ascii="Arial" w:hAnsi="Arial" w:cs="Arial"/>
          <w:szCs w:val="20"/>
        </w:rPr>
        <w:t>, zahájil ČSÚ</w:t>
      </w:r>
      <w:r w:rsidR="00DC75D2">
        <w:rPr>
          <w:rFonts w:ascii="Arial" w:hAnsi="Arial" w:cs="Arial"/>
          <w:szCs w:val="20"/>
        </w:rPr>
        <w:t xml:space="preserve"> v </w:t>
      </w:r>
      <w:r w:rsidRPr="00064BFE">
        <w:rPr>
          <w:rFonts w:ascii="Arial" w:hAnsi="Arial" w:cs="Arial"/>
          <w:szCs w:val="20"/>
        </w:rPr>
        <w:t>souladu</w:t>
      </w:r>
      <w:r w:rsidR="00DC75D2">
        <w:rPr>
          <w:rFonts w:ascii="Arial" w:hAnsi="Arial" w:cs="Arial"/>
          <w:szCs w:val="20"/>
        </w:rPr>
        <w:t xml:space="preserve"> s </w:t>
      </w:r>
      <w:r w:rsidRPr="00064BFE">
        <w:rPr>
          <w:rFonts w:ascii="Arial" w:hAnsi="Arial" w:cs="Arial"/>
          <w:szCs w:val="20"/>
        </w:rPr>
        <w:t>volebním zákonem sumarizaci výsledků hlasování ze všech volebních okrsků a následný výpočet výsledku voleb až</w:t>
      </w:r>
      <w:r w:rsidR="00DC75D2">
        <w:rPr>
          <w:rFonts w:ascii="Arial" w:hAnsi="Arial" w:cs="Arial"/>
          <w:szCs w:val="20"/>
        </w:rPr>
        <w:t xml:space="preserve"> v </w:t>
      </w:r>
      <w:r w:rsidRPr="00064BFE">
        <w:rPr>
          <w:rFonts w:ascii="Arial" w:hAnsi="Arial" w:cs="Arial"/>
          <w:szCs w:val="20"/>
        </w:rPr>
        <w:t xml:space="preserve">neděli </w:t>
      </w:r>
      <w:r>
        <w:rPr>
          <w:rFonts w:ascii="Arial" w:hAnsi="Arial" w:cs="Arial"/>
          <w:szCs w:val="20"/>
        </w:rPr>
        <w:t>9. června</w:t>
      </w:r>
      <w:r w:rsidR="00F5215C">
        <w:rPr>
          <w:rFonts w:ascii="Arial" w:hAnsi="Arial" w:cs="Arial"/>
          <w:szCs w:val="20"/>
        </w:rPr>
        <w:t xml:space="preserve"> 2024</w:t>
      </w:r>
      <w:r w:rsidRPr="00064BFE">
        <w:rPr>
          <w:rFonts w:ascii="Arial" w:hAnsi="Arial" w:cs="Arial"/>
          <w:szCs w:val="20"/>
        </w:rPr>
        <w:t xml:space="preserve"> tak, aby mo</w:t>
      </w:r>
      <w:r w:rsidR="00DC75D2">
        <w:rPr>
          <w:rFonts w:ascii="Arial" w:hAnsi="Arial" w:cs="Arial"/>
          <w:szCs w:val="20"/>
        </w:rPr>
        <w:t>hly být zveřejněny ve 23 hodin.</w:t>
      </w:r>
    </w:p>
    <w:p w14:paraId="603E366F"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ČSÚ ze zápisů o průběhu a výsledku hlasování zjistil, kolik hlasů bylo odevzdáno pro každou volební stranu. Dále zjistil celkový počet odevzdaných platných hlasů pro všechny volební strany. Volební strany, které získaly alespoň 5</w:t>
      </w:r>
      <w:r w:rsidR="00A40B1B">
        <w:rPr>
          <w:rFonts w:ascii="Arial" w:hAnsi="Arial" w:cs="Arial"/>
          <w:szCs w:val="20"/>
        </w:rPr>
        <w:t> %</w:t>
      </w:r>
      <w:r w:rsidR="00DC75D2">
        <w:rPr>
          <w:rFonts w:ascii="Arial" w:hAnsi="Arial" w:cs="Arial"/>
          <w:szCs w:val="20"/>
        </w:rPr>
        <w:t xml:space="preserve"> z </w:t>
      </w:r>
      <w:r w:rsidRPr="00064BFE">
        <w:rPr>
          <w:rFonts w:ascii="Arial" w:hAnsi="Arial" w:cs="Arial"/>
          <w:szCs w:val="20"/>
        </w:rPr>
        <w:t>celkového počtu platných hlasů, postoupily do skrutinia.</w:t>
      </w:r>
      <w:r w:rsidR="00DC75D2">
        <w:rPr>
          <w:rFonts w:ascii="Arial" w:hAnsi="Arial" w:cs="Arial"/>
          <w:szCs w:val="20"/>
        </w:rPr>
        <w:t xml:space="preserve"> K </w:t>
      </w:r>
      <w:r w:rsidRPr="00064BFE">
        <w:rPr>
          <w:rFonts w:ascii="Arial" w:hAnsi="Arial" w:cs="Arial"/>
          <w:szCs w:val="20"/>
        </w:rPr>
        <w:t>volebním stranám, které nedosáhly požadované 5% hranice</w:t>
      </w:r>
      <w:r w:rsidR="00DC75D2">
        <w:rPr>
          <w:rFonts w:ascii="Arial" w:hAnsi="Arial" w:cs="Arial"/>
          <w:szCs w:val="20"/>
        </w:rPr>
        <w:t xml:space="preserve"> z </w:t>
      </w:r>
      <w:r w:rsidRPr="00064BFE">
        <w:rPr>
          <w:rFonts w:ascii="Arial" w:hAnsi="Arial" w:cs="Arial"/>
          <w:szCs w:val="20"/>
        </w:rPr>
        <w:t>celkového počtu platných</w:t>
      </w:r>
      <w:r w:rsidR="00DC75D2">
        <w:rPr>
          <w:rFonts w:ascii="Arial" w:hAnsi="Arial" w:cs="Arial"/>
          <w:szCs w:val="20"/>
        </w:rPr>
        <w:t xml:space="preserve"> hlasů, se nadále nepřihlíželo.</w:t>
      </w:r>
    </w:p>
    <w:p w14:paraId="4DBB3A3B"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V dalším kroku se dělil celkový počet platných hlasů postupujících volebních stran postupně</w:t>
      </w:r>
      <w:r>
        <w:rPr>
          <w:rFonts w:ascii="Arial" w:hAnsi="Arial" w:cs="Arial"/>
          <w:szCs w:val="20"/>
        </w:rPr>
        <w:t xml:space="preserve"> </w:t>
      </w:r>
      <w:r w:rsidRPr="00064BFE">
        <w:rPr>
          <w:rFonts w:ascii="Arial" w:hAnsi="Arial" w:cs="Arial"/>
          <w:szCs w:val="20"/>
        </w:rPr>
        <w:t>přirozenými čísly 1, 2, 3 atd. tak, aby počet dělících operací odpovídal počtu platných kandidátů, kteří byli uvedeni na hlasovacím lístku (</w:t>
      </w:r>
      <w:proofErr w:type="spellStart"/>
      <w:r w:rsidRPr="00064BFE">
        <w:rPr>
          <w:rFonts w:ascii="Arial" w:hAnsi="Arial" w:cs="Arial"/>
          <w:szCs w:val="20"/>
        </w:rPr>
        <w:t>d‘Hondtova</w:t>
      </w:r>
      <w:proofErr w:type="spellEnd"/>
      <w:r w:rsidRPr="00064BFE">
        <w:rPr>
          <w:rFonts w:ascii="Arial" w:hAnsi="Arial" w:cs="Arial"/>
          <w:szCs w:val="20"/>
        </w:rPr>
        <w:t xml:space="preserve"> metoda). Podíly vypočítané tímto způsobem se seřadily podle velikosti sestupně až do počtu mandátů, které byly České republice přiděleny. Za každý podíl</w:t>
      </w:r>
      <w:r w:rsidR="00DC75D2">
        <w:rPr>
          <w:rFonts w:ascii="Arial" w:hAnsi="Arial" w:cs="Arial"/>
          <w:szCs w:val="20"/>
        </w:rPr>
        <w:t xml:space="preserve"> v </w:t>
      </w:r>
      <w:r w:rsidRPr="00064BFE">
        <w:rPr>
          <w:rFonts w:ascii="Arial" w:hAnsi="Arial" w:cs="Arial"/>
          <w:szCs w:val="20"/>
        </w:rPr>
        <w:t>této řadě získala volební strana jeden mandát.</w:t>
      </w:r>
      <w:r w:rsidR="00DC75D2">
        <w:rPr>
          <w:rFonts w:ascii="Arial" w:hAnsi="Arial" w:cs="Arial"/>
          <w:szCs w:val="20"/>
        </w:rPr>
        <w:t xml:space="preserve"> V </w:t>
      </w:r>
      <w:r w:rsidRPr="00064BFE">
        <w:rPr>
          <w:rFonts w:ascii="Arial" w:hAnsi="Arial" w:cs="Arial"/>
          <w:szCs w:val="20"/>
        </w:rPr>
        <w:t xml:space="preserve">případě rovnosti podílu byl rozhodující celkový počet hlasů, který získala volební strana, pokud byl </w:t>
      </w:r>
      <w:r w:rsidR="00DC75D2">
        <w:rPr>
          <w:rFonts w:ascii="Arial" w:hAnsi="Arial" w:cs="Arial"/>
          <w:szCs w:val="20"/>
        </w:rPr>
        <w:t>i tento shodný, rozhodoval los.</w:t>
      </w:r>
    </w:p>
    <w:p w14:paraId="22B5D795" w14:textId="77777777" w:rsid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Mandáty přidělené volebním stranám obdrželi jejich kandidáti podle pořadí,</w:t>
      </w:r>
      <w:r w:rsidR="00DC75D2">
        <w:rPr>
          <w:rFonts w:ascii="Arial" w:hAnsi="Arial" w:cs="Arial"/>
          <w:szCs w:val="20"/>
        </w:rPr>
        <w:t xml:space="preserve"> v </w:t>
      </w:r>
      <w:r w:rsidRPr="00064BFE">
        <w:rPr>
          <w:rFonts w:ascii="Arial" w:hAnsi="Arial" w:cs="Arial"/>
          <w:szCs w:val="20"/>
        </w:rPr>
        <w:t>jakém byli uvedeni na hlasovacím lístku, pokud přednostní hlasy voličů neurčily jiné pořadí. Podmínkou pro tuto změnu bylo, aby kandidát měl tolik přednostních hlasů, že to činilo nejméně 5</w:t>
      </w:r>
      <w:r w:rsidR="00A40B1B">
        <w:rPr>
          <w:rFonts w:ascii="Arial" w:hAnsi="Arial" w:cs="Arial"/>
          <w:szCs w:val="20"/>
        </w:rPr>
        <w:t> %</w:t>
      </w:r>
      <w:r w:rsidR="00DC75D2">
        <w:rPr>
          <w:rFonts w:ascii="Arial" w:hAnsi="Arial" w:cs="Arial"/>
          <w:szCs w:val="20"/>
        </w:rPr>
        <w:t xml:space="preserve"> z </w:t>
      </w:r>
      <w:r w:rsidRPr="00064BFE">
        <w:rPr>
          <w:rFonts w:ascii="Arial" w:hAnsi="Arial" w:cs="Arial"/>
          <w:szCs w:val="20"/>
        </w:rPr>
        <w:t>celkového počtu platných hlasů</w:t>
      </w:r>
      <w:r>
        <w:rPr>
          <w:rFonts w:ascii="Arial" w:hAnsi="Arial" w:cs="Arial"/>
          <w:szCs w:val="20"/>
        </w:rPr>
        <w:t xml:space="preserve"> </w:t>
      </w:r>
      <w:r w:rsidRPr="00064BFE">
        <w:rPr>
          <w:rFonts w:ascii="Arial" w:hAnsi="Arial" w:cs="Arial"/>
          <w:szCs w:val="20"/>
        </w:rPr>
        <w:t>pro danou volební stranu. Takovému kandidátu náležel mandát přednostně, tj. posunul se</w:t>
      </w:r>
      <w:r w:rsidR="00DC75D2">
        <w:rPr>
          <w:rFonts w:ascii="Arial" w:hAnsi="Arial" w:cs="Arial"/>
          <w:szCs w:val="20"/>
        </w:rPr>
        <w:t xml:space="preserve"> v </w:t>
      </w:r>
      <w:r w:rsidRPr="00064BFE">
        <w:rPr>
          <w:rFonts w:ascii="Arial" w:hAnsi="Arial" w:cs="Arial"/>
          <w:szCs w:val="20"/>
        </w:rPr>
        <w:t>pořadí pro přidělení mandátu na první místo. Bylo-li takových kandidátů</w:t>
      </w:r>
      <w:r w:rsidR="00DC75D2">
        <w:rPr>
          <w:rFonts w:ascii="Arial" w:hAnsi="Arial" w:cs="Arial"/>
          <w:szCs w:val="20"/>
        </w:rPr>
        <w:t xml:space="preserve"> v </w:t>
      </w:r>
      <w:r w:rsidRPr="00064BFE">
        <w:rPr>
          <w:rFonts w:ascii="Arial" w:hAnsi="Arial" w:cs="Arial"/>
          <w:szCs w:val="20"/>
        </w:rPr>
        <w:t>rámci volební strany více, připadly mandáty těmto kandidátům postupně</w:t>
      </w:r>
      <w:r w:rsidR="00DC75D2">
        <w:rPr>
          <w:rFonts w:ascii="Arial" w:hAnsi="Arial" w:cs="Arial"/>
          <w:szCs w:val="20"/>
        </w:rPr>
        <w:t xml:space="preserve"> v </w:t>
      </w:r>
      <w:r w:rsidRPr="00064BFE">
        <w:rPr>
          <w:rFonts w:ascii="Arial" w:hAnsi="Arial" w:cs="Arial"/>
          <w:szCs w:val="20"/>
        </w:rPr>
        <w:t>pořadí podle nejvyššího počtu přednostních hlasů. Byl-li i počet přednostních hlasů stejný, rozhodovalo původní pořadí kandidáta na hlasovacím lístku. Nezvolení kandidáti volebních stran</w:t>
      </w:r>
      <w:r w:rsidR="00DC75D2">
        <w:rPr>
          <w:rFonts w:ascii="Arial" w:hAnsi="Arial" w:cs="Arial"/>
          <w:szCs w:val="20"/>
        </w:rPr>
        <w:t xml:space="preserve"> s </w:t>
      </w:r>
      <w:r w:rsidRPr="00064BFE">
        <w:rPr>
          <w:rFonts w:ascii="Arial" w:hAnsi="Arial" w:cs="Arial"/>
          <w:szCs w:val="20"/>
        </w:rPr>
        <w:t>alespoň jedním mandátem se stali náhradníky.</w:t>
      </w:r>
    </w:p>
    <w:p w14:paraId="351C230E"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 xml:space="preserve">Závazný systém zjišťování a zpracování výsledků voleb byl postaven na skutečnosti, že rozhodujícím momentem bylo schválení a podepsání zápisu příslušnou komisí. Volební legislativa již žádnému volebnímu </w:t>
      </w:r>
      <w:r w:rsidRPr="00064BFE">
        <w:rPr>
          <w:rFonts w:ascii="Arial" w:hAnsi="Arial" w:cs="Arial"/>
          <w:szCs w:val="20"/>
        </w:rPr>
        <w:lastRenderedPageBreak/>
        <w:t>orgánu neukládala zápisy komisí přezkoumávat. ČSÚ upozorňuje komise na logické chyby</w:t>
      </w:r>
      <w:r w:rsidR="00DC75D2">
        <w:rPr>
          <w:rFonts w:ascii="Arial" w:hAnsi="Arial" w:cs="Arial"/>
          <w:szCs w:val="20"/>
        </w:rPr>
        <w:t xml:space="preserve"> v </w:t>
      </w:r>
      <w:r w:rsidRPr="00064BFE">
        <w:rPr>
          <w:rFonts w:ascii="Arial" w:hAnsi="Arial" w:cs="Arial"/>
          <w:szCs w:val="20"/>
        </w:rPr>
        <w:t>zápisu, který může</w:t>
      </w:r>
      <w:r w:rsidR="00DC75D2">
        <w:rPr>
          <w:rFonts w:ascii="Arial" w:hAnsi="Arial" w:cs="Arial"/>
          <w:szCs w:val="20"/>
        </w:rPr>
        <w:t xml:space="preserve"> v </w:t>
      </w:r>
      <w:r w:rsidRPr="00064BFE">
        <w:rPr>
          <w:rFonts w:ascii="Arial" w:hAnsi="Arial" w:cs="Arial"/>
          <w:szCs w:val="20"/>
        </w:rPr>
        <w:t>případě závažných chyb i odmítnout a stanovit komisi lhůtu, ve</w:t>
      </w:r>
      <w:r w:rsidR="00DC75D2">
        <w:rPr>
          <w:rFonts w:ascii="Arial" w:hAnsi="Arial" w:cs="Arial"/>
          <w:szCs w:val="20"/>
        </w:rPr>
        <w:t xml:space="preserve"> které má nedostatky odstranit.</w:t>
      </w:r>
    </w:p>
    <w:p w14:paraId="1379A535" w14:textId="180AD060"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Výsledky</w:t>
      </w:r>
      <w:r w:rsidR="00DC75D2">
        <w:rPr>
          <w:rFonts w:ascii="Arial" w:hAnsi="Arial" w:cs="Arial"/>
          <w:szCs w:val="20"/>
        </w:rPr>
        <w:t xml:space="preserve"> z </w:t>
      </w:r>
      <w:r w:rsidRPr="00064BFE">
        <w:rPr>
          <w:rFonts w:ascii="Arial" w:hAnsi="Arial" w:cs="Arial"/>
          <w:szCs w:val="20"/>
        </w:rPr>
        <w:t>volebních okrsků byly průběžně přejímány</w:t>
      </w:r>
      <w:r w:rsidR="00DC75D2">
        <w:rPr>
          <w:rFonts w:ascii="Arial" w:hAnsi="Arial" w:cs="Arial"/>
          <w:szCs w:val="20"/>
        </w:rPr>
        <w:t xml:space="preserve"> k </w:t>
      </w:r>
      <w:r w:rsidRPr="00064BFE">
        <w:rPr>
          <w:rFonts w:ascii="Arial" w:hAnsi="Arial" w:cs="Arial"/>
          <w:szCs w:val="20"/>
        </w:rPr>
        <w:t>uložení</w:t>
      </w:r>
      <w:r w:rsidR="00DC75D2">
        <w:rPr>
          <w:rFonts w:ascii="Arial" w:hAnsi="Arial" w:cs="Arial"/>
          <w:szCs w:val="20"/>
        </w:rPr>
        <w:t xml:space="preserve"> v </w:t>
      </w:r>
      <w:r w:rsidRPr="00064BFE">
        <w:rPr>
          <w:rFonts w:ascii="Arial" w:hAnsi="Arial" w:cs="Arial"/>
          <w:szCs w:val="20"/>
        </w:rPr>
        <w:t>centrální databázi po ukončení hlasování</w:t>
      </w:r>
      <w:r w:rsidR="00DC75D2">
        <w:rPr>
          <w:rFonts w:ascii="Arial" w:hAnsi="Arial" w:cs="Arial"/>
          <w:szCs w:val="20"/>
        </w:rPr>
        <w:t xml:space="preserve"> v </w:t>
      </w:r>
      <w:r w:rsidRPr="00064BFE">
        <w:rPr>
          <w:rFonts w:ascii="Arial" w:hAnsi="Arial" w:cs="Arial"/>
          <w:szCs w:val="20"/>
        </w:rPr>
        <w:t xml:space="preserve">druhý den voleb, tedy od soboty </w:t>
      </w:r>
      <w:r>
        <w:rPr>
          <w:rFonts w:ascii="Arial" w:hAnsi="Arial" w:cs="Arial"/>
          <w:szCs w:val="20"/>
        </w:rPr>
        <w:t>8. června</w:t>
      </w:r>
      <w:r w:rsidRPr="00064BFE">
        <w:rPr>
          <w:rFonts w:ascii="Arial" w:hAnsi="Arial" w:cs="Arial"/>
          <w:szCs w:val="20"/>
        </w:rPr>
        <w:t xml:space="preserve"> po 14. hodině. Následně byla činnost komisí ve dnech voleb postupně ukončována. Zpracování údajů</w:t>
      </w:r>
      <w:r w:rsidR="00DC75D2">
        <w:rPr>
          <w:rFonts w:ascii="Arial" w:hAnsi="Arial" w:cs="Arial"/>
          <w:szCs w:val="20"/>
        </w:rPr>
        <w:t xml:space="preserve"> z </w:t>
      </w:r>
      <w:r w:rsidRPr="00064BFE">
        <w:rPr>
          <w:rFonts w:ascii="Arial" w:hAnsi="Arial" w:cs="Arial"/>
          <w:szCs w:val="20"/>
        </w:rPr>
        <w:t>okrsků bylo rychlé, plynulé a bez zásadních komplikací. Výsledky</w:t>
      </w:r>
      <w:r w:rsidR="00DC75D2">
        <w:rPr>
          <w:rFonts w:ascii="Arial" w:hAnsi="Arial" w:cs="Arial"/>
          <w:szCs w:val="20"/>
        </w:rPr>
        <w:t xml:space="preserve"> z </w:t>
      </w:r>
      <w:r w:rsidRPr="00064BFE">
        <w:rPr>
          <w:rFonts w:ascii="Arial" w:hAnsi="Arial" w:cs="Arial"/>
          <w:szCs w:val="20"/>
        </w:rPr>
        <w:t>95</w:t>
      </w:r>
      <w:r w:rsidR="00A40B1B">
        <w:rPr>
          <w:rFonts w:ascii="Arial" w:hAnsi="Arial" w:cs="Arial"/>
          <w:szCs w:val="20"/>
        </w:rPr>
        <w:t> %</w:t>
      </w:r>
      <w:r w:rsidRPr="00064BFE">
        <w:rPr>
          <w:rFonts w:ascii="Arial" w:hAnsi="Arial" w:cs="Arial"/>
          <w:szCs w:val="20"/>
        </w:rPr>
        <w:t xml:space="preserve"> volebních o</w:t>
      </w:r>
      <w:r>
        <w:rPr>
          <w:rFonts w:ascii="Arial" w:hAnsi="Arial" w:cs="Arial"/>
          <w:szCs w:val="20"/>
        </w:rPr>
        <w:t>krsků byly zpracovány za cca 2 a 3/4</w:t>
      </w:r>
      <w:r w:rsidRPr="00064BFE">
        <w:rPr>
          <w:rFonts w:ascii="Arial" w:hAnsi="Arial" w:cs="Arial"/>
          <w:szCs w:val="20"/>
        </w:rPr>
        <w:t xml:space="preserve"> hodiny od uzavření volebních místností (konkrétně</w:t>
      </w:r>
      <w:r w:rsidR="00DC75D2">
        <w:rPr>
          <w:rFonts w:ascii="Arial" w:hAnsi="Arial" w:cs="Arial"/>
          <w:szCs w:val="20"/>
        </w:rPr>
        <w:t xml:space="preserve"> v </w:t>
      </w:r>
      <w:r w:rsidR="00725066" w:rsidRPr="005641F0">
        <w:rPr>
          <w:rFonts w:ascii="Arial" w:hAnsi="Arial" w:cs="Arial"/>
          <w:szCs w:val="20"/>
        </w:rPr>
        <w:t>16:</w:t>
      </w:r>
      <w:r w:rsidR="00725066">
        <w:rPr>
          <w:rFonts w:ascii="Arial" w:hAnsi="Arial" w:cs="Arial"/>
          <w:szCs w:val="20"/>
        </w:rPr>
        <w:t>47</w:t>
      </w:r>
      <w:r w:rsidRPr="00064BFE">
        <w:rPr>
          <w:rFonts w:ascii="Arial" w:hAnsi="Arial" w:cs="Arial"/>
          <w:szCs w:val="20"/>
        </w:rPr>
        <w:t>),</w:t>
      </w:r>
      <w:r w:rsidR="00DC75D2">
        <w:rPr>
          <w:rFonts w:ascii="Arial" w:hAnsi="Arial" w:cs="Arial"/>
          <w:szCs w:val="20"/>
        </w:rPr>
        <w:t xml:space="preserve"> v </w:t>
      </w:r>
      <w:r w:rsidRPr="00064BFE">
        <w:rPr>
          <w:rFonts w:ascii="Arial" w:hAnsi="Arial" w:cs="Arial"/>
          <w:szCs w:val="20"/>
        </w:rPr>
        <w:t>poslední fázi zpracování následovaly zejména městské okrsky</w:t>
      </w:r>
      <w:r w:rsidR="00DC75D2">
        <w:rPr>
          <w:rFonts w:ascii="Arial" w:hAnsi="Arial" w:cs="Arial"/>
          <w:szCs w:val="20"/>
        </w:rPr>
        <w:t xml:space="preserve"> s </w:t>
      </w:r>
      <w:r w:rsidR="00D67958">
        <w:rPr>
          <w:rFonts w:ascii="Arial" w:hAnsi="Arial" w:cs="Arial"/>
          <w:szCs w:val="20"/>
        </w:rPr>
        <w:t>vyšším počtem voličů a hlasů a </w:t>
      </w:r>
      <w:r w:rsidRPr="00064BFE">
        <w:rPr>
          <w:rFonts w:ascii="Arial" w:hAnsi="Arial" w:cs="Arial"/>
          <w:szCs w:val="20"/>
        </w:rPr>
        <w:t>okrsky, kterým byl na přebíracím místě ČSÚ vystaven záznam o odmítnutí zápisu a komise tak musela zápis přepracovat. Poslední okrsek byl zpracován</w:t>
      </w:r>
      <w:r w:rsidR="00DC75D2">
        <w:rPr>
          <w:rFonts w:ascii="Arial" w:hAnsi="Arial" w:cs="Arial"/>
          <w:szCs w:val="20"/>
        </w:rPr>
        <w:t xml:space="preserve"> v </w:t>
      </w:r>
      <w:r w:rsidRPr="00064BFE">
        <w:rPr>
          <w:rFonts w:ascii="Arial" w:hAnsi="Arial" w:cs="Arial"/>
          <w:szCs w:val="20"/>
        </w:rPr>
        <w:t xml:space="preserve">sobotu </w:t>
      </w:r>
      <w:r w:rsidR="00F5215C">
        <w:rPr>
          <w:rFonts w:ascii="Arial" w:hAnsi="Arial" w:cs="Arial"/>
          <w:szCs w:val="20"/>
        </w:rPr>
        <w:t>8. června</w:t>
      </w:r>
      <w:r w:rsidR="00DC75D2">
        <w:rPr>
          <w:rFonts w:ascii="Arial" w:hAnsi="Arial" w:cs="Arial"/>
          <w:szCs w:val="20"/>
        </w:rPr>
        <w:t xml:space="preserve"> v </w:t>
      </w:r>
      <w:r w:rsidR="00F5215C" w:rsidRPr="008C1F81">
        <w:rPr>
          <w:rFonts w:ascii="Arial" w:hAnsi="Arial" w:cs="Arial"/>
          <w:szCs w:val="20"/>
        </w:rPr>
        <w:t>19:40</w:t>
      </w:r>
      <w:r w:rsidRPr="00064BFE">
        <w:rPr>
          <w:rFonts w:ascii="Arial" w:hAnsi="Arial" w:cs="Arial"/>
          <w:szCs w:val="20"/>
        </w:rPr>
        <w:t>. Výsledky hlasování tak odevzdalo ke zpracování 100</w:t>
      </w:r>
      <w:r w:rsidR="00A40B1B">
        <w:rPr>
          <w:rFonts w:ascii="Arial" w:hAnsi="Arial" w:cs="Arial"/>
          <w:szCs w:val="20"/>
        </w:rPr>
        <w:t> %</w:t>
      </w:r>
      <w:r w:rsidRPr="00064BFE">
        <w:rPr>
          <w:rFonts w:ascii="Arial" w:hAnsi="Arial" w:cs="Arial"/>
          <w:szCs w:val="20"/>
        </w:rPr>
        <w:t xml:space="preserve"> volebních okrsků. Po převzetí výsledků</w:t>
      </w:r>
      <w:r>
        <w:rPr>
          <w:rFonts w:ascii="Arial" w:hAnsi="Arial" w:cs="Arial"/>
          <w:szCs w:val="20"/>
        </w:rPr>
        <w:t xml:space="preserve"> </w:t>
      </w:r>
      <w:r w:rsidRPr="00064BFE">
        <w:rPr>
          <w:rFonts w:ascii="Arial" w:hAnsi="Arial" w:cs="Arial"/>
          <w:szCs w:val="20"/>
        </w:rPr>
        <w:t>za všechny okrsky, které předaly zápis ve stanovené lhůtě, bylo zprac</w:t>
      </w:r>
      <w:r w:rsidR="00DC75D2">
        <w:rPr>
          <w:rFonts w:ascii="Arial" w:hAnsi="Arial" w:cs="Arial"/>
          <w:szCs w:val="20"/>
        </w:rPr>
        <w:t>ování výsledků voleb přerušeno</w:t>
      </w:r>
      <w:r w:rsidR="003E5559">
        <w:rPr>
          <w:rFonts w:ascii="Arial" w:hAnsi="Arial" w:cs="Arial"/>
          <w:szCs w:val="20"/>
        </w:rPr>
        <w:t xml:space="preserve"> a data zabezpečena</w:t>
      </w:r>
      <w:r w:rsidR="00DC75D2">
        <w:rPr>
          <w:rFonts w:ascii="Arial" w:hAnsi="Arial" w:cs="Arial"/>
          <w:szCs w:val="20"/>
        </w:rPr>
        <w:t>.</w:t>
      </w:r>
    </w:p>
    <w:p w14:paraId="3CC3A2EB" w14:textId="5A53FA4B"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Ve zpracování se opět pokračovalo</w:t>
      </w:r>
      <w:r w:rsidR="00DC75D2">
        <w:rPr>
          <w:rFonts w:ascii="Arial" w:hAnsi="Arial" w:cs="Arial"/>
          <w:szCs w:val="20"/>
        </w:rPr>
        <w:t xml:space="preserve"> v </w:t>
      </w:r>
      <w:r w:rsidRPr="00064BFE">
        <w:rPr>
          <w:rFonts w:ascii="Arial" w:hAnsi="Arial" w:cs="Arial"/>
          <w:szCs w:val="20"/>
        </w:rPr>
        <w:t xml:space="preserve">neděli </w:t>
      </w:r>
      <w:r w:rsidR="00F5215C">
        <w:rPr>
          <w:rFonts w:ascii="Arial" w:hAnsi="Arial" w:cs="Arial"/>
          <w:szCs w:val="20"/>
        </w:rPr>
        <w:t>9. června</w:t>
      </w:r>
      <w:r w:rsidRPr="00064BFE">
        <w:rPr>
          <w:rFonts w:ascii="Arial" w:hAnsi="Arial" w:cs="Arial"/>
          <w:szCs w:val="20"/>
        </w:rPr>
        <w:t xml:space="preserve"> 20</w:t>
      </w:r>
      <w:r w:rsidR="00F5215C">
        <w:rPr>
          <w:rFonts w:ascii="Arial" w:hAnsi="Arial" w:cs="Arial"/>
          <w:szCs w:val="20"/>
        </w:rPr>
        <w:t>24</w:t>
      </w:r>
      <w:r w:rsidRPr="00064BFE">
        <w:rPr>
          <w:rFonts w:ascii="Arial" w:hAnsi="Arial" w:cs="Arial"/>
          <w:szCs w:val="20"/>
        </w:rPr>
        <w:t xml:space="preserve"> tak, aby do doby možného zveřejnění po 23</w:t>
      </w:r>
      <w:r w:rsidR="00202081">
        <w:rPr>
          <w:rFonts w:ascii="Arial" w:hAnsi="Arial" w:cs="Arial"/>
          <w:szCs w:val="20"/>
        </w:rPr>
        <w:t>.</w:t>
      </w:r>
      <w:r w:rsidR="00AD16E9">
        <w:rPr>
          <w:rFonts w:ascii="Arial" w:hAnsi="Arial" w:cs="Arial"/>
          <w:szCs w:val="20"/>
        </w:rPr>
        <w:t> </w:t>
      </w:r>
      <w:r w:rsidRPr="00064BFE">
        <w:rPr>
          <w:rFonts w:ascii="Arial" w:hAnsi="Arial" w:cs="Arial"/>
          <w:szCs w:val="20"/>
        </w:rPr>
        <w:t>hodině byla provedena postupná sumarizace, zjištění celkových výsledků hlasování za ČR, určení do skrutinia postupujících volebních stran, rozdělení mandátů jednotlivým stra</w:t>
      </w:r>
      <w:r w:rsidR="00AD16E9">
        <w:rPr>
          <w:rFonts w:ascii="Arial" w:hAnsi="Arial" w:cs="Arial"/>
          <w:szCs w:val="20"/>
        </w:rPr>
        <w:t>nám a kandidátům ve skrutiniu a </w:t>
      </w:r>
      <w:r w:rsidRPr="00064BFE">
        <w:rPr>
          <w:rFonts w:ascii="Arial" w:hAnsi="Arial" w:cs="Arial"/>
          <w:szCs w:val="20"/>
        </w:rPr>
        <w:t>vyhotovení zápisu o výsledcích voleb na území České republiky. Po ukončení hlasování ve všech členských státech Evropské unie, tedy</w:t>
      </w:r>
      <w:r w:rsidR="00DC75D2">
        <w:rPr>
          <w:rFonts w:ascii="Arial" w:hAnsi="Arial" w:cs="Arial"/>
          <w:szCs w:val="20"/>
        </w:rPr>
        <w:t xml:space="preserve"> v </w:t>
      </w:r>
      <w:r w:rsidRPr="00064BFE">
        <w:rPr>
          <w:rFonts w:ascii="Arial" w:hAnsi="Arial" w:cs="Arial"/>
          <w:szCs w:val="20"/>
        </w:rPr>
        <w:t xml:space="preserve">neděli </w:t>
      </w:r>
      <w:r w:rsidR="00F5215C">
        <w:rPr>
          <w:rFonts w:ascii="Arial" w:hAnsi="Arial" w:cs="Arial"/>
          <w:szCs w:val="20"/>
        </w:rPr>
        <w:t>9. června 2024</w:t>
      </w:r>
      <w:r w:rsidRPr="00064BFE">
        <w:rPr>
          <w:rFonts w:ascii="Arial" w:hAnsi="Arial" w:cs="Arial"/>
          <w:szCs w:val="20"/>
        </w:rPr>
        <w:t xml:space="preserve"> ve 23:00 hodin, mohly být zpracované v</w:t>
      </w:r>
      <w:r w:rsidR="00DC75D2">
        <w:rPr>
          <w:rFonts w:ascii="Arial" w:hAnsi="Arial" w:cs="Arial"/>
          <w:szCs w:val="20"/>
        </w:rPr>
        <w:t>ýsledky voleb za ČR zveřejněny.</w:t>
      </w:r>
    </w:p>
    <w:p w14:paraId="384DE1D8" w14:textId="77777777" w:rsidR="00064BFE" w:rsidRP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Svůj hlavní úkol, zpracovat výsledky voleb</w:t>
      </w:r>
      <w:r w:rsidR="00DC75D2">
        <w:rPr>
          <w:rFonts w:ascii="Arial" w:hAnsi="Arial" w:cs="Arial"/>
          <w:szCs w:val="20"/>
        </w:rPr>
        <w:t xml:space="preserve"> v </w:t>
      </w:r>
      <w:r w:rsidRPr="00064BFE">
        <w:rPr>
          <w:rFonts w:ascii="Arial" w:hAnsi="Arial" w:cs="Arial"/>
          <w:szCs w:val="20"/>
        </w:rPr>
        <w:t>nejvyšší kvalitě při zajištění bezpečnosti systému a ochrany dat do okamžiku zveřejnění i následné informovanosti médií a veřejnosti, ČSÚ zajistil kvalitně a</w:t>
      </w:r>
      <w:r w:rsidR="00DC75D2">
        <w:rPr>
          <w:rFonts w:ascii="Arial" w:hAnsi="Arial" w:cs="Arial"/>
          <w:szCs w:val="20"/>
        </w:rPr>
        <w:t xml:space="preserve"> k </w:t>
      </w:r>
      <w:r w:rsidRPr="00064BFE">
        <w:rPr>
          <w:rFonts w:ascii="Arial" w:hAnsi="Arial" w:cs="Arial"/>
          <w:szCs w:val="20"/>
        </w:rPr>
        <w:t>jeho</w:t>
      </w:r>
      <w:r w:rsidR="00DC75D2">
        <w:rPr>
          <w:rFonts w:ascii="Arial" w:hAnsi="Arial" w:cs="Arial"/>
          <w:szCs w:val="20"/>
        </w:rPr>
        <w:t xml:space="preserve"> práci nebyly žádné připomínky.</w:t>
      </w:r>
    </w:p>
    <w:p w14:paraId="1EDDF875" w14:textId="3C98D59C" w:rsidR="00064BFE" w:rsidRDefault="00064BF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64BFE">
        <w:rPr>
          <w:rFonts w:ascii="Arial" w:hAnsi="Arial" w:cs="Arial"/>
          <w:szCs w:val="20"/>
        </w:rPr>
        <w:t xml:space="preserve">Celkové výsledky voleb do Evropského parlamentu </w:t>
      </w:r>
      <w:r w:rsidR="00797D3A">
        <w:rPr>
          <w:rFonts w:ascii="Arial" w:hAnsi="Arial" w:cs="Arial"/>
          <w:szCs w:val="20"/>
        </w:rPr>
        <w:t>schválila</w:t>
      </w:r>
      <w:r w:rsidRPr="00064BFE">
        <w:rPr>
          <w:rFonts w:ascii="Arial" w:hAnsi="Arial" w:cs="Arial"/>
          <w:szCs w:val="20"/>
        </w:rPr>
        <w:t xml:space="preserve"> Státní volební komise </w:t>
      </w:r>
      <w:r w:rsidR="00797D3A" w:rsidRPr="00064BFE">
        <w:rPr>
          <w:rFonts w:ascii="Arial" w:hAnsi="Arial" w:cs="Arial"/>
          <w:szCs w:val="20"/>
        </w:rPr>
        <w:t xml:space="preserve">dne </w:t>
      </w:r>
      <w:r w:rsidR="00797D3A" w:rsidRPr="00797D3A">
        <w:rPr>
          <w:rFonts w:ascii="Arial" w:hAnsi="Arial" w:cs="Arial"/>
          <w:szCs w:val="20"/>
        </w:rPr>
        <w:t>10. června 2024</w:t>
      </w:r>
      <w:r w:rsidR="00AD16E9">
        <w:rPr>
          <w:rFonts w:ascii="Arial" w:hAnsi="Arial" w:cs="Arial"/>
          <w:szCs w:val="20"/>
        </w:rPr>
        <w:t xml:space="preserve"> a </w:t>
      </w:r>
      <w:r w:rsidR="00797D3A">
        <w:rPr>
          <w:rFonts w:ascii="Arial" w:hAnsi="Arial" w:cs="Arial"/>
          <w:szCs w:val="20"/>
        </w:rPr>
        <w:t xml:space="preserve">zveřejnila </w:t>
      </w:r>
      <w:r w:rsidRPr="00B51660">
        <w:rPr>
          <w:rFonts w:ascii="Arial" w:hAnsi="Arial" w:cs="Arial"/>
          <w:szCs w:val="20"/>
        </w:rPr>
        <w:t xml:space="preserve">sdělením </w:t>
      </w:r>
      <w:r w:rsidR="00416B9E">
        <w:rPr>
          <w:rFonts w:ascii="Arial" w:hAnsi="Arial" w:cs="Arial"/>
          <w:b/>
          <w:szCs w:val="20"/>
        </w:rPr>
        <w:t>č. </w:t>
      </w:r>
      <w:r w:rsidR="00B51660" w:rsidRPr="00B51660">
        <w:rPr>
          <w:rFonts w:ascii="Arial" w:hAnsi="Arial" w:cs="Arial"/>
          <w:b/>
          <w:szCs w:val="20"/>
        </w:rPr>
        <w:t>148/2024</w:t>
      </w:r>
      <w:r w:rsidR="00416B9E">
        <w:rPr>
          <w:rFonts w:ascii="Arial" w:hAnsi="Arial" w:cs="Arial"/>
          <w:b/>
          <w:szCs w:val="20"/>
        </w:rPr>
        <w:t> </w:t>
      </w:r>
      <w:r w:rsidRPr="00B51660">
        <w:rPr>
          <w:rFonts w:ascii="Arial" w:hAnsi="Arial" w:cs="Arial"/>
          <w:b/>
          <w:szCs w:val="20"/>
        </w:rPr>
        <w:t>Sb</w:t>
      </w:r>
      <w:r w:rsidRPr="00AA3E46">
        <w:rPr>
          <w:rFonts w:ascii="Arial" w:hAnsi="Arial" w:cs="Arial"/>
          <w:b/>
          <w:szCs w:val="20"/>
        </w:rPr>
        <w:t>.</w:t>
      </w:r>
      <w:r w:rsidRPr="00064BFE">
        <w:rPr>
          <w:rFonts w:ascii="Arial" w:hAnsi="Arial" w:cs="Arial"/>
          <w:szCs w:val="20"/>
        </w:rPr>
        <w:t xml:space="preserve"> Úplné soubory výsledků voleb</w:t>
      </w:r>
      <w:r w:rsidR="00DC75D2">
        <w:rPr>
          <w:rFonts w:ascii="Arial" w:hAnsi="Arial" w:cs="Arial"/>
          <w:szCs w:val="20"/>
        </w:rPr>
        <w:t xml:space="preserve"> v </w:t>
      </w:r>
      <w:r w:rsidRPr="00064BFE">
        <w:rPr>
          <w:rFonts w:ascii="Arial" w:hAnsi="Arial" w:cs="Arial"/>
          <w:szCs w:val="20"/>
        </w:rPr>
        <w:t>základním členění podle volebních okrsků jsou i nadále uchovávány</w:t>
      </w:r>
      <w:r w:rsidR="00DC75D2">
        <w:rPr>
          <w:rFonts w:ascii="Arial" w:hAnsi="Arial" w:cs="Arial"/>
          <w:szCs w:val="20"/>
        </w:rPr>
        <w:t xml:space="preserve"> v </w:t>
      </w:r>
      <w:r w:rsidRPr="00064BFE">
        <w:rPr>
          <w:rFonts w:ascii="Arial" w:hAnsi="Arial" w:cs="Arial"/>
          <w:szCs w:val="20"/>
        </w:rPr>
        <w:t>ČSÚ a zveřejněny</w:t>
      </w:r>
      <w:r w:rsidR="00DC75D2">
        <w:rPr>
          <w:rFonts w:ascii="Arial" w:hAnsi="Arial" w:cs="Arial"/>
          <w:szCs w:val="20"/>
        </w:rPr>
        <w:t xml:space="preserve"> v </w:t>
      </w:r>
      <w:r w:rsidRPr="00064BFE">
        <w:rPr>
          <w:rFonts w:ascii="Arial" w:hAnsi="Arial" w:cs="Arial"/>
          <w:szCs w:val="20"/>
        </w:rPr>
        <w:t xml:space="preserve">prezentačním systému na webové </w:t>
      </w:r>
      <w:r>
        <w:rPr>
          <w:rFonts w:ascii="Arial" w:hAnsi="Arial" w:cs="Arial"/>
          <w:szCs w:val="20"/>
        </w:rPr>
        <w:t>stránce</w:t>
      </w:r>
      <w:r w:rsidR="006A2EE6" w:rsidRPr="006A2EE6">
        <w:t xml:space="preserve"> </w:t>
      </w:r>
      <w:hyperlink r:id="rId8" w:history="1">
        <w:r w:rsidR="006A2EE6" w:rsidRPr="003A05EA">
          <w:rPr>
            <w:rStyle w:val="Hypertextovodkaz"/>
            <w:rFonts w:ascii="Arial" w:hAnsi="Arial" w:cs="Arial"/>
            <w:szCs w:val="20"/>
          </w:rPr>
          <w:t>www.volby.cz</w:t>
        </w:r>
      </w:hyperlink>
      <w:r w:rsidRPr="00064BFE">
        <w:rPr>
          <w:rFonts w:ascii="Arial" w:hAnsi="Arial" w:cs="Arial"/>
          <w:szCs w:val="20"/>
        </w:rPr>
        <w:t>. Dostupné jsou i příslušné číselníky a výsledky ve formátu „otevřených dat“ pro analytické účely.</w:t>
      </w:r>
    </w:p>
    <w:p w14:paraId="449163F0" w14:textId="77777777" w:rsidR="00797D3A" w:rsidRPr="00064BFE" w:rsidRDefault="00797D3A"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t>5</w:t>
      </w:r>
      <w:r w:rsidRPr="00A90AB1">
        <w:rPr>
          <w:rFonts w:ascii="Arial" w:hAnsi="Arial" w:cs="Arial"/>
          <w:b/>
          <w:i/>
          <w:sz w:val="22"/>
          <w:szCs w:val="20"/>
        </w:rPr>
        <w:t>.</w:t>
      </w:r>
      <w:r w:rsidRPr="00A90AB1">
        <w:rPr>
          <w:rFonts w:ascii="Arial" w:hAnsi="Arial" w:cs="Arial"/>
          <w:b/>
          <w:i/>
          <w:sz w:val="22"/>
          <w:szCs w:val="20"/>
        </w:rPr>
        <w:tab/>
      </w:r>
      <w:r w:rsidRPr="00797D3A">
        <w:rPr>
          <w:rFonts w:ascii="Arial" w:hAnsi="Arial" w:cs="Arial"/>
          <w:b/>
          <w:i/>
          <w:sz w:val="22"/>
          <w:szCs w:val="20"/>
        </w:rPr>
        <w:t>Základní informace o volebních stranách a jejich výsledcích ve volbách</w:t>
      </w:r>
    </w:p>
    <w:p w14:paraId="18B3DA50" w14:textId="72AB96E7" w:rsidR="00797D3A" w:rsidRPr="00797D3A" w:rsidRDefault="00797D3A"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797D3A">
        <w:rPr>
          <w:rFonts w:ascii="Arial" w:hAnsi="Arial" w:cs="Arial"/>
          <w:szCs w:val="20"/>
        </w:rPr>
        <w:t xml:space="preserve">Volby do Evropského parlamentu </w:t>
      </w:r>
      <w:r w:rsidR="00BC7B1C" w:rsidRPr="00797D3A">
        <w:rPr>
          <w:rFonts w:ascii="Arial" w:hAnsi="Arial" w:cs="Arial"/>
          <w:szCs w:val="20"/>
        </w:rPr>
        <w:t>20</w:t>
      </w:r>
      <w:r w:rsidR="00BC7B1C">
        <w:rPr>
          <w:rFonts w:ascii="Arial" w:hAnsi="Arial" w:cs="Arial"/>
          <w:szCs w:val="20"/>
        </w:rPr>
        <w:t>24</w:t>
      </w:r>
      <w:r w:rsidR="00BC7B1C" w:rsidRPr="00797D3A">
        <w:rPr>
          <w:rFonts w:ascii="Arial" w:hAnsi="Arial" w:cs="Arial"/>
          <w:szCs w:val="20"/>
        </w:rPr>
        <w:t xml:space="preserve"> </w:t>
      </w:r>
      <w:r w:rsidRPr="00797D3A">
        <w:rPr>
          <w:rFonts w:ascii="Arial" w:hAnsi="Arial" w:cs="Arial"/>
          <w:szCs w:val="20"/>
        </w:rPr>
        <w:t xml:space="preserve">proběhly na území České republiky ve </w:t>
      </w:r>
      <w:r w:rsidR="0057716A">
        <w:rPr>
          <w:rFonts w:ascii="Arial" w:hAnsi="Arial" w:cs="Arial"/>
          <w:szCs w:val="20"/>
        </w:rPr>
        <w:t>všech 14 </w:t>
      </w:r>
      <w:r>
        <w:rPr>
          <w:rFonts w:ascii="Arial" w:hAnsi="Arial" w:cs="Arial"/>
          <w:szCs w:val="20"/>
        </w:rPr>
        <w:t>714</w:t>
      </w:r>
      <w:r w:rsidRPr="00797D3A">
        <w:rPr>
          <w:rFonts w:ascii="Arial" w:hAnsi="Arial" w:cs="Arial"/>
          <w:szCs w:val="20"/>
        </w:rPr>
        <w:t xml:space="preserve"> volebních okrscích (dále jen „okrsek“). Výsledky hlasování odevzdalo ke zpracování 100</w:t>
      </w:r>
      <w:r w:rsidR="00A40B1B">
        <w:rPr>
          <w:rFonts w:ascii="Arial" w:hAnsi="Arial" w:cs="Arial"/>
          <w:szCs w:val="20"/>
        </w:rPr>
        <w:t> %</w:t>
      </w:r>
      <w:r w:rsidRPr="00797D3A">
        <w:rPr>
          <w:rFonts w:ascii="Arial" w:hAnsi="Arial" w:cs="Arial"/>
          <w:szCs w:val="20"/>
        </w:rPr>
        <w:t xml:space="preserve"> okrsků. </w:t>
      </w:r>
      <w:r w:rsidR="006A2EE6">
        <w:rPr>
          <w:rFonts w:ascii="Arial" w:hAnsi="Arial" w:cs="Arial"/>
          <w:szCs w:val="20"/>
        </w:rPr>
        <w:t>Jak lze vyčís</w:t>
      </w:r>
      <w:r w:rsidR="00917CD8">
        <w:rPr>
          <w:rFonts w:ascii="Arial" w:hAnsi="Arial" w:cs="Arial"/>
          <w:szCs w:val="20"/>
        </w:rPr>
        <w:t>t</w:t>
      </w:r>
      <w:r w:rsidR="006A2EE6">
        <w:rPr>
          <w:rFonts w:ascii="Arial" w:hAnsi="Arial" w:cs="Arial"/>
          <w:szCs w:val="20"/>
        </w:rPr>
        <w:t xml:space="preserve"> z tabulky 2a, v</w:t>
      </w:r>
      <w:r w:rsidRPr="00797D3A">
        <w:rPr>
          <w:rFonts w:ascii="Arial" w:hAnsi="Arial" w:cs="Arial"/>
          <w:szCs w:val="20"/>
        </w:rPr>
        <w:t>oleb se</w:t>
      </w:r>
      <w:r w:rsidR="00DC75D2">
        <w:rPr>
          <w:rFonts w:ascii="Arial" w:hAnsi="Arial" w:cs="Arial"/>
          <w:szCs w:val="20"/>
        </w:rPr>
        <w:t xml:space="preserve"> z </w:t>
      </w:r>
      <w:r w:rsidRPr="00797D3A">
        <w:rPr>
          <w:rFonts w:ascii="Arial" w:hAnsi="Arial" w:cs="Arial"/>
          <w:szCs w:val="20"/>
        </w:rPr>
        <w:t xml:space="preserve">počtu </w:t>
      </w:r>
      <w:r>
        <w:rPr>
          <w:rFonts w:ascii="Arial" w:hAnsi="Arial" w:cs="Arial"/>
          <w:szCs w:val="20"/>
        </w:rPr>
        <w:t>8 212 628</w:t>
      </w:r>
      <w:r w:rsidRPr="00797D3A">
        <w:rPr>
          <w:rFonts w:ascii="Arial" w:hAnsi="Arial" w:cs="Arial"/>
          <w:szCs w:val="20"/>
        </w:rPr>
        <w:t xml:space="preserve"> zapsaných voličů účastnilo </w:t>
      </w:r>
      <w:r>
        <w:rPr>
          <w:rFonts w:ascii="Arial" w:hAnsi="Arial" w:cs="Arial"/>
          <w:szCs w:val="20"/>
        </w:rPr>
        <w:t>2 993 252</w:t>
      </w:r>
      <w:r w:rsidRPr="00797D3A">
        <w:rPr>
          <w:rFonts w:ascii="Arial" w:hAnsi="Arial" w:cs="Arial"/>
          <w:szCs w:val="20"/>
        </w:rPr>
        <w:t xml:space="preserve"> osob. Volební účast </w:t>
      </w:r>
      <w:r w:rsidR="00D21030">
        <w:rPr>
          <w:rFonts w:ascii="Arial" w:hAnsi="Arial" w:cs="Arial"/>
          <w:szCs w:val="20"/>
        </w:rPr>
        <w:t xml:space="preserve">tak </w:t>
      </w:r>
      <w:r w:rsidRPr="00797D3A">
        <w:rPr>
          <w:rFonts w:ascii="Arial" w:hAnsi="Arial" w:cs="Arial"/>
          <w:szCs w:val="20"/>
        </w:rPr>
        <w:t>oproti posledním volbám do Evropského parlamentu</w:t>
      </w:r>
      <w:r w:rsidR="00DC75D2">
        <w:rPr>
          <w:rFonts w:ascii="Arial" w:hAnsi="Arial" w:cs="Arial"/>
          <w:szCs w:val="20"/>
        </w:rPr>
        <w:t xml:space="preserve"> v </w:t>
      </w:r>
      <w:r w:rsidRPr="00797D3A">
        <w:rPr>
          <w:rFonts w:ascii="Arial" w:hAnsi="Arial" w:cs="Arial"/>
          <w:szCs w:val="20"/>
        </w:rPr>
        <w:t>roce 201</w:t>
      </w:r>
      <w:r>
        <w:rPr>
          <w:rFonts w:ascii="Arial" w:hAnsi="Arial" w:cs="Arial"/>
          <w:szCs w:val="20"/>
        </w:rPr>
        <w:t>9</w:t>
      </w:r>
      <w:r w:rsidRPr="00797D3A">
        <w:rPr>
          <w:rFonts w:ascii="Arial" w:hAnsi="Arial" w:cs="Arial"/>
          <w:szCs w:val="20"/>
        </w:rPr>
        <w:t xml:space="preserve"> vzrostla o </w:t>
      </w:r>
      <w:r>
        <w:rPr>
          <w:rFonts w:ascii="Arial" w:hAnsi="Arial" w:cs="Arial"/>
          <w:szCs w:val="20"/>
        </w:rPr>
        <w:t>téměř</w:t>
      </w:r>
      <w:r w:rsidRPr="00797D3A">
        <w:rPr>
          <w:rFonts w:ascii="Arial" w:hAnsi="Arial" w:cs="Arial"/>
          <w:szCs w:val="20"/>
        </w:rPr>
        <w:t xml:space="preserve"> </w:t>
      </w:r>
      <w:r>
        <w:rPr>
          <w:rFonts w:ascii="Arial" w:hAnsi="Arial" w:cs="Arial"/>
          <w:szCs w:val="20"/>
        </w:rPr>
        <w:t>8</w:t>
      </w:r>
      <w:r w:rsidRPr="00797D3A">
        <w:rPr>
          <w:rFonts w:ascii="Arial" w:hAnsi="Arial" w:cs="Arial"/>
          <w:szCs w:val="20"/>
        </w:rPr>
        <w:t xml:space="preserve"> procentních bodů. Zatímco</w:t>
      </w:r>
      <w:r w:rsidR="00DC75D2">
        <w:rPr>
          <w:rFonts w:ascii="Arial" w:hAnsi="Arial" w:cs="Arial"/>
          <w:szCs w:val="20"/>
        </w:rPr>
        <w:t xml:space="preserve"> v </w:t>
      </w:r>
      <w:r w:rsidRPr="00797D3A">
        <w:rPr>
          <w:rFonts w:ascii="Arial" w:hAnsi="Arial" w:cs="Arial"/>
          <w:szCs w:val="20"/>
        </w:rPr>
        <w:t>roce 201</w:t>
      </w:r>
      <w:r>
        <w:rPr>
          <w:rFonts w:ascii="Arial" w:hAnsi="Arial" w:cs="Arial"/>
          <w:szCs w:val="20"/>
        </w:rPr>
        <w:t>9</w:t>
      </w:r>
      <w:r w:rsidRPr="00797D3A">
        <w:rPr>
          <w:rFonts w:ascii="Arial" w:hAnsi="Arial" w:cs="Arial"/>
          <w:szCs w:val="20"/>
        </w:rPr>
        <w:t xml:space="preserve"> přišlo</w:t>
      </w:r>
      <w:r w:rsidR="00DC75D2">
        <w:rPr>
          <w:rFonts w:ascii="Arial" w:hAnsi="Arial" w:cs="Arial"/>
          <w:szCs w:val="20"/>
        </w:rPr>
        <w:t xml:space="preserve"> k </w:t>
      </w:r>
      <w:r w:rsidRPr="00797D3A">
        <w:rPr>
          <w:rFonts w:ascii="Arial" w:hAnsi="Arial" w:cs="Arial"/>
          <w:szCs w:val="20"/>
        </w:rPr>
        <w:t xml:space="preserve">volbám do Evropského parlamentu pouhých </w:t>
      </w:r>
      <w:r w:rsidR="005069A3">
        <w:rPr>
          <w:rFonts w:ascii="Arial" w:hAnsi="Arial" w:cs="Arial"/>
          <w:szCs w:val="20"/>
        </w:rPr>
        <w:t>28,72</w:t>
      </w:r>
      <w:r w:rsidR="00A40B1B">
        <w:rPr>
          <w:rFonts w:ascii="Arial" w:hAnsi="Arial" w:cs="Arial"/>
          <w:szCs w:val="20"/>
        </w:rPr>
        <w:t> %</w:t>
      </w:r>
      <w:r w:rsidR="005069A3">
        <w:rPr>
          <w:rFonts w:ascii="Arial" w:hAnsi="Arial" w:cs="Arial"/>
          <w:szCs w:val="20"/>
        </w:rPr>
        <w:t xml:space="preserve"> oprávněných voličů,</w:t>
      </w:r>
      <w:r w:rsidR="00DC75D2">
        <w:rPr>
          <w:rFonts w:ascii="Arial" w:hAnsi="Arial" w:cs="Arial"/>
          <w:szCs w:val="20"/>
        </w:rPr>
        <w:t xml:space="preserve"> v </w:t>
      </w:r>
      <w:r w:rsidR="005069A3">
        <w:rPr>
          <w:rFonts w:ascii="Arial" w:hAnsi="Arial" w:cs="Arial"/>
          <w:szCs w:val="20"/>
        </w:rPr>
        <w:t>roce 2024</w:t>
      </w:r>
      <w:r w:rsidRPr="00797D3A">
        <w:rPr>
          <w:rFonts w:ascii="Arial" w:hAnsi="Arial" w:cs="Arial"/>
          <w:szCs w:val="20"/>
        </w:rPr>
        <w:t xml:space="preserve"> dorazilo do volebních </w:t>
      </w:r>
      <w:r w:rsidR="005069A3">
        <w:rPr>
          <w:rFonts w:ascii="Arial" w:hAnsi="Arial" w:cs="Arial"/>
          <w:szCs w:val="20"/>
        </w:rPr>
        <w:t>místností 36,45</w:t>
      </w:r>
      <w:r w:rsidR="00A40B1B">
        <w:rPr>
          <w:rFonts w:ascii="Arial" w:hAnsi="Arial" w:cs="Arial"/>
          <w:szCs w:val="20"/>
        </w:rPr>
        <w:t> %</w:t>
      </w:r>
      <w:r w:rsidRPr="00797D3A">
        <w:rPr>
          <w:rFonts w:ascii="Arial" w:hAnsi="Arial" w:cs="Arial"/>
          <w:szCs w:val="20"/>
        </w:rPr>
        <w:t xml:space="preserve"> voličů. Volební účast ve volbách do Evropského parlamentu</w:t>
      </w:r>
      <w:r w:rsidR="005069A3">
        <w:rPr>
          <w:rFonts w:ascii="Arial" w:hAnsi="Arial" w:cs="Arial"/>
          <w:szCs w:val="20"/>
        </w:rPr>
        <w:t xml:space="preserve"> tak dosáhla rekordně vysoké hodnoty</w:t>
      </w:r>
      <w:r w:rsidRPr="00797D3A">
        <w:rPr>
          <w:rFonts w:ascii="Arial" w:hAnsi="Arial" w:cs="Arial"/>
          <w:szCs w:val="20"/>
        </w:rPr>
        <w:t>.</w:t>
      </w:r>
    </w:p>
    <w:p w14:paraId="46CAE6A9" w14:textId="3ED72A99" w:rsidR="00797D3A" w:rsidRDefault="005069A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Celkem bylo na 30</w:t>
      </w:r>
      <w:r w:rsidR="00797D3A" w:rsidRPr="00797D3A">
        <w:rPr>
          <w:rFonts w:ascii="Arial" w:hAnsi="Arial" w:cs="Arial"/>
          <w:szCs w:val="20"/>
        </w:rPr>
        <w:t xml:space="preserve"> registrovaných kandidátních listinách u</w:t>
      </w:r>
      <w:r>
        <w:rPr>
          <w:rFonts w:ascii="Arial" w:hAnsi="Arial" w:cs="Arial"/>
          <w:szCs w:val="20"/>
        </w:rPr>
        <w:t>veden</w:t>
      </w:r>
      <w:r w:rsidR="004A14DD">
        <w:rPr>
          <w:rFonts w:ascii="Arial" w:hAnsi="Arial" w:cs="Arial"/>
          <w:szCs w:val="20"/>
        </w:rPr>
        <w:t>o 674 platných kandidátů, jeden kandidát byl</w:t>
      </w:r>
      <w:r w:rsidR="00797D3A" w:rsidRPr="00797D3A">
        <w:rPr>
          <w:rFonts w:ascii="Arial" w:hAnsi="Arial" w:cs="Arial"/>
          <w:szCs w:val="20"/>
        </w:rPr>
        <w:t xml:space="preserve"> odvolán</w:t>
      </w:r>
      <w:r w:rsidR="00DC75D2">
        <w:rPr>
          <w:rFonts w:ascii="Arial" w:hAnsi="Arial" w:cs="Arial"/>
          <w:szCs w:val="20"/>
        </w:rPr>
        <w:t xml:space="preserve"> v </w:t>
      </w:r>
      <w:r w:rsidR="00797D3A" w:rsidRPr="00797D3A">
        <w:rPr>
          <w:rFonts w:ascii="Arial" w:hAnsi="Arial" w:cs="Arial"/>
          <w:szCs w:val="20"/>
        </w:rPr>
        <w:t>zákonné lhůtě 48 hodin před začátkem voleb.</w:t>
      </w:r>
      <w:r w:rsidR="00DC75D2">
        <w:rPr>
          <w:rFonts w:ascii="Arial" w:hAnsi="Arial" w:cs="Arial"/>
          <w:szCs w:val="20"/>
        </w:rPr>
        <w:t xml:space="preserve"> </w:t>
      </w:r>
      <w:r w:rsidR="00907AC6">
        <w:rPr>
          <w:rFonts w:ascii="Arial" w:hAnsi="Arial" w:cs="Arial"/>
          <w:szCs w:val="20"/>
        </w:rPr>
        <w:t>V </w:t>
      </w:r>
      <w:r w:rsidR="00797D3A" w:rsidRPr="00797D3A">
        <w:rPr>
          <w:rFonts w:ascii="Arial" w:hAnsi="Arial" w:cs="Arial"/>
          <w:szCs w:val="20"/>
        </w:rPr>
        <w:t>porovnání</w:t>
      </w:r>
      <w:r w:rsidR="00DC75D2">
        <w:rPr>
          <w:rFonts w:ascii="Arial" w:hAnsi="Arial" w:cs="Arial"/>
          <w:szCs w:val="20"/>
        </w:rPr>
        <w:t xml:space="preserve"> s </w:t>
      </w:r>
      <w:r w:rsidR="00797D3A" w:rsidRPr="00797D3A">
        <w:rPr>
          <w:rFonts w:ascii="Arial" w:hAnsi="Arial" w:cs="Arial"/>
          <w:szCs w:val="20"/>
        </w:rPr>
        <w:t xml:space="preserve">posledními volbami do </w:t>
      </w:r>
      <w:r w:rsidR="00792C62">
        <w:rPr>
          <w:rFonts w:ascii="Arial" w:hAnsi="Arial" w:cs="Arial"/>
          <w:szCs w:val="20"/>
        </w:rPr>
        <w:t>Evropského parlamentu</w:t>
      </w:r>
      <w:r w:rsidR="00DC75D2">
        <w:rPr>
          <w:rFonts w:ascii="Arial" w:hAnsi="Arial" w:cs="Arial"/>
          <w:szCs w:val="20"/>
        </w:rPr>
        <w:t xml:space="preserve"> v </w:t>
      </w:r>
      <w:r w:rsidR="00792C62">
        <w:rPr>
          <w:rFonts w:ascii="Arial" w:hAnsi="Arial" w:cs="Arial"/>
          <w:szCs w:val="20"/>
        </w:rPr>
        <w:t>roce 2019</w:t>
      </w:r>
      <w:r w:rsidR="00797D3A" w:rsidRPr="00797D3A">
        <w:rPr>
          <w:rFonts w:ascii="Arial" w:hAnsi="Arial" w:cs="Arial"/>
          <w:szCs w:val="20"/>
        </w:rPr>
        <w:t xml:space="preserve"> </w:t>
      </w:r>
      <w:r>
        <w:rPr>
          <w:rFonts w:ascii="Arial" w:hAnsi="Arial" w:cs="Arial"/>
          <w:szCs w:val="20"/>
        </w:rPr>
        <w:t>se</w:t>
      </w:r>
      <w:r w:rsidR="00797D3A" w:rsidRPr="00797D3A">
        <w:rPr>
          <w:rFonts w:ascii="Arial" w:hAnsi="Arial" w:cs="Arial"/>
          <w:szCs w:val="20"/>
        </w:rPr>
        <w:t xml:space="preserve"> počet zaregistrovaných kandidátních listin</w:t>
      </w:r>
      <w:r>
        <w:rPr>
          <w:rFonts w:ascii="Arial" w:hAnsi="Arial" w:cs="Arial"/>
          <w:szCs w:val="20"/>
        </w:rPr>
        <w:t xml:space="preserve"> snížil o 9</w:t>
      </w:r>
      <w:r w:rsidR="00797D3A" w:rsidRPr="00797D3A">
        <w:rPr>
          <w:rFonts w:ascii="Arial" w:hAnsi="Arial" w:cs="Arial"/>
          <w:szCs w:val="20"/>
        </w:rPr>
        <w:t xml:space="preserve"> a</w:t>
      </w:r>
      <w:r w:rsidR="00D67958">
        <w:rPr>
          <w:rFonts w:ascii="Arial" w:hAnsi="Arial" w:cs="Arial"/>
          <w:szCs w:val="20"/>
        </w:rPr>
        <w:t xml:space="preserve"> počet platných kandidátů o </w:t>
      </w:r>
      <w:r>
        <w:rPr>
          <w:rFonts w:ascii="Arial" w:hAnsi="Arial" w:cs="Arial"/>
          <w:szCs w:val="20"/>
        </w:rPr>
        <w:t>1</w:t>
      </w:r>
      <w:r w:rsidR="001D0D64">
        <w:rPr>
          <w:rFonts w:ascii="Arial" w:hAnsi="Arial" w:cs="Arial"/>
          <w:szCs w:val="20"/>
        </w:rPr>
        <w:t>67</w:t>
      </w:r>
      <w:r w:rsidR="00792C62">
        <w:rPr>
          <w:rFonts w:ascii="Arial" w:hAnsi="Arial" w:cs="Arial"/>
          <w:szCs w:val="20"/>
        </w:rPr>
        <w:t xml:space="preserve"> (v roce 2019</w:t>
      </w:r>
      <w:r w:rsidR="001D0D64">
        <w:rPr>
          <w:rFonts w:ascii="Arial" w:hAnsi="Arial" w:cs="Arial"/>
          <w:szCs w:val="20"/>
        </w:rPr>
        <w:t xml:space="preserve"> bylo do voleb zaregistrováno 39</w:t>
      </w:r>
      <w:r w:rsidR="00797D3A" w:rsidRPr="00797D3A">
        <w:rPr>
          <w:rFonts w:ascii="Arial" w:hAnsi="Arial" w:cs="Arial"/>
          <w:szCs w:val="20"/>
        </w:rPr>
        <w:t xml:space="preserve"> </w:t>
      </w:r>
      <w:r w:rsidR="001D0D64">
        <w:rPr>
          <w:rFonts w:ascii="Arial" w:hAnsi="Arial" w:cs="Arial"/>
          <w:szCs w:val="20"/>
        </w:rPr>
        <w:t>kandidátních listin</w:t>
      </w:r>
      <w:r w:rsidR="00DC75D2">
        <w:rPr>
          <w:rFonts w:ascii="Arial" w:hAnsi="Arial" w:cs="Arial"/>
          <w:szCs w:val="20"/>
        </w:rPr>
        <w:t xml:space="preserve"> s </w:t>
      </w:r>
      <w:r w:rsidR="001D0D64">
        <w:rPr>
          <w:rFonts w:ascii="Arial" w:hAnsi="Arial" w:cs="Arial"/>
          <w:szCs w:val="20"/>
        </w:rPr>
        <w:t>celkem 841</w:t>
      </w:r>
      <w:r w:rsidR="00797D3A" w:rsidRPr="00797D3A">
        <w:rPr>
          <w:rFonts w:ascii="Arial" w:hAnsi="Arial" w:cs="Arial"/>
          <w:szCs w:val="20"/>
        </w:rPr>
        <w:t xml:space="preserve"> platnými </w:t>
      </w:r>
      <w:r w:rsidR="001D0D64">
        <w:rPr>
          <w:rFonts w:ascii="Arial" w:hAnsi="Arial" w:cs="Arial"/>
          <w:szCs w:val="20"/>
        </w:rPr>
        <w:t>kandidáty, 3</w:t>
      </w:r>
      <w:r w:rsidR="0092254F">
        <w:rPr>
          <w:rFonts w:ascii="Arial" w:hAnsi="Arial" w:cs="Arial"/>
          <w:szCs w:val="20"/>
        </w:rPr>
        <w:t> </w:t>
      </w:r>
      <w:r w:rsidR="001D0D64">
        <w:rPr>
          <w:rFonts w:ascii="Arial" w:hAnsi="Arial" w:cs="Arial"/>
          <w:szCs w:val="20"/>
        </w:rPr>
        <w:t>kandidáti se po registraci vzdali kandidatury nebo byli odvoláni</w:t>
      </w:r>
      <w:r w:rsidR="00797D3A" w:rsidRPr="00797D3A">
        <w:rPr>
          <w:rFonts w:ascii="Arial" w:hAnsi="Arial" w:cs="Arial"/>
          <w:szCs w:val="20"/>
        </w:rPr>
        <w:t xml:space="preserve"> zmocněncem volební strany).</w:t>
      </w:r>
    </w:p>
    <w:p w14:paraId="70FFB2B0" w14:textId="334C3A25" w:rsidR="004A14DD" w:rsidRDefault="004A14D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A14DD">
        <w:rPr>
          <w:rFonts w:ascii="Arial" w:hAnsi="Arial" w:cs="Arial"/>
          <w:szCs w:val="20"/>
        </w:rPr>
        <w:t>Samostatně kandidující politické strany a politická hnutí podaly</w:t>
      </w:r>
      <w:r>
        <w:rPr>
          <w:rFonts w:ascii="Arial" w:hAnsi="Arial" w:cs="Arial"/>
          <w:szCs w:val="20"/>
        </w:rPr>
        <w:t xml:space="preserve"> 19 </w:t>
      </w:r>
      <w:r w:rsidRPr="004A14DD">
        <w:rPr>
          <w:rFonts w:ascii="Arial" w:hAnsi="Arial" w:cs="Arial"/>
          <w:szCs w:val="20"/>
        </w:rPr>
        <w:t xml:space="preserve">kandidátních listin, koalice politických </w:t>
      </w:r>
      <w:r>
        <w:rPr>
          <w:rFonts w:ascii="Arial" w:hAnsi="Arial" w:cs="Arial"/>
          <w:szCs w:val="20"/>
        </w:rPr>
        <w:t>stran a hnutí podaly zbylých 11</w:t>
      </w:r>
      <w:r w:rsidRPr="004A14DD">
        <w:rPr>
          <w:rFonts w:ascii="Arial" w:hAnsi="Arial" w:cs="Arial"/>
          <w:szCs w:val="20"/>
        </w:rPr>
        <w:t xml:space="preserve"> kandidátních listin</w:t>
      </w:r>
      <w:r w:rsidR="006A2EE6">
        <w:rPr>
          <w:rFonts w:ascii="Arial" w:hAnsi="Arial" w:cs="Arial"/>
          <w:szCs w:val="20"/>
        </w:rPr>
        <w:t xml:space="preserve"> (viz tabulka 1)</w:t>
      </w:r>
      <w:r w:rsidRPr="004A14DD">
        <w:rPr>
          <w:rFonts w:ascii="Arial" w:hAnsi="Arial" w:cs="Arial"/>
          <w:szCs w:val="20"/>
        </w:rPr>
        <w:t>. Zákonem povolený maximální počet 28 platných kandidátů</w:t>
      </w:r>
      <w:r w:rsidR="00EF7CC1">
        <w:rPr>
          <w:rFonts w:ascii="Arial" w:hAnsi="Arial" w:cs="Arial"/>
          <w:szCs w:val="20"/>
        </w:rPr>
        <w:t xml:space="preserve"> </w:t>
      </w:r>
      <w:r w:rsidRPr="004A14DD">
        <w:rPr>
          <w:rFonts w:ascii="Arial" w:hAnsi="Arial" w:cs="Arial"/>
          <w:szCs w:val="20"/>
        </w:rPr>
        <w:t>na kan</w:t>
      </w:r>
      <w:r w:rsidR="00EF7CC1">
        <w:rPr>
          <w:rFonts w:ascii="Arial" w:hAnsi="Arial" w:cs="Arial"/>
          <w:szCs w:val="20"/>
        </w:rPr>
        <w:t xml:space="preserve">didátní listině využilo celkem </w:t>
      </w:r>
      <w:r w:rsidR="00EA4151">
        <w:rPr>
          <w:rFonts w:ascii="Arial" w:hAnsi="Arial" w:cs="Arial"/>
          <w:szCs w:val="20"/>
        </w:rPr>
        <w:t>17</w:t>
      </w:r>
      <w:r w:rsidRPr="004A14DD">
        <w:rPr>
          <w:rFonts w:ascii="Arial" w:hAnsi="Arial" w:cs="Arial"/>
          <w:szCs w:val="20"/>
        </w:rPr>
        <w:t xml:space="preserve"> kandidujících subjektů, naopak za </w:t>
      </w:r>
      <w:r w:rsidR="00EE4291">
        <w:rPr>
          <w:rFonts w:ascii="Arial" w:hAnsi="Arial" w:cs="Arial"/>
          <w:szCs w:val="20"/>
        </w:rPr>
        <w:t>volební stranu č. </w:t>
      </w:r>
      <w:r w:rsidR="00C02E5C">
        <w:rPr>
          <w:rFonts w:ascii="Arial" w:hAnsi="Arial" w:cs="Arial"/>
          <w:szCs w:val="20"/>
        </w:rPr>
        <w:t>7</w:t>
      </w:r>
      <w:r w:rsidRPr="004A14DD">
        <w:rPr>
          <w:rFonts w:ascii="Arial" w:hAnsi="Arial" w:cs="Arial"/>
          <w:szCs w:val="20"/>
        </w:rPr>
        <w:t xml:space="preserve"> </w:t>
      </w:r>
      <w:r w:rsidR="00C02E5C" w:rsidRPr="00C02E5C">
        <w:rPr>
          <w:rFonts w:ascii="Arial" w:hAnsi="Arial" w:cs="Arial"/>
          <w:szCs w:val="20"/>
        </w:rPr>
        <w:t xml:space="preserve">Urza.cz: </w:t>
      </w:r>
      <w:proofErr w:type="gramStart"/>
      <w:r w:rsidR="00C02E5C" w:rsidRPr="00C02E5C">
        <w:rPr>
          <w:rFonts w:ascii="Arial" w:hAnsi="Arial" w:cs="Arial"/>
          <w:szCs w:val="20"/>
        </w:rPr>
        <w:t>Nechceme</w:t>
      </w:r>
      <w:proofErr w:type="gramEnd"/>
      <w:r w:rsidR="00C02E5C" w:rsidRPr="00C02E5C">
        <w:rPr>
          <w:rFonts w:ascii="Arial" w:hAnsi="Arial" w:cs="Arial"/>
          <w:szCs w:val="20"/>
        </w:rPr>
        <w:t xml:space="preserve"> vaše hlasy</w:t>
      </w:r>
      <w:r w:rsidR="00C02E5C">
        <w:rPr>
          <w:rFonts w:ascii="Arial" w:hAnsi="Arial" w:cs="Arial"/>
          <w:szCs w:val="20"/>
        </w:rPr>
        <w:t xml:space="preserve"> </w:t>
      </w:r>
      <w:proofErr w:type="gramStart"/>
      <w:r w:rsidRPr="004A14DD">
        <w:rPr>
          <w:rFonts w:ascii="Arial" w:hAnsi="Arial" w:cs="Arial"/>
          <w:szCs w:val="20"/>
        </w:rPr>
        <w:t>kandidoval</w:t>
      </w:r>
      <w:proofErr w:type="gramEnd"/>
      <w:r w:rsidRPr="004A14DD">
        <w:rPr>
          <w:rFonts w:ascii="Arial" w:hAnsi="Arial" w:cs="Arial"/>
          <w:szCs w:val="20"/>
        </w:rPr>
        <w:t xml:space="preserve"> pouze 1 platný kandidát.</w:t>
      </w:r>
    </w:p>
    <w:p w14:paraId="1C770D37" w14:textId="213293C1" w:rsidR="00C02E5C" w:rsidRDefault="00C02E5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Z celkového počtu 674</w:t>
      </w:r>
      <w:r w:rsidRPr="00C02E5C">
        <w:rPr>
          <w:rFonts w:ascii="Arial" w:hAnsi="Arial" w:cs="Arial"/>
          <w:szCs w:val="20"/>
        </w:rPr>
        <w:t xml:space="preserve"> pl</w:t>
      </w:r>
      <w:r>
        <w:rPr>
          <w:rFonts w:ascii="Arial" w:hAnsi="Arial" w:cs="Arial"/>
          <w:szCs w:val="20"/>
        </w:rPr>
        <w:t>atných kandidátů kandidovalo 245 žen (36,</w:t>
      </w:r>
      <w:r w:rsidR="00202081">
        <w:rPr>
          <w:rFonts w:ascii="Arial" w:hAnsi="Arial" w:cs="Arial"/>
          <w:szCs w:val="20"/>
        </w:rPr>
        <w:t>4 </w:t>
      </w:r>
      <w:r w:rsidR="00A40B1B">
        <w:rPr>
          <w:rFonts w:ascii="Arial" w:hAnsi="Arial" w:cs="Arial"/>
          <w:szCs w:val="20"/>
        </w:rPr>
        <w:t>%</w:t>
      </w:r>
      <w:r w:rsidRPr="00C02E5C">
        <w:rPr>
          <w:rFonts w:ascii="Arial" w:hAnsi="Arial" w:cs="Arial"/>
          <w:szCs w:val="20"/>
        </w:rPr>
        <w:t>). Ve srovnání</w:t>
      </w:r>
      <w:r w:rsidR="00DC75D2">
        <w:rPr>
          <w:rFonts w:ascii="Arial" w:hAnsi="Arial" w:cs="Arial"/>
          <w:szCs w:val="20"/>
        </w:rPr>
        <w:t xml:space="preserve"> s </w:t>
      </w:r>
      <w:r w:rsidRPr="00C02E5C">
        <w:rPr>
          <w:rFonts w:ascii="Arial" w:hAnsi="Arial" w:cs="Arial"/>
          <w:szCs w:val="20"/>
        </w:rPr>
        <w:t>předchozími volbami do E</w:t>
      </w:r>
      <w:r>
        <w:rPr>
          <w:rFonts w:ascii="Arial" w:hAnsi="Arial" w:cs="Arial"/>
          <w:szCs w:val="20"/>
        </w:rPr>
        <w:t>vropského parlamentu</w:t>
      </w:r>
      <w:r w:rsidR="00DC75D2">
        <w:rPr>
          <w:rFonts w:ascii="Arial" w:hAnsi="Arial" w:cs="Arial"/>
          <w:szCs w:val="20"/>
        </w:rPr>
        <w:t xml:space="preserve"> v </w:t>
      </w:r>
      <w:r>
        <w:rPr>
          <w:rFonts w:ascii="Arial" w:hAnsi="Arial" w:cs="Arial"/>
          <w:szCs w:val="20"/>
        </w:rPr>
        <w:t>roce 2019 tak došlo</w:t>
      </w:r>
      <w:r w:rsidR="00DC75D2">
        <w:rPr>
          <w:rFonts w:ascii="Arial" w:hAnsi="Arial" w:cs="Arial"/>
          <w:szCs w:val="20"/>
        </w:rPr>
        <w:t xml:space="preserve"> k </w:t>
      </w:r>
      <w:r>
        <w:rPr>
          <w:rFonts w:ascii="Arial" w:hAnsi="Arial" w:cs="Arial"/>
          <w:szCs w:val="20"/>
        </w:rPr>
        <w:t>výraznému</w:t>
      </w:r>
      <w:r w:rsidRPr="00C02E5C">
        <w:rPr>
          <w:rFonts w:ascii="Arial" w:hAnsi="Arial" w:cs="Arial"/>
          <w:szCs w:val="20"/>
        </w:rPr>
        <w:t xml:space="preserve"> </w:t>
      </w:r>
      <w:r>
        <w:rPr>
          <w:rFonts w:ascii="Arial" w:hAnsi="Arial" w:cs="Arial"/>
          <w:szCs w:val="20"/>
        </w:rPr>
        <w:t>zvýšení</w:t>
      </w:r>
      <w:r w:rsidRPr="00C02E5C">
        <w:rPr>
          <w:rFonts w:ascii="Arial" w:hAnsi="Arial" w:cs="Arial"/>
          <w:szCs w:val="20"/>
        </w:rPr>
        <w:t xml:space="preserve"> zastoupení počtu žen na kandidátních listinách</w:t>
      </w:r>
      <w:r w:rsidR="00DC75D2">
        <w:rPr>
          <w:rFonts w:ascii="Arial" w:hAnsi="Arial" w:cs="Arial"/>
          <w:szCs w:val="20"/>
        </w:rPr>
        <w:t xml:space="preserve"> v </w:t>
      </w:r>
      <w:r w:rsidRPr="00C02E5C">
        <w:rPr>
          <w:rFonts w:ascii="Arial" w:hAnsi="Arial" w:cs="Arial"/>
          <w:szCs w:val="20"/>
        </w:rPr>
        <w:t>absolutním i relativním vyjádření, n</w:t>
      </w:r>
      <w:r>
        <w:rPr>
          <w:rFonts w:ascii="Arial" w:hAnsi="Arial" w:cs="Arial"/>
          <w:szCs w:val="20"/>
        </w:rPr>
        <w:t>eboť</w:t>
      </w:r>
      <w:r w:rsidR="00DC75D2">
        <w:rPr>
          <w:rFonts w:ascii="Arial" w:hAnsi="Arial" w:cs="Arial"/>
          <w:szCs w:val="20"/>
        </w:rPr>
        <w:t xml:space="preserve"> v </w:t>
      </w:r>
      <w:r>
        <w:rPr>
          <w:rFonts w:ascii="Arial" w:hAnsi="Arial" w:cs="Arial"/>
          <w:szCs w:val="20"/>
        </w:rPr>
        <w:t>roce 2019 kandidovalo 201</w:t>
      </w:r>
      <w:r w:rsidRPr="00C02E5C">
        <w:rPr>
          <w:rFonts w:ascii="Arial" w:hAnsi="Arial" w:cs="Arial"/>
          <w:szCs w:val="20"/>
        </w:rPr>
        <w:t xml:space="preserve"> žen, což představovalo </w:t>
      </w:r>
      <w:r w:rsidR="002470CE">
        <w:rPr>
          <w:rFonts w:ascii="Arial" w:hAnsi="Arial" w:cs="Arial"/>
          <w:szCs w:val="20"/>
        </w:rPr>
        <w:t xml:space="preserve">pouhých </w:t>
      </w:r>
      <w:r>
        <w:rPr>
          <w:rFonts w:ascii="Arial" w:hAnsi="Arial" w:cs="Arial"/>
          <w:szCs w:val="20"/>
        </w:rPr>
        <w:t>23</w:t>
      </w:r>
      <w:r w:rsidRPr="00C02E5C">
        <w:rPr>
          <w:rFonts w:ascii="Arial" w:hAnsi="Arial" w:cs="Arial"/>
          <w:szCs w:val="20"/>
        </w:rPr>
        <w:t>,</w:t>
      </w:r>
      <w:r>
        <w:rPr>
          <w:rFonts w:ascii="Arial" w:hAnsi="Arial" w:cs="Arial"/>
          <w:szCs w:val="20"/>
        </w:rPr>
        <w:t>9</w:t>
      </w:r>
      <w:r w:rsidR="00A40B1B">
        <w:rPr>
          <w:rFonts w:ascii="Arial" w:hAnsi="Arial" w:cs="Arial"/>
          <w:szCs w:val="20"/>
        </w:rPr>
        <w:t> %</w:t>
      </w:r>
      <w:r w:rsidRPr="00C02E5C">
        <w:rPr>
          <w:rFonts w:ascii="Arial" w:hAnsi="Arial" w:cs="Arial"/>
          <w:szCs w:val="20"/>
        </w:rPr>
        <w:t xml:space="preserve"> kandidátů.</w:t>
      </w:r>
    </w:p>
    <w:p w14:paraId="1E42B373" w14:textId="366AAC23" w:rsidR="00C02E5C" w:rsidRPr="00C02E5C" w:rsidRDefault="00C02E5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C02E5C">
        <w:rPr>
          <w:rFonts w:ascii="Arial" w:hAnsi="Arial" w:cs="Arial"/>
          <w:szCs w:val="20"/>
        </w:rPr>
        <w:lastRenderedPageBreak/>
        <w:t>Největší podíl žen na kandidátní listině vykazovala</w:t>
      </w:r>
      <w:r w:rsidR="00DC75D2">
        <w:rPr>
          <w:rFonts w:ascii="Arial" w:hAnsi="Arial" w:cs="Arial"/>
          <w:szCs w:val="20"/>
        </w:rPr>
        <w:t xml:space="preserve"> v </w:t>
      </w:r>
      <w:r w:rsidR="006C6AB9">
        <w:rPr>
          <w:rFonts w:ascii="Arial" w:hAnsi="Arial" w:cs="Arial"/>
          <w:szCs w:val="20"/>
        </w:rPr>
        <w:t>roce 2024 stejně jako</w:t>
      </w:r>
      <w:r w:rsidR="00DC75D2">
        <w:rPr>
          <w:rFonts w:ascii="Arial" w:hAnsi="Arial" w:cs="Arial"/>
          <w:szCs w:val="20"/>
        </w:rPr>
        <w:t xml:space="preserve"> v </w:t>
      </w:r>
      <w:r w:rsidRPr="00C02E5C">
        <w:rPr>
          <w:rFonts w:ascii="Arial" w:hAnsi="Arial" w:cs="Arial"/>
          <w:szCs w:val="20"/>
        </w:rPr>
        <w:t>roce 2019 volební strana Demokratická strana zelených</w:t>
      </w:r>
      <w:r w:rsidR="00202081">
        <w:rPr>
          <w:rFonts w:ascii="Arial" w:hAnsi="Arial" w:cs="Arial"/>
          <w:szCs w:val="20"/>
        </w:rPr>
        <w:t xml:space="preserve"> </w:t>
      </w:r>
      <w:r w:rsidRPr="00C02E5C">
        <w:rPr>
          <w:rFonts w:ascii="Arial" w:hAnsi="Arial" w:cs="Arial"/>
          <w:szCs w:val="20"/>
        </w:rPr>
        <w:t xml:space="preserve">- ZA PRÁVA ZVÍŘAT, kde kandidující </w:t>
      </w:r>
      <w:r w:rsidR="006C6AB9">
        <w:rPr>
          <w:rFonts w:ascii="Arial" w:hAnsi="Arial" w:cs="Arial"/>
          <w:szCs w:val="20"/>
        </w:rPr>
        <w:t>ženy tvořily dokonce většinu (89,</w:t>
      </w:r>
      <w:r w:rsidR="00202081">
        <w:rPr>
          <w:rFonts w:ascii="Arial" w:hAnsi="Arial" w:cs="Arial"/>
          <w:szCs w:val="20"/>
        </w:rPr>
        <w:t>3 </w:t>
      </w:r>
      <w:r w:rsidR="00A40B1B">
        <w:rPr>
          <w:rFonts w:ascii="Arial" w:hAnsi="Arial" w:cs="Arial"/>
          <w:szCs w:val="20"/>
        </w:rPr>
        <w:t>%</w:t>
      </w:r>
      <w:r w:rsidRPr="00C02E5C">
        <w:rPr>
          <w:rFonts w:ascii="Arial" w:hAnsi="Arial" w:cs="Arial"/>
          <w:szCs w:val="20"/>
        </w:rPr>
        <w:t>), oproti tomu žádná žena nebyla za</w:t>
      </w:r>
      <w:r w:rsidR="006C6AB9">
        <w:rPr>
          <w:rFonts w:ascii="Arial" w:hAnsi="Arial" w:cs="Arial"/>
          <w:szCs w:val="20"/>
        </w:rPr>
        <w:t>stoupena na kandidátní listině dvou</w:t>
      </w:r>
      <w:r w:rsidRPr="00C02E5C">
        <w:rPr>
          <w:rFonts w:ascii="Arial" w:hAnsi="Arial" w:cs="Arial"/>
          <w:szCs w:val="20"/>
        </w:rPr>
        <w:t xml:space="preserve"> volebních stran </w:t>
      </w:r>
      <w:r w:rsidR="006C6AB9">
        <w:rPr>
          <w:rFonts w:ascii="Arial" w:hAnsi="Arial" w:cs="Arial"/>
          <w:szCs w:val="20"/>
        </w:rPr>
        <w:t xml:space="preserve">– </w:t>
      </w:r>
      <w:r w:rsidR="006C6AB9" w:rsidRPr="006C6AB9">
        <w:rPr>
          <w:rFonts w:ascii="Arial" w:hAnsi="Arial" w:cs="Arial"/>
          <w:szCs w:val="20"/>
        </w:rPr>
        <w:t>Urza.cz: Nechceme vaše hlasy</w:t>
      </w:r>
      <w:r w:rsidR="006C6AB9">
        <w:rPr>
          <w:rFonts w:ascii="Arial" w:hAnsi="Arial" w:cs="Arial"/>
          <w:szCs w:val="20"/>
        </w:rPr>
        <w:t xml:space="preserve"> a </w:t>
      </w:r>
      <w:r w:rsidR="006C6AB9" w:rsidRPr="006C6AB9">
        <w:rPr>
          <w:rFonts w:ascii="Arial" w:hAnsi="Arial" w:cs="Arial"/>
          <w:szCs w:val="20"/>
        </w:rPr>
        <w:t>Volte Pr</w:t>
      </w:r>
      <w:r w:rsidR="00202081">
        <w:rPr>
          <w:rFonts w:ascii="Arial" w:hAnsi="Arial" w:cs="Arial"/>
          <w:szCs w:val="20"/>
        </w:rPr>
        <w:t>avý</w:t>
      </w:r>
      <w:r w:rsidR="00A50323">
        <w:rPr>
          <w:rFonts w:ascii="Arial" w:hAnsi="Arial" w:cs="Arial"/>
          <w:szCs w:val="20"/>
        </w:rPr>
        <w:t xml:space="preserve"> </w:t>
      </w:r>
      <w:r w:rsidR="006C6AB9" w:rsidRPr="006C6AB9">
        <w:rPr>
          <w:rFonts w:ascii="Arial" w:hAnsi="Arial" w:cs="Arial"/>
          <w:szCs w:val="20"/>
        </w:rPr>
        <w:t xml:space="preserve">Blok </w:t>
      </w:r>
      <w:proofErr w:type="gramStart"/>
      <w:r w:rsidR="006C6AB9" w:rsidRPr="006C6AB9">
        <w:rPr>
          <w:rFonts w:ascii="Arial" w:hAnsi="Arial" w:cs="Arial"/>
          <w:szCs w:val="20"/>
        </w:rPr>
        <w:t>www</w:t>
      </w:r>
      <w:proofErr w:type="gramEnd"/>
      <w:r w:rsidR="006C6AB9" w:rsidRPr="006C6AB9">
        <w:rPr>
          <w:rFonts w:ascii="Arial" w:hAnsi="Arial" w:cs="Arial"/>
          <w:szCs w:val="20"/>
        </w:rPr>
        <w:t>.</w:t>
      </w:r>
      <w:proofErr w:type="gramStart"/>
      <w:r w:rsidR="006C6AB9" w:rsidRPr="006C6AB9">
        <w:rPr>
          <w:rFonts w:ascii="Arial" w:hAnsi="Arial" w:cs="Arial"/>
          <w:szCs w:val="20"/>
        </w:rPr>
        <w:t>cibulka</w:t>
      </w:r>
      <w:proofErr w:type="gramEnd"/>
      <w:r w:rsidR="006C6AB9" w:rsidRPr="006C6AB9">
        <w:rPr>
          <w:rFonts w:ascii="Arial" w:hAnsi="Arial" w:cs="Arial"/>
          <w:szCs w:val="20"/>
        </w:rPr>
        <w:t>.net</w:t>
      </w:r>
      <w:r w:rsidRPr="00C02E5C">
        <w:rPr>
          <w:rFonts w:ascii="Arial" w:hAnsi="Arial" w:cs="Arial"/>
          <w:szCs w:val="20"/>
        </w:rPr>
        <w:t xml:space="preserve">. Ze stran a hnutí, </w:t>
      </w:r>
      <w:r w:rsidR="006C6AB9">
        <w:rPr>
          <w:rFonts w:ascii="Arial" w:hAnsi="Arial" w:cs="Arial"/>
          <w:szCs w:val="20"/>
        </w:rPr>
        <w:t>které jsou</w:t>
      </w:r>
      <w:r w:rsidR="00DC75D2">
        <w:rPr>
          <w:rFonts w:ascii="Arial" w:hAnsi="Arial" w:cs="Arial"/>
          <w:szCs w:val="20"/>
        </w:rPr>
        <w:t xml:space="preserve"> v </w:t>
      </w:r>
      <w:r w:rsidR="006C6AB9">
        <w:rPr>
          <w:rFonts w:ascii="Arial" w:hAnsi="Arial" w:cs="Arial"/>
          <w:szCs w:val="20"/>
        </w:rPr>
        <w:t>roce 2024</w:t>
      </w:r>
      <w:r w:rsidRPr="00C02E5C">
        <w:rPr>
          <w:rFonts w:ascii="Arial" w:hAnsi="Arial" w:cs="Arial"/>
          <w:szCs w:val="20"/>
        </w:rPr>
        <w:t xml:space="preserve"> zastou</w:t>
      </w:r>
      <w:r w:rsidR="00E133A5">
        <w:rPr>
          <w:rFonts w:ascii="Arial" w:hAnsi="Arial" w:cs="Arial"/>
          <w:szCs w:val="20"/>
        </w:rPr>
        <w:t>peny</w:t>
      </w:r>
      <w:r w:rsidR="00DC75D2">
        <w:rPr>
          <w:rFonts w:ascii="Arial" w:hAnsi="Arial" w:cs="Arial"/>
          <w:szCs w:val="20"/>
        </w:rPr>
        <w:t xml:space="preserve"> v </w:t>
      </w:r>
      <w:r w:rsidR="00E133A5">
        <w:rPr>
          <w:rFonts w:ascii="Arial" w:hAnsi="Arial" w:cs="Arial"/>
          <w:szCs w:val="20"/>
        </w:rPr>
        <w:t>Poslanecké sněmovně, měla největší zastoupení žen na kandidátní listině Česká pirátská strana (46,4</w:t>
      </w:r>
      <w:r w:rsidR="00A40B1B">
        <w:rPr>
          <w:rFonts w:ascii="Arial" w:hAnsi="Arial" w:cs="Arial"/>
          <w:szCs w:val="20"/>
        </w:rPr>
        <w:t> %</w:t>
      </w:r>
      <w:r w:rsidR="00E133A5">
        <w:rPr>
          <w:rFonts w:ascii="Arial" w:hAnsi="Arial" w:cs="Arial"/>
          <w:szCs w:val="20"/>
        </w:rPr>
        <w:t>),</w:t>
      </w:r>
      <w:r w:rsidRPr="00C02E5C">
        <w:rPr>
          <w:rFonts w:ascii="Arial" w:hAnsi="Arial" w:cs="Arial"/>
          <w:szCs w:val="20"/>
        </w:rPr>
        <w:t xml:space="preserve"> </w:t>
      </w:r>
      <w:r w:rsidR="00E133A5">
        <w:rPr>
          <w:rFonts w:ascii="Arial" w:hAnsi="Arial" w:cs="Arial"/>
          <w:szCs w:val="20"/>
        </w:rPr>
        <w:t xml:space="preserve">naopak </w:t>
      </w:r>
      <w:r w:rsidRPr="00C02E5C">
        <w:rPr>
          <w:rFonts w:ascii="Arial" w:hAnsi="Arial" w:cs="Arial"/>
          <w:szCs w:val="20"/>
        </w:rPr>
        <w:t xml:space="preserve">nejmenší zastoupení žen </w:t>
      </w:r>
      <w:r w:rsidR="00E133A5">
        <w:rPr>
          <w:rFonts w:ascii="Arial" w:hAnsi="Arial" w:cs="Arial"/>
          <w:szCs w:val="20"/>
        </w:rPr>
        <w:t xml:space="preserve">měly shodně 3 </w:t>
      </w:r>
      <w:r w:rsidR="00202081">
        <w:rPr>
          <w:rFonts w:ascii="Arial" w:hAnsi="Arial" w:cs="Arial"/>
          <w:szCs w:val="20"/>
        </w:rPr>
        <w:t xml:space="preserve">volební </w:t>
      </w:r>
      <w:r w:rsidR="00E133A5">
        <w:rPr>
          <w:rFonts w:ascii="Arial" w:hAnsi="Arial" w:cs="Arial"/>
          <w:szCs w:val="20"/>
        </w:rPr>
        <w:t xml:space="preserve">strany – ANO 2011, koalice </w:t>
      </w:r>
      <w:r w:rsidR="008F072D">
        <w:rPr>
          <w:rFonts w:ascii="Arial" w:hAnsi="Arial" w:cs="Arial"/>
          <w:szCs w:val="20"/>
        </w:rPr>
        <w:t>SPOLU (ODS, KDU</w:t>
      </w:r>
      <w:r w:rsidR="008F072D">
        <w:rPr>
          <w:rFonts w:ascii="Arial" w:hAnsi="Arial" w:cs="Arial"/>
          <w:szCs w:val="20"/>
        </w:rPr>
        <w:noBreakHyphen/>
        <w:t xml:space="preserve">ČSL, </w:t>
      </w:r>
      <w:r w:rsidR="00536167">
        <w:rPr>
          <w:rFonts w:ascii="Arial" w:hAnsi="Arial" w:cs="Arial"/>
          <w:szCs w:val="20"/>
        </w:rPr>
        <w:t>TOP 09</w:t>
      </w:r>
      <w:r w:rsidR="008F072D">
        <w:rPr>
          <w:rFonts w:ascii="Arial" w:hAnsi="Arial" w:cs="Arial"/>
          <w:szCs w:val="20"/>
        </w:rPr>
        <w:t>)</w:t>
      </w:r>
      <w:r w:rsidR="00E133A5">
        <w:rPr>
          <w:rFonts w:ascii="Arial" w:hAnsi="Arial" w:cs="Arial"/>
          <w:szCs w:val="20"/>
        </w:rPr>
        <w:t xml:space="preserve"> a Starostové a osobnosti pro Evropu</w:t>
      </w:r>
      <w:r w:rsidR="00AA7815">
        <w:rPr>
          <w:rFonts w:ascii="Arial" w:hAnsi="Arial" w:cs="Arial"/>
          <w:szCs w:val="20"/>
        </w:rPr>
        <w:t xml:space="preserve"> (</w:t>
      </w:r>
      <w:r w:rsidR="00E133A5">
        <w:rPr>
          <w:rFonts w:ascii="Arial" w:hAnsi="Arial" w:cs="Arial"/>
          <w:szCs w:val="20"/>
        </w:rPr>
        <w:t>28,6</w:t>
      </w:r>
      <w:r w:rsidR="00A40B1B">
        <w:rPr>
          <w:rFonts w:ascii="Arial" w:hAnsi="Arial" w:cs="Arial"/>
          <w:szCs w:val="20"/>
        </w:rPr>
        <w:t> %</w:t>
      </w:r>
      <w:r w:rsidR="00AA7815">
        <w:rPr>
          <w:rFonts w:ascii="Arial" w:hAnsi="Arial" w:cs="Arial"/>
          <w:szCs w:val="20"/>
        </w:rPr>
        <w:t>).</w:t>
      </w:r>
    </w:p>
    <w:p w14:paraId="7FEB0CA7" w14:textId="52EAC44C" w:rsidR="00C02E5C" w:rsidRPr="00C02E5C" w:rsidRDefault="00C02E5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C02E5C">
        <w:rPr>
          <w:rFonts w:ascii="Arial" w:hAnsi="Arial" w:cs="Arial"/>
          <w:szCs w:val="20"/>
        </w:rPr>
        <w:t>Volebním zákonem stanovený limit pro pasivní volební právo (právo být volen) je</w:t>
      </w:r>
      <w:r w:rsidR="00DC75D2">
        <w:rPr>
          <w:rFonts w:ascii="Arial" w:hAnsi="Arial" w:cs="Arial"/>
          <w:szCs w:val="20"/>
        </w:rPr>
        <w:t xml:space="preserve"> v </w:t>
      </w:r>
      <w:r w:rsidRPr="00C02E5C">
        <w:rPr>
          <w:rFonts w:ascii="Arial" w:hAnsi="Arial" w:cs="Arial"/>
          <w:szCs w:val="20"/>
        </w:rPr>
        <w:t xml:space="preserve">České republice 21 let. Průměrný věk všech kandidátů byl </w:t>
      </w:r>
      <w:r>
        <w:rPr>
          <w:rFonts w:ascii="Arial" w:hAnsi="Arial" w:cs="Arial"/>
          <w:szCs w:val="20"/>
        </w:rPr>
        <w:t>ve volbách do Evropského parlamentu</w:t>
      </w:r>
      <w:r w:rsidR="00DC75D2">
        <w:rPr>
          <w:rFonts w:ascii="Arial" w:hAnsi="Arial" w:cs="Arial"/>
          <w:szCs w:val="20"/>
        </w:rPr>
        <w:t xml:space="preserve"> v </w:t>
      </w:r>
      <w:r>
        <w:rPr>
          <w:rFonts w:ascii="Arial" w:hAnsi="Arial" w:cs="Arial"/>
          <w:szCs w:val="20"/>
        </w:rPr>
        <w:t xml:space="preserve">roce 2024 </w:t>
      </w:r>
      <w:r w:rsidRPr="00C02E5C">
        <w:rPr>
          <w:rFonts w:ascii="Arial" w:hAnsi="Arial" w:cs="Arial"/>
          <w:szCs w:val="20"/>
        </w:rPr>
        <w:t>47,6 let</w:t>
      </w:r>
      <w:r>
        <w:rPr>
          <w:rFonts w:ascii="Arial" w:hAnsi="Arial" w:cs="Arial"/>
          <w:szCs w:val="20"/>
        </w:rPr>
        <w:t>, stejný jako ve volbách</w:t>
      </w:r>
      <w:r w:rsidR="00DC75D2">
        <w:rPr>
          <w:rFonts w:ascii="Arial" w:hAnsi="Arial" w:cs="Arial"/>
          <w:szCs w:val="20"/>
        </w:rPr>
        <w:t xml:space="preserve"> v </w:t>
      </w:r>
      <w:r>
        <w:rPr>
          <w:rFonts w:ascii="Arial" w:hAnsi="Arial" w:cs="Arial"/>
          <w:szCs w:val="20"/>
        </w:rPr>
        <w:t>roce 2019</w:t>
      </w:r>
      <w:r w:rsidR="00AA7815">
        <w:rPr>
          <w:rFonts w:ascii="Arial" w:hAnsi="Arial" w:cs="Arial"/>
          <w:szCs w:val="20"/>
        </w:rPr>
        <w:t>.</w:t>
      </w:r>
      <w:r w:rsidRPr="00C02E5C">
        <w:rPr>
          <w:rFonts w:ascii="Arial" w:hAnsi="Arial" w:cs="Arial"/>
          <w:szCs w:val="20"/>
        </w:rPr>
        <w:t xml:space="preserve"> </w:t>
      </w:r>
      <w:r w:rsidR="00AA7815">
        <w:rPr>
          <w:rFonts w:ascii="Arial" w:hAnsi="Arial" w:cs="Arial"/>
          <w:szCs w:val="20"/>
        </w:rPr>
        <w:t>U</w:t>
      </w:r>
      <w:r w:rsidRPr="00C02E5C">
        <w:rPr>
          <w:rFonts w:ascii="Arial" w:hAnsi="Arial" w:cs="Arial"/>
          <w:szCs w:val="20"/>
        </w:rPr>
        <w:t xml:space="preserve"> mužů dosahoval </w:t>
      </w:r>
      <w:r w:rsidR="00AA7815">
        <w:rPr>
          <w:rFonts w:ascii="Arial" w:hAnsi="Arial" w:cs="Arial"/>
          <w:szCs w:val="20"/>
        </w:rPr>
        <w:t>průměrný věk 48,2</w:t>
      </w:r>
      <w:r w:rsidRPr="00C02E5C">
        <w:rPr>
          <w:rFonts w:ascii="Arial" w:hAnsi="Arial" w:cs="Arial"/>
          <w:szCs w:val="20"/>
        </w:rPr>
        <w:t xml:space="preserve"> let a u žen 4</w:t>
      </w:r>
      <w:r w:rsidR="00AA7815">
        <w:rPr>
          <w:rFonts w:ascii="Arial" w:hAnsi="Arial" w:cs="Arial"/>
          <w:szCs w:val="20"/>
        </w:rPr>
        <w:t>6</w:t>
      </w:r>
      <w:r w:rsidRPr="00C02E5C">
        <w:rPr>
          <w:rFonts w:ascii="Arial" w:hAnsi="Arial" w:cs="Arial"/>
          <w:szCs w:val="20"/>
        </w:rPr>
        <w:t>,</w:t>
      </w:r>
      <w:r w:rsidR="00AA7815">
        <w:rPr>
          <w:rFonts w:ascii="Arial" w:hAnsi="Arial" w:cs="Arial"/>
          <w:szCs w:val="20"/>
        </w:rPr>
        <w:t>5 let</w:t>
      </w:r>
      <w:r w:rsidRPr="00C02E5C">
        <w:rPr>
          <w:rFonts w:ascii="Arial" w:hAnsi="Arial" w:cs="Arial"/>
          <w:szCs w:val="20"/>
        </w:rPr>
        <w:t>. Nejvíce kandidátů u mužů</w:t>
      </w:r>
      <w:r w:rsidR="00AA7815">
        <w:rPr>
          <w:rFonts w:ascii="Arial" w:hAnsi="Arial" w:cs="Arial"/>
          <w:szCs w:val="20"/>
        </w:rPr>
        <w:t xml:space="preserve"> náleželo do věkové kategorie 30-49</w:t>
      </w:r>
      <w:r w:rsidRPr="00C02E5C">
        <w:rPr>
          <w:rFonts w:ascii="Arial" w:hAnsi="Arial" w:cs="Arial"/>
          <w:szCs w:val="20"/>
        </w:rPr>
        <w:t xml:space="preserve"> </w:t>
      </w:r>
      <w:r w:rsidR="00AA7815">
        <w:rPr>
          <w:rFonts w:ascii="Arial" w:hAnsi="Arial" w:cs="Arial"/>
          <w:szCs w:val="20"/>
        </w:rPr>
        <w:t>let (přes 43</w:t>
      </w:r>
      <w:r w:rsidR="00A40B1B">
        <w:rPr>
          <w:rFonts w:ascii="Arial" w:hAnsi="Arial" w:cs="Arial"/>
          <w:szCs w:val="20"/>
        </w:rPr>
        <w:t> %</w:t>
      </w:r>
      <w:r w:rsidR="00DC75D2">
        <w:rPr>
          <w:rFonts w:ascii="Arial" w:hAnsi="Arial" w:cs="Arial"/>
          <w:szCs w:val="20"/>
        </w:rPr>
        <w:t xml:space="preserve"> z </w:t>
      </w:r>
      <w:r w:rsidRPr="00C02E5C">
        <w:rPr>
          <w:rFonts w:ascii="Arial" w:hAnsi="Arial" w:cs="Arial"/>
          <w:szCs w:val="20"/>
        </w:rPr>
        <w:t xml:space="preserve">celkového počtu kandidujících mužů), </w:t>
      </w:r>
      <w:r w:rsidR="00AA7815">
        <w:rPr>
          <w:rFonts w:ascii="Arial" w:hAnsi="Arial" w:cs="Arial"/>
          <w:szCs w:val="20"/>
        </w:rPr>
        <w:t xml:space="preserve">i </w:t>
      </w:r>
      <w:r w:rsidRPr="00C02E5C">
        <w:rPr>
          <w:rFonts w:ascii="Arial" w:hAnsi="Arial" w:cs="Arial"/>
          <w:szCs w:val="20"/>
        </w:rPr>
        <w:t>u žen převládala věková kategorie 30-49 let (</w:t>
      </w:r>
      <w:r w:rsidR="00AA7815">
        <w:rPr>
          <w:rFonts w:ascii="Arial" w:hAnsi="Arial" w:cs="Arial"/>
          <w:szCs w:val="20"/>
        </w:rPr>
        <w:t>více než 50</w:t>
      </w:r>
      <w:r w:rsidR="00A40B1B">
        <w:rPr>
          <w:rFonts w:ascii="Arial" w:hAnsi="Arial" w:cs="Arial"/>
          <w:szCs w:val="20"/>
        </w:rPr>
        <w:t> %</w:t>
      </w:r>
      <w:r w:rsidR="00DC75D2">
        <w:rPr>
          <w:rFonts w:ascii="Arial" w:hAnsi="Arial" w:cs="Arial"/>
          <w:szCs w:val="20"/>
        </w:rPr>
        <w:t xml:space="preserve"> z </w:t>
      </w:r>
      <w:r w:rsidRPr="00C02E5C">
        <w:rPr>
          <w:rFonts w:ascii="Arial" w:hAnsi="Arial" w:cs="Arial"/>
          <w:szCs w:val="20"/>
        </w:rPr>
        <w:t>celkového počtu kandidujících žen</w:t>
      </w:r>
      <w:r w:rsidR="00D115A0" w:rsidRPr="00C02E5C">
        <w:rPr>
          <w:rFonts w:ascii="Arial" w:hAnsi="Arial" w:cs="Arial"/>
          <w:szCs w:val="20"/>
        </w:rPr>
        <w:t>)</w:t>
      </w:r>
      <w:r w:rsidR="00D115A0">
        <w:rPr>
          <w:rFonts w:ascii="Arial" w:hAnsi="Arial" w:cs="Arial"/>
          <w:szCs w:val="20"/>
        </w:rPr>
        <w:t>.</w:t>
      </w:r>
      <w:r w:rsidR="00D115A0" w:rsidRPr="00C02E5C">
        <w:rPr>
          <w:rFonts w:ascii="Arial" w:hAnsi="Arial" w:cs="Arial"/>
          <w:szCs w:val="20"/>
        </w:rPr>
        <w:t xml:space="preserve"> </w:t>
      </w:r>
      <w:r w:rsidR="00D115A0">
        <w:rPr>
          <w:rFonts w:ascii="Arial" w:hAnsi="Arial" w:cs="Arial"/>
          <w:szCs w:val="20"/>
        </w:rPr>
        <w:t>N</w:t>
      </w:r>
      <w:r w:rsidR="00D115A0" w:rsidRPr="00C02E5C">
        <w:rPr>
          <w:rFonts w:ascii="Arial" w:hAnsi="Arial" w:cs="Arial"/>
          <w:szCs w:val="20"/>
        </w:rPr>
        <w:t xml:space="preserve">ejméně zastoupeni </w:t>
      </w:r>
      <w:r w:rsidR="00D115A0">
        <w:rPr>
          <w:rFonts w:ascii="Arial" w:hAnsi="Arial" w:cs="Arial"/>
          <w:szCs w:val="20"/>
        </w:rPr>
        <w:t xml:space="preserve">byli </w:t>
      </w:r>
      <w:r w:rsidR="00D115A0" w:rsidRPr="00C02E5C">
        <w:rPr>
          <w:rFonts w:ascii="Arial" w:hAnsi="Arial" w:cs="Arial"/>
          <w:szCs w:val="20"/>
        </w:rPr>
        <w:t xml:space="preserve">kandidáti ve </w:t>
      </w:r>
      <w:r w:rsidR="00D115A0">
        <w:rPr>
          <w:rFonts w:ascii="Arial" w:hAnsi="Arial" w:cs="Arial"/>
          <w:szCs w:val="20"/>
        </w:rPr>
        <w:t>věkové kategorii</w:t>
      </w:r>
      <w:r w:rsidR="00D115A0" w:rsidRPr="00C02E5C">
        <w:rPr>
          <w:rFonts w:ascii="Arial" w:hAnsi="Arial" w:cs="Arial"/>
          <w:szCs w:val="20"/>
        </w:rPr>
        <w:t xml:space="preserve"> </w:t>
      </w:r>
      <w:r w:rsidR="00D115A0">
        <w:rPr>
          <w:rFonts w:ascii="Arial" w:hAnsi="Arial" w:cs="Arial"/>
          <w:szCs w:val="20"/>
        </w:rPr>
        <w:t>70 a více</w:t>
      </w:r>
      <w:r w:rsidR="00D115A0" w:rsidRPr="00C02E5C">
        <w:rPr>
          <w:rFonts w:ascii="Arial" w:hAnsi="Arial" w:cs="Arial"/>
          <w:szCs w:val="20"/>
        </w:rPr>
        <w:t xml:space="preserve"> let. </w:t>
      </w:r>
      <w:r w:rsidRPr="00C02E5C">
        <w:rPr>
          <w:rFonts w:ascii="Arial" w:hAnsi="Arial" w:cs="Arial"/>
          <w:szCs w:val="20"/>
        </w:rPr>
        <w:t xml:space="preserve">Celkem 9 kandidátům bylo ve dnech voleb teprve 21 let, </w:t>
      </w:r>
      <w:r w:rsidR="00907AC6">
        <w:rPr>
          <w:rFonts w:ascii="Arial" w:hAnsi="Arial" w:cs="Arial"/>
          <w:szCs w:val="20"/>
        </w:rPr>
        <w:t xml:space="preserve">dvěma </w:t>
      </w:r>
      <w:r w:rsidRPr="00C02E5C">
        <w:rPr>
          <w:rFonts w:ascii="Arial" w:hAnsi="Arial" w:cs="Arial"/>
          <w:szCs w:val="20"/>
        </w:rPr>
        <w:t>nejstarším kandidát</w:t>
      </w:r>
      <w:r w:rsidR="00907AC6">
        <w:rPr>
          <w:rFonts w:ascii="Arial" w:hAnsi="Arial" w:cs="Arial"/>
          <w:szCs w:val="20"/>
        </w:rPr>
        <w:t>ům</w:t>
      </w:r>
      <w:r w:rsidRPr="00C02E5C">
        <w:rPr>
          <w:rFonts w:ascii="Arial" w:hAnsi="Arial" w:cs="Arial"/>
          <w:szCs w:val="20"/>
        </w:rPr>
        <w:t xml:space="preserve"> bylo</w:t>
      </w:r>
      <w:r w:rsidR="00DC75D2">
        <w:rPr>
          <w:rFonts w:ascii="Arial" w:hAnsi="Arial" w:cs="Arial"/>
          <w:szCs w:val="20"/>
        </w:rPr>
        <w:t xml:space="preserve"> v </w:t>
      </w:r>
      <w:r w:rsidRPr="00C02E5C">
        <w:rPr>
          <w:rFonts w:ascii="Arial" w:hAnsi="Arial" w:cs="Arial"/>
          <w:szCs w:val="20"/>
        </w:rPr>
        <w:t xml:space="preserve">době konání voleb do </w:t>
      </w:r>
      <w:r w:rsidR="00AA7815">
        <w:rPr>
          <w:rFonts w:ascii="Arial" w:hAnsi="Arial" w:cs="Arial"/>
          <w:szCs w:val="20"/>
        </w:rPr>
        <w:t>Evropského parlamentu 81 let.</w:t>
      </w:r>
      <w:r w:rsidR="00EB1856">
        <w:rPr>
          <w:rFonts w:ascii="Arial" w:hAnsi="Arial" w:cs="Arial"/>
          <w:szCs w:val="20"/>
        </w:rPr>
        <w:t xml:space="preserve"> Porovnání složení kandidátů podle pohlaví a věkových kategorií mezi volbami v roce 2019 a 2024 lze vyčíst z grafu 2. </w:t>
      </w:r>
    </w:p>
    <w:p w14:paraId="7751669D" w14:textId="77777777" w:rsidR="00C02E5C" w:rsidRDefault="00C02E5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C02E5C">
        <w:rPr>
          <w:rFonts w:ascii="Arial" w:hAnsi="Arial" w:cs="Arial"/>
          <w:szCs w:val="20"/>
        </w:rPr>
        <w:t xml:space="preserve">V průměru nejstarší kandidáti kandidovali za volební stranu </w:t>
      </w:r>
      <w:r w:rsidR="00AB55EC">
        <w:rPr>
          <w:rFonts w:ascii="Arial" w:hAnsi="Arial" w:cs="Arial"/>
          <w:szCs w:val="20"/>
        </w:rPr>
        <w:t>SENIO</w:t>
      </w:r>
      <w:r w:rsidR="00180A00">
        <w:rPr>
          <w:rFonts w:ascii="Arial" w:hAnsi="Arial" w:cs="Arial"/>
          <w:szCs w:val="20"/>
        </w:rPr>
        <w:t>Ř</w:t>
      </w:r>
      <w:r w:rsidR="00AB55EC">
        <w:rPr>
          <w:rFonts w:ascii="Arial" w:hAnsi="Arial" w:cs="Arial"/>
          <w:szCs w:val="20"/>
        </w:rPr>
        <w:t>I SOBĚ (68,7</w:t>
      </w:r>
      <w:r w:rsidRPr="00C02E5C">
        <w:rPr>
          <w:rFonts w:ascii="Arial" w:hAnsi="Arial" w:cs="Arial"/>
          <w:szCs w:val="20"/>
        </w:rPr>
        <w:t xml:space="preserve"> roku). Naopak nejmladší kandidáti usilovali o zvolení na kandidátní listině </w:t>
      </w:r>
      <w:r w:rsidR="00AB55EC">
        <w:rPr>
          <w:rFonts w:ascii="Arial" w:hAnsi="Arial" w:cs="Arial"/>
          <w:szCs w:val="20"/>
        </w:rPr>
        <w:t>Liberální aliance nezávislých občanů (průměrný věk 36</w:t>
      </w:r>
      <w:r w:rsidRPr="00C02E5C">
        <w:rPr>
          <w:rFonts w:ascii="Arial" w:hAnsi="Arial" w:cs="Arial"/>
          <w:szCs w:val="20"/>
        </w:rPr>
        <w:t>,6 let).</w:t>
      </w:r>
      <w:r w:rsidR="00DC75D2">
        <w:rPr>
          <w:rFonts w:ascii="Arial" w:hAnsi="Arial" w:cs="Arial"/>
          <w:szCs w:val="20"/>
        </w:rPr>
        <w:t xml:space="preserve"> Z </w:t>
      </w:r>
      <w:r w:rsidRPr="00C02E5C">
        <w:rPr>
          <w:rFonts w:ascii="Arial" w:hAnsi="Arial" w:cs="Arial"/>
          <w:szCs w:val="20"/>
        </w:rPr>
        <w:t>politických stran</w:t>
      </w:r>
      <w:r w:rsidR="00AB55EC">
        <w:rPr>
          <w:rFonts w:ascii="Arial" w:hAnsi="Arial" w:cs="Arial"/>
          <w:szCs w:val="20"/>
        </w:rPr>
        <w:t xml:space="preserve"> a hnutí, které jsou</w:t>
      </w:r>
      <w:r w:rsidR="00DC75D2">
        <w:rPr>
          <w:rFonts w:ascii="Arial" w:hAnsi="Arial" w:cs="Arial"/>
          <w:szCs w:val="20"/>
        </w:rPr>
        <w:t xml:space="preserve"> v </w:t>
      </w:r>
      <w:r w:rsidR="00AB55EC">
        <w:rPr>
          <w:rFonts w:ascii="Arial" w:hAnsi="Arial" w:cs="Arial"/>
          <w:szCs w:val="20"/>
        </w:rPr>
        <w:t>roce 2024</w:t>
      </w:r>
      <w:r w:rsidRPr="00C02E5C">
        <w:rPr>
          <w:rFonts w:ascii="Arial" w:hAnsi="Arial" w:cs="Arial"/>
          <w:szCs w:val="20"/>
        </w:rPr>
        <w:t xml:space="preserve"> zastoupeny</w:t>
      </w:r>
      <w:r w:rsidR="00DC75D2">
        <w:rPr>
          <w:rFonts w:ascii="Arial" w:hAnsi="Arial" w:cs="Arial"/>
          <w:szCs w:val="20"/>
        </w:rPr>
        <w:t xml:space="preserve"> v </w:t>
      </w:r>
      <w:r w:rsidRPr="00C02E5C">
        <w:rPr>
          <w:rFonts w:ascii="Arial" w:hAnsi="Arial" w:cs="Arial"/>
          <w:szCs w:val="20"/>
        </w:rPr>
        <w:t>Poslanecké sněmovně, byli</w:t>
      </w:r>
      <w:r w:rsidR="00AB55EC">
        <w:rPr>
          <w:rFonts w:ascii="Arial" w:hAnsi="Arial" w:cs="Arial"/>
          <w:szCs w:val="20"/>
        </w:rPr>
        <w:t xml:space="preserve"> stejně jako</w:t>
      </w:r>
      <w:r w:rsidR="00DC75D2">
        <w:rPr>
          <w:rFonts w:ascii="Arial" w:hAnsi="Arial" w:cs="Arial"/>
          <w:szCs w:val="20"/>
        </w:rPr>
        <w:t xml:space="preserve"> v </w:t>
      </w:r>
      <w:r w:rsidR="00AB55EC">
        <w:rPr>
          <w:rFonts w:ascii="Arial" w:hAnsi="Arial" w:cs="Arial"/>
          <w:szCs w:val="20"/>
        </w:rPr>
        <w:t>roce 2019</w:t>
      </w:r>
      <w:r w:rsidRPr="00C02E5C">
        <w:rPr>
          <w:rFonts w:ascii="Arial" w:hAnsi="Arial" w:cs="Arial"/>
          <w:szCs w:val="20"/>
        </w:rPr>
        <w:t xml:space="preserve"> nejstarší kandidát</w:t>
      </w:r>
      <w:r w:rsidR="00AB55EC">
        <w:rPr>
          <w:rFonts w:ascii="Arial" w:hAnsi="Arial" w:cs="Arial"/>
          <w:szCs w:val="20"/>
        </w:rPr>
        <w:t>i hnutí SPD</w:t>
      </w:r>
      <w:r w:rsidR="00DC75D2">
        <w:rPr>
          <w:rFonts w:ascii="Arial" w:hAnsi="Arial" w:cs="Arial"/>
          <w:szCs w:val="20"/>
        </w:rPr>
        <w:t xml:space="preserve"> s </w:t>
      </w:r>
      <w:r w:rsidR="00AB55EC">
        <w:rPr>
          <w:rFonts w:ascii="Arial" w:hAnsi="Arial" w:cs="Arial"/>
          <w:szCs w:val="20"/>
        </w:rPr>
        <w:t>průměrným věkem 52,4</w:t>
      </w:r>
      <w:r w:rsidRPr="00C02E5C">
        <w:rPr>
          <w:rFonts w:ascii="Arial" w:hAnsi="Arial" w:cs="Arial"/>
          <w:szCs w:val="20"/>
        </w:rPr>
        <w:t xml:space="preserve"> let, oproti tomu nejmladší kandidáty (</w:t>
      </w:r>
      <w:r w:rsidR="00AB55EC">
        <w:rPr>
          <w:rFonts w:ascii="Arial" w:hAnsi="Arial" w:cs="Arial"/>
          <w:szCs w:val="20"/>
        </w:rPr>
        <w:t xml:space="preserve">s </w:t>
      </w:r>
      <w:r w:rsidRPr="00C02E5C">
        <w:rPr>
          <w:rFonts w:ascii="Arial" w:hAnsi="Arial" w:cs="Arial"/>
          <w:szCs w:val="20"/>
        </w:rPr>
        <w:t>průměr</w:t>
      </w:r>
      <w:r w:rsidR="00AB55EC">
        <w:rPr>
          <w:rFonts w:ascii="Arial" w:hAnsi="Arial" w:cs="Arial"/>
          <w:szCs w:val="20"/>
        </w:rPr>
        <w:t>em</w:t>
      </w:r>
      <w:r w:rsidRPr="00C02E5C">
        <w:rPr>
          <w:rFonts w:ascii="Arial" w:hAnsi="Arial" w:cs="Arial"/>
          <w:szCs w:val="20"/>
        </w:rPr>
        <w:t xml:space="preserve"> </w:t>
      </w:r>
      <w:r w:rsidR="00AB55EC">
        <w:rPr>
          <w:rFonts w:ascii="Arial" w:hAnsi="Arial" w:cs="Arial"/>
          <w:szCs w:val="20"/>
        </w:rPr>
        <w:t>36,9</w:t>
      </w:r>
      <w:r w:rsidRPr="00C02E5C">
        <w:rPr>
          <w:rFonts w:ascii="Arial" w:hAnsi="Arial" w:cs="Arial"/>
          <w:szCs w:val="20"/>
        </w:rPr>
        <w:t xml:space="preserve"> let) nominovala do voleb Česká pirátská strana.</w:t>
      </w:r>
    </w:p>
    <w:p w14:paraId="08DA904C" w14:textId="402E82B5" w:rsidR="00756071" w:rsidRPr="00756071" w:rsidRDefault="0075607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756071">
        <w:rPr>
          <w:rFonts w:ascii="Arial" w:hAnsi="Arial" w:cs="Arial"/>
          <w:szCs w:val="20"/>
        </w:rPr>
        <w:t>Podle složení kandidátních listin</w:t>
      </w:r>
      <w:r w:rsidR="00EB1856">
        <w:rPr>
          <w:rFonts w:ascii="Arial" w:hAnsi="Arial" w:cs="Arial"/>
          <w:szCs w:val="20"/>
        </w:rPr>
        <w:t>, které lze vidět v tabulce 1,</w:t>
      </w:r>
      <w:r w:rsidRPr="00756071">
        <w:rPr>
          <w:rFonts w:ascii="Arial" w:hAnsi="Arial" w:cs="Arial"/>
          <w:szCs w:val="20"/>
        </w:rPr>
        <w:t xml:space="preserve"> bylo 2</w:t>
      </w:r>
      <w:r w:rsidR="00907AC6">
        <w:rPr>
          <w:rFonts w:ascii="Arial" w:hAnsi="Arial" w:cs="Arial"/>
          <w:szCs w:val="20"/>
        </w:rPr>
        <w:t>01</w:t>
      </w:r>
      <w:r w:rsidRPr="00756071">
        <w:rPr>
          <w:rFonts w:ascii="Arial" w:hAnsi="Arial" w:cs="Arial"/>
          <w:szCs w:val="20"/>
        </w:rPr>
        <w:t xml:space="preserve"> kandidátů bez politické příslušnosti, tedy </w:t>
      </w:r>
      <w:r w:rsidR="00907AC6">
        <w:rPr>
          <w:rFonts w:ascii="Arial" w:hAnsi="Arial" w:cs="Arial"/>
          <w:szCs w:val="20"/>
        </w:rPr>
        <w:t>29,8</w:t>
      </w:r>
      <w:r w:rsidR="00A40B1B">
        <w:rPr>
          <w:rFonts w:ascii="Arial" w:hAnsi="Arial" w:cs="Arial"/>
          <w:szCs w:val="20"/>
        </w:rPr>
        <w:t> %</w:t>
      </w:r>
      <w:r w:rsidRPr="00756071">
        <w:rPr>
          <w:rFonts w:ascii="Arial" w:hAnsi="Arial" w:cs="Arial"/>
          <w:szCs w:val="20"/>
        </w:rPr>
        <w:t xml:space="preserve"> všech kandidátů, což bylo </w:t>
      </w:r>
      <w:r w:rsidR="00907AC6">
        <w:rPr>
          <w:rFonts w:ascii="Arial" w:hAnsi="Arial" w:cs="Arial"/>
          <w:szCs w:val="20"/>
        </w:rPr>
        <w:t>méně</w:t>
      </w:r>
      <w:r w:rsidR="00907AC6" w:rsidRPr="00756071">
        <w:rPr>
          <w:rFonts w:ascii="Arial" w:hAnsi="Arial" w:cs="Arial"/>
          <w:szCs w:val="20"/>
        </w:rPr>
        <w:t xml:space="preserve"> </w:t>
      </w:r>
      <w:r w:rsidRPr="00756071">
        <w:rPr>
          <w:rFonts w:ascii="Arial" w:hAnsi="Arial" w:cs="Arial"/>
          <w:szCs w:val="20"/>
        </w:rPr>
        <w:t>než při volbách do Evropského parlamentu</w:t>
      </w:r>
      <w:r w:rsidR="00DC75D2">
        <w:rPr>
          <w:rFonts w:ascii="Arial" w:hAnsi="Arial" w:cs="Arial"/>
          <w:szCs w:val="20"/>
        </w:rPr>
        <w:t xml:space="preserve"> v </w:t>
      </w:r>
      <w:r w:rsidRPr="00756071">
        <w:rPr>
          <w:rFonts w:ascii="Arial" w:hAnsi="Arial" w:cs="Arial"/>
          <w:szCs w:val="20"/>
        </w:rPr>
        <w:t>roce 201</w:t>
      </w:r>
      <w:r w:rsidR="00907AC6">
        <w:rPr>
          <w:rFonts w:ascii="Arial" w:hAnsi="Arial" w:cs="Arial"/>
          <w:szCs w:val="20"/>
        </w:rPr>
        <w:t>9</w:t>
      </w:r>
      <w:r w:rsidRPr="00756071">
        <w:rPr>
          <w:rFonts w:ascii="Arial" w:hAnsi="Arial" w:cs="Arial"/>
          <w:szCs w:val="20"/>
        </w:rPr>
        <w:t>, kdy podíl kandidátů bez politické př</w:t>
      </w:r>
      <w:r w:rsidR="00DC75D2">
        <w:rPr>
          <w:rFonts w:ascii="Arial" w:hAnsi="Arial" w:cs="Arial"/>
          <w:szCs w:val="20"/>
        </w:rPr>
        <w:t>íslušnosti představoval 3</w:t>
      </w:r>
      <w:r w:rsidR="00907AC6">
        <w:rPr>
          <w:rFonts w:ascii="Arial" w:hAnsi="Arial" w:cs="Arial"/>
          <w:szCs w:val="20"/>
        </w:rPr>
        <w:t>3,9</w:t>
      </w:r>
      <w:r w:rsidR="00A40B1B">
        <w:rPr>
          <w:rFonts w:ascii="Arial" w:hAnsi="Arial" w:cs="Arial"/>
          <w:szCs w:val="20"/>
        </w:rPr>
        <w:t> %</w:t>
      </w:r>
      <w:r w:rsidR="00DC75D2">
        <w:rPr>
          <w:rFonts w:ascii="Arial" w:hAnsi="Arial" w:cs="Arial"/>
          <w:szCs w:val="20"/>
        </w:rPr>
        <w:t>.</w:t>
      </w:r>
    </w:p>
    <w:p w14:paraId="43DE5F71" w14:textId="77777777" w:rsidR="00756071" w:rsidRDefault="0075607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756071">
        <w:rPr>
          <w:rFonts w:ascii="Arial" w:hAnsi="Arial" w:cs="Arial"/>
          <w:szCs w:val="20"/>
        </w:rPr>
        <w:t xml:space="preserve">Nejvyšší podíl kandidátů bez politické příslušnosti byl uveden na kandidátní listině Volte Pravý Blok </w:t>
      </w:r>
      <w:proofErr w:type="gramStart"/>
      <w:r w:rsidR="00150426">
        <w:rPr>
          <w:rFonts w:ascii="Arial" w:hAnsi="Arial" w:cs="Arial"/>
          <w:szCs w:val="20"/>
        </w:rPr>
        <w:t>www</w:t>
      </w:r>
      <w:proofErr w:type="gramEnd"/>
      <w:r w:rsidR="00150426">
        <w:rPr>
          <w:rFonts w:ascii="Arial" w:hAnsi="Arial" w:cs="Arial"/>
          <w:szCs w:val="20"/>
        </w:rPr>
        <w:t>.</w:t>
      </w:r>
      <w:proofErr w:type="gramStart"/>
      <w:r w:rsidR="00150426">
        <w:rPr>
          <w:rFonts w:ascii="Arial" w:hAnsi="Arial" w:cs="Arial"/>
          <w:szCs w:val="20"/>
        </w:rPr>
        <w:t>cibulka</w:t>
      </w:r>
      <w:proofErr w:type="gramEnd"/>
      <w:r w:rsidR="00150426">
        <w:rPr>
          <w:rFonts w:ascii="Arial" w:hAnsi="Arial" w:cs="Arial"/>
          <w:szCs w:val="20"/>
        </w:rPr>
        <w:t>.</w:t>
      </w:r>
      <w:r w:rsidRPr="00756071">
        <w:rPr>
          <w:rFonts w:ascii="Arial" w:hAnsi="Arial" w:cs="Arial"/>
          <w:szCs w:val="20"/>
        </w:rPr>
        <w:t>net (9</w:t>
      </w:r>
      <w:r>
        <w:rPr>
          <w:rFonts w:ascii="Arial" w:hAnsi="Arial" w:cs="Arial"/>
          <w:szCs w:val="20"/>
        </w:rPr>
        <w:t>0</w:t>
      </w:r>
      <w:r w:rsidR="00A40B1B">
        <w:rPr>
          <w:rFonts w:ascii="Arial" w:hAnsi="Arial" w:cs="Arial"/>
          <w:szCs w:val="20"/>
        </w:rPr>
        <w:t> %</w:t>
      </w:r>
      <w:r w:rsidRPr="00756071">
        <w:rPr>
          <w:rFonts w:ascii="Arial" w:hAnsi="Arial" w:cs="Arial"/>
          <w:szCs w:val="20"/>
        </w:rPr>
        <w:t xml:space="preserve"> kandidátů bez politické příslušnosti), oproti tomu na kandidátních listinách </w:t>
      </w:r>
      <w:r>
        <w:rPr>
          <w:rFonts w:ascii="Arial" w:hAnsi="Arial" w:cs="Arial"/>
          <w:szCs w:val="20"/>
        </w:rPr>
        <w:t>3</w:t>
      </w:r>
      <w:r w:rsidRPr="00756071">
        <w:rPr>
          <w:rFonts w:ascii="Arial" w:hAnsi="Arial" w:cs="Arial"/>
          <w:szCs w:val="20"/>
        </w:rPr>
        <w:t xml:space="preserve"> politických subjektů (</w:t>
      </w:r>
      <w:r w:rsidR="000B3D2C" w:rsidRPr="000B3D2C">
        <w:rPr>
          <w:rFonts w:ascii="Arial" w:hAnsi="Arial" w:cs="Arial"/>
          <w:szCs w:val="20"/>
        </w:rPr>
        <w:t>Urza.cz: Nechceme vaše hlasy</w:t>
      </w:r>
      <w:r w:rsidR="000B3D2C">
        <w:rPr>
          <w:rFonts w:ascii="Arial" w:hAnsi="Arial" w:cs="Arial"/>
          <w:szCs w:val="20"/>
        </w:rPr>
        <w:t xml:space="preserve">, koalice </w:t>
      </w:r>
      <w:r w:rsidR="008F072D">
        <w:rPr>
          <w:rFonts w:ascii="Arial" w:hAnsi="Arial" w:cs="Arial"/>
          <w:szCs w:val="20"/>
        </w:rPr>
        <w:t xml:space="preserve">SPOLU </w:t>
      </w:r>
      <w:r w:rsidR="000B3D2C">
        <w:rPr>
          <w:rFonts w:ascii="Arial" w:hAnsi="Arial" w:cs="Arial"/>
          <w:szCs w:val="20"/>
        </w:rPr>
        <w:t xml:space="preserve">a </w:t>
      </w:r>
      <w:r w:rsidR="000B3D2C" w:rsidRPr="000B3D2C">
        <w:rPr>
          <w:rFonts w:ascii="Arial" w:hAnsi="Arial" w:cs="Arial"/>
          <w:szCs w:val="20"/>
        </w:rPr>
        <w:t>SENIOŘI SOBĚ</w:t>
      </w:r>
      <w:r w:rsidRPr="00756071">
        <w:rPr>
          <w:rFonts w:ascii="Arial" w:hAnsi="Arial" w:cs="Arial"/>
          <w:szCs w:val="20"/>
        </w:rPr>
        <w:t>) nebyl uveden ani jeden platný kandidát bez politické příslušnosti.</w:t>
      </w:r>
      <w:r w:rsidR="00DC75D2">
        <w:rPr>
          <w:rFonts w:ascii="Arial" w:hAnsi="Arial" w:cs="Arial"/>
          <w:szCs w:val="20"/>
        </w:rPr>
        <w:t xml:space="preserve"> Z </w:t>
      </w:r>
      <w:r w:rsidRPr="00756071">
        <w:rPr>
          <w:rFonts w:ascii="Arial" w:hAnsi="Arial" w:cs="Arial"/>
          <w:szCs w:val="20"/>
        </w:rPr>
        <w:t xml:space="preserve">hlediska politické příslušnosti kandidátů byla nejpestřejší kandidátní listina </w:t>
      </w:r>
      <w:r w:rsidR="000B3D2C">
        <w:rPr>
          <w:rFonts w:ascii="Arial" w:hAnsi="Arial" w:cs="Arial"/>
          <w:szCs w:val="20"/>
        </w:rPr>
        <w:t>ALIANCE ZA NEZÁVISLOST ČR</w:t>
      </w:r>
      <w:r w:rsidRPr="00756071">
        <w:rPr>
          <w:rFonts w:ascii="Arial" w:hAnsi="Arial" w:cs="Arial"/>
          <w:szCs w:val="20"/>
        </w:rPr>
        <w:t xml:space="preserve">, za </w:t>
      </w:r>
      <w:r w:rsidR="000B3D2C">
        <w:rPr>
          <w:rFonts w:ascii="Arial" w:hAnsi="Arial" w:cs="Arial"/>
          <w:szCs w:val="20"/>
        </w:rPr>
        <w:t xml:space="preserve">kterou kandidovali členové </w:t>
      </w:r>
      <w:r w:rsidR="000B3D2C" w:rsidRPr="00150426">
        <w:rPr>
          <w:rFonts w:ascii="Arial" w:hAnsi="Arial" w:cs="Arial"/>
          <w:szCs w:val="20"/>
        </w:rPr>
        <w:t>6</w:t>
      </w:r>
      <w:r w:rsidRPr="00756071">
        <w:rPr>
          <w:rFonts w:ascii="Arial" w:hAnsi="Arial" w:cs="Arial"/>
          <w:szCs w:val="20"/>
        </w:rPr>
        <w:t xml:space="preserve"> politických stran a hnutí.</w:t>
      </w:r>
    </w:p>
    <w:p w14:paraId="450055DB" w14:textId="41C0BED7" w:rsidR="00150426" w:rsidRDefault="0015042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150426">
        <w:rPr>
          <w:rFonts w:ascii="Arial" w:hAnsi="Arial" w:cs="Arial"/>
          <w:szCs w:val="20"/>
        </w:rPr>
        <w:t xml:space="preserve">Celkem ve volbách do Evropského parlamentu kandidovali členové </w:t>
      </w:r>
      <w:r>
        <w:rPr>
          <w:rFonts w:ascii="Arial" w:hAnsi="Arial" w:cs="Arial"/>
          <w:szCs w:val="20"/>
        </w:rPr>
        <w:t xml:space="preserve">51 </w:t>
      </w:r>
      <w:r w:rsidRPr="00150426">
        <w:rPr>
          <w:rFonts w:ascii="Arial" w:hAnsi="Arial" w:cs="Arial"/>
          <w:szCs w:val="20"/>
        </w:rPr>
        <w:t>registrovaných politických stran a hnutí.</w:t>
      </w:r>
    </w:p>
    <w:p w14:paraId="38EA8A4D" w14:textId="38790125" w:rsidR="00150426" w:rsidRDefault="00150426"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150426">
        <w:rPr>
          <w:rFonts w:ascii="Arial" w:hAnsi="Arial" w:cs="Arial"/>
          <w:szCs w:val="20"/>
        </w:rPr>
        <w:t>Volební strany, které</w:t>
      </w:r>
      <w:r w:rsidR="00DC75D2">
        <w:rPr>
          <w:rFonts w:ascii="Arial" w:hAnsi="Arial" w:cs="Arial"/>
          <w:szCs w:val="20"/>
        </w:rPr>
        <w:t xml:space="preserve"> v </w:t>
      </w:r>
      <w:r w:rsidRPr="00150426">
        <w:rPr>
          <w:rFonts w:ascii="Arial" w:hAnsi="Arial" w:cs="Arial"/>
          <w:szCs w:val="20"/>
        </w:rPr>
        <w:t>souhrnu za celé území ČR získaly alespoň 5</w:t>
      </w:r>
      <w:r w:rsidR="00A40B1B">
        <w:rPr>
          <w:rFonts w:ascii="Arial" w:hAnsi="Arial" w:cs="Arial"/>
          <w:szCs w:val="20"/>
        </w:rPr>
        <w:t> %</w:t>
      </w:r>
      <w:r w:rsidR="00DC75D2">
        <w:rPr>
          <w:rFonts w:ascii="Arial" w:hAnsi="Arial" w:cs="Arial"/>
          <w:szCs w:val="20"/>
        </w:rPr>
        <w:t xml:space="preserve"> z </w:t>
      </w:r>
      <w:r w:rsidRPr="00150426">
        <w:rPr>
          <w:rFonts w:ascii="Arial" w:hAnsi="Arial" w:cs="Arial"/>
          <w:szCs w:val="20"/>
        </w:rPr>
        <w:t>celkového počtu platných hlasů, postoupily do skrutinia, ve kterém byly rozdělovány mandáty</w:t>
      </w:r>
      <w:r>
        <w:rPr>
          <w:rFonts w:ascii="Arial" w:hAnsi="Arial" w:cs="Arial"/>
          <w:szCs w:val="20"/>
        </w:rPr>
        <w:t>. Do skrutinia postoupilo 7</w:t>
      </w:r>
      <w:r w:rsidR="00DC75D2">
        <w:rPr>
          <w:rFonts w:ascii="Arial" w:hAnsi="Arial" w:cs="Arial"/>
          <w:szCs w:val="20"/>
        </w:rPr>
        <w:t xml:space="preserve"> z </w:t>
      </w:r>
      <w:r>
        <w:rPr>
          <w:rFonts w:ascii="Arial" w:hAnsi="Arial" w:cs="Arial"/>
          <w:szCs w:val="20"/>
        </w:rPr>
        <w:t>30</w:t>
      </w:r>
      <w:r w:rsidRPr="00150426">
        <w:rPr>
          <w:rFonts w:ascii="Arial" w:hAnsi="Arial" w:cs="Arial"/>
          <w:szCs w:val="20"/>
        </w:rPr>
        <w:t xml:space="preserve"> do voleb zaregistrovaných volebních stran, mezi které bylo rozděleno 21 mandátů. Vítězem voleb se stalo hnutí ANO, které získalo 2</w:t>
      </w:r>
      <w:r>
        <w:rPr>
          <w:rFonts w:ascii="Arial" w:hAnsi="Arial" w:cs="Arial"/>
          <w:szCs w:val="20"/>
        </w:rPr>
        <w:t>6</w:t>
      </w:r>
      <w:r w:rsidRPr="00150426">
        <w:rPr>
          <w:rFonts w:ascii="Arial" w:hAnsi="Arial" w:cs="Arial"/>
          <w:szCs w:val="20"/>
        </w:rPr>
        <w:t>,</w:t>
      </w:r>
      <w:r>
        <w:rPr>
          <w:rFonts w:ascii="Arial" w:hAnsi="Arial" w:cs="Arial"/>
          <w:szCs w:val="20"/>
        </w:rPr>
        <w:t>14</w:t>
      </w:r>
      <w:r w:rsidR="00A40B1B">
        <w:rPr>
          <w:rFonts w:ascii="Arial" w:hAnsi="Arial" w:cs="Arial"/>
          <w:szCs w:val="20"/>
        </w:rPr>
        <w:t> %</w:t>
      </w:r>
      <w:r w:rsidRPr="00150426">
        <w:rPr>
          <w:rFonts w:ascii="Arial" w:hAnsi="Arial" w:cs="Arial"/>
          <w:szCs w:val="20"/>
        </w:rPr>
        <w:t xml:space="preserve"> platných hlasů a celkem </w:t>
      </w:r>
      <w:r>
        <w:rPr>
          <w:rFonts w:ascii="Arial" w:hAnsi="Arial" w:cs="Arial"/>
          <w:szCs w:val="20"/>
        </w:rPr>
        <w:t>sedm</w:t>
      </w:r>
      <w:r w:rsidRPr="00150426">
        <w:rPr>
          <w:rFonts w:ascii="Arial" w:hAnsi="Arial" w:cs="Arial"/>
          <w:szCs w:val="20"/>
        </w:rPr>
        <w:t xml:space="preserve"> mandátů, další</w:t>
      </w:r>
      <w:r w:rsidR="00DC75D2">
        <w:rPr>
          <w:rFonts w:ascii="Arial" w:hAnsi="Arial" w:cs="Arial"/>
          <w:szCs w:val="20"/>
        </w:rPr>
        <w:t xml:space="preserve"> v </w:t>
      </w:r>
      <w:r w:rsidRPr="00150426">
        <w:rPr>
          <w:rFonts w:ascii="Arial" w:hAnsi="Arial" w:cs="Arial"/>
          <w:szCs w:val="20"/>
        </w:rPr>
        <w:t xml:space="preserve">pořadí byla </w:t>
      </w:r>
      <w:r w:rsidR="004C345D">
        <w:rPr>
          <w:rFonts w:ascii="Arial" w:hAnsi="Arial" w:cs="Arial"/>
          <w:szCs w:val="20"/>
        </w:rPr>
        <w:t xml:space="preserve">kolice </w:t>
      </w:r>
      <w:r w:rsidR="008F072D">
        <w:rPr>
          <w:rFonts w:ascii="Arial" w:hAnsi="Arial" w:cs="Arial"/>
          <w:szCs w:val="20"/>
        </w:rPr>
        <w:t>SPOLU (ODS, KDU</w:t>
      </w:r>
      <w:r w:rsidR="008F072D">
        <w:rPr>
          <w:rFonts w:ascii="Arial" w:hAnsi="Arial" w:cs="Arial"/>
          <w:szCs w:val="20"/>
        </w:rPr>
        <w:noBreakHyphen/>
        <w:t xml:space="preserve">ČSL, </w:t>
      </w:r>
      <w:r w:rsidR="00536167">
        <w:rPr>
          <w:rFonts w:ascii="Arial" w:hAnsi="Arial" w:cs="Arial"/>
          <w:szCs w:val="20"/>
        </w:rPr>
        <w:t>TOP 09</w:t>
      </w:r>
      <w:r w:rsidR="008F072D">
        <w:rPr>
          <w:rFonts w:ascii="Arial" w:hAnsi="Arial" w:cs="Arial"/>
          <w:szCs w:val="20"/>
        </w:rPr>
        <w:t>)</w:t>
      </w:r>
      <w:r w:rsidRPr="00150426">
        <w:rPr>
          <w:rFonts w:ascii="Arial" w:hAnsi="Arial" w:cs="Arial"/>
          <w:szCs w:val="20"/>
        </w:rPr>
        <w:t>, která získala ve volbách</w:t>
      </w:r>
      <w:r>
        <w:rPr>
          <w:rFonts w:ascii="Arial" w:hAnsi="Arial" w:cs="Arial"/>
          <w:szCs w:val="20"/>
        </w:rPr>
        <w:t xml:space="preserve"> 22,27</w:t>
      </w:r>
      <w:r w:rsidR="00A40B1B">
        <w:rPr>
          <w:rFonts w:ascii="Arial" w:hAnsi="Arial" w:cs="Arial"/>
          <w:szCs w:val="20"/>
        </w:rPr>
        <w:t> %</w:t>
      </w:r>
      <w:r>
        <w:rPr>
          <w:rFonts w:ascii="Arial" w:hAnsi="Arial" w:cs="Arial"/>
          <w:szCs w:val="20"/>
        </w:rPr>
        <w:t xml:space="preserve"> platných hlasů</w:t>
      </w:r>
      <w:r w:rsidR="00A24C80">
        <w:rPr>
          <w:rFonts w:ascii="Arial" w:hAnsi="Arial" w:cs="Arial"/>
          <w:szCs w:val="20"/>
        </w:rPr>
        <w:t xml:space="preserve"> a</w:t>
      </w:r>
      <w:r>
        <w:rPr>
          <w:rFonts w:ascii="Arial" w:hAnsi="Arial" w:cs="Arial"/>
          <w:szCs w:val="20"/>
        </w:rPr>
        <w:t xml:space="preserve"> 6 europoslaneckých mandátů</w:t>
      </w:r>
      <w:r w:rsidRPr="00150426">
        <w:rPr>
          <w:rFonts w:ascii="Arial" w:hAnsi="Arial" w:cs="Arial"/>
          <w:szCs w:val="20"/>
        </w:rPr>
        <w:t xml:space="preserve">. </w:t>
      </w:r>
      <w:r w:rsidR="00907AC6">
        <w:rPr>
          <w:rFonts w:ascii="Arial" w:hAnsi="Arial" w:cs="Arial"/>
          <w:szCs w:val="20"/>
        </w:rPr>
        <w:t xml:space="preserve">Volební strany </w:t>
      </w:r>
      <w:r w:rsidR="004C345D">
        <w:rPr>
          <w:rFonts w:ascii="Arial" w:hAnsi="Arial" w:cs="Arial"/>
          <w:szCs w:val="20"/>
        </w:rPr>
        <w:t>PŘÍSAHA</w:t>
      </w:r>
      <w:r w:rsidRPr="00150426">
        <w:rPr>
          <w:rFonts w:ascii="Arial" w:hAnsi="Arial" w:cs="Arial"/>
          <w:szCs w:val="20"/>
        </w:rPr>
        <w:t xml:space="preserve"> a</w:t>
      </w:r>
      <w:r w:rsidR="004C345D">
        <w:rPr>
          <w:rFonts w:ascii="Arial" w:hAnsi="Arial" w:cs="Arial"/>
          <w:szCs w:val="20"/>
        </w:rPr>
        <w:t xml:space="preserve"> MOTORISTÉ, STAČILO!, koalice KSČM, SD-NS, ČSNS a Starostové a osobnosti pro Evropu </w:t>
      </w:r>
      <w:r w:rsidRPr="00150426">
        <w:rPr>
          <w:rFonts w:ascii="Arial" w:hAnsi="Arial" w:cs="Arial"/>
          <w:szCs w:val="20"/>
        </w:rPr>
        <w:t>obdržel</w:t>
      </w:r>
      <w:r w:rsidR="00907AC6">
        <w:rPr>
          <w:rFonts w:ascii="Arial" w:hAnsi="Arial" w:cs="Arial"/>
          <w:szCs w:val="20"/>
        </w:rPr>
        <w:t>y</w:t>
      </w:r>
      <w:r w:rsidRPr="00150426">
        <w:rPr>
          <w:rFonts w:ascii="Arial" w:hAnsi="Arial" w:cs="Arial"/>
          <w:szCs w:val="20"/>
        </w:rPr>
        <w:t xml:space="preserve"> ve volbách po </w:t>
      </w:r>
      <w:r w:rsidR="004C345D">
        <w:rPr>
          <w:rFonts w:ascii="Arial" w:hAnsi="Arial" w:cs="Arial"/>
          <w:szCs w:val="20"/>
        </w:rPr>
        <w:t>dvou</w:t>
      </w:r>
      <w:r w:rsidR="00180A00">
        <w:rPr>
          <w:rFonts w:ascii="Arial" w:hAnsi="Arial" w:cs="Arial"/>
          <w:szCs w:val="20"/>
        </w:rPr>
        <w:t xml:space="preserve"> mandátech,</w:t>
      </w:r>
      <w:r w:rsidR="004C345D">
        <w:rPr>
          <w:rFonts w:ascii="Arial" w:hAnsi="Arial" w:cs="Arial"/>
          <w:szCs w:val="20"/>
        </w:rPr>
        <w:t xml:space="preserve"> po jednom</w:t>
      </w:r>
      <w:r w:rsidRPr="00150426">
        <w:rPr>
          <w:rFonts w:ascii="Arial" w:hAnsi="Arial" w:cs="Arial"/>
          <w:szCs w:val="20"/>
        </w:rPr>
        <w:t xml:space="preserve"> mandát</w:t>
      </w:r>
      <w:r w:rsidR="004C345D">
        <w:rPr>
          <w:rFonts w:ascii="Arial" w:hAnsi="Arial" w:cs="Arial"/>
          <w:szCs w:val="20"/>
        </w:rPr>
        <w:t>u</w:t>
      </w:r>
      <w:r w:rsidRPr="00150426">
        <w:rPr>
          <w:rFonts w:ascii="Arial" w:hAnsi="Arial" w:cs="Arial"/>
          <w:szCs w:val="20"/>
        </w:rPr>
        <w:t xml:space="preserve"> připadl</w:t>
      </w:r>
      <w:r w:rsidR="004C345D">
        <w:rPr>
          <w:rFonts w:ascii="Arial" w:hAnsi="Arial" w:cs="Arial"/>
          <w:szCs w:val="20"/>
        </w:rPr>
        <w:t>o České pirátské straně a koalici SPD a Trikolora</w:t>
      </w:r>
      <w:r w:rsidRPr="00150426">
        <w:rPr>
          <w:rFonts w:ascii="Arial" w:hAnsi="Arial" w:cs="Arial"/>
          <w:szCs w:val="20"/>
        </w:rPr>
        <w:t>.</w:t>
      </w:r>
    </w:p>
    <w:p w14:paraId="18C87A5A" w14:textId="77777777" w:rsidR="004C345D" w:rsidRPr="004C345D" w:rsidRDefault="004C345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b/>
          <w:szCs w:val="20"/>
        </w:rPr>
      </w:pPr>
      <w:r w:rsidRPr="004C345D">
        <w:rPr>
          <w:rFonts w:ascii="Arial" w:hAnsi="Arial" w:cs="Arial"/>
          <w:b/>
          <w:szCs w:val="20"/>
        </w:rPr>
        <w:t>Strany postupující do skrutinia a počet získaných mandátů</w:t>
      </w:r>
      <w:r w:rsidR="00DC75D2">
        <w:rPr>
          <w:rFonts w:ascii="Arial" w:hAnsi="Arial" w:cs="Arial"/>
          <w:b/>
          <w:szCs w:val="20"/>
        </w:rPr>
        <w:t xml:space="preserve"> v </w:t>
      </w:r>
      <w:r w:rsidRPr="004C345D">
        <w:rPr>
          <w:rFonts w:ascii="Arial" w:hAnsi="Arial" w:cs="Arial"/>
          <w:b/>
          <w:szCs w:val="20"/>
        </w:rPr>
        <w:t>EP celkem (dle vylosovaného čísla)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409"/>
        <w:gridCol w:w="3686"/>
        <w:gridCol w:w="992"/>
        <w:gridCol w:w="1553"/>
      </w:tblGrid>
      <w:tr w:rsidR="004C345D" w14:paraId="0F8699E3" w14:textId="77777777" w:rsidTr="00982681">
        <w:trPr>
          <w:trHeight w:val="327"/>
        </w:trPr>
        <w:tc>
          <w:tcPr>
            <w:tcW w:w="988" w:type="dxa"/>
            <w:tcBorders>
              <w:bottom w:val="single" w:sz="4" w:space="0" w:color="auto"/>
            </w:tcBorders>
          </w:tcPr>
          <w:p w14:paraId="5E0A8205" w14:textId="77777777" w:rsidR="004C345D" w:rsidRDefault="00B6266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Číslo</w:t>
            </w:r>
          </w:p>
        </w:tc>
        <w:tc>
          <w:tcPr>
            <w:tcW w:w="2409" w:type="dxa"/>
            <w:tcBorders>
              <w:bottom w:val="single" w:sz="4" w:space="0" w:color="auto"/>
            </w:tcBorders>
          </w:tcPr>
          <w:p w14:paraId="542AE3EA" w14:textId="77777777" w:rsidR="004C345D" w:rsidRDefault="00B6266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Zkratka</w:t>
            </w:r>
          </w:p>
        </w:tc>
        <w:tc>
          <w:tcPr>
            <w:tcW w:w="3686" w:type="dxa"/>
            <w:tcBorders>
              <w:bottom w:val="single" w:sz="4" w:space="0" w:color="auto"/>
            </w:tcBorders>
          </w:tcPr>
          <w:p w14:paraId="0C7669A5" w14:textId="77777777" w:rsidR="004C345D" w:rsidRDefault="00B6266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Název</w:t>
            </w:r>
          </w:p>
        </w:tc>
        <w:tc>
          <w:tcPr>
            <w:tcW w:w="2545" w:type="dxa"/>
            <w:gridSpan w:val="2"/>
            <w:tcBorders>
              <w:bottom w:val="single" w:sz="4" w:space="0" w:color="auto"/>
            </w:tcBorders>
          </w:tcPr>
          <w:p w14:paraId="35BF860E" w14:textId="77777777" w:rsidR="004C345D" w:rsidRDefault="00B6266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Počet získaných mandátů</w:t>
            </w:r>
          </w:p>
        </w:tc>
      </w:tr>
      <w:tr w:rsidR="004E0CF3" w14:paraId="13B66B36" w14:textId="77777777" w:rsidTr="00982681">
        <w:tc>
          <w:tcPr>
            <w:tcW w:w="988" w:type="dxa"/>
          </w:tcPr>
          <w:p w14:paraId="39CA41ED"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3</w:t>
            </w:r>
          </w:p>
        </w:tc>
        <w:tc>
          <w:tcPr>
            <w:tcW w:w="2409" w:type="dxa"/>
          </w:tcPr>
          <w:p w14:paraId="1F4FFE3C"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proofErr w:type="spellStart"/>
            <w:r w:rsidRPr="00982681">
              <w:rPr>
                <w:rFonts w:ascii="Arial" w:hAnsi="Arial" w:cs="Arial"/>
                <w:szCs w:val="20"/>
              </w:rPr>
              <w:t>SPD+Trikolora</w:t>
            </w:r>
            <w:proofErr w:type="spellEnd"/>
          </w:p>
        </w:tc>
        <w:tc>
          <w:tcPr>
            <w:tcW w:w="4678" w:type="dxa"/>
            <w:gridSpan w:val="2"/>
          </w:tcPr>
          <w:p w14:paraId="5AD9152B"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SPD a Trikolora</w:t>
            </w:r>
          </w:p>
        </w:tc>
        <w:tc>
          <w:tcPr>
            <w:tcW w:w="1553" w:type="dxa"/>
          </w:tcPr>
          <w:p w14:paraId="550DF680"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1</w:t>
            </w:r>
          </w:p>
        </w:tc>
      </w:tr>
      <w:tr w:rsidR="004E0CF3" w14:paraId="18799478" w14:textId="77777777" w:rsidTr="004E0CF3">
        <w:tc>
          <w:tcPr>
            <w:tcW w:w="988" w:type="dxa"/>
          </w:tcPr>
          <w:p w14:paraId="583BC0DF"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9</w:t>
            </w:r>
          </w:p>
        </w:tc>
        <w:tc>
          <w:tcPr>
            <w:tcW w:w="2409" w:type="dxa"/>
          </w:tcPr>
          <w:p w14:paraId="07630514"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982681">
              <w:rPr>
                <w:rFonts w:ascii="Arial" w:hAnsi="Arial" w:cs="Arial"/>
                <w:szCs w:val="20"/>
              </w:rPr>
              <w:t>AUTO+PŘÍSAHA</w:t>
            </w:r>
          </w:p>
        </w:tc>
        <w:tc>
          <w:tcPr>
            <w:tcW w:w="4678" w:type="dxa"/>
            <w:gridSpan w:val="2"/>
          </w:tcPr>
          <w:p w14:paraId="7CC6907A"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PŘÍSAHA a MOTORISTÉ</w:t>
            </w:r>
          </w:p>
        </w:tc>
        <w:tc>
          <w:tcPr>
            <w:tcW w:w="1553" w:type="dxa"/>
          </w:tcPr>
          <w:p w14:paraId="68A18BB5"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2</w:t>
            </w:r>
          </w:p>
        </w:tc>
      </w:tr>
      <w:tr w:rsidR="004E0CF3" w14:paraId="7E4972EA" w14:textId="77777777" w:rsidTr="004E0CF3">
        <w:trPr>
          <w:trHeight w:val="177"/>
        </w:trPr>
        <w:tc>
          <w:tcPr>
            <w:tcW w:w="988" w:type="dxa"/>
          </w:tcPr>
          <w:p w14:paraId="0B4180C9"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14</w:t>
            </w:r>
          </w:p>
        </w:tc>
        <w:tc>
          <w:tcPr>
            <w:tcW w:w="2409" w:type="dxa"/>
          </w:tcPr>
          <w:p w14:paraId="6AF6538B"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ANO</w:t>
            </w:r>
          </w:p>
        </w:tc>
        <w:tc>
          <w:tcPr>
            <w:tcW w:w="4678" w:type="dxa"/>
            <w:gridSpan w:val="2"/>
          </w:tcPr>
          <w:p w14:paraId="06EFE200"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ANO 2011</w:t>
            </w:r>
          </w:p>
        </w:tc>
        <w:tc>
          <w:tcPr>
            <w:tcW w:w="1553" w:type="dxa"/>
          </w:tcPr>
          <w:p w14:paraId="3BBDE00F"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7</w:t>
            </w:r>
          </w:p>
        </w:tc>
      </w:tr>
      <w:tr w:rsidR="004E0CF3" w14:paraId="7017AFAA" w14:textId="77777777" w:rsidTr="004E0CF3">
        <w:tc>
          <w:tcPr>
            <w:tcW w:w="988" w:type="dxa"/>
          </w:tcPr>
          <w:p w14:paraId="62CA888C"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17</w:t>
            </w:r>
          </w:p>
        </w:tc>
        <w:tc>
          <w:tcPr>
            <w:tcW w:w="2409" w:type="dxa"/>
          </w:tcPr>
          <w:p w14:paraId="0EE54159"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KDU+ODS+</w:t>
            </w:r>
            <w:r w:rsidR="00536167">
              <w:rPr>
                <w:rFonts w:ascii="Arial" w:hAnsi="Arial" w:cs="Arial"/>
                <w:szCs w:val="20"/>
              </w:rPr>
              <w:t>TOP 09</w:t>
            </w:r>
          </w:p>
        </w:tc>
        <w:tc>
          <w:tcPr>
            <w:tcW w:w="4678" w:type="dxa"/>
            <w:gridSpan w:val="2"/>
          </w:tcPr>
          <w:p w14:paraId="0C08A8AF" w14:textId="77777777" w:rsidR="004E0CF3" w:rsidRDefault="008F072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SPOLU (ODS, KDU</w:t>
            </w:r>
            <w:r>
              <w:rPr>
                <w:rFonts w:ascii="Arial" w:hAnsi="Arial" w:cs="Arial"/>
                <w:szCs w:val="20"/>
              </w:rPr>
              <w:noBreakHyphen/>
              <w:t xml:space="preserve">ČSL, </w:t>
            </w:r>
            <w:r w:rsidR="00536167">
              <w:rPr>
                <w:rFonts w:ascii="Arial" w:hAnsi="Arial" w:cs="Arial"/>
                <w:szCs w:val="20"/>
              </w:rPr>
              <w:t>TOP 09</w:t>
            </w:r>
            <w:r>
              <w:rPr>
                <w:rFonts w:ascii="Arial" w:hAnsi="Arial" w:cs="Arial"/>
                <w:szCs w:val="20"/>
              </w:rPr>
              <w:t>)</w:t>
            </w:r>
          </w:p>
        </w:tc>
        <w:tc>
          <w:tcPr>
            <w:tcW w:w="1553" w:type="dxa"/>
          </w:tcPr>
          <w:p w14:paraId="433C01A3"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6</w:t>
            </w:r>
          </w:p>
        </w:tc>
      </w:tr>
      <w:tr w:rsidR="004E0CF3" w14:paraId="6873F0AA" w14:textId="77777777" w:rsidTr="00982681">
        <w:tc>
          <w:tcPr>
            <w:tcW w:w="988" w:type="dxa"/>
          </w:tcPr>
          <w:p w14:paraId="57BB0AB6"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lastRenderedPageBreak/>
              <w:t>21</w:t>
            </w:r>
          </w:p>
        </w:tc>
        <w:tc>
          <w:tcPr>
            <w:tcW w:w="2409" w:type="dxa"/>
          </w:tcPr>
          <w:p w14:paraId="3D96CEFF"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982681">
              <w:rPr>
                <w:rFonts w:ascii="Arial" w:hAnsi="Arial" w:cs="Arial"/>
                <w:szCs w:val="20"/>
              </w:rPr>
              <w:t>STAN+SLK</w:t>
            </w:r>
          </w:p>
        </w:tc>
        <w:tc>
          <w:tcPr>
            <w:tcW w:w="4678" w:type="dxa"/>
            <w:gridSpan w:val="2"/>
          </w:tcPr>
          <w:p w14:paraId="5D8FCF2C"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Starostové a osobnosti pro Evropu</w:t>
            </w:r>
          </w:p>
        </w:tc>
        <w:tc>
          <w:tcPr>
            <w:tcW w:w="1553" w:type="dxa"/>
          </w:tcPr>
          <w:p w14:paraId="710BB036"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2</w:t>
            </w:r>
          </w:p>
        </w:tc>
      </w:tr>
      <w:tr w:rsidR="004E0CF3" w14:paraId="13145712" w14:textId="77777777" w:rsidTr="00982681">
        <w:tc>
          <w:tcPr>
            <w:tcW w:w="988" w:type="dxa"/>
          </w:tcPr>
          <w:p w14:paraId="42E49D13"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23</w:t>
            </w:r>
          </w:p>
        </w:tc>
        <w:tc>
          <w:tcPr>
            <w:tcW w:w="2409" w:type="dxa"/>
          </w:tcPr>
          <w:p w14:paraId="576AAA48"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982681">
              <w:rPr>
                <w:rFonts w:ascii="Arial" w:hAnsi="Arial" w:cs="Arial"/>
                <w:szCs w:val="20"/>
              </w:rPr>
              <w:t>Piráti</w:t>
            </w:r>
          </w:p>
        </w:tc>
        <w:tc>
          <w:tcPr>
            <w:tcW w:w="4678" w:type="dxa"/>
            <w:gridSpan w:val="2"/>
          </w:tcPr>
          <w:p w14:paraId="321377D4"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Česká pirátská strana</w:t>
            </w:r>
          </w:p>
        </w:tc>
        <w:tc>
          <w:tcPr>
            <w:tcW w:w="1553" w:type="dxa"/>
          </w:tcPr>
          <w:p w14:paraId="2FE8DA88"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1</w:t>
            </w:r>
          </w:p>
        </w:tc>
      </w:tr>
      <w:tr w:rsidR="004E0CF3" w14:paraId="11140007" w14:textId="77777777" w:rsidTr="00982681">
        <w:tc>
          <w:tcPr>
            <w:tcW w:w="988" w:type="dxa"/>
          </w:tcPr>
          <w:p w14:paraId="0E5D01D8"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26</w:t>
            </w:r>
          </w:p>
        </w:tc>
        <w:tc>
          <w:tcPr>
            <w:tcW w:w="2409" w:type="dxa"/>
          </w:tcPr>
          <w:p w14:paraId="211C66B4"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982681">
              <w:rPr>
                <w:rFonts w:ascii="Arial" w:hAnsi="Arial" w:cs="Arial"/>
                <w:szCs w:val="20"/>
              </w:rPr>
              <w:t>ČSNS+KSČM+SD-SN</w:t>
            </w:r>
          </w:p>
        </w:tc>
        <w:tc>
          <w:tcPr>
            <w:tcW w:w="4678" w:type="dxa"/>
            <w:gridSpan w:val="2"/>
          </w:tcPr>
          <w:p w14:paraId="599CD9CF"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6266B">
              <w:rPr>
                <w:rFonts w:ascii="Arial" w:hAnsi="Arial" w:cs="Arial"/>
                <w:szCs w:val="20"/>
              </w:rPr>
              <w:t>STAČILO!, koalice KSČM, SD-SN, ČSNS</w:t>
            </w:r>
          </w:p>
        </w:tc>
        <w:tc>
          <w:tcPr>
            <w:tcW w:w="1553" w:type="dxa"/>
          </w:tcPr>
          <w:p w14:paraId="715CD2E8" w14:textId="77777777" w:rsidR="004E0CF3"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2</w:t>
            </w:r>
          </w:p>
        </w:tc>
      </w:tr>
    </w:tbl>
    <w:p w14:paraId="4751B5D4" w14:textId="55F3957E" w:rsidR="004C345D" w:rsidRDefault="00982681"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Ve srovnání</w:t>
      </w:r>
      <w:r w:rsidR="00DC75D2">
        <w:rPr>
          <w:rFonts w:ascii="Arial" w:hAnsi="Arial" w:cs="Arial"/>
          <w:szCs w:val="20"/>
        </w:rPr>
        <w:t xml:space="preserve"> s </w:t>
      </w:r>
      <w:r>
        <w:rPr>
          <w:rFonts w:ascii="Arial" w:hAnsi="Arial" w:cs="Arial"/>
          <w:szCs w:val="20"/>
        </w:rPr>
        <w:t>rokem 2019</w:t>
      </w:r>
      <w:r w:rsidRPr="00982681">
        <w:rPr>
          <w:rFonts w:ascii="Arial" w:hAnsi="Arial" w:cs="Arial"/>
          <w:szCs w:val="20"/>
        </w:rPr>
        <w:t xml:space="preserve"> postoupil do skrutinia stejný počet volebních stran. Rozdělení mandátů mezi volební strany se ovšem proměnilo. </w:t>
      </w:r>
      <w:r>
        <w:rPr>
          <w:rFonts w:ascii="Arial" w:hAnsi="Arial" w:cs="Arial"/>
          <w:szCs w:val="20"/>
        </w:rPr>
        <w:t>Dva</w:t>
      </w:r>
      <w:r w:rsidRPr="00982681">
        <w:rPr>
          <w:rFonts w:ascii="Arial" w:hAnsi="Arial" w:cs="Arial"/>
          <w:szCs w:val="20"/>
        </w:rPr>
        <w:t xml:space="preserve"> mandát</w:t>
      </w:r>
      <w:r>
        <w:rPr>
          <w:rFonts w:ascii="Arial" w:hAnsi="Arial" w:cs="Arial"/>
          <w:szCs w:val="20"/>
        </w:rPr>
        <w:t>y připadly volební straně, která</w:t>
      </w:r>
      <w:r w:rsidRPr="00982681">
        <w:rPr>
          <w:rFonts w:ascii="Arial" w:hAnsi="Arial" w:cs="Arial"/>
          <w:szCs w:val="20"/>
        </w:rPr>
        <w:t xml:space="preserve"> doposud </w:t>
      </w:r>
      <w:r>
        <w:rPr>
          <w:rFonts w:ascii="Arial" w:hAnsi="Arial" w:cs="Arial"/>
          <w:szCs w:val="20"/>
        </w:rPr>
        <w:t>neměla</w:t>
      </w:r>
      <w:r w:rsidR="00DC75D2">
        <w:rPr>
          <w:rFonts w:ascii="Arial" w:hAnsi="Arial" w:cs="Arial"/>
          <w:szCs w:val="20"/>
        </w:rPr>
        <w:t xml:space="preserve"> v </w:t>
      </w:r>
      <w:r w:rsidRPr="00982681">
        <w:rPr>
          <w:rFonts w:ascii="Arial" w:hAnsi="Arial" w:cs="Arial"/>
          <w:szCs w:val="20"/>
        </w:rPr>
        <w:t>Evropském parlamentu své zastoupení (</w:t>
      </w:r>
      <w:r w:rsidRPr="00B6266B">
        <w:rPr>
          <w:rFonts w:ascii="Arial" w:hAnsi="Arial" w:cs="Arial"/>
          <w:szCs w:val="20"/>
        </w:rPr>
        <w:t>PŘÍSAHA a MOTORISTÉ</w:t>
      </w:r>
      <w:r>
        <w:rPr>
          <w:rFonts w:ascii="Arial" w:hAnsi="Arial" w:cs="Arial"/>
          <w:szCs w:val="20"/>
        </w:rPr>
        <w:t>)</w:t>
      </w:r>
      <w:r w:rsidRPr="00982681">
        <w:rPr>
          <w:rFonts w:ascii="Arial" w:hAnsi="Arial" w:cs="Arial"/>
          <w:szCs w:val="20"/>
        </w:rPr>
        <w:t xml:space="preserve">. </w:t>
      </w:r>
      <w:r w:rsidR="004E0CF3">
        <w:rPr>
          <w:rFonts w:ascii="Arial" w:hAnsi="Arial" w:cs="Arial"/>
          <w:szCs w:val="20"/>
        </w:rPr>
        <w:t>Nárůst o 1 poslanecký mandát</w:t>
      </w:r>
      <w:r w:rsidR="004E0CF3" w:rsidRPr="00982681">
        <w:rPr>
          <w:rFonts w:ascii="Arial" w:hAnsi="Arial" w:cs="Arial"/>
          <w:szCs w:val="20"/>
        </w:rPr>
        <w:t xml:space="preserve"> mezi volbami</w:t>
      </w:r>
      <w:r w:rsidR="00DC75D2">
        <w:rPr>
          <w:rFonts w:ascii="Arial" w:hAnsi="Arial" w:cs="Arial"/>
          <w:szCs w:val="20"/>
        </w:rPr>
        <w:t xml:space="preserve"> v </w:t>
      </w:r>
      <w:r w:rsidR="004E0CF3" w:rsidRPr="00982681">
        <w:rPr>
          <w:rFonts w:ascii="Arial" w:hAnsi="Arial" w:cs="Arial"/>
          <w:szCs w:val="20"/>
        </w:rPr>
        <w:t xml:space="preserve">letech </w:t>
      </w:r>
      <w:r w:rsidR="004E0CF3">
        <w:rPr>
          <w:rFonts w:ascii="Arial" w:hAnsi="Arial" w:cs="Arial"/>
          <w:szCs w:val="20"/>
        </w:rPr>
        <w:t>2019 a 2024</w:t>
      </w:r>
      <w:r w:rsidR="004E0CF3" w:rsidRPr="00982681">
        <w:rPr>
          <w:rFonts w:ascii="Arial" w:hAnsi="Arial" w:cs="Arial"/>
          <w:szCs w:val="20"/>
        </w:rPr>
        <w:t xml:space="preserve"> byl </w:t>
      </w:r>
      <w:r w:rsidR="004E0CF3">
        <w:rPr>
          <w:rFonts w:ascii="Arial" w:hAnsi="Arial" w:cs="Arial"/>
          <w:szCs w:val="20"/>
        </w:rPr>
        <w:t>také</w:t>
      </w:r>
      <w:r w:rsidR="004E0CF3" w:rsidRPr="00982681">
        <w:rPr>
          <w:rFonts w:ascii="Arial" w:hAnsi="Arial" w:cs="Arial"/>
          <w:szCs w:val="20"/>
        </w:rPr>
        <w:t xml:space="preserve"> zaznamenán u </w:t>
      </w:r>
      <w:r w:rsidR="003E4B1B">
        <w:rPr>
          <w:rFonts w:ascii="Arial" w:hAnsi="Arial" w:cs="Arial"/>
          <w:szCs w:val="20"/>
        </w:rPr>
        <w:t xml:space="preserve">STAČILO! </w:t>
      </w:r>
      <w:r w:rsidR="004E0CF3">
        <w:rPr>
          <w:rFonts w:ascii="Arial" w:hAnsi="Arial" w:cs="Arial"/>
          <w:szCs w:val="20"/>
        </w:rPr>
        <w:t>(z</w:t>
      </w:r>
      <w:r w:rsidR="004E0CF3" w:rsidRPr="00982681">
        <w:rPr>
          <w:rFonts w:ascii="Arial" w:hAnsi="Arial" w:cs="Arial"/>
          <w:szCs w:val="20"/>
        </w:rPr>
        <w:t xml:space="preserve"> </w:t>
      </w:r>
      <w:r w:rsidR="004E0CF3">
        <w:rPr>
          <w:rFonts w:ascii="Arial" w:hAnsi="Arial" w:cs="Arial"/>
          <w:szCs w:val="20"/>
        </w:rPr>
        <w:t>1</w:t>
      </w:r>
      <w:r w:rsidR="004E0CF3" w:rsidRPr="00982681">
        <w:rPr>
          <w:rFonts w:ascii="Arial" w:hAnsi="Arial" w:cs="Arial"/>
          <w:szCs w:val="20"/>
        </w:rPr>
        <w:t xml:space="preserve"> na </w:t>
      </w:r>
      <w:r w:rsidR="004E0CF3">
        <w:rPr>
          <w:rFonts w:ascii="Arial" w:hAnsi="Arial" w:cs="Arial"/>
          <w:szCs w:val="20"/>
        </w:rPr>
        <w:t>2 mandáty</w:t>
      </w:r>
      <w:r w:rsidR="00E32FA0">
        <w:rPr>
          <w:rFonts w:ascii="Arial" w:hAnsi="Arial" w:cs="Arial"/>
          <w:szCs w:val="20"/>
        </w:rPr>
        <w:t xml:space="preserve"> oproti KSČM</w:t>
      </w:r>
      <w:r w:rsidR="00BC7B1C">
        <w:rPr>
          <w:rFonts w:ascii="Arial" w:hAnsi="Arial" w:cs="Arial"/>
          <w:szCs w:val="20"/>
        </w:rPr>
        <w:t>, přičemž jeden mandát získal poslanec navržený KSČM a jeden mandát poslanec navržený SD-SN</w:t>
      </w:r>
      <w:r w:rsidR="004E0CF3">
        <w:rPr>
          <w:rFonts w:ascii="Arial" w:hAnsi="Arial" w:cs="Arial"/>
          <w:szCs w:val="20"/>
        </w:rPr>
        <w:t xml:space="preserve">), </w:t>
      </w:r>
      <w:r w:rsidR="004E0CF3" w:rsidRPr="00B6266B">
        <w:rPr>
          <w:rFonts w:ascii="Arial" w:hAnsi="Arial" w:cs="Arial"/>
          <w:szCs w:val="20"/>
        </w:rPr>
        <w:t>Starostové a osobnosti pro Evropu</w:t>
      </w:r>
      <w:r w:rsidR="004E0CF3">
        <w:rPr>
          <w:rFonts w:ascii="Arial" w:hAnsi="Arial" w:cs="Arial"/>
          <w:szCs w:val="20"/>
        </w:rPr>
        <w:t xml:space="preserve"> (z 1 na 2 mandáty</w:t>
      </w:r>
      <w:r w:rsidR="00E32FA0">
        <w:rPr>
          <w:rFonts w:ascii="Arial" w:hAnsi="Arial" w:cs="Arial"/>
          <w:szCs w:val="20"/>
        </w:rPr>
        <w:t xml:space="preserve"> oproti poslancům zvoleným za hnutí STAN na kandidátce STAN+</w:t>
      </w:r>
      <w:r w:rsidR="00536167">
        <w:rPr>
          <w:rFonts w:ascii="Arial" w:hAnsi="Arial" w:cs="Arial"/>
          <w:szCs w:val="20"/>
        </w:rPr>
        <w:t>TOP 09</w:t>
      </w:r>
      <w:r w:rsidR="004E0CF3">
        <w:rPr>
          <w:rFonts w:ascii="Arial" w:hAnsi="Arial" w:cs="Arial"/>
          <w:szCs w:val="20"/>
        </w:rPr>
        <w:t>) a ANO (</w:t>
      </w:r>
      <w:proofErr w:type="gramStart"/>
      <w:r w:rsidR="004E0CF3">
        <w:rPr>
          <w:rFonts w:ascii="Arial" w:hAnsi="Arial" w:cs="Arial"/>
          <w:szCs w:val="20"/>
        </w:rPr>
        <w:t>z</w:t>
      </w:r>
      <w:r w:rsidR="00E32FA0">
        <w:rPr>
          <w:rFonts w:ascii="Arial" w:hAnsi="Arial" w:cs="Arial"/>
          <w:szCs w:val="20"/>
        </w:rPr>
        <w:t>e</w:t>
      </w:r>
      <w:proofErr w:type="gramEnd"/>
      <w:r w:rsidR="004E0CF3">
        <w:rPr>
          <w:rFonts w:ascii="Arial" w:hAnsi="Arial" w:cs="Arial"/>
          <w:szCs w:val="20"/>
        </w:rPr>
        <w:t xml:space="preserve"> 6 na 7</w:t>
      </w:r>
      <w:r w:rsidR="004E0CF3" w:rsidRPr="00982681">
        <w:rPr>
          <w:rFonts w:ascii="Arial" w:hAnsi="Arial" w:cs="Arial"/>
          <w:szCs w:val="20"/>
        </w:rPr>
        <w:t xml:space="preserve"> mandátů).</w:t>
      </w:r>
      <w:r w:rsidR="004E0CF3">
        <w:rPr>
          <w:rFonts w:ascii="Arial" w:hAnsi="Arial" w:cs="Arial"/>
          <w:szCs w:val="20"/>
        </w:rPr>
        <w:t xml:space="preserve"> </w:t>
      </w:r>
      <w:r w:rsidRPr="00982681">
        <w:rPr>
          <w:rFonts w:ascii="Arial" w:hAnsi="Arial" w:cs="Arial"/>
          <w:szCs w:val="20"/>
        </w:rPr>
        <w:t>Část poslanců</w:t>
      </w:r>
      <w:r>
        <w:rPr>
          <w:rFonts w:ascii="Arial" w:hAnsi="Arial" w:cs="Arial"/>
          <w:szCs w:val="20"/>
        </w:rPr>
        <w:t xml:space="preserve"> </w:t>
      </w:r>
      <w:r w:rsidR="004E0CF3">
        <w:rPr>
          <w:rFonts w:ascii="Arial" w:hAnsi="Arial" w:cs="Arial"/>
          <w:szCs w:val="20"/>
        </w:rPr>
        <w:t>naopak</w:t>
      </w:r>
      <w:r w:rsidRPr="00982681">
        <w:rPr>
          <w:rFonts w:ascii="Arial" w:hAnsi="Arial" w:cs="Arial"/>
          <w:szCs w:val="20"/>
        </w:rPr>
        <w:t xml:space="preserve"> ztratily volební strany </w:t>
      </w:r>
      <w:r w:rsidR="004E0CF3">
        <w:rPr>
          <w:rFonts w:ascii="Arial" w:hAnsi="Arial" w:cs="Arial"/>
          <w:szCs w:val="20"/>
        </w:rPr>
        <w:t>SPD a Trikolora (pokles ze 2</w:t>
      </w:r>
      <w:r w:rsidRPr="00982681">
        <w:rPr>
          <w:rFonts w:ascii="Arial" w:hAnsi="Arial" w:cs="Arial"/>
          <w:szCs w:val="20"/>
        </w:rPr>
        <w:t xml:space="preserve"> mandátů na 1</w:t>
      </w:r>
      <w:r w:rsidR="00D67958">
        <w:rPr>
          <w:rFonts w:ascii="Arial" w:hAnsi="Arial" w:cs="Arial"/>
          <w:szCs w:val="20"/>
        </w:rPr>
        <w:t> </w:t>
      </w:r>
      <w:r w:rsidR="00E32FA0">
        <w:rPr>
          <w:rFonts w:ascii="Arial" w:hAnsi="Arial" w:cs="Arial"/>
          <w:szCs w:val="20"/>
        </w:rPr>
        <w:t>oproti SPD</w:t>
      </w:r>
      <w:r w:rsidRPr="00982681">
        <w:rPr>
          <w:rFonts w:ascii="Arial" w:hAnsi="Arial" w:cs="Arial"/>
          <w:szCs w:val="20"/>
        </w:rPr>
        <w:t xml:space="preserve">), </w:t>
      </w:r>
      <w:r w:rsidR="004E0CF3">
        <w:rPr>
          <w:rFonts w:ascii="Arial" w:hAnsi="Arial" w:cs="Arial"/>
          <w:szCs w:val="20"/>
        </w:rPr>
        <w:t xml:space="preserve">koalice </w:t>
      </w:r>
      <w:r w:rsidR="003E4B1B">
        <w:rPr>
          <w:rFonts w:ascii="Arial" w:hAnsi="Arial" w:cs="Arial"/>
          <w:szCs w:val="20"/>
        </w:rPr>
        <w:t>SPOLU</w:t>
      </w:r>
      <w:r w:rsidR="004E0CF3">
        <w:rPr>
          <w:rFonts w:ascii="Arial" w:hAnsi="Arial" w:cs="Arial"/>
          <w:szCs w:val="20"/>
        </w:rPr>
        <w:t xml:space="preserve"> (pokles</w:t>
      </w:r>
      <w:r w:rsidR="00DC75D2">
        <w:rPr>
          <w:rFonts w:ascii="Arial" w:hAnsi="Arial" w:cs="Arial"/>
          <w:szCs w:val="20"/>
        </w:rPr>
        <w:t xml:space="preserve"> z </w:t>
      </w:r>
      <w:r w:rsidR="004E0CF3">
        <w:rPr>
          <w:rFonts w:ascii="Arial" w:hAnsi="Arial" w:cs="Arial"/>
          <w:szCs w:val="20"/>
        </w:rPr>
        <w:t>8</w:t>
      </w:r>
      <w:r w:rsidRPr="00982681">
        <w:rPr>
          <w:rFonts w:ascii="Arial" w:hAnsi="Arial" w:cs="Arial"/>
          <w:szCs w:val="20"/>
        </w:rPr>
        <w:t xml:space="preserve"> </w:t>
      </w:r>
      <w:r w:rsidR="00E32FA0">
        <w:rPr>
          <w:rFonts w:ascii="Arial" w:hAnsi="Arial" w:cs="Arial"/>
          <w:szCs w:val="20"/>
        </w:rPr>
        <w:t xml:space="preserve">na 6 </w:t>
      </w:r>
      <w:r w:rsidRPr="00982681">
        <w:rPr>
          <w:rFonts w:ascii="Arial" w:hAnsi="Arial" w:cs="Arial"/>
          <w:szCs w:val="20"/>
        </w:rPr>
        <w:t xml:space="preserve">mandátů </w:t>
      </w:r>
      <w:r w:rsidR="004E0CF3">
        <w:rPr>
          <w:rFonts w:ascii="Arial" w:hAnsi="Arial" w:cs="Arial"/>
          <w:szCs w:val="20"/>
        </w:rPr>
        <w:t xml:space="preserve">při součtu </w:t>
      </w:r>
      <w:r w:rsidR="004E0CF3" w:rsidRPr="00B6266B">
        <w:rPr>
          <w:rFonts w:ascii="Arial" w:hAnsi="Arial" w:cs="Arial"/>
          <w:szCs w:val="20"/>
        </w:rPr>
        <w:t>KDU</w:t>
      </w:r>
      <w:r w:rsidR="00907AC6">
        <w:rPr>
          <w:rFonts w:ascii="Arial" w:hAnsi="Arial" w:cs="Arial"/>
          <w:szCs w:val="20"/>
        </w:rPr>
        <w:t>-ČSL</w:t>
      </w:r>
      <w:r w:rsidR="004E0CF3" w:rsidRPr="00B6266B">
        <w:rPr>
          <w:rFonts w:ascii="Arial" w:hAnsi="Arial" w:cs="Arial"/>
          <w:szCs w:val="20"/>
        </w:rPr>
        <w:t>+ODS+</w:t>
      </w:r>
      <w:r w:rsidR="00536167">
        <w:rPr>
          <w:rFonts w:ascii="Arial" w:hAnsi="Arial" w:cs="Arial"/>
          <w:szCs w:val="20"/>
        </w:rPr>
        <w:t>TOP 09</w:t>
      </w:r>
      <w:r w:rsidRPr="00982681">
        <w:rPr>
          <w:rFonts w:ascii="Arial" w:hAnsi="Arial" w:cs="Arial"/>
          <w:szCs w:val="20"/>
        </w:rPr>
        <w:t xml:space="preserve">) a </w:t>
      </w:r>
      <w:r w:rsidR="003E4B1B">
        <w:rPr>
          <w:rFonts w:ascii="Arial" w:hAnsi="Arial" w:cs="Arial"/>
          <w:szCs w:val="20"/>
        </w:rPr>
        <w:t>Piráti</w:t>
      </w:r>
      <w:r w:rsidR="004E0CF3">
        <w:rPr>
          <w:rFonts w:ascii="Arial" w:hAnsi="Arial" w:cs="Arial"/>
          <w:szCs w:val="20"/>
        </w:rPr>
        <w:t xml:space="preserve"> (pokles </w:t>
      </w:r>
      <w:proofErr w:type="gramStart"/>
      <w:r w:rsidR="004E0CF3">
        <w:rPr>
          <w:rFonts w:ascii="Arial" w:hAnsi="Arial" w:cs="Arial"/>
          <w:szCs w:val="20"/>
        </w:rPr>
        <w:t>ze</w:t>
      </w:r>
      <w:proofErr w:type="gramEnd"/>
      <w:r w:rsidR="004E0CF3">
        <w:rPr>
          <w:rFonts w:ascii="Arial" w:hAnsi="Arial" w:cs="Arial"/>
          <w:szCs w:val="20"/>
        </w:rPr>
        <w:t xml:space="preserve"> 3 mandátů na 1).</w:t>
      </w:r>
    </w:p>
    <w:p w14:paraId="24B96314" w14:textId="4619FA94" w:rsidR="007F73E0" w:rsidRDefault="004E0CF3"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E0CF3">
        <w:rPr>
          <w:rFonts w:ascii="Arial" w:hAnsi="Arial" w:cs="Arial"/>
          <w:szCs w:val="20"/>
        </w:rPr>
        <w:t>Průměrný v</w:t>
      </w:r>
      <w:r>
        <w:rPr>
          <w:rFonts w:ascii="Arial" w:hAnsi="Arial" w:cs="Arial"/>
          <w:szCs w:val="20"/>
        </w:rPr>
        <w:t xml:space="preserve">ěk 21 zvolených poslanců byl </w:t>
      </w:r>
      <w:r w:rsidR="00907AC6">
        <w:rPr>
          <w:rFonts w:ascii="Arial" w:hAnsi="Arial" w:cs="Arial"/>
          <w:szCs w:val="20"/>
        </w:rPr>
        <w:t xml:space="preserve">téměř </w:t>
      </w:r>
      <w:r>
        <w:rPr>
          <w:rFonts w:ascii="Arial" w:hAnsi="Arial" w:cs="Arial"/>
          <w:szCs w:val="20"/>
        </w:rPr>
        <w:t>47</w:t>
      </w:r>
      <w:r w:rsidRPr="004E0CF3">
        <w:rPr>
          <w:rFonts w:ascii="Arial" w:hAnsi="Arial" w:cs="Arial"/>
          <w:szCs w:val="20"/>
        </w:rPr>
        <w:t xml:space="preserve"> let. Ve srovnání</w:t>
      </w:r>
      <w:r w:rsidR="00DC75D2">
        <w:rPr>
          <w:rFonts w:ascii="Arial" w:hAnsi="Arial" w:cs="Arial"/>
          <w:szCs w:val="20"/>
        </w:rPr>
        <w:t xml:space="preserve"> s </w:t>
      </w:r>
      <w:r w:rsidRPr="004E0CF3">
        <w:rPr>
          <w:rFonts w:ascii="Arial" w:hAnsi="Arial" w:cs="Arial"/>
          <w:szCs w:val="20"/>
        </w:rPr>
        <w:t>předchozími volbami do Evropského parlamentu</w:t>
      </w:r>
      <w:r w:rsidR="00DC75D2">
        <w:rPr>
          <w:rFonts w:ascii="Arial" w:hAnsi="Arial" w:cs="Arial"/>
          <w:szCs w:val="20"/>
        </w:rPr>
        <w:t xml:space="preserve"> v </w:t>
      </w:r>
      <w:r w:rsidRPr="004E0CF3">
        <w:rPr>
          <w:rFonts w:ascii="Arial" w:hAnsi="Arial" w:cs="Arial"/>
          <w:szCs w:val="20"/>
        </w:rPr>
        <w:t>roce 201</w:t>
      </w:r>
      <w:r w:rsidR="00907AC6">
        <w:rPr>
          <w:rFonts w:ascii="Arial" w:hAnsi="Arial" w:cs="Arial"/>
          <w:szCs w:val="20"/>
        </w:rPr>
        <w:t>9</w:t>
      </w:r>
      <w:r w:rsidRPr="004E0CF3">
        <w:rPr>
          <w:rFonts w:ascii="Arial" w:hAnsi="Arial" w:cs="Arial"/>
          <w:szCs w:val="20"/>
        </w:rPr>
        <w:t xml:space="preserve"> se průměrn</w:t>
      </w:r>
      <w:r>
        <w:rPr>
          <w:rFonts w:ascii="Arial" w:hAnsi="Arial" w:cs="Arial"/>
          <w:szCs w:val="20"/>
        </w:rPr>
        <w:t>ý věk všech zvolených poslanců zvýš</w:t>
      </w:r>
      <w:r w:rsidRPr="004E0CF3">
        <w:rPr>
          <w:rFonts w:ascii="Arial" w:hAnsi="Arial" w:cs="Arial"/>
          <w:szCs w:val="20"/>
        </w:rPr>
        <w:t xml:space="preserve">il o </w:t>
      </w:r>
      <w:r>
        <w:rPr>
          <w:rFonts w:ascii="Arial" w:hAnsi="Arial" w:cs="Arial"/>
          <w:szCs w:val="20"/>
        </w:rPr>
        <w:t xml:space="preserve">necelý </w:t>
      </w:r>
      <w:r w:rsidRPr="004E0CF3">
        <w:rPr>
          <w:rFonts w:ascii="Arial" w:hAnsi="Arial" w:cs="Arial"/>
          <w:szCs w:val="20"/>
        </w:rPr>
        <w:t>1 rok. Ze zvolených poslanců</w:t>
      </w:r>
      <w:r>
        <w:rPr>
          <w:rFonts w:ascii="Arial" w:hAnsi="Arial" w:cs="Arial"/>
          <w:szCs w:val="20"/>
        </w:rPr>
        <w:t xml:space="preserve"> </w:t>
      </w:r>
      <w:r w:rsidR="007F73E0">
        <w:rPr>
          <w:rFonts w:ascii="Arial" w:hAnsi="Arial" w:cs="Arial"/>
          <w:szCs w:val="20"/>
        </w:rPr>
        <w:t>bylo 8 žen (</w:t>
      </w:r>
      <w:r w:rsidR="00907AC6">
        <w:rPr>
          <w:rFonts w:ascii="Arial" w:hAnsi="Arial" w:cs="Arial"/>
          <w:szCs w:val="20"/>
        </w:rPr>
        <w:t>38,1</w:t>
      </w:r>
      <w:r w:rsidR="00A40B1B">
        <w:rPr>
          <w:rFonts w:ascii="Arial" w:hAnsi="Arial" w:cs="Arial"/>
          <w:szCs w:val="20"/>
        </w:rPr>
        <w:t> %</w:t>
      </w:r>
      <w:r w:rsidR="007F73E0">
        <w:rPr>
          <w:rFonts w:ascii="Arial" w:hAnsi="Arial" w:cs="Arial"/>
          <w:szCs w:val="20"/>
        </w:rPr>
        <w:t>), ve srovnání</w:t>
      </w:r>
      <w:r w:rsidR="00DC75D2">
        <w:rPr>
          <w:rFonts w:ascii="Arial" w:hAnsi="Arial" w:cs="Arial"/>
          <w:szCs w:val="20"/>
        </w:rPr>
        <w:t xml:space="preserve"> s </w:t>
      </w:r>
      <w:r w:rsidR="007F73E0">
        <w:rPr>
          <w:rFonts w:ascii="Arial" w:hAnsi="Arial" w:cs="Arial"/>
          <w:szCs w:val="20"/>
        </w:rPr>
        <w:t>rokem 2019</w:t>
      </w:r>
      <w:r w:rsidRPr="004E0CF3">
        <w:rPr>
          <w:rFonts w:ascii="Arial" w:hAnsi="Arial" w:cs="Arial"/>
          <w:szCs w:val="20"/>
        </w:rPr>
        <w:t xml:space="preserve"> s</w:t>
      </w:r>
      <w:r w:rsidR="007F73E0">
        <w:rPr>
          <w:rFonts w:ascii="Arial" w:hAnsi="Arial" w:cs="Arial"/>
          <w:szCs w:val="20"/>
        </w:rPr>
        <w:t>e počet zvolených žen zvýšil o 1</w:t>
      </w:r>
      <w:r w:rsidRPr="004E0CF3">
        <w:rPr>
          <w:rFonts w:ascii="Arial" w:hAnsi="Arial" w:cs="Arial"/>
          <w:szCs w:val="20"/>
        </w:rPr>
        <w:t xml:space="preserve">. </w:t>
      </w:r>
      <w:r w:rsidR="007F73E0">
        <w:rPr>
          <w:rFonts w:ascii="Arial" w:hAnsi="Arial" w:cs="Arial"/>
          <w:szCs w:val="20"/>
        </w:rPr>
        <w:t>Šest zvolených poslanců bylo</w:t>
      </w:r>
      <w:r w:rsidRPr="004E0CF3">
        <w:rPr>
          <w:rFonts w:ascii="Arial" w:hAnsi="Arial" w:cs="Arial"/>
          <w:szCs w:val="20"/>
        </w:rPr>
        <w:t xml:space="preserve"> </w:t>
      </w:r>
      <w:r w:rsidRPr="007F73E0">
        <w:rPr>
          <w:rFonts w:ascii="Arial" w:hAnsi="Arial" w:cs="Arial"/>
          <w:szCs w:val="20"/>
        </w:rPr>
        <w:t>bez politické příslušnosti,</w:t>
      </w:r>
      <w:r w:rsidR="00DC75D2">
        <w:rPr>
          <w:rFonts w:ascii="Arial" w:hAnsi="Arial" w:cs="Arial"/>
          <w:szCs w:val="20"/>
        </w:rPr>
        <w:t xml:space="preserve"> v </w:t>
      </w:r>
      <w:r w:rsidRPr="007F73E0">
        <w:rPr>
          <w:rFonts w:ascii="Arial" w:hAnsi="Arial" w:cs="Arial"/>
          <w:szCs w:val="20"/>
        </w:rPr>
        <w:t>roce 201</w:t>
      </w:r>
      <w:r w:rsidR="00907AC6">
        <w:rPr>
          <w:rFonts w:ascii="Arial" w:hAnsi="Arial" w:cs="Arial"/>
          <w:szCs w:val="20"/>
        </w:rPr>
        <w:t>9</w:t>
      </w:r>
      <w:r w:rsidRPr="007F73E0">
        <w:rPr>
          <w:rFonts w:ascii="Arial" w:hAnsi="Arial" w:cs="Arial"/>
          <w:szCs w:val="20"/>
        </w:rPr>
        <w:t xml:space="preserve"> bylo takovýchto kandidátů </w:t>
      </w:r>
      <w:r w:rsidR="007F73E0" w:rsidRPr="007F73E0">
        <w:rPr>
          <w:rFonts w:ascii="Arial" w:hAnsi="Arial" w:cs="Arial"/>
          <w:szCs w:val="20"/>
        </w:rPr>
        <w:t>o dva</w:t>
      </w:r>
      <w:r w:rsidRPr="007F73E0">
        <w:rPr>
          <w:rFonts w:ascii="Arial" w:hAnsi="Arial" w:cs="Arial"/>
          <w:szCs w:val="20"/>
        </w:rPr>
        <w:t xml:space="preserve"> </w:t>
      </w:r>
      <w:r w:rsidR="007F73E0" w:rsidRPr="007F73E0">
        <w:rPr>
          <w:rFonts w:ascii="Arial" w:hAnsi="Arial" w:cs="Arial"/>
          <w:szCs w:val="20"/>
        </w:rPr>
        <w:t>méně, tj. 4.</w:t>
      </w:r>
    </w:p>
    <w:p w14:paraId="771AC0AB" w14:textId="42438425" w:rsidR="007F73E0" w:rsidRDefault="007F73E0"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Stejně jako</w:t>
      </w:r>
      <w:r w:rsidR="00DC75D2">
        <w:rPr>
          <w:rFonts w:ascii="Arial" w:hAnsi="Arial" w:cs="Arial"/>
          <w:szCs w:val="20"/>
        </w:rPr>
        <w:t xml:space="preserve"> v </w:t>
      </w:r>
      <w:r>
        <w:rPr>
          <w:rFonts w:ascii="Arial" w:hAnsi="Arial" w:cs="Arial"/>
          <w:szCs w:val="20"/>
        </w:rPr>
        <w:t>roce 2019 se n</w:t>
      </w:r>
      <w:r w:rsidR="004E0CF3" w:rsidRPr="004E0CF3">
        <w:rPr>
          <w:rFonts w:ascii="Arial" w:hAnsi="Arial" w:cs="Arial"/>
          <w:szCs w:val="20"/>
        </w:rPr>
        <w:t xml:space="preserve">ejstarším zvoleným </w:t>
      </w:r>
      <w:r>
        <w:rPr>
          <w:rFonts w:ascii="Arial" w:hAnsi="Arial" w:cs="Arial"/>
          <w:szCs w:val="20"/>
        </w:rPr>
        <w:t xml:space="preserve">europoslancem stal </w:t>
      </w:r>
      <w:r w:rsidR="004E0CF3" w:rsidRPr="004E0CF3">
        <w:rPr>
          <w:rFonts w:ascii="Arial" w:hAnsi="Arial" w:cs="Arial"/>
          <w:szCs w:val="20"/>
        </w:rPr>
        <w:t>kandidát SPD</w:t>
      </w:r>
      <w:r>
        <w:rPr>
          <w:rFonts w:ascii="Arial" w:hAnsi="Arial" w:cs="Arial"/>
          <w:szCs w:val="20"/>
        </w:rPr>
        <w:t xml:space="preserve"> a Trikolory</w:t>
      </w:r>
      <w:r w:rsidR="004E0CF3" w:rsidRPr="004E0CF3">
        <w:rPr>
          <w:rFonts w:ascii="Arial" w:hAnsi="Arial" w:cs="Arial"/>
          <w:szCs w:val="20"/>
        </w:rPr>
        <w:t xml:space="preserve"> Ivan David</w:t>
      </w:r>
      <w:r w:rsidR="00D67958">
        <w:rPr>
          <w:rFonts w:ascii="Arial" w:hAnsi="Arial" w:cs="Arial"/>
          <w:szCs w:val="20"/>
        </w:rPr>
        <w:t xml:space="preserve"> (v </w:t>
      </w:r>
      <w:r w:rsidR="00041A2F">
        <w:rPr>
          <w:rFonts w:ascii="Arial" w:hAnsi="Arial" w:cs="Arial"/>
          <w:szCs w:val="20"/>
        </w:rPr>
        <w:t>roce 2024 mu byl</w:t>
      </w:r>
      <w:r w:rsidR="00A50323">
        <w:rPr>
          <w:rFonts w:ascii="Arial" w:hAnsi="Arial" w:cs="Arial"/>
          <w:szCs w:val="20"/>
        </w:rPr>
        <w:t>o</w:t>
      </w:r>
      <w:r w:rsidR="00041A2F">
        <w:rPr>
          <w:rFonts w:ascii="Arial" w:hAnsi="Arial" w:cs="Arial"/>
          <w:szCs w:val="20"/>
        </w:rPr>
        <w:t xml:space="preserve"> 71 let)</w:t>
      </w:r>
      <w:r w:rsidR="004E0CF3" w:rsidRPr="004E0CF3">
        <w:rPr>
          <w:rFonts w:ascii="Arial" w:hAnsi="Arial" w:cs="Arial"/>
          <w:szCs w:val="20"/>
        </w:rPr>
        <w:t>, naopak nejmladším zvoleným europoslancem</w:t>
      </w:r>
      <w:r>
        <w:rPr>
          <w:rFonts w:ascii="Arial" w:hAnsi="Arial" w:cs="Arial"/>
          <w:szCs w:val="20"/>
        </w:rPr>
        <w:t xml:space="preserve"> na území ČR se opět stala </w:t>
      </w:r>
      <w:r w:rsidR="004E0CF3" w:rsidRPr="004E0CF3">
        <w:rPr>
          <w:rFonts w:ascii="Arial" w:hAnsi="Arial" w:cs="Arial"/>
          <w:szCs w:val="20"/>
        </w:rPr>
        <w:t>Markéta Gregorová</w:t>
      </w:r>
      <w:r w:rsidR="00041A2F">
        <w:rPr>
          <w:rFonts w:ascii="Arial" w:hAnsi="Arial" w:cs="Arial"/>
          <w:szCs w:val="20"/>
        </w:rPr>
        <w:t xml:space="preserve"> (v roce 2024 jí bylo 31 let)</w:t>
      </w:r>
      <w:r w:rsidR="00DC75D2">
        <w:rPr>
          <w:rFonts w:ascii="Arial" w:hAnsi="Arial" w:cs="Arial"/>
          <w:szCs w:val="20"/>
        </w:rPr>
        <w:t xml:space="preserve"> z </w:t>
      </w:r>
      <w:r w:rsidR="004E0CF3" w:rsidRPr="004E0CF3">
        <w:rPr>
          <w:rFonts w:ascii="Arial" w:hAnsi="Arial" w:cs="Arial"/>
          <w:szCs w:val="20"/>
        </w:rPr>
        <w:t>České pirátské strany. Deset europoslanců obhájilo svůj mandát</w:t>
      </w:r>
      <w:r w:rsidR="00DC75D2">
        <w:rPr>
          <w:rFonts w:ascii="Arial" w:hAnsi="Arial" w:cs="Arial"/>
          <w:szCs w:val="20"/>
        </w:rPr>
        <w:t xml:space="preserve"> z </w:t>
      </w:r>
      <w:r w:rsidR="004E0CF3" w:rsidRPr="004E0CF3">
        <w:rPr>
          <w:rFonts w:ascii="Arial" w:hAnsi="Arial" w:cs="Arial"/>
          <w:szCs w:val="20"/>
        </w:rPr>
        <w:t>voleb do Evropského p</w:t>
      </w:r>
      <w:r>
        <w:rPr>
          <w:rFonts w:ascii="Arial" w:hAnsi="Arial" w:cs="Arial"/>
          <w:szCs w:val="20"/>
        </w:rPr>
        <w:t>arlamentu</w:t>
      </w:r>
      <w:r w:rsidR="00DC75D2">
        <w:rPr>
          <w:rFonts w:ascii="Arial" w:hAnsi="Arial" w:cs="Arial"/>
          <w:szCs w:val="20"/>
        </w:rPr>
        <w:t xml:space="preserve"> v </w:t>
      </w:r>
      <w:r>
        <w:rPr>
          <w:rFonts w:ascii="Arial" w:hAnsi="Arial" w:cs="Arial"/>
          <w:szCs w:val="20"/>
        </w:rPr>
        <w:t>roce 2019</w:t>
      </w:r>
      <w:r w:rsidR="00041A2F">
        <w:rPr>
          <w:rFonts w:ascii="Arial" w:hAnsi="Arial" w:cs="Arial"/>
          <w:szCs w:val="20"/>
        </w:rPr>
        <w:t>.</w:t>
      </w:r>
      <w:r w:rsidR="00DC1764">
        <w:rPr>
          <w:rFonts w:ascii="Arial" w:hAnsi="Arial" w:cs="Arial"/>
          <w:szCs w:val="20"/>
        </w:rPr>
        <w:t xml:space="preserve"> Již potřetí byli do Evropského parlamentu </w:t>
      </w:r>
      <w:proofErr w:type="gramStart"/>
      <w:r w:rsidR="00DC1764">
        <w:rPr>
          <w:rFonts w:ascii="Arial" w:hAnsi="Arial" w:cs="Arial"/>
          <w:szCs w:val="20"/>
        </w:rPr>
        <w:t>zvoleni</w:t>
      </w:r>
      <w:proofErr w:type="gramEnd"/>
      <w:r w:rsidR="00041A2F">
        <w:rPr>
          <w:rFonts w:ascii="Arial" w:hAnsi="Arial" w:cs="Arial"/>
          <w:szCs w:val="20"/>
        </w:rPr>
        <w:t xml:space="preserve"> </w:t>
      </w:r>
      <w:r w:rsidR="006E1C3F">
        <w:rPr>
          <w:rFonts w:ascii="Arial" w:hAnsi="Arial" w:cs="Arial"/>
          <w:szCs w:val="20"/>
        </w:rPr>
        <w:t>Kateřin</w:t>
      </w:r>
      <w:r w:rsidR="00BA394D">
        <w:rPr>
          <w:rFonts w:ascii="Arial" w:hAnsi="Arial" w:cs="Arial"/>
          <w:szCs w:val="20"/>
        </w:rPr>
        <w:t>a</w:t>
      </w:r>
      <w:r w:rsidR="006E1C3F">
        <w:rPr>
          <w:rFonts w:ascii="Arial" w:hAnsi="Arial" w:cs="Arial"/>
          <w:szCs w:val="20"/>
        </w:rPr>
        <w:t xml:space="preserve"> Konečná ze </w:t>
      </w:r>
      <w:r w:rsidR="006E1C3F" w:rsidRPr="00B6266B">
        <w:rPr>
          <w:rFonts w:ascii="Arial" w:hAnsi="Arial" w:cs="Arial"/>
          <w:szCs w:val="20"/>
        </w:rPr>
        <w:t>STAČILO!, koalice KSČM, SD-SN, ČSNS</w:t>
      </w:r>
      <w:r w:rsidR="00DC1764">
        <w:rPr>
          <w:rFonts w:ascii="Arial" w:hAnsi="Arial" w:cs="Arial"/>
          <w:szCs w:val="20"/>
        </w:rPr>
        <w:t>,</w:t>
      </w:r>
      <w:r w:rsidR="006E1C3F">
        <w:rPr>
          <w:rFonts w:ascii="Arial" w:hAnsi="Arial" w:cs="Arial"/>
          <w:szCs w:val="20"/>
        </w:rPr>
        <w:t xml:space="preserve"> Luděk </w:t>
      </w:r>
      <w:proofErr w:type="spellStart"/>
      <w:r w:rsidR="006E1C3F">
        <w:rPr>
          <w:rFonts w:ascii="Arial" w:hAnsi="Arial" w:cs="Arial"/>
          <w:szCs w:val="20"/>
        </w:rPr>
        <w:t>Niedermayer</w:t>
      </w:r>
      <w:proofErr w:type="spellEnd"/>
      <w:r w:rsidR="006E1C3F">
        <w:rPr>
          <w:rFonts w:ascii="Arial" w:hAnsi="Arial" w:cs="Arial"/>
          <w:szCs w:val="20"/>
        </w:rPr>
        <w:t xml:space="preserve"> a Tomáš </w:t>
      </w:r>
      <w:proofErr w:type="spellStart"/>
      <w:r w:rsidR="006E1C3F">
        <w:rPr>
          <w:rFonts w:ascii="Arial" w:hAnsi="Arial" w:cs="Arial"/>
          <w:szCs w:val="20"/>
        </w:rPr>
        <w:t>Zdechovský</w:t>
      </w:r>
      <w:proofErr w:type="spellEnd"/>
      <w:r w:rsidR="003E4B1B">
        <w:rPr>
          <w:rFonts w:ascii="Arial" w:hAnsi="Arial" w:cs="Arial"/>
          <w:szCs w:val="20"/>
        </w:rPr>
        <w:t>, oba</w:t>
      </w:r>
      <w:r w:rsidR="00DC75D2">
        <w:rPr>
          <w:rFonts w:ascii="Arial" w:hAnsi="Arial" w:cs="Arial"/>
          <w:szCs w:val="20"/>
        </w:rPr>
        <w:t xml:space="preserve"> z </w:t>
      </w:r>
      <w:r w:rsidR="006E1C3F">
        <w:rPr>
          <w:rFonts w:ascii="Arial" w:hAnsi="Arial" w:cs="Arial"/>
          <w:szCs w:val="20"/>
        </w:rPr>
        <w:t xml:space="preserve">koalice </w:t>
      </w:r>
      <w:r w:rsidR="008F072D">
        <w:rPr>
          <w:rFonts w:ascii="Arial" w:hAnsi="Arial" w:cs="Arial"/>
          <w:szCs w:val="20"/>
        </w:rPr>
        <w:t>SPOLU (ODS, KDU</w:t>
      </w:r>
      <w:r w:rsidR="008F072D">
        <w:rPr>
          <w:rFonts w:ascii="Arial" w:hAnsi="Arial" w:cs="Arial"/>
          <w:szCs w:val="20"/>
        </w:rPr>
        <w:noBreakHyphen/>
        <w:t xml:space="preserve">ČSL, </w:t>
      </w:r>
      <w:r w:rsidR="00536167">
        <w:rPr>
          <w:rFonts w:ascii="Arial" w:hAnsi="Arial" w:cs="Arial"/>
          <w:szCs w:val="20"/>
        </w:rPr>
        <w:t>TOP 09</w:t>
      </w:r>
      <w:r w:rsidR="008F072D">
        <w:rPr>
          <w:rFonts w:ascii="Arial" w:hAnsi="Arial" w:cs="Arial"/>
          <w:szCs w:val="20"/>
        </w:rPr>
        <w:t>)</w:t>
      </w:r>
      <w:r w:rsidR="00DC1764">
        <w:rPr>
          <w:rFonts w:ascii="Arial" w:hAnsi="Arial" w:cs="Arial"/>
          <w:szCs w:val="20"/>
        </w:rPr>
        <w:t>.</w:t>
      </w:r>
    </w:p>
    <w:p w14:paraId="585E481F" w14:textId="77777777" w:rsidR="0044315F" w:rsidRDefault="0044315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t>6</w:t>
      </w:r>
      <w:r w:rsidRPr="00A90AB1">
        <w:rPr>
          <w:rFonts w:ascii="Arial" w:hAnsi="Arial" w:cs="Arial"/>
          <w:b/>
          <w:i/>
          <w:sz w:val="22"/>
          <w:szCs w:val="20"/>
        </w:rPr>
        <w:t>.</w:t>
      </w:r>
      <w:r w:rsidRPr="00A90AB1">
        <w:rPr>
          <w:rFonts w:ascii="Arial" w:hAnsi="Arial" w:cs="Arial"/>
          <w:b/>
          <w:i/>
          <w:sz w:val="22"/>
          <w:szCs w:val="20"/>
        </w:rPr>
        <w:tab/>
      </w:r>
      <w:r>
        <w:rPr>
          <w:rFonts w:ascii="Arial" w:hAnsi="Arial" w:cs="Arial"/>
          <w:b/>
          <w:i/>
          <w:sz w:val="22"/>
          <w:szCs w:val="20"/>
        </w:rPr>
        <w:t>Výsledky hlasování</w:t>
      </w:r>
      <w:r w:rsidR="00DC75D2">
        <w:rPr>
          <w:rFonts w:ascii="Arial" w:hAnsi="Arial" w:cs="Arial"/>
          <w:b/>
          <w:i/>
          <w:sz w:val="22"/>
          <w:szCs w:val="20"/>
        </w:rPr>
        <w:t xml:space="preserve"> v </w:t>
      </w:r>
      <w:r>
        <w:rPr>
          <w:rFonts w:ascii="Arial" w:hAnsi="Arial" w:cs="Arial"/>
          <w:b/>
          <w:i/>
          <w:sz w:val="22"/>
          <w:szCs w:val="20"/>
        </w:rPr>
        <w:t>územních přehledech</w:t>
      </w:r>
    </w:p>
    <w:p w14:paraId="3401AB99" w14:textId="5EA1B474" w:rsidR="00B27E7F" w:rsidRDefault="00BA394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A394D">
        <w:rPr>
          <w:rFonts w:ascii="Arial" w:hAnsi="Arial" w:cs="Arial"/>
          <w:szCs w:val="20"/>
        </w:rPr>
        <w:t>Volby do Evropského parlamentu</w:t>
      </w:r>
      <w:r w:rsidR="00EA0A39">
        <w:rPr>
          <w:rFonts w:ascii="Arial" w:hAnsi="Arial" w:cs="Arial"/>
          <w:szCs w:val="20"/>
        </w:rPr>
        <w:t xml:space="preserve"> 2024</w:t>
      </w:r>
      <w:r w:rsidRPr="00BA394D">
        <w:rPr>
          <w:rFonts w:ascii="Arial" w:hAnsi="Arial" w:cs="Arial"/>
          <w:szCs w:val="20"/>
        </w:rPr>
        <w:t xml:space="preserve"> prob</w:t>
      </w:r>
      <w:r>
        <w:rPr>
          <w:rFonts w:ascii="Arial" w:hAnsi="Arial" w:cs="Arial"/>
          <w:szCs w:val="20"/>
        </w:rPr>
        <w:t xml:space="preserve">ěhly na území České republiky </w:t>
      </w:r>
      <w:proofErr w:type="gramStart"/>
      <w:r w:rsidR="00DC75D2">
        <w:rPr>
          <w:rFonts w:ascii="Arial" w:hAnsi="Arial" w:cs="Arial"/>
          <w:szCs w:val="20"/>
        </w:rPr>
        <w:t>v</w:t>
      </w:r>
      <w:r w:rsidR="00416B9E">
        <w:rPr>
          <w:rFonts w:ascii="Arial" w:hAnsi="Arial" w:cs="Arial"/>
          <w:szCs w:val="20"/>
        </w:rPr>
        <w:t>e</w:t>
      </w:r>
      <w:proofErr w:type="gramEnd"/>
      <w:r w:rsidR="00F019B1">
        <w:rPr>
          <w:rFonts w:ascii="Arial" w:hAnsi="Arial" w:cs="Arial"/>
          <w:szCs w:val="20"/>
        </w:rPr>
        <w:t> 14 </w:t>
      </w:r>
      <w:r>
        <w:rPr>
          <w:rFonts w:ascii="Arial" w:hAnsi="Arial" w:cs="Arial"/>
          <w:szCs w:val="20"/>
        </w:rPr>
        <w:t>714</w:t>
      </w:r>
      <w:r w:rsidRPr="00BA394D">
        <w:rPr>
          <w:rFonts w:ascii="Arial" w:hAnsi="Arial" w:cs="Arial"/>
          <w:szCs w:val="20"/>
        </w:rPr>
        <w:t xml:space="preserve"> stálých volebních okrscí</w:t>
      </w:r>
      <w:r w:rsidR="00416B9E">
        <w:rPr>
          <w:rFonts w:ascii="Arial" w:hAnsi="Arial" w:cs="Arial"/>
          <w:szCs w:val="20"/>
        </w:rPr>
        <w:t>ch, vytvořených podle zákona č. 491/2001 </w:t>
      </w:r>
      <w:r w:rsidRPr="00BA394D">
        <w:rPr>
          <w:rFonts w:ascii="Arial" w:hAnsi="Arial" w:cs="Arial"/>
          <w:szCs w:val="20"/>
        </w:rPr>
        <w:t>Sb., o volbách do zastupitelstev obcí, ve znění pozdějších předpisů. Organizačně a evid</w:t>
      </w:r>
      <w:r w:rsidR="004E3C2E">
        <w:rPr>
          <w:rFonts w:ascii="Arial" w:hAnsi="Arial" w:cs="Arial"/>
          <w:szCs w:val="20"/>
        </w:rPr>
        <w:t>enčně byly vedeny</w:t>
      </w:r>
      <w:r w:rsidR="00DC75D2">
        <w:rPr>
          <w:rFonts w:ascii="Arial" w:hAnsi="Arial" w:cs="Arial"/>
          <w:szCs w:val="20"/>
        </w:rPr>
        <w:t xml:space="preserve"> v </w:t>
      </w:r>
      <w:r w:rsidR="00416B9E">
        <w:rPr>
          <w:rFonts w:ascii="Arial" w:hAnsi="Arial" w:cs="Arial"/>
          <w:szCs w:val="20"/>
        </w:rPr>
        <w:t>celkem 6 </w:t>
      </w:r>
      <w:r w:rsidR="004E3C2E">
        <w:rPr>
          <w:rFonts w:ascii="Arial" w:hAnsi="Arial" w:cs="Arial"/>
          <w:szCs w:val="20"/>
        </w:rPr>
        <w:t>254</w:t>
      </w:r>
      <w:r w:rsidRPr="00BA394D">
        <w:rPr>
          <w:rFonts w:ascii="Arial" w:hAnsi="Arial" w:cs="Arial"/>
          <w:szCs w:val="20"/>
        </w:rPr>
        <w:t xml:space="preserve"> obcích.</w:t>
      </w:r>
      <w:r w:rsidR="00B27E7F">
        <w:rPr>
          <w:rFonts w:ascii="Arial" w:hAnsi="Arial" w:cs="Arial"/>
          <w:szCs w:val="20"/>
        </w:rPr>
        <w:t xml:space="preserve"> </w:t>
      </w:r>
      <w:r w:rsidR="00D67958">
        <w:rPr>
          <w:rFonts w:ascii="Arial" w:hAnsi="Arial" w:cs="Arial"/>
          <w:szCs w:val="20"/>
        </w:rPr>
        <w:t>Zápis o průběhu a </w:t>
      </w:r>
      <w:r w:rsidR="004E3C2E" w:rsidRPr="004E3C2E">
        <w:rPr>
          <w:rFonts w:ascii="Arial" w:hAnsi="Arial" w:cs="Arial"/>
          <w:szCs w:val="20"/>
        </w:rPr>
        <w:t>výsledku hlasování odevzdaly všechny okrskové volební</w:t>
      </w:r>
      <w:r w:rsidR="00B27E7F">
        <w:rPr>
          <w:rFonts w:ascii="Arial" w:hAnsi="Arial" w:cs="Arial"/>
          <w:szCs w:val="20"/>
        </w:rPr>
        <w:t xml:space="preserve"> komise.</w:t>
      </w:r>
    </w:p>
    <w:p w14:paraId="3F20DA5C" w14:textId="656CAEE4" w:rsidR="004E3C2E" w:rsidRDefault="004E3C2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E3C2E">
        <w:rPr>
          <w:rFonts w:ascii="Arial" w:hAnsi="Arial" w:cs="Arial"/>
          <w:szCs w:val="20"/>
        </w:rPr>
        <w:t>Nejčastěji byly vytvářeny malé volební okrsky do 300 v</w:t>
      </w:r>
      <w:r w:rsidR="004963DC">
        <w:rPr>
          <w:rFonts w:ascii="Arial" w:hAnsi="Arial" w:cs="Arial"/>
          <w:szCs w:val="20"/>
        </w:rPr>
        <w:t>oličů, které činily přibližně 33</w:t>
      </w:r>
      <w:r w:rsidR="00A40B1B">
        <w:rPr>
          <w:rFonts w:ascii="Arial" w:hAnsi="Arial" w:cs="Arial"/>
          <w:szCs w:val="20"/>
        </w:rPr>
        <w:t> %</w:t>
      </w:r>
      <w:r w:rsidRPr="004E3C2E">
        <w:rPr>
          <w:rFonts w:ascii="Arial" w:hAnsi="Arial" w:cs="Arial"/>
          <w:szCs w:val="20"/>
        </w:rPr>
        <w:t xml:space="preserve"> všech okrsků</w:t>
      </w:r>
      <w:r w:rsidR="00DC75D2">
        <w:rPr>
          <w:rFonts w:ascii="Arial" w:hAnsi="Arial" w:cs="Arial"/>
          <w:szCs w:val="20"/>
        </w:rPr>
        <w:t xml:space="preserve"> v </w:t>
      </w:r>
      <w:r w:rsidRPr="004E3C2E">
        <w:rPr>
          <w:rFonts w:ascii="Arial" w:hAnsi="Arial" w:cs="Arial"/>
          <w:szCs w:val="20"/>
        </w:rPr>
        <w:t>ČR</w:t>
      </w:r>
      <w:r w:rsidR="00EB1856">
        <w:rPr>
          <w:rFonts w:ascii="Arial" w:hAnsi="Arial" w:cs="Arial"/>
          <w:szCs w:val="20"/>
        </w:rPr>
        <w:t xml:space="preserve"> (viz tabulka 13)</w:t>
      </w:r>
      <w:r w:rsidRPr="004E3C2E">
        <w:rPr>
          <w:rFonts w:ascii="Arial" w:hAnsi="Arial" w:cs="Arial"/>
          <w:szCs w:val="20"/>
        </w:rPr>
        <w:t xml:space="preserve">. Volební okrsky do 300 voličů představují </w:t>
      </w:r>
      <w:r w:rsidR="004963DC">
        <w:rPr>
          <w:rFonts w:ascii="Arial" w:hAnsi="Arial" w:cs="Arial"/>
          <w:szCs w:val="20"/>
        </w:rPr>
        <w:t>přes 60</w:t>
      </w:r>
      <w:r w:rsidR="00A40B1B">
        <w:rPr>
          <w:rFonts w:ascii="Arial" w:hAnsi="Arial" w:cs="Arial"/>
          <w:szCs w:val="20"/>
        </w:rPr>
        <w:t> %</w:t>
      </w:r>
      <w:r w:rsidRPr="004E3C2E">
        <w:rPr>
          <w:rFonts w:ascii="Arial" w:hAnsi="Arial" w:cs="Arial"/>
          <w:szCs w:val="20"/>
        </w:rPr>
        <w:t xml:space="preserve"> všech volebních okrsků</w:t>
      </w:r>
      <w:r w:rsidR="00DC75D2">
        <w:rPr>
          <w:rFonts w:ascii="Arial" w:hAnsi="Arial" w:cs="Arial"/>
          <w:szCs w:val="20"/>
        </w:rPr>
        <w:t xml:space="preserve"> v </w:t>
      </w:r>
      <w:r w:rsidR="00D67958">
        <w:rPr>
          <w:rFonts w:ascii="Arial" w:hAnsi="Arial" w:cs="Arial"/>
          <w:szCs w:val="20"/>
        </w:rPr>
        <w:t>Kraji Vysočina a </w:t>
      </w:r>
      <w:r w:rsidRPr="004E3C2E">
        <w:rPr>
          <w:rFonts w:ascii="Arial" w:hAnsi="Arial" w:cs="Arial"/>
          <w:szCs w:val="20"/>
        </w:rPr>
        <w:t>více než polovinu ze všech okrsků tvoří také na území Jihočeského (</w:t>
      </w:r>
      <w:r w:rsidR="004963DC">
        <w:rPr>
          <w:rFonts w:ascii="Arial" w:hAnsi="Arial" w:cs="Arial"/>
          <w:szCs w:val="20"/>
        </w:rPr>
        <w:t>přes 53</w:t>
      </w:r>
      <w:r w:rsidR="00A40B1B">
        <w:rPr>
          <w:rFonts w:ascii="Arial" w:hAnsi="Arial" w:cs="Arial"/>
          <w:szCs w:val="20"/>
        </w:rPr>
        <w:t> %</w:t>
      </w:r>
      <w:r w:rsidRPr="004E3C2E">
        <w:rPr>
          <w:rFonts w:ascii="Arial" w:hAnsi="Arial" w:cs="Arial"/>
          <w:szCs w:val="20"/>
        </w:rPr>
        <w:t>) a Plzeňského kraje (téměř 5</w:t>
      </w:r>
      <w:r w:rsidR="00041A2F">
        <w:rPr>
          <w:rFonts w:ascii="Arial" w:hAnsi="Arial" w:cs="Arial"/>
          <w:szCs w:val="20"/>
        </w:rPr>
        <w:t>2</w:t>
      </w:r>
      <w:r w:rsidR="00A40B1B">
        <w:rPr>
          <w:rFonts w:ascii="Arial" w:hAnsi="Arial" w:cs="Arial"/>
          <w:szCs w:val="20"/>
        </w:rPr>
        <w:t> %</w:t>
      </w:r>
      <w:r w:rsidRPr="004E3C2E">
        <w:rPr>
          <w:rFonts w:ascii="Arial" w:hAnsi="Arial" w:cs="Arial"/>
          <w:szCs w:val="20"/>
        </w:rPr>
        <w:t>).</w:t>
      </w:r>
      <w:r>
        <w:rPr>
          <w:rFonts w:ascii="Arial" w:hAnsi="Arial" w:cs="Arial"/>
          <w:szCs w:val="20"/>
        </w:rPr>
        <w:t xml:space="preserve"> </w:t>
      </w:r>
      <w:r w:rsidRPr="004E3C2E">
        <w:rPr>
          <w:rFonts w:ascii="Arial" w:hAnsi="Arial" w:cs="Arial"/>
          <w:szCs w:val="20"/>
        </w:rPr>
        <w:t>Největší okrsky</w:t>
      </w:r>
      <w:r w:rsidR="00DC75D2">
        <w:rPr>
          <w:rFonts w:ascii="Arial" w:hAnsi="Arial" w:cs="Arial"/>
          <w:szCs w:val="20"/>
        </w:rPr>
        <w:t xml:space="preserve"> s </w:t>
      </w:r>
      <w:r w:rsidRPr="004E3C2E">
        <w:rPr>
          <w:rFonts w:ascii="Arial" w:hAnsi="Arial" w:cs="Arial"/>
          <w:szCs w:val="20"/>
        </w:rPr>
        <w:t>více než 1 200 voliči byly na území České republiky vytvořeny sporadicky,</w:t>
      </w:r>
      <w:r w:rsidR="00DC75D2">
        <w:rPr>
          <w:rFonts w:ascii="Arial" w:hAnsi="Arial" w:cs="Arial"/>
          <w:szCs w:val="20"/>
        </w:rPr>
        <w:t xml:space="preserve"> z </w:t>
      </w:r>
      <w:r w:rsidRPr="004E3C2E">
        <w:rPr>
          <w:rFonts w:ascii="Arial" w:hAnsi="Arial" w:cs="Arial"/>
          <w:szCs w:val="20"/>
        </w:rPr>
        <w:t>celkového počtu okrsků jich bylo méně než 5</w:t>
      </w:r>
      <w:r w:rsidR="00A40B1B">
        <w:rPr>
          <w:rFonts w:ascii="Arial" w:hAnsi="Arial" w:cs="Arial"/>
          <w:szCs w:val="20"/>
        </w:rPr>
        <w:t> %</w:t>
      </w:r>
      <w:r w:rsidRPr="004E3C2E">
        <w:rPr>
          <w:rFonts w:ascii="Arial" w:hAnsi="Arial" w:cs="Arial"/>
          <w:szCs w:val="20"/>
        </w:rPr>
        <w:t>. Největší procentuální zastoupení měly okrsky</w:t>
      </w:r>
      <w:r w:rsidR="00DC75D2">
        <w:rPr>
          <w:rFonts w:ascii="Arial" w:hAnsi="Arial" w:cs="Arial"/>
          <w:szCs w:val="20"/>
        </w:rPr>
        <w:t xml:space="preserve"> s </w:t>
      </w:r>
      <w:r w:rsidR="00F019B1">
        <w:rPr>
          <w:rFonts w:ascii="Arial" w:hAnsi="Arial" w:cs="Arial"/>
          <w:szCs w:val="20"/>
        </w:rPr>
        <w:t>více než 1 </w:t>
      </w:r>
      <w:r w:rsidRPr="004E3C2E">
        <w:rPr>
          <w:rFonts w:ascii="Arial" w:hAnsi="Arial" w:cs="Arial"/>
          <w:szCs w:val="20"/>
        </w:rPr>
        <w:t xml:space="preserve">200 voliči na území </w:t>
      </w:r>
      <w:r w:rsidR="004963DC" w:rsidRPr="004E3C2E">
        <w:rPr>
          <w:rFonts w:ascii="Arial" w:hAnsi="Arial" w:cs="Arial"/>
          <w:szCs w:val="20"/>
        </w:rPr>
        <w:t xml:space="preserve">Moravskoslezského </w:t>
      </w:r>
      <w:r w:rsidRPr="004E3C2E">
        <w:rPr>
          <w:rFonts w:ascii="Arial" w:hAnsi="Arial" w:cs="Arial"/>
          <w:szCs w:val="20"/>
        </w:rPr>
        <w:t xml:space="preserve">a </w:t>
      </w:r>
      <w:r w:rsidR="004963DC">
        <w:rPr>
          <w:rFonts w:ascii="Arial" w:hAnsi="Arial" w:cs="Arial"/>
          <w:szCs w:val="20"/>
        </w:rPr>
        <w:t>Zlínského</w:t>
      </w:r>
      <w:r w:rsidRPr="004E3C2E">
        <w:rPr>
          <w:rFonts w:ascii="Arial" w:hAnsi="Arial" w:cs="Arial"/>
          <w:szCs w:val="20"/>
        </w:rPr>
        <w:t xml:space="preserve"> kraje, kde okrsky této velikostní</w:t>
      </w:r>
      <w:r w:rsidR="004963DC">
        <w:rPr>
          <w:rFonts w:ascii="Arial" w:hAnsi="Arial" w:cs="Arial"/>
          <w:szCs w:val="20"/>
        </w:rPr>
        <w:t xml:space="preserve"> kategorie tvořily přibližně 9</w:t>
      </w:r>
      <w:r w:rsidR="00A40B1B">
        <w:rPr>
          <w:rFonts w:ascii="Arial" w:hAnsi="Arial" w:cs="Arial"/>
          <w:szCs w:val="20"/>
        </w:rPr>
        <w:t> %</w:t>
      </w:r>
      <w:r w:rsidR="004963DC">
        <w:rPr>
          <w:rFonts w:ascii="Arial" w:hAnsi="Arial" w:cs="Arial"/>
          <w:szCs w:val="20"/>
        </w:rPr>
        <w:t>, resp. 8</w:t>
      </w:r>
      <w:r w:rsidR="00A40B1B">
        <w:rPr>
          <w:rFonts w:ascii="Arial" w:hAnsi="Arial" w:cs="Arial"/>
          <w:szCs w:val="20"/>
        </w:rPr>
        <w:t> %</w:t>
      </w:r>
      <w:r w:rsidRPr="004E3C2E">
        <w:rPr>
          <w:rFonts w:ascii="Arial" w:hAnsi="Arial" w:cs="Arial"/>
          <w:szCs w:val="20"/>
        </w:rPr>
        <w:t xml:space="preserve"> ze všech okrsků.</w:t>
      </w:r>
    </w:p>
    <w:p w14:paraId="6A65C3BA" w14:textId="0B314020" w:rsidR="004963DC" w:rsidRDefault="004963D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963DC">
        <w:rPr>
          <w:rFonts w:ascii="Arial" w:hAnsi="Arial" w:cs="Arial"/>
          <w:szCs w:val="20"/>
        </w:rPr>
        <w:t xml:space="preserve">Kraj Vysočina má nejvyšší podíl </w:t>
      </w:r>
      <w:proofErr w:type="spellStart"/>
      <w:r w:rsidRPr="004963DC">
        <w:rPr>
          <w:rFonts w:ascii="Arial" w:hAnsi="Arial" w:cs="Arial"/>
          <w:szCs w:val="20"/>
        </w:rPr>
        <w:t>jednookrskových</w:t>
      </w:r>
      <w:proofErr w:type="spellEnd"/>
      <w:r w:rsidRPr="004963DC">
        <w:rPr>
          <w:rFonts w:ascii="Arial" w:hAnsi="Arial" w:cs="Arial"/>
          <w:szCs w:val="20"/>
        </w:rPr>
        <w:t xml:space="preserve"> obcí</w:t>
      </w:r>
      <w:r w:rsidR="00DC75D2">
        <w:rPr>
          <w:rFonts w:ascii="Arial" w:hAnsi="Arial" w:cs="Arial"/>
          <w:szCs w:val="20"/>
        </w:rPr>
        <w:t xml:space="preserve"> z </w:t>
      </w:r>
      <w:r w:rsidRPr="004963DC">
        <w:rPr>
          <w:rFonts w:ascii="Arial" w:hAnsi="Arial" w:cs="Arial"/>
          <w:szCs w:val="20"/>
        </w:rPr>
        <w:t>celé republiky. To je důsledek rozdrobené sídelní struktury, která se projevuje velkým množstvím malých obcí</w:t>
      </w:r>
      <w:r w:rsidR="00DC75D2">
        <w:rPr>
          <w:rFonts w:ascii="Arial" w:hAnsi="Arial" w:cs="Arial"/>
          <w:szCs w:val="20"/>
        </w:rPr>
        <w:t xml:space="preserve"> s </w:t>
      </w:r>
      <w:r w:rsidRPr="004963DC">
        <w:rPr>
          <w:rFonts w:ascii="Arial" w:hAnsi="Arial" w:cs="Arial"/>
          <w:szCs w:val="20"/>
        </w:rPr>
        <w:t>jedním okrskem. Podíl obcí</w:t>
      </w:r>
      <w:r w:rsidR="00DC75D2">
        <w:rPr>
          <w:rFonts w:ascii="Arial" w:hAnsi="Arial" w:cs="Arial"/>
          <w:szCs w:val="20"/>
        </w:rPr>
        <w:t xml:space="preserve"> s </w:t>
      </w:r>
      <w:r w:rsidRPr="004963DC">
        <w:rPr>
          <w:rFonts w:ascii="Arial" w:hAnsi="Arial" w:cs="Arial"/>
          <w:szCs w:val="20"/>
        </w:rPr>
        <w:t>jedním okrskem zde činil přibližně 89</w:t>
      </w:r>
      <w:r w:rsidR="00A40B1B">
        <w:rPr>
          <w:rFonts w:ascii="Arial" w:hAnsi="Arial" w:cs="Arial"/>
          <w:szCs w:val="20"/>
        </w:rPr>
        <w:t> %</w:t>
      </w:r>
      <w:r w:rsidRPr="004963DC">
        <w:rPr>
          <w:rFonts w:ascii="Arial" w:hAnsi="Arial" w:cs="Arial"/>
          <w:szCs w:val="20"/>
        </w:rPr>
        <w:t xml:space="preserve"> všech obcí kraje, zatímco celorepublikový prů</w:t>
      </w:r>
      <w:r w:rsidR="008E47F4">
        <w:rPr>
          <w:rFonts w:ascii="Arial" w:hAnsi="Arial" w:cs="Arial"/>
          <w:szCs w:val="20"/>
        </w:rPr>
        <w:t>měr činil 7</w:t>
      </w:r>
      <w:r w:rsidR="00041A2F">
        <w:rPr>
          <w:rFonts w:ascii="Arial" w:hAnsi="Arial" w:cs="Arial"/>
          <w:szCs w:val="20"/>
        </w:rPr>
        <w:t>8</w:t>
      </w:r>
      <w:r w:rsidR="00A40B1B">
        <w:rPr>
          <w:rFonts w:ascii="Arial" w:hAnsi="Arial" w:cs="Arial"/>
          <w:szCs w:val="20"/>
        </w:rPr>
        <w:t> %</w:t>
      </w:r>
      <w:r w:rsidRPr="004963DC">
        <w:rPr>
          <w:rFonts w:ascii="Arial" w:hAnsi="Arial" w:cs="Arial"/>
          <w:szCs w:val="20"/>
        </w:rPr>
        <w:t xml:space="preserve">. Naopak nejnižší podíl </w:t>
      </w:r>
      <w:proofErr w:type="spellStart"/>
      <w:r w:rsidRPr="004963DC">
        <w:rPr>
          <w:rFonts w:ascii="Arial" w:hAnsi="Arial" w:cs="Arial"/>
          <w:szCs w:val="20"/>
        </w:rPr>
        <w:t>jednookrskových</w:t>
      </w:r>
      <w:proofErr w:type="spellEnd"/>
      <w:r w:rsidRPr="004963DC">
        <w:rPr>
          <w:rFonts w:ascii="Arial" w:hAnsi="Arial" w:cs="Arial"/>
          <w:szCs w:val="20"/>
        </w:rPr>
        <w:t xml:space="preserve"> obcí byl</w:t>
      </w:r>
      <w:r w:rsidR="008E47F4">
        <w:rPr>
          <w:rFonts w:ascii="Arial" w:hAnsi="Arial" w:cs="Arial"/>
          <w:szCs w:val="20"/>
        </w:rPr>
        <w:t xml:space="preserve"> mimo Prahu</w:t>
      </w:r>
      <w:r w:rsidRPr="004963DC">
        <w:rPr>
          <w:rFonts w:ascii="Arial" w:hAnsi="Arial" w:cs="Arial"/>
          <w:szCs w:val="20"/>
        </w:rPr>
        <w:t xml:space="preserve"> zazname</w:t>
      </w:r>
      <w:r w:rsidR="008E47F4">
        <w:rPr>
          <w:rFonts w:ascii="Arial" w:hAnsi="Arial" w:cs="Arial"/>
          <w:szCs w:val="20"/>
        </w:rPr>
        <w:t>nán</w:t>
      </w:r>
      <w:r w:rsidR="00DC75D2">
        <w:rPr>
          <w:rFonts w:ascii="Arial" w:hAnsi="Arial" w:cs="Arial"/>
          <w:szCs w:val="20"/>
        </w:rPr>
        <w:t xml:space="preserve"> v </w:t>
      </w:r>
      <w:r w:rsidR="008E47F4">
        <w:rPr>
          <w:rFonts w:ascii="Arial" w:hAnsi="Arial" w:cs="Arial"/>
          <w:szCs w:val="20"/>
        </w:rPr>
        <w:t>Moravskoslezském kraji (66</w:t>
      </w:r>
      <w:r w:rsidR="00A40B1B">
        <w:rPr>
          <w:rFonts w:ascii="Arial" w:hAnsi="Arial" w:cs="Arial"/>
          <w:szCs w:val="20"/>
        </w:rPr>
        <w:t> %</w:t>
      </w:r>
      <w:r w:rsidRPr="004963DC">
        <w:rPr>
          <w:rFonts w:ascii="Arial" w:hAnsi="Arial" w:cs="Arial"/>
          <w:szCs w:val="20"/>
        </w:rPr>
        <w:t>), což je důsledkem urbanizované sídelní struktury kraje, kde se častěji objevují populačně velká sídla městského typu.</w:t>
      </w:r>
      <w:r w:rsidR="00EB1856">
        <w:rPr>
          <w:rFonts w:ascii="Arial" w:hAnsi="Arial" w:cs="Arial"/>
          <w:szCs w:val="20"/>
        </w:rPr>
        <w:t xml:space="preserve"> Celý přehled obcí podle počtu volebních okrsků lze vyčíst z tabulky 14.</w:t>
      </w:r>
    </w:p>
    <w:p w14:paraId="5D129B46" w14:textId="23CDEB16" w:rsidR="008E47F4" w:rsidRDefault="008E47F4"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8E47F4">
        <w:rPr>
          <w:rFonts w:ascii="Arial" w:hAnsi="Arial" w:cs="Arial"/>
          <w:szCs w:val="20"/>
        </w:rPr>
        <w:t>Minimální počet osob zapsaných do výpisu ze seznamu voličů pro volby do Evropského parlamentu</w:t>
      </w:r>
      <w:r w:rsidR="00DC75D2">
        <w:rPr>
          <w:rFonts w:ascii="Arial" w:hAnsi="Arial" w:cs="Arial"/>
          <w:szCs w:val="20"/>
        </w:rPr>
        <w:t xml:space="preserve"> v </w:t>
      </w:r>
      <w:r w:rsidRPr="008E47F4">
        <w:rPr>
          <w:rFonts w:ascii="Arial" w:hAnsi="Arial" w:cs="Arial"/>
          <w:szCs w:val="20"/>
        </w:rPr>
        <w:t>jednom volebním okrsku na území ČR byl zaznamenán</w:t>
      </w:r>
      <w:r w:rsidR="00DC75D2">
        <w:rPr>
          <w:rFonts w:ascii="Arial" w:hAnsi="Arial" w:cs="Arial"/>
          <w:szCs w:val="20"/>
        </w:rPr>
        <w:t xml:space="preserve"> v </w:t>
      </w:r>
      <w:proofErr w:type="spellStart"/>
      <w:r w:rsidRPr="008E47F4">
        <w:rPr>
          <w:rFonts w:ascii="Arial" w:hAnsi="Arial" w:cs="Arial"/>
          <w:szCs w:val="20"/>
        </w:rPr>
        <w:t>jednookrskové</w:t>
      </w:r>
      <w:proofErr w:type="spellEnd"/>
      <w:r w:rsidRPr="008E47F4">
        <w:rPr>
          <w:rFonts w:ascii="Arial" w:hAnsi="Arial" w:cs="Arial"/>
          <w:szCs w:val="20"/>
        </w:rPr>
        <w:t xml:space="preserve"> obci Vysoká Lhota</w:t>
      </w:r>
      <w:r w:rsidR="00DC75D2">
        <w:rPr>
          <w:rFonts w:ascii="Arial" w:hAnsi="Arial" w:cs="Arial"/>
          <w:szCs w:val="20"/>
        </w:rPr>
        <w:t xml:space="preserve"> v </w:t>
      </w:r>
      <w:r w:rsidRPr="008E47F4">
        <w:rPr>
          <w:rFonts w:ascii="Arial" w:hAnsi="Arial" w:cs="Arial"/>
          <w:szCs w:val="20"/>
        </w:rPr>
        <w:t xml:space="preserve">okrese </w:t>
      </w:r>
      <w:r w:rsidR="009D1F56">
        <w:rPr>
          <w:rFonts w:ascii="Arial" w:hAnsi="Arial" w:cs="Arial"/>
          <w:szCs w:val="20"/>
        </w:rPr>
        <w:t>Pelhřimov (15 </w:t>
      </w:r>
      <w:r w:rsidRPr="008E47F4">
        <w:rPr>
          <w:rFonts w:ascii="Arial" w:hAnsi="Arial" w:cs="Arial"/>
          <w:szCs w:val="20"/>
        </w:rPr>
        <w:t>zapsaných voličů). Maximální počet voličů přesahující 10 tisíc osob byl zaznamenán</w:t>
      </w:r>
      <w:r w:rsidR="00DC75D2">
        <w:rPr>
          <w:rFonts w:ascii="Arial" w:hAnsi="Arial" w:cs="Arial"/>
          <w:szCs w:val="20"/>
        </w:rPr>
        <w:t xml:space="preserve"> v </w:t>
      </w:r>
      <w:r w:rsidR="00EE4291">
        <w:rPr>
          <w:rFonts w:ascii="Arial" w:hAnsi="Arial" w:cs="Arial"/>
          <w:szCs w:val="20"/>
        </w:rPr>
        <w:t>okrscích č. </w:t>
      </w:r>
      <w:r w:rsidRPr="008E47F4">
        <w:rPr>
          <w:rFonts w:ascii="Arial" w:hAnsi="Arial" w:cs="Arial"/>
          <w:szCs w:val="20"/>
        </w:rPr>
        <w:t>1 a</w:t>
      </w:r>
      <w:r w:rsidR="009F4C34">
        <w:rPr>
          <w:rFonts w:ascii="Arial" w:hAnsi="Arial" w:cs="Arial"/>
          <w:szCs w:val="20"/>
        </w:rPr>
        <w:t xml:space="preserve"> č. </w:t>
      </w:r>
      <w:r w:rsidRPr="008E47F4">
        <w:rPr>
          <w:rFonts w:ascii="Arial" w:hAnsi="Arial" w:cs="Arial"/>
          <w:szCs w:val="20"/>
        </w:rPr>
        <w:t>18</w:t>
      </w:r>
      <w:r w:rsidR="00DC75D2">
        <w:rPr>
          <w:rFonts w:ascii="Arial" w:hAnsi="Arial" w:cs="Arial"/>
          <w:szCs w:val="20"/>
        </w:rPr>
        <w:t xml:space="preserve"> v </w:t>
      </w:r>
      <w:r w:rsidRPr="008E47F4">
        <w:rPr>
          <w:rFonts w:ascii="Arial" w:hAnsi="Arial" w:cs="Arial"/>
          <w:szCs w:val="20"/>
        </w:rPr>
        <w:t>městské části Brno-střed. Do tohoto seznamu však byly zahrnuty i osoby bez trvalého místa pobytu, resp.</w:t>
      </w:r>
      <w:r w:rsidR="00DC75D2">
        <w:rPr>
          <w:rFonts w:ascii="Arial" w:hAnsi="Arial" w:cs="Arial"/>
          <w:szCs w:val="20"/>
        </w:rPr>
        <w:t xml:space="preserve"> s </w:t>
      </w:r>
      <w:r w:rsidRPr="008E47F4">
        <w:rPr>
          <w:rFonts w:ascii="Arial" w:hAnsi="Arial" w:cs="Arial"/>
          <w:szCs w:val="20"/>
        </w:rPr>
        <w:t>adresou trvalého bydliště na ohlašovnách pobytu (úřadech MČ). Volební účast</w:t>
      </w:r>
      <w:r w:rsidR="00DC75D2">
        <w:rPr>
          <w:rFonts w:ascii="Arial" w:hAnsi="Arial" w:cs="Arial"/>
          <w:szCs w:val="20"/>
        </w:rPr>
        <w:t xml:space="preserve"> v </w:t>
      </w:r>
      <w:r w:rsidRPr="008E47F4">
        <w:rPr>
          <w:rFonts w:ascii="Arial" w:hAnsi="Arial" w:cs="Arial"/>
          <w:szCs w:val="20"/>
        </w:rPr>
        <w:t xml:space="preserve">těchto největších okrscích </w:t>
      </w:r>
      <w:r w:rsidRPr="008E47F4">
        <w:rPr>
          <w:rFonts w:ascii="Arial" w:hAnsi="Arial" w:cs="Arial"/>
          <w:szCs w:val="20"/>
        </w:rPr>
        <w:lastRenderedPageBreak/>
        <w:t>byla proto značně podprůměrná - obálky byly ve v</w:t>
      </w:r>
      <w:r w:rsidR="00A80FD1">
        <w:rPr>
          <w:rFonts w:ascii="Arial" w:hAnsi="Arial" w:cs="Arial"/>
          <w:szCs w:val="20"/>
        </w:rPr>
        <w:t>olebních místnoste</w:t>
      </w:r>
      <w:r w:rsidR="00D271C2">
        <w:rPr>
          <w:rFonts w:ascii="Arial" w:hAnsi="Arial" w:cs="Arial"/>
          <w:szCs w:val="20"/>
        </w:rPr>
        <w:t>ch vydány 1,3</w:t>
      </w:r>
      <w:r w:rsidR="00A40B1B">
        <w:rPr>
          <w:rFonts w:ascii="Arial" w:hAnsi="Arial" w:cs="Arial"/>
          <w:szCs w:val="20"/>
        </w:rPr>
        <w:t> %</w:t>
      </w:r>
      <w:r w:rsidR="00D271C2">
        <w:rPr>
          <w:rFonts w:ascii="Arial" w:hAnsi="Arial" w:cs="Arial"/>
          <w:szCs w:val="20"/>
        </w:rPr>
        <w:t>, resp. 3,5</w:t>
      </w:r>
      <w:r w:rsidR="00A40B1B">
        <w:rPr>
          <w:rFonts w:ascii="Arial" w:hAnsi="Arial" w:cs="Arial"/>
          <w:szCs w:val="20"/>
        </w:rPr>
        <w:t> %</w:t>
      </w:r>
      <w:r w:rsidRPr="008E47F4">
        <w:rPr>
          <w:rFonts w:ascii="Arial" w:hAnsi="Arial" w:cs="Arial"/>
          <w:szCs w:val="20"/>
        </w:rPr>
        <w:t xml:space="preserve"> zapsaných voličů. Absolutně největší počet voličů</w:t>
      </w:r>
      <w:r w:rsidR="00DC75D2">
        <w:rPr>
          <w:rFonts w:ascii="Arial" w:hAnsi="Arial" w:cs="Arial"/>
          <w:szCs w:val="20"/>
        </w:rPr>
        <w:t xml:space="preserve"> v </w:t>
      </w:r>
      <w:r w:rsidR="00F019B1">
        <w:rPr>
          <w:rFonts w:ascii="Arial" w:hAnsi="Arial" w:cs="Arial"/>
          <w:szCs w:val="20"/>
        </w:rPr>
        <w:t>jednom okrsku (1 </w:t>
      </w:r>
      <w:r w:rsidR="00F9059D">
        <w:rPr>
          <w:rFonts w:ascii="Arial" w:hAnsi="Arial" w:cs="Arial"/>
          <w:szCs w:val="20"/>
        </w:rPr>
        <w:t>289</w:t>
      </w:r>
      <w:r w:rsidRPr="008E47F4">
        <w:rPr>
          <w:rFonts w:ascii="Arial" w:hAnsi="Arial" w:cs="Arial"/>
          <w:szCs w:val="20"/>
        </w:rPr>
        <w:t>) přišel</w:t>
      </w:r>
      <w:r w:rsidR="00DC75D2">
        <w:rPr>
          <w:rFonts w:ascii="Arial" w:hAnsi="Arial" w:cs="Arial"/>
          <w:szCs w:val="20"/>
        </w:rPr>
        <w:t xml:space="preserve"> k </w:t>
      </w:r>
      <w:r w:rsidRPr="008E47F4">
        <w:rPr>
          <w:rFonts w:ascii="Arial" w:hAnsi="Arial" w:cs="Arial"/>
          <w:szCs w:val="20"/>
        </w:rPr>
        <w:t>volbám</w:t>
      </w:r>
      <w:r w:rsidR="00DC75D2">
        <w:rPr>
          <w:rFonts w:ascii="Arial" w:hAnsi="Arial" w:cs="Arial"/>
          <w:szCs w:val="20"/>
        </w:rPr>
        <w:t xml:space="preserve"> v </w:t>
      </w:r>
      <w:r w:rsidR="00EE4291">
        <w:rPr>
          <w:rFonts w:ascii="Arial" w:hAnsi="Arial" w:cs="Arial"/>
          <w:szCs w:val="20"/>
        </w:rPr>
        <w:t>okrsku č. </w:t>
      </w:r>
      <w:r w:rsidRPr="008E47F4">
        <w:rPr>
          <w:rFonts w:ascii="Arial" w:hAnsi="Arial" w:cs="Arial"/>
          <w:szCs w:val="20"/>
        </w:rPr>
        <w:t>1</w:t>
      </w:r>
      <w:r w:rsidR="00DC75D2">
        <w:rPr>
          <w:rFonts w:ascii="Arial" w:hAnsi="Arial" w:cs="Arial"/>
          <w:szCs w:val="20"/>
        </w:rPr>
        <w:t xml:space="preserve"> v </w:t>
      </w:r>
      <w:r w:rsidRPr="008E47F4">
        <w:rPr>
          <w:rFonts w:ascii="Arial" w:hAnsi="Arial" w:cs="Arial"/>
          <w:szCs w:val="20"/>
        </w:rPr>
        <w:t>obci Psáry (okres Praha-západ). Nejvyšší volební účast byla zaznamenána</w:t>
      </w:r>
      <w:r w:rsidR="00DC75D2">
        <w:rPr>
          <w:rFonts w:ascii="Arial" w:hAnsi="Arial" w:cs="Arial"/>
          <w:szCs w:val="20"/>
        </w:rPr>
        <w:t xml:space="preserve"> </w:t>
      </w:r>
      <w:r w:rsidR="00F9059D">
        <w:rPr>
          <w:rFonts w:ascii="Arial" w:hAnsi="Arial" w:cs="Arial"/>
          <w:szCs w:val="20"/>
        </w:rPr>
        <w:t>v okrsku č. </w:t>
      </w:r>
      <w:r w:rsidR="00F9059D" w:rsidRPr="008E47F4">
        <w:rPr>
          <w:rFonts w:ascii="Arial" w:hAnsi="Arial" w:cs="Arial"/>
          <w:szCs w:val="20"/>
        </w:rPr>
        <w:t>1</w:t>
      </w:r>
      <w:r w:rsidR="00F9059D">
        <w:rPr>
          <w:rFonts w:ascii="Arial" w:hAnsi="Arial" w:cs="Arial"/>
          <w:szCs w:val="20"/>
        </w:rPr>
        <w:t xml:space="preserve"> </w:t>
      </w:r>
      <w:r w:rsidR="00DC75D2">
        <w:rPr>
          <w:rFonts w:ascii="Arial" w:hAnsi="Arial" w:cs="Arial"/>
          <w:szCs w:val="20"/>
        </w:rPr>
        <w:t>v </w:t>
      </w:r>
      <w:r w:rsidRPr="008E47F4">
        <w:rPr>
          <w:rFonts w:ascii="Arial" w:hAnsi="Arial" w:cs="Arial"/>
          <w:szCs w:val="20"/>
        </w:rPr>
        <w:t>obci Čilá (okr. Rokycany), kde</w:t>
      </w:r>
      <w:r w:rsidR="00DC75D2">
        <w:rPr>
          <w:rFonts w:ascii="Arial" w:hAnsi="Arial" w:cs="Arial"/>
          <w:szCs w:val="20"/>
        </w:rPr>
        <w:t xml:space="preserve"> k </w:t>
      </w:r>
      <w:r w:rsidRPr="008E47F4">
        <w:rPr>
          <w:rFonts w:ascii="Arial" w:hAnsi="Arial" w:cs="Arial"/>
          <w:szCs w:val="20"/>
        </w:rPr>
        <w:t xml:space="preserve">volbám přišlo </w:t>
      </w:r>
      <w:r w:rsidR="00A80FD1">
        <w:rPr>
          <w:rFonts w:ascii="Arial" w:hAnsi="Arial" w:cs="Arial"/>
          <w:szCs w:val="20"/>
        </w:rPr>
        <w:t>96</w:t>
      </w:r>
      <w:r w:rsidR="00A40B1B">
        <w:rPr>
          <w:rFonts w:ascii="Arial" w:hAnsi="Arial" w:cs="Arial"/>
          <w:szCs w:val="20"/>
        </w:rPr>
        <w:t> %</w:t>
      </w:r>
      <w:r w:rsidRPr="008E47F4">
        <w:rPr>
          <w:rFonts w:ascii="Arial" w:hAnsi="Arial" w:cs="Arial"/>
          <w:szCs w:val="20"/>
        </w:rPr>
        <w:t xml:space="preserve"> oprávněných voličů</w:t>
      </w:r>
      <w:r w:rsidR="00A80FD1">
        <w:rPr>
          <w:rFonts w:ascii="Arial" w:hAnsi="Arial" w:cs="Arial"/>
          <w:szCs w:val="20"/>
        </w:rPr>
        <w:t xml:space="preserve"> (24</w:t>
      </w:r>
      <w:r w:rsidR="00DC75D2">
        <w:rPr>
          <w:rFonts w:ascii="Arial" w:hAnsi="Arial" w:cs="Arial"/>
          <w:szCs w:val="20"/>
        </w:rPr>
        <w:t xml:space="preserve"> z </w:t>
      </w:r>
      <w:r w:rsidR="00A80FD1">
        <w:rPr>
          <w:rFonts w:ascii="Arial" w:hAnsi="Arial" w:cs="Arial"/>
          <w:szCs w:val="20"/>
        </w:rPr>
        <w:t>25</w:t>
      </w:r>
      <w:r w:rsidR="00225465">
        <w:rPr>
          <w:rFonts w:ascii="Arial" w:hAnsi="Arial" w:cs="Arial"/>
          <w:szCs w:val="20"/>
        </w:rPr>
        <w:t xml:space="preserve"> voličů zapsaných </w:t>
      </w:r>
      <w:r w:rsidR="00225465" w:rsidRPr="008E47F4">
        <w:rPr>
          <w:rFonts w:ascii="Arial" w:hAnsi="Arial" w:cs="Arial"/>
          <w:szCs w:val="20"/>
        </w:rPr>
        <w:t>do výpisu ze seznamu voličů</w:t>
      </w:r>
      <w:r w:rsidR="00225465">
        <w:rPr>
          <w:rFonts w:ascii="Arial" w:hAnsi="Arial" w:cs="Arial"/>
          <w:szCs w:val="20"/>
        </w:rPr>
        <w:t>)</w:t>
      </w:r>
      <w:r w:rsidRPr="008E47F4">
        <w:rPr>
          <w:rFonts w:ascii="Arial" w:hAnsi="Arial" w:cs="Arial"/>
          <w:szCs w:val="20"/>
        </w:rPr>
        <w:t>.</w:t>
      </w:r>
    </w:p>
    <w:p w14:paraId="2DDBAB11" w14:textId="50ED1DEB" w:rsidR="00225465" w:rsidRDefault="00225465"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5D04FF">
        <w:rPr>
          <w:rFonts w:ascii="Arial" w:hAnsi="Arial" w:cs="Arial"/>
          <w:szCs w:val="20"/>
        </w:rPr>
        <w:t>Z hlediska velikostních kategorií obcí byla nejvyšší volební účast zaznamenána</w:t>
      </w:r>
      <w:r w:rsidR="00DC75D2" w:rsidRPr="005D04FF">
        <w:rPr>
          <w:rFonts w:ascii="Arial" w:hAnsi="Arial" w:cs="Arial"/>
          <w:szCs w:val="20"/>
        </w:rPr>
        <w:t xml:space="preserve"> v </w:t>
      </w:r>
      <w:r w:rsidRPr="005D04FF">
        <w:rPr>
          <w:rFonts w:ascii="Arial" w:hAnsi="Arial" w:cs="Arial"/>
          <w:szCs w:val="20"/>
        </w:rPr>
        <w:t>obcích</w:t>
      </w:r>
      <w:r w:rsidR="00DC75D2" w:rsidRPr="005D04FF">
        <w:rPr>
          <w:rFonts w:ascii="Arial" w:hAnsi="Arial" w:cs="Arial"/>
          <w:szCs w:val="20"/>
        </w:rPr>
        <w:t xml:space="preserve"> s </w:t>
      </w:r>
      <w:r w:rsidRPr="005D04FF">
        <w:rPr>
          <w:rFonts w:ascii="Arial" w:hAnsi="Arial" w:cs="Arial"/>
          <w:szCs w:val="20"/>
        </w:rPr>
        <w:t xml:space="preserve">méně než 250 voliči, </w:t>
      </w:r>
      <w:r w:rsidR="00D271C2" w:rsidRPr="005D04FF">
        <w:rPr>
          <w:rFonts w:ascii="Arial" w:hAnsi="Arial" w:cs="Arial"/>
          <w:szCs w:val="20"/>
        </w:rPr>
        <w:t>kde se voleb zúčastnilo 4</w:t>
      </w:r>
      <w:r w:rsidR="005D04FF" w:rsidRPr="005D04FF">
        <w:rPr>
          <w:rFonts w:ascii="Arial" w:hAnsi="Arial" w:cs="Arial"/>
          <w:szCs w:val="20"/>
        </w:rPr>
        <w:t>2</w:t>
      </w:r>
      <w:r w:rsidR="00D271C2" w:rsidRPr="005D04FF">
        <w:rPr>
          <w:rFonts w:ascii="Arial" w:hAnsi="Arial" w:cs="Arial"/>
          <w:szCs w:val="20"/>
        </w:rPr>
        <w:t>,</w:t>
      </w:r>
      <w:r w:rsidR="005D04FF" w:rsidRPr="005D04FF">
        <w:rPr>
          <w:rFonts w:ascii="Arial" w:hAnsi="Arial" w:cs="Arial"/>
          <w:szCs w:val="20"/>
        </w:rPr>
        <w:t>2</w:t>
      </w:r>
      <w:r w:rsidR="00A40B1B" w:rsidRPr="005D04FF">
        <w:rPr>
          <w:rFonts w:ascii="Arial" w:hAnsi="Arial" w:cs="Arial"/>
          <w:szCs w:val="20"/>
        </w:rPr>
        <w:t> %</w:t>
      </w:r>
      <w:r w:rsidRPr="005D04FF">
        <w:rPr>
          <w:rFonts w:ascii="Arial" w:hAnsi="Arial" w:cs="Arial"/>
          <w:szCs w:val="20"/>
        </w:rPr>
        <w:t xml:space="preserve"> voličů</w:t>
      </w:r>
      <w:r w:rsidR="00DE1C0F">
        <w:rPr>
          <w:rFonts w:ascii="Arial" w:hAnsi="Arial" w:cs="Arial"/>
          <w:szCs w:val="20"/>
        </w:rPr>
        <w:t xml:space="preserve"> (viz tabulka 8)</w:t>
      </w:r>
      <w:r w:rsidRPr="005D04FF">
        <w:rPr>
          <w:rFonts w:ascii="Arial" w:hAnsi="Arial" w:cs="Arial"/>
          <w:szCs w:val="20"/>
        </w:rPr>
        <w:t>.</w:t>
      </w:r>
      <w:r w:rsidR="00DC75D2" w:rsidRPr="005D04FF">
        <w:rPr>
          <w:rFonts w:ascii="Arial" w:hAnsi="Arial" w:cs="Arial"/>
          <w:szCs w:val="20"/>
        </w:rPr>
        <w:t xml:space="preserve"> S </w:t>
      </w:r>
      <w:r w:rsidRPr="005D04FF">
        <w:rPr>
          <w:rFonts w:ascii="Arial" w:hAnsi="Arial" w:cs="Arial"/>
          <w:szCs w:val="20"/>
        </w:rPr>
        <w:t>rostoucím počtem voličů</w:t>
      </w:r>
      <w:r w:rsidR="00DC75D2" w:rsidRPr="005D04FF">
        <w:rPr>
          <w:rFonts w:ascii="Arial" w:hAnsi="Arial" w:cs="Arial"/>
          <w:szCs w:val="20"/>
        </w:rPr>
        <w:t xml:space="preserve"> v </w:t>
      </w:r>
      <w:r w:rsidRPr="005D04FF">
        <w:rPr>
          <w:rFonts w:ascii="Arial" w:hAnsi="Arial" w:cs="Arial"/>
          <w:szCs w:val="20"/>
        </w:rPr>
        <w:t>seznamu volební účast postupně klesá, přičemž minimální hodnoty dosahuje volební účast</w:t>
      </w:r>
      <w:r w:rsidR="00DC75D2" w:rsidRPr="005D04FF">
        <w:rPr>
          <w:rFonts w:ascii="Arial" w:hAnsi="Arial" w:cs="Arial"/>
          <w:szCs w:val="20"/>
        </w:rPr>
        <w:t xml:space="preserve"> v </w:t>
      </w:r>
      <w:r w:rsidR="005D04FF" w:rsidRPr="005D04FF">
        <w:rPr>
          <w:rFonts w:ascii="Arial" w:hAnsi="Arial" w:cs="Arial"/>
          <w:szCs w:val="20"/>
        </w:rPr>
        <w:t>kategorii 8 000 – 14</w:t>
      </w:r>
      <w:r w:rsidR="00F019B1" w:rsidRPr="005D04FF">
        <w:rPr>
          <w:rFonts w:ascii="Arial" w:hAnsi="Arial" w:cs="Arial"/>
          <w:szCs w:val="20"/>
        </w:rPr>
        <w:t> </w:t>
      </w:r>
      <w:r w:rsidR="005D04FF" w:rsidRPr="005D04FF">
        <w:rPr>
          <w:rFonts w:ascii="Arial" w:hAnsi="Arial" w:cs="Arial"/>
          <w:szCs w:val="20"/>
        </w:rPr>
        <w:t>999 voličů (34,9</w:t>
      </w:r>
      <w:r w:rsidR="00A40B1B" w:rsidRPr="005D04FF">
        <w:rPr>
          <w:rFonts w:ascii="Arial" w:hAnsi="Arial" w:cs="Arial"/>
          <w:szCs w:val="20"/>
        </w:rPr>
        <w:t> %</w:t>
      </w:r>
      <w:r w:rsidRPr="005D04FF">
        <w:rPr>
          <w:rFonts w:ascii="Arial" w:hAnsi="Arial" w:cs="Arial"/>
          <w:szCs w:val="20"/>
        </w:rPr>
        <w:t>), od této velikostní kategorie se volební účast opětovně zvyšuje</w:t>
      </w:r>
      <w:r w:rsidR="005D04FF" w:rsidRPr="005D04FF">
        <w:rPr>
          <w:rFonts w:ascii="Arial" w:hAnsi="Arial" w:cs="Arial"/>
          <w:szCs w:val="20"/>
        </w:rPr>
        <w:t xml:space="preserve"> nad</w:t>
      </w:r>
      <w:r w:rsidRPr="005D04FF">
        <w:rPr>
          <w:rFonts w:ascii="Arial" w:hAnsi="Arial" w:cs="Arial"/>
          <w:szCs w:val="20"/>
        </w:rPr>
        <w:t xml:space="preserve"> hranici 3</w:t>
      </w:r>
      <w:r w:rsidR="005D04FF" w:rsidRPr="005D04FF">
        <w:rPr>
          <w:rFonts w:ascii="Arial" w:hAnsi="Arial" w:cs="Arial"/>
          <w:szCs w:val="20"/>
        </w:rPr>
        <w:t>6</w:t>
      </w:r>
      <w:r w:rsidR="00A40B1B" w:rsidRPr="005D04FF">
        <w:rPr>
          <w:rFonts w:ascii="Arial" w:hAnsi="Arial" w:cs="Arial"/>
          <w:szCs w:val="20"/>
        </w:rPr>
        <w:t> %</w:t>
      </w:r>
      <w:r w:rsidRPr="005D04FF">
        <w:rPr>
          <w:rFonts w:ascii="Arial" w:hAnsi="Arial" w:cs="Arial"/>
          <w:szCs w:val="20"/>
        </w:rPr>
        <w:t xml:space="preserve"> </w:t>
      </w:r>
      <w:r w:rsidR="00DC75D2" w:rsidRPr="005D04FF">
        <w:rPr>
          <w:rFonts w:ascii="Arial" w:hAnsi="Arial" w:cs="Arial"/>
          <w:szCs w:val="20"/>
        </w:rPr>
        <w:t>v </w:t>
      </w:r>
      <w:r w:rsidRPr="005D04FF">
        <w:rPr>
          <w:rFonts w:ascii="Arial" w:hAnsi="Arial" w:cs="Arial"/>
          <w:szCs w:val="20"/>
        </w:rPr>
        <w:t>největší kategorii</w:t>
      </w:r>
      <w:r w:rsidR="00DC75D2" w:rsidRPr="005D04FF">
        <w:rPr>
          <w:rFonts w:ascii="Arial" w:hAnsi="Arial" w:cs="Arial"/>
          <w:szCs w:val="20"/>
        </w:rPr>
        <w:t xml:space="preserve"> s</w:t>
      </w:r>
      <w:r w:rsidR="00F019B1" w:rsidRPr="005D04FF">
        <w:rPr>
          <w:rFonts w:ascii="Arial" w:hAnsi="Arial" w:cs="Arial"/>
          <w:szCs w:val="20"/>
        </w:rPr>
        <w:t> 35 </w:t>
      </w:r>
      <w:r w:rsidRPr="005D04FF">
        <w:rPr>
          <w:rFonts w:ascii="Arial" w:hAnsi="Arial" w:cs="Arial"/>
          <w:szCs w:val="20"/>
        </w:rPr>
        <w:t>000 a více voliči</w:t>
      </w:r>
      <w:r w:rsidR="00DC75D2" w:rsidRPr="005D04FF">
        <w:rPr>
          <w:rFonts w:ascii="Arial" w:hAnsi="Arial" w:cs="Arial"/>
          <w:szCs w:val="20"/>
        </w:rPr>
        <w:t xml:space="preserve"> v </w:t>
      </w:r>
      <w:r w:rsidRPr="005D04FF">
        <w:rPr>
          <w:rFonts w:ascii="Arial" w:hAnsi="Arial" w:cs="Arial"/>
          <w:szCs w:val="20"/>
        </w:rPr>
        <w:t>seznamu. Ze srovnání volební účasti</w:t>
      </w:r>
      <w:r w:rsidR="00DC75D2" w:rsidRPr="005D04FF">
        <w:rPr>
          <w:rFonts w:ascii="Arial" w:hAnsi="Arial" w:cs="Arial"/>
          <w:szCs w:val="20"/>
        </w:rPr>
        <w:t xml:space="preserve"> v </w:t>
      </w:r>
      <w:r w:rsidRPr="005D04FF">
        <w:rPr>
          <w:rFonts w:ascii="Arial" w:hAnsi="Arial" w:cs="Arial"/>
          <w:szCs w:val="20"/>
        </w:rPr>
        <w:t>jednotlivých krajích vyplývá dominantní postavení Prahy, která měla ve všech velikostních kategoriích</w:t>
      </w:r>
      <w:r w:rsidR="00842AAE">
        <w:rPr>
          <w:rFonts w:ascii="Arial" w:hAnsi="Arial" w:cs="Arial"/>
          <w:szCs w:val="20"/>
        </w:rPr>
        <w:t xml:space="preserve"> obcí (městských částí</w:t>
      </w:r>
      <w:r w:rsidR="00842AAE" w:rsidRPr="00A57D39">
        <w:rPr>
          <w:rFonts w:ascii="Arial" w:hAnsi="Arial" w:cs="Arial"/>
          <w:szCs w:val="20"/>
        </w:rPr>
        <w:t>, městských obvodů</w:t>
      </w:r>
      <w:r w:rsidR="00842AAE">
        <w:rPr>
          <w:rFonts w:ascii="Arial" w:hAnsi="Arial" w:cs="Arial"/>
          <w:szCs w:val="20"/>
        </w:rPr>
        <w:t>)</w:t>
      </w:r>
      <w:r w:rsidRPr="005D04FF">
        <w:rPr>
          <w:rFonts w:ascii="Arial" w:hAnsi="Arial" w:cs="Arial"/>
          <w:szCs w:val="20"/>
        </w:rPr>
        <w:t xml:space="preserve"> nejvyšší hodnotu volební účasti</w:t>
      </w:r>
      <w:r w:rsidRPr="00224367">
        <w:rPr>
          <w:rFonts w:ascii="Arial" w:hAnsi="Arial" w:cs="Arial"/>
          <w:szCs w:val="20"/>
        </w:rPr>
        <w:t>, přičemž celková volební účast</w:t>
      </w:r>
      <w:r w:rsidR="00DC75D2" w:rsidRPr="00224367">
        <w:rPr>
          <w:rFonts w:ascii="Arial" w:hAnsi="Arial" w:cs="Arial"/>
          <w:szCs w:val="20"/>
        </w:rPr>
        <w:t xml:space="preserve"> v </w:t>
      </w:r>
      <w:r w:rsidRPr="00224367">
        <w:rPr>
          <w:rFonts w:ascii="Arial" w:hAnsi="Arial" w:cs="Arial"/>
          <w:szCs w:val="20"/>
        </w:rPr>
        <w:t>Praze (</w:t>
      </w:r>
      <w:r w:rsidR="00224367" w:rsidRPr="00224367">
        <w:rPr>
          <w:rFonts w:ascii="Arial" w:hAnsi="Arial" w:cs="Arial"/>
          <w:szCs w:val="20"/>
        </w:rPr>
        <w:t>42,58</w:t>
      </w:r>
      <w:r w:rsidR="00A40B1B" w:rsidRPr="00224367">
        <w:rPr>
          <w:rFonts w:ascii="Arial" w:hAnsi="Arial" w:cs="Arial"/>
          <w:szCs w:val="20"/>
        </w:rPr>
        <w:t> %</w:t>
      </w:r>
      <w:r w:rsidRPr="00224367">
        <w:rPr>
          <w:rFonts w:ascii="Arial" w:hAnsi="Arial" w:cs="Arial"/>
          <w:szCs w:val="20"/>
        </w:rPr>
        <w:t xml:space="preserve">) byla o </w:t>
      </w:r>
      <w:r w:rsidR="00224367" w:rsidRPr="00224367">
        <w:rPr>
          <w:rFonts w:ascii="Arial" w:hAnsi="Arial" w:cs="Arial"/>
          <w:szCs w:val="20"/>
        </w:rPr>
        <w:t>více n</w:t>
      </w:r>
      <w:r w:rsidR="00224367">
        <w:rPr>
          <w:rFonts w:ascii="Arial" w:hAnsi="Arial" w:cs="Arial"/>
          <w:szCs w:val="20"/>
        </w:rPr>
        <w:t>e</w:t>
      </w:r>
      <w:r w:rsidR="00224367" w:rsidRPr="00224367">
        <w:rPr>
          <w:rFonts w:ascii="Arial" w:hAnsi="Arial" w:cs="Arial"/>
          <w:szCs w:val="20"/>
        </w:rPr>
        <w:t>ž</w:t>
      </w:r>
      <w:r w:rsidRPr="00224367">
        <w:rPr>
          <w:rFonts w:ascii="Arial" w:hAnsi="Arial" w:cs="Arial"/>
          <w:szCs w:val="20"/>
        </w:rPr>
        <w:t xml:space="preserve"> </w:t>
      </w:r>
      <w:r w:rsidR="00224367" w:rsidRPr="00224367">
        <w:rPr>
          <w:rFonts w:ascii="Arial" w:hAnsi="Arial" w:cs="Arial"/>
          <w:szCs w:val="20"/>
        </w:rPr>
        <w:t>6</w:t>
      </w:r>
      <w:r w:rsidR="00D67958">
        <w:rPr>
          <w:rFonts w:ascii="Arial" w:hAnsi="Arial" w:cs="Arial"/>
          <w:szCs w:val="20"/>
        </w:rPr>
        <w:t> </w:t>
      </w:r>
      <w:r w:rsidRPr="00224367">
        <w:rPr>
          <w:rFonts w:ascii="Arial" w:hAnsi="Arial" w:cs="Arial"/>
          <w:szCs w:val="20"/>
        </w:rPr>
        <w:t>procentních bodů vyšší než celorepubliková hodnota.</w:t>
      </w:r>
      <w:r w:rsidR="00AE4C54">
        <w:rPr>
          <w:rFonts w:ascii="Arial" w:hAnsi="Arial" w:cs="Arial"/>
          <w:szCs w:val="20"/>
        </w:rPr>
        <w:t xml:space="preserve"> Podprůměrná byla naopak volební účast ve všech velikostních kategoriích obcí v Karlovarském a Ústeckém kraji.</w:t>
      </w:r>
    </w:p>
    <w:p w14:paraId="5F3E6E76" w14:textId="7540D975" w:rsidR="00284CD7" w:rsidRDefault="00284CD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284CD7">
        <w:rPr>
          <w:rFonts w:ascii="Arial" w:hAnsi="Arial" w:cs="Arial"/>
          <w:szCs w:val="20"/>
        </w:rPr>
        <w:t>Pro volební strany, které na území České republiky získaly mandáty</w:t>
      </w:r>
      <w:r w:rsidR="00DC75D2">
        <w:rPr>
          <w:rFonts w:ascii="Arial" w:hAnsi="Arial" w:cs="Arial"/>
          <w:szCs w:val="20"/>
        </w:rPr>
        <w:t xml:space="preserve"> v </w:t>
      </w:r>
      <w:r w:rsidRPr="00284CD7">
        <w:rPr>
          <w:rFonts w:ascii="Arial" w:hAnsi="Arial" w:cs="Arial"/>
          <w:szCs w:val="20"/>
        </w:rPr>
        <w:t xml:space="preserve">Evropském parlamentu, jsou pomocí kartogramů </w:t>
      </w:r>
      <w:r w:rsidR="00EA0A39">
        <w:rPr>
          <w:rFonts w:ascii="Arial" w:hAnsi="Arial" w:cs="Arial"/>
          <w:szCs w:val="20"/>
        </w:rPr>
        <w:t xml:space="preserve">3 až </w:t>
      </w:r>
      <w:r w:rsidR="00DE1C0F">
        <w:rPr>
          <w:rFonts w:ascii="Arial" w:hAnsi="Arial" w:cs="Arial"/>
          <w:szCs w:val="20"/>
        </w:rPr>
        <w:t>9</w:t>
      </w:r>
      <w:r w:rsidRPr="00284CD7">
        <w:rPr>
          <w:rFonts w:ascii="Arial" w:hAnsi="Arial" w:cs="Arial"/>
          <w:szCs w:val="20"/>
        </w:rPr>
        <w:t>, znázorněny oblasti územní volební podpory podle správních obvodů obcí</w:t>
      </w:r>
      <w:r w:rsidR="00DC75D2">
        <w:rPr>
          <w:rFonts w:ascii="Arial" w:hAnsi="Arial" w:cs="Arial"/>
          <w:szCs w:val="20"/>
        </w:rPr>
        <w:t xml:space="preserve"> s </w:t>
      </w:r>
      <w:r w:rsidRPr="00284CD7">
        <w:rPr>
          <w:rFonts w:ascii="Arial" w:hAnsi="Arial" w:cs="Arial"/>
          <w:szCs w:val="20"/>
        </w:rPr>
        <w:t>rozš</w:t>
      </w:r>
      <w:r w:rsidR="00665F77">
        <w:rPr>
          <w:rFonts w:ascii="Arial" w:hAnsi="Arial" w:cs="Arial"/>
          <w:szCs w:val="20"/>
        </w:rPr>
        <w:t>ířenou působností (dále jen „SO </w:t>
      </w:r>
      <w:r w:rsidRPr="00284CD7">
        <w:rPr>
          <w:rFonts w:ascii="Arial" w:hAnsi="Arial" w:cs="Arial"/>
          <w:szCs w:val="20"/>
        </w:rPr>
        <w:t>ORP“). Pro tento účel se podpora voličů počítala jako podíl počtu platných hlasů pro danou stran</w:t>
      </w:r>
      <w:r w:rsidR="00665F77">
        <w:rPr>
          <w:rFonts w:ascii="Arial" w:hAnsi="Arial" w:cs="Arial"/>
          <w:szCs w:val="20"/>
        </w:rPr>
        <w:t>u na počtu platných hlasů ve SO </w:t>
      </w:r>
      <w:r w:rsidRPr="00284CD7">
        <w:rPr>
          <w:rFonts w:ascii="Arial" w:hAnsi="Arial" w:cs="Arial"/>
          <w:szCs w:val="20"/>
        </w:rPr>
        <w:t>ORP celkem a následně byla sestupně</w:t>
      </w:r>
      <w:r>
        <w:rPr>
          <w:rFonts w:ascii="Arial" w:hAnsi="Arial" w:cs="Arial"/>
          <w:szCs w:val="20"/>
        </w:rPr>
        <w:t xml:space="preserve"> </w:t>
      </w:r>
      <w:r w:rsidRPr="00284CD7">
        <w:rPr>
          <w:rFonts w:ascii="Arial" w:hAnsi="Arial" w:cs="Arial"/>
          <w:szCs w:val="20"/>
        </w:rPr>
        <w:t>seřazena. Na základě absolutního počtu platných hlasů pro danou stranu</w:t>
      </w:r>
      <w:r w:rsidR="00DC75D2">
        <w:rPr>
          <w:rFonts w:ascii="Arial" w:hAnsi="Arial" w:cs="Arial"/>
          <w:szCs w:val="20"/>
        </w:rPr>
        <w:t xml:space="preserve"> v </w:t>
      </w:r>
      <w:r w:rsidRPr="00284CD7">
        <w:rPr>
          <w:rFonts w:ascii="Arial" w:hAnsi="Arial" w:cs="Arial"/>
          <w:szCs w:val="20"/>
        </w:rPr>
        <w:t>jednotlivých (podle</w:t>
      </w:r>
      <w:r w:rsidR="00665F77">
        <w:rPr>
          <w:rFonts w:ascii="Arial" w:hAnsi="Arial" w:cs="Arial"/>
          <w:szCs w:val="20"/>
        </w:rPr>
        <w:t xml:space="preserve"> volební podpory seřazených) SO </w:t>
      </w:r>
      <w:r w:rsidRPr="00284CD7">
        <w:rPr>
          <w:rFonts w:ascii="Arial" w:hAnsi="Arial" w:cs="Arial"/>
          <w:szCs w:val="20"/>
        </w:rPr>
        <w:t>ORP bylo vytvořeno 5 kategorií. Každý barevný odstín</w:t>
      </w:r>
      <w:r w:rsidR="00DC75D2">
        <w:rPr>
          <w:rFonts w:ascii="Arial" w:hAnsi="Arial" w:cs="Arial"/>
          <w:szCs w:val="20"/>
        </w:rPr>
        <w:t xml:space="preserve"> v </w:t>
      </w:r>
      <w:r w:rsidRPr="00284CD7">
        <w:rPr>
          <w:rFonts w:ascii="Arial" w:hAnsi="Arial" w:cs="Arial"/>
          <w:szCs w:val="20"/>
        </w:rPr>
        <w:t>legendě vyjadřuje právě</w:t>
      </w:r>
      <w:r>
        <w:rPr>
          <w:rFonts w:ascii="Arial" w:hAnsi="Arial" w:cs="Arial"/>
          <w:szCs w:val="20"/>
        </w:rPr>
        <w:t xml:space="preserve"> </w:t>
      </w:r>
      <w:r w:rsidRPr="00284CD7">
        <w:rPr>
          <w:rFonts w:ascii="Arial" w:hAnsi="Arial" w:cs="Arial"/>
          <w:szCs w:val="20"/>
        </w:rPr>
        <w:t>jednu pětinu</w:t>
      </w:r>
      <w:r w:rsidR="00DC75D2">
        <w:rPr>
          <w:rFonts w:ascii="Arial" w:hAnsi="Arial" w:cs="Arial"/>
          <w:szCs w:val="20"/>
        </w:rPr>
        <w:t xml:space="preserve"> z </w:t>
      </w:r>
      <w:r w:rsidRPr="00284CD7">
        <w:rPr>
          <w:rFonts w:ascii="Arial" w:hAnsi="Arial" w:cs="Arial"/>
          <w:szCs w:val="20"/>
        </w:rPr>
        <w:t>celkového počtu</w:t>
      </w:r>
      <w:r w:rsidR="00DC75D2">
        <w:rPr>
          <w:rFonts w:ascii="Arial" w:hAnsi="Arial" w:cs="Arial"/>
          <w:szCs w:val="20"/>
        </w:rPr>
        <w:t xml:space="preserve"> v </w:t>
      </w:r>
      <w:r w:rsidRPr="00284CD7">
        <w:rPr>
          <w:rFonts w:ascii="Arial" w:hAnsi="Arial" w:cs="Arial"/>
          <w:szCs w:val="20"/>
        </w:rPr>
        <w:t>ČR obdržených platných hlasů pro danou volební stranu. Odstíny šedé jsou vykresleny oblasti, kde volební strana měla nejmenší podporu voličů, barevnými odstíny jsou zobrazeny oblasti</w:t>
      </w:r>
      <w:r w:rsidR="00DC75D2">
        <w:rPr>
          <w:rFonts w:ascii="Arial" w:hAnsi="Arial" w:cs="Arial"/>
          <w:szCs w:val="20"/>
        </w:rPr>
        <w:t xml:space="preserve"> s </w:t>
      </w:r>
      <w:r w:rsidRPr="00284CD7">
        <w:rPr>
          <w:rFonts w:ascii="Arial" w:hAnsi="Arial" w:cs="Arial"/>
          <w:szCs w:val="20"/>
        </w:rPr>
        <w:t>podporou největší.</w:t>
      </w:r>
    </w:p>
    <w:p w14:paraId="7920830D" w14:textId="02DA6326" w:rsidR="00B06D62" w:rsidRPr="00A57D39" w:rsidRDefault="00284CD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Vítězné hnutí ANO se těšilo největší podpoře</w:t>
      </w:r>
      <w:r w:rsidR="00A57D39">
        <w:rPr>
          <w:rFonts w:ascii="Arial" w:hAnsi="Arial" w:cs="Arial"/>
          <w:szCs w:val="20"/>
        </w:rPr>
        <w:t xml:space="preserve"> voličů </w:t>
      </w:r>
      <w:r w:rsidRPr="00A57D39">
        <w:rPr>
          <w:rFonts w:ascii="Arial" w:hAnsi="Arial" w:cs="Arial"/>
          <w:szCs w:val="20"/>
        </w:rPr>
        <w:t>prakticky na celém území Ústeckého a Karlovarského kraje,</w:t>
      </w:r>
      <w:r w:rsidR="00DC75D2" w:rsidRPr="00A57D39">
        <w:rPr>
          <w:rFonts w:ascii="Arial" w:hAnsi="Arial" w:cs="Arial"/>
          <w:szCs w:val="20"/>
        </w:rPr>
        <w:t xml:space="preserve"> v </w:t>
      </w:r>
      <w:r w:rsidRPr="00A57D39">
        <w:rPr>
          <w:rFonts w:ascii="Arial" w:hAnsi="Arial" w:cs="Arial"/>
          <w:szCs w:val="20"/>
        </w:rPr>
        <w:t>okresech Tac</w:t>
      </w:r>
      <w:r w:rsidR="00224367" w:rsidRPr="00A57D39">
        <w:rPr>
          <w:rFonts w:ascii="Arial" w:hAnsi="Arial" w:cs="Arial"/>
          <w:szCs w:val="20"/>
        </w:rPr>
        <w:t>hov, Znojmo, Jeseník</w:t>
      </w:r>
      <w:r w:rsidR="005B32B6">
        <w:rPr>
          <w:rFonts w:ascii="Arial" w:hAnsi="Arial" w:cs="Arial"/>
          <w:szCs w:val="20"/>
        </w:rPr>
        <w:t>,</w:t>
      </w:r>
      <w:r w:rsidR="00224367" w:rsidRPr="00A57D39">
        <w:rPr>
          <w:rFonts w:ascii="Arial" w:hAnsi="Arial" w:cs="Arial"/>
          <w:szCs w:val="20"/>
        </w:rPr>
        <w:t xml:space="preserve"> Bruntál, Karviná a Plzeň</w:t>
      </w:r>
      <w:r w:rsidR="00651CBC" w:rsidRPr="00A57D39">
        <w:rPr>
          <w:rFonts w:ascii="Arial" w:hAnsi="Arial" w:cs="Arial"/>
          <w:szCs w:val="20"/>
        </w:rPr>
        <w:noBreakHyphen/>
      </w:r>
      <w:r w:rsidR="00224367" w:rsidRPr="00A57D39">
        <w:rPr>
          <w:rFonts w:ascii="Arial" w:hAnsi="Arial" w:cs="Arial"/>
          <w:szCs w:val="20"/>
        </w:rPr>
        <w:t>jih</w:t>
      </w:r>
      <w:r w:rsidRPr="00A57D39">
        <w:rPr>
          <w:rFonts w:ascii="Arial" w:hAnsi="Arial" w:cs="Arial"/>
          <w:szCs w:val="20"/>
        </w:rPr>
        <w:t>. Naopak</w:t>
      </w:r>
      <w:r w:rsidR="00DC75D2" w:rsidRPr="00A57D39">
        <w:rPr>
          <w:rFonts w:ascii="Arial" w:hAnsi="Arial" w:cs="Arial"/>
          <w:szCs w:val="20"/>
        </w:rPr>
        <w:t xml:space="preserve"> z </w:t>
      </w:r>
      <w:r w:rsidRPr="00A57D39">
        <w:rPr>
          <w:rFonts w:ascii="Arial" w:hAnsi="Arial" w:cs="Arial"/>
          <w:szCs w:val="20"/>
        </w:rPr>
        <w:t xml:space="preserve">hlediska volební podpory se jeví jako marginální především Praha a Brno a nejbližší zázemí těchto měst. </w:t>
      </w:r>
      <w:r w:rsidR="00B06D62" w:rsidRPr="00A57D39">
        <w:rPr>
          <w:rFonts w:ascii="Arial" w:hAnsi="Arial" w:cs="Arial"/>
          <w:szCs w:val="20"/>
        </w:rPr>
        <w:t xml:space="preserve">Relativně nižších zisků dosáhlo hnutí ANO také v Plzni a </w:t>
      </w:r>
      <w:r w:rsidR="005B32B6">
        <w:rPr>
          <w:rFonts w:ascii="Arial" w:hAnsi="Arial" w:cs="Arial"/>
          <w:szCs w:val="20"/>
        </w:rPr>
        <w:t>Českých Budějovicích</w:t>
      </w:r>
      <w:r w:rsidR="00651CBC" w:rsidRPr="00A57D39">
        <w:rPr>
          <w:rFonts w:ascii="Arial" w:hAnsi="Arial" w:cs="Arial"/>
          <w:szCs w:val="20"/>
        </w:rPr>
        <w:t>.</w:t>
      </w:r>
    </w:p>
    <w:p w14:paraId="6F506FEC" w14:textId="11A1FEEA" w:rsidR="00651CBC" w:rsidRPr="00A57D39" w:rsidRDefault="00B06D62"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Podpora koalice SPOLU (ODS, KDU</w:t>
      </w:r>
      <w:r w:rsidRPr="00A57D39">
        <w:rPr>
          <w:rFonts w:ascii="Arial" w:hAnsi="Arial" w:cs="Arial"/>
          <w:szCs w:val="20"/>
        </w:rPr>
        <w:noBreakHyphen/>
        <w:t xml:space="preserve">ČSL, </w:t>
      </w:r>
      <w:r w:rsidR="00536167" w:rsidRPr="00A57D39">
        <w:rPr>
          <w:rFonts w:ascii="Arial" w:hAnsi="Arial" w:cs="Arial"/>
          <w:szCs w:val="20"/>
        </w:rPr>
        <w:t>TOP 09</w:t>
      </w:r>
      <w:r w:rsidRPr="00A57D39">
        <w:rPr>
          <w:rFonts w:ascii="Arial" w:hAnsi="Arial" w:cs="Arial"/>
          <w:szCs w:val="20"/>
        </w:rPr>
        <w:t xml:space="preserve">) byla koncentrována zejména v Praze, Brně, Českých Budějovicích a </w:t>
      </w:r>
      <w:r w:rsidR="005B32B6">
        <w:rPr>
          <w:rFonts w:ascii="Arial" w:hAnsi="Arial" w:cs="Arial"/>
          <w:szCs w:val="20"/>
        </w:rPr>
        <w:t>Plzni</w:t>
      </w:r>
      <w:r w:rsidRPr="00A57D39">
        <w:rPr>
          <w:rFonts w:ascii="Arial" w:hAnsi="Arial" w:cs="Arial"/>
          <w:szCs w:val="20"/>
        </w:rPr>
        <w:t xml:space="preserve"> a v okolí těchto měst. Vysoké podpory se koalice dočkala také ve Zlínském kraji, </w:t>
      </w:r>
      <w:r w:rsidR="00651CBC" w:rsidRPr="00A57D39">
        <w:rPr>
          <w:rFonts w:ascii="Arial" w:hAnsi="Arial" w:cs="Arial"/>
          <w:szCs w:val="20"/>
        </w:rPr>
        <w:t>což lze přisuzovat vysoké oblibě KDU</w:t>
      </w:r>
      <w:r w:rsidR="00651CBC" w:rsidRPr="00A57D39">
        <w:rPr>
          <w:rFonts w:ascii="Arial" w:hAnsi="Arial" w:cs="Arial"/>
          <w:szCs w:val="20"/>
        </w:rPr>
        <w:noBreakHyphen/>
        <w:t>ČSL na východní Moravě (kandidáti navržení KDU</w:t>
      </w:r>
      <w:r w:rsidR="00651CBC" w:rsidRPr="00A57D39">
        <w:rPr>
          <w:rFonts w:ascii="Arial" w:hAnsi="Arial" w:cs="Arial"/>
          <w:szCs w:val="20"/>
        </w:rPr>
        <w:noBreakHyphen/>
        <w:t xml:space="preserve">ČSL získali ve Zlínském kraji výrazně </w:t>
      </w:r>
      <w:r w:rsidR="00403905">
        <w:rPr>
          <w:rFonts w:ascii="Arial" w:hAnsi="Arial" w:cs="Arial"/>
          <w:szCs w:val="20"/>
        </w:rPr>
        <w:t>větší podíl</w:t>
      </w:r>
      <w:r w:rsidR="00651CBC" w:rsidRPr="00A57D39">
        <w:rPr>
          <w:rFonts w:ascii="Arial" w:hAnsi="Arial" w:cs="Arial"/>
          <w:szCs w:val="20"/>
        </w:rPr>
        <w:t xml:space="preserve"> přednostních hlasů ve srovnání s celorepublikovými výsledky). Naproti tomu koalice</w:t>
      </w:r>
      <w:r w:rsidR="005608FA" w:rsidRPr="00A57D39">
        <w:rPr>
          <w:rFonts w:ascii="Arial" w:hAnsi="Arial" w:cs="Arial"/>
          <w:szCs w:val="20"/>
        </w:rPr>
        <w:t xml:space="preserve"> SPOLU</w:t>
      </w:r>
      <w:r w:rsidR="00651CBC" w:rsidRPr="00A57D39">
        <w:rPr>
          <w:rFonts w:ascii="Arial" w:hAnsi="Arial" w:cs="Arial"/>
          <w:szCs w:val="20"/>
        </w:rPr>
        <w:t xml:space="preserve"> získala relativně</w:t>
      </w:r>
      <w:r w:rsidR="00A57D39">
        <w:rPr>
          <w:rFonts w:ascii="Arial" w:hAnsi="Arial" w:cs="Arial"/>
          <w:szCs w:val="20"/>
        </w:rPr>
        <w:t xml:space="preserve"> nízký podíl hlasů </w:t>
      </w:r>
      <w:r w:rsidR="00651CBC" w:rsidRPr="00A57D39">
        <w:rPr>
          <w:rFonts w:ascii="Arial" w:hAnsi="Arial" w:cs="Arial"/>
          <w:szCs w:val="20"/>
        </w:rPr>
        <w:t xml:space="preserve">v Ústeckém, Karlovarském a </w:t>
      </w:r>
      <w:r w:rsidR="00D67958">
        <w:rPr>
          <w:rFonts w:ascii="Arial" w:hAnsi="Arial" w:cs="Arial"/>
          <w:szCs w:val="20"/>
        </w:rPr>
        <w:t>Moravskoslezském kraji, jakož i </w:t>
      </w:r>
      <w:r w:rsidR="00651CBC" w:rsidRPr="00A57D39">
        <w:rPr>
          <w:rFonts w:ascii="Arial" w:hAnsi="Arial" w:cs="Arial"/>
          <w:szCs w:val="20"/>
        </w:rPr>
        <w:t>v okresech Česká Lípa, Tachov, Plzeň</w:t>
      </w:r>
      <w:r w:rsidR="00651CBC" w:rsidRPr="00A57D39">
        <w:rPr>
          <w:rFonts w:ascii="Arial" w:hAnsi="Arial" w:cs="Arial"/>
          <w:szCs w:val="20"/>
        </w:rPr>
        <w:noBreakHyphen/>
        <w:t>jih a severních okresech Olomouckého kraje.</w:t>
      </w:r>
    </w:p>
    <w:p w14:paraId="7BE2A7A4" w14:textId="5BE0157E" w:rsidR="005608FA" w:rsidRPr="00A57D39" w:rsidRDefault="00D33B0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Napříč kraji r</w:t>
      </w:r>
      <w:r w:rsidR="005608FA" w:rsidRPr="00A57D39">
        <w:rPr>
          <w:rFonts w:ascii="Arial" w:hAnsi="Arial" w:cs="Arial"/>
          <w:szCs w:val="20"/>
        </w:rPr>
        <w:t xml:space="preserve">elativně vyrovnaná byla podpora koalice PŘÍSAHA a MOTORISTÉ. Mimo Prahu, kde dosáhla pouhých 7,6 % hlasů, získala koalice ve všech krajích mezi 9,9 % a 11,4 % hlasů. </w:t>
      </w:r>
      <w:r w:rsidR="00063F3C" w:rsidRPr="00A57D39">
        <w:rPr>
          <w:rFonts w:ascii="Arial" w:hAnsi="Arial" w:cs="Arial"/>
          <w:szCs w:val="20"/>
        </w:rPr>
        <w:t>Při bližším pohledu</w:t>
      </w:r>
      <w:r w:rsidRPr="00A57D39">
        <w:rPr>
          <w:rFonts w:ascii="Arial" w:hAnsi="Arial" w:cs="Arial"/>
          <w:szCs w:val="20"/>
        </w:rPr>
        <w:t xml:space="preserve"> se PŘÍSAZE a MOTORISTŮM </w:t>
      </w:r>
      <w:r w:rsidR="00063F3C" w:rsidRPr="00A57D39">
        <w:rPr>
          <w:rFonts w:ascii="Arial" w:hAnsi="Arial" w:cs="Arial"/>
          <w:szCs w:val="20"/>
        </w:rPr>
        <w:t xml:space="preserve">výrazněji </w:t>
      </w:r>
      <w:r w:rsidRPr="00A57D39">
        <w:rPr>
          <w:rFonts w:ascii="Arial" w:hAnsi="Arial" w:cs="Arial"/>
          <w:szCs w:val="20"/>
        </w:rPr>
        <w:t xml:space="preserve">dařilo </w:t>
      </w:r>
      <w:r w:rsidR="008B61CC" w:rsidRPr="00A57D39">
        <w:rPr>
          <w:rFonts w:ascii="Arial" w:hAnsi="Arial" w:cs="Arial"/>
          <w:szCs w:val="20"/>
        </w:rPr>
        <w:t xml:space="preserve">například v okolí Mladé Boleslavi, </w:t>
      </w:r>
      <w:r w:rsidR="00063F3C" w:rsidRPr="00A57D39">
        <w:rPr>
          <w:rFonts w:ascii="Arial" w:hAnsi="Arial" w:cs="Arial"/>
          <w:szCs w:val="20"/>
        </w:rPr>
        <w:t xml:space="preserve">na </w:t>
      </w:r>
      <w:r w:rsidR="005B32B6">
        <w:rPr>
          <w:rFonts w:ascii="Arial" w:hAnsi="Arial" w:cs="Arial"/>
          <w:szCs w:val="20"/>
        </w:rPr>
        <w:t>jih od Brna</w:t>
      </w:r>
      <w:r w:rsidR="008B61CC" w:rsidRPr="00A57D39">
        <w:rPr>
          <w:rFonts w:ascii="Arial" w:hAnsi="Arial" w:cs="Arial"/>
          <w:szCs w:val="20"/>
        </w:rPr>
        <w:t xml:space="preserve">, </w:t>
      </w:r>
      <w:r w:rsidR="00063F3C" w:rsidRPr="00A57D39">
        <w:rPr>
          <w:rFonts w:ascii="Arial" w:hAnsi="Arial" w:cs="Arial"/>
          <w:szCs w:val="20"/>
        </w:rPr>
        <w:t xml:space="preserve">v </w:t>
      </w:r>
      <w:r w:rsidR="008B61CC" w:rsidRPr="00A57D39">
        <w:rPr>
          <w:rFonts w:ascii="Arial" w:hAnsi="Arial" w:cs="Arial"/>
          <w:szCs w:val="20"/>
        </w:rPr>
        <w:t xml:space="preserve">západní části Plzeňského kraje a obecně </w:t>
      </w:r>
      <w:r w:rsidR="00665F77" w:rsidRPr="00A57D39">
        <w:rPr>
          <w:rFonts w:ascii="Arial" w:hAnsi="Arial" w:cs="Arial"/>
          <w:szCs w:val="20"/>
        </w:rPr>
        <w:t>v</w:t>
      </w:r>
      <w:r w:rsidR="002F48BC">
        <w:rPr>
          <w:rFonts w:ascii="Arial" w:hAnsi="Arial" w:cs="Arial"/>
          <w:szCs w:val="20"/>
        </w:rPr>
        <w:t>e</w:t>
      </w:r>
      <w:r w:rsidR="00665F77" w:rsidRPr="00A57D39">
        <w:rPr>
          <w:rFonts w:ascii="Arial" w:hAnsi="Arial" w:cs="Arial"/>
          <w:szCs w:val="20"/>
        </w:rPr>
        <w:t xml:space="preserve"> SO ORP </w:t>
      </w:r>
      <w:r w:rsidR="008B61CC" w:rsidRPr="00A57D39">
        <w:rPr>
          <w:rFonts w:ascii="Arial" w:hAnsi="Arial" w:cs="Arial"/>
          <w:szCs w:val="20"/>
        </w:rPr>
        <w:t>na tzv</w:t>
      </w:r>
      <w:r w:rsidR="00063F3C" w:rsidRPr="00A57D39">
        <w:rPr>
          <w:rFonts w:ascii="Arial" w:hAnsi="Arial" w:cs="Arial"/>
          <w:szCs w:val="20"/>
        </w:rPr>
        <w:t>. vnitřních periferiích (oblastech</w:t>
      </w:r>
      <w:r w:rsidR="008B61CC" w:rsidRPr="00A57D39">
        <w:rPr>
          <w:rFonts w:ascii="Arial" w:hAnsi="Arial" w:cs="Arial"/>
          <w:szCs w:val="20"/>
        </w:rPr>
        <w:t xml:space="preserve"> na hranicích krajů). Slabších výsledků naopak koalice dosáhla </w:t>
      </w:r>
      <w:r w:rsidR="002F48BC">
        <w:rPr>
          <w:rFonts w:ascii="Arial" w:hAnsi="Arial" w:cs="Arial"/>
          <w:szCs w:val="20"/>
        </w:rPr>
        <w:t>vedle</w:t>
      </w:r>
      <w:r w:rsidR="008B61CC" w:rsidRPr="00A57D39">
        <w:rPr>
          <w:rFonts w:ascii="Arial" w:hAnsi="Arial" w:cs="Arial"/>
          <w:szCs w:val="20"/>
        </w:rPr>
        <w:t xml:space="preserve"> Prahy </w:t>
      </w:r>
      <w:r w:rsidR="00063F3C" w:rsidRPr="00A57D39">
        <w:rPr>
          <w:rFonts w:ascii="Arial" w:hAnsi="Arial" w:cs="Arial"/>
          <w:szCs w:val="20"/>
        </w:rPr>
        <w:t>také</w:t>
      </w:r>
      <w:r w:rsidR="008B61CC" w:rsidRPr="00A57D39">
        <w:rPr>
          <w:rFonts w:ascii="Arial" w:hAnsi="Arial" w:cs="Arial"/>
          <w:szCs w:val="20"/>
        </w:rPr>
        <w:t xml:space="preserve"> na jihovýchodní Moravě</w:t>
      </w:r>
      <w:r w:rsidR="00D67958">
        <w:rPr>
          <w:rFonts w:ascii="Arial" w:hAnsi="Arial" w:cs="Arial"/>
          <w:szCs w:val="20"/>
        </w:rPr>
        <w:t xml:space="preserve"> a </w:t>
      </w:r>
      <w:r w:rsidR="00063F3C" w:rsidRPr="00A57D39">
        <w:rPr>
          <w:rFonts w:ascii="Arial" w:hAnsi="Arial" w:cs="Arial"/>
          <w:szCs w:val="20"/>
        </w:rPr>
        <w:t>v Moravskoslezském kraji</w:t>
      </w:r>
      <w:r w:rsidR="008B61CC" w:rsidRPr="00A57D39">
        <w:rPr>
          <w:rFonts w:ascii="Arial" w:hAnsi="Arial" w:cs="Arial"/>
          <w:szCs w:val="20"/>
        </w:rPr>
        <w:t>.</w:t>
      </w:r>
    </w:p>
    <w:p w14:paraId="414648F9" w14:textId="0C0AC347" w:rsidR="0005015C" w:rsidRPr="00A57D39" w:rsidRDefault="00063F3C"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Právě v Moravskoslezském kraji, jakož i na celé Moravě (mimo n</w:t>
      </w:r>
      <w:r w:rsidR="0005015C" w:rsidRPr="00A57D39">
        <w:rPr>
          <w:rFonts w:ascii="Arial" w:hAnsi="Arial" w:cs="Arial"/>
          <w:szCs w:val="20"/>
        </w:rPr>
        <w:t xml:space="preserve">ejvětší moravská města) </w:t>
      </w:r>
      <w:proofErr w:type="gramStart"/>
      <w:r w:rsidR="0005015C" w:rsidRPr="00A57D39">
        <w:rPr>
          <w:rFonts w:ascii="Arial" w:hAnsi="Arial" w:cs="Arial"/>
          <w:szCs w:val="20"/>
        </w:rPr>
        <w:t>bylo</w:t>
      </w:r>
      <w:proofErr w:type="gramEnd"/>
      <w:r w:rsidR="0005015C" w:rsidRPr="00A57D39">
        <w:rPr>
          <w:rFonts w:ascii="Arial" w:hAnsi="Arial" w:cs="Arial"/>
          <w:szCs w:val="20"/>
        </w:rPr>
        <w:t xml:space="preserve"> úspěšné </w:t>
      </w:r>
      <w:proofErr w:type="gramStart"/>
      <w:r w:rsidR="0005015C" w:rsidRPr="00A57D39">
        <w:rPr>
          <w:rFonts w:ascii="Arial" w:hAnsi="Arial" w:cs="Arial"/>
          <w:szCs w:val="20"/>
        </w:rPr>
        <w:t>STAČILO</w:t>
      </w:r>
      <w:proofErr w:type="gramEnd"/>
      <w:r w:rsidR="0005015C" w:rsidRPr="00A57D39">
        <w:rPr>
          <w:rFonts w:ascii="Arial" w:hAnsi="Arial" w:cs="Arial"/>
          <w:szCs w:val="20"/>
        </w:rPr>
        <w:t xml:space="preserve">!, koalice KSČM, SD-SN, ČSNS. </w:t>
      </w:r>
      <w:r w:rsidR="00B06B3B" w:rsidRPr="00A57D39">
        <w:rPr>
          <w:rFonts w:ascii="Arial" w:hAnsi="Arial" w:cs="Arial"/>
          <w:szCs w:val="20"/>
        </w:rPr>
        <w:t>Silnějších výsledků dosáhl</w:t>
      </w:r>
      <w:r w:rsidR="005B6576">
        <w:rPr>
          <w:rFonts w:ascii="Arial" w:hAnsi="Arial" w:cs="Arial"/>
          <w:szCs w:val="20"/>
        </w:rPr>
        <w:t>a</w:t>
      </w:r>
      <w:r w:rsidR="00B06B3B" w:rsidRPr="00A57D39">
        <w:rPr>
          <w:rFonts w:ascii="Arial" w:hAnsi="Arial" w:cs="Arial"/>
          <w:szCs w:val="20"/>
        </w:rPr>
        <w:t xml:space="preserve"> koalice také v Ústeckém kraji</w:t>
      </w:r>
      <w:r w:rsidR="005D31D8" w:rsidRPr="00A57D39">
        <w:rPr>
          <w:rFonts w:ascii="Arial" w:hAnsi="Arial" w:cs="Arial"/>
          <w:szCs w:val="20"/>
        </w:rPr>
        <w:t xml:space="preserve"> (zejména v</w:t>
      </w:r>
      <w:r w:rsidR="00C50C70">
        <w:rPr>
          <w:rFonts w:ascii="Arial" w:hAnsi="Arial" w:cs="Arial"/>
          <w:szCs w:val="20"/>
        </w:rPr>
        <w:t>e</w:t>
      </w:r>
      <w:r w:rsidR="005D31D8" w:rsidRPr="00A57D39">
        <w:rPr>
          <w:rFonts w:ascii="Arial" w:hAnsi="Arial" w:cs="Arial"/>
          <w:szCs w:val="20"/>
        </w:rPr>
        <w:t> SO ORP Bílina</w:t>
      </w:r>
      <w:r w:rsidR="005B32B6">
        <w:rPr>
          <w:rFonts w:ascii="Arial" w:hAnsi="Arial" w:cs="Arial"/>
          <w:szCs w:val="20"/>
        </w:rPr>
        <w:t>, Chomutov a Podbořany</w:t>
      </w:r>
      <w:r w:rsidR="005D31D8" w:rsidRPr="00A57D39">
        <w:rPr>
          <w:rFonts w:ascii="Arial" w:hAnsi="Arial" w:cs="Arial"/>
          <w:szCs w:val="20"/>
        </w:rPr>
        <w:t>)</w:t>
      </w:r>
      <w:r w:rsidR="00B06B3B" w:rsidRPr="00A57D39">
        <w:rPr>
          <w:rFonts w:ascii="Arial" w:hAnsi="Arial" w:cs="Arial"/>
          <w:szCs w:val="20"/>
        </w:rPr>
        <w:t xml:space="preserve"> a v</w:t>
      </w:r>
      <w:r w:rsidR="00665F77" w:rsidRPr="00A57D39">
        <w:rPr>
          <w:rFonts w:ascii="Arial" w:hAnsi="Arial" w:cs="Arial"/>
          <w:szCs w:val="20"/>
        </w:rPr>
        <w:t> </w:t>
      </w:r>
      <w:r w:rsidR="00A7084F">
        <w:rPr>
          <w:rFonts w:ascii="Arial" w:hAnsi="Arial" w:cs="Arial"/>
          <w:szCs w:val="20"/>
        </w:rPr>
        <w:t>okrese</w:t>
      </w:r>
      <w:r w:rsidR="00B06B3B" w:rsidRPr="00A57D39">
        <w:rPr>
          <w:rFonts w:ascii="Arial" w:hAnsi="Arial" w:cs="Arial"/>
          <w:szCs w:val="20"/>
        </w:rPr>
        <w:t xml:space="preserve"> Tachov. </w:t>
      </w:r>
      <w:r w:rsidR="0005015C" w:rsidRPr="00A57D39">
        <w:rPr>
          <w:rFonts w:ascii="Arial" w:hAnsi="Arial" w:cs="Arial"/>
          <w:szCs w:val="20"/>
        </w:rPr>
        <w:t xml:space="preserve">Naopak </w:t>
      </w:r>
      <w:r w:rsidR="005B32B6">
        <w:rPr>
          <w:rFonts w:ascii="Arial" w:hAnsi="Arial" w:cs="Arial"/>
          <w:szCs w:val="20"/>
        </w:rPr>
        <w:t>nižší</w:t>
      </w:r>
      <w:r w:rsidR="005B32B6" w:rsidRPr="00A57D39">
        <w:rPr>
          <w:rFonts w:ascii="Arial" w:hAnsi="Arial" w:cs="Arial"/>
          <w:szCs w:val="20"/>
        </w:rPr>
        <w:t xml:space="preserve"> </w:t>
      </w:r>
      <w:r w:rsidR="00D67958">
        <w:rPr>
          <w:rFonts w:ascii="Arial" w:hAnsi="Arial" w:cs="Arial"/>
          <w:szCs w:val="20"/>
        </w:rPr>
        <w:t xml:space="preserve">zisky </w:t>
      </w:r>
      <w:proofErr w:type="gramStart"/>
      <w:r w:rsidR="00D67958">
        <w:rPr>
          <w:rFonts w:ascii="Arial" w:hAnsi="Arial" w:cs="Arial"/>
          <w:szCs w:val="20"/>
        </w:rPr>
        <w:t>mělo STAČILO</w:t>
      </w:r>
      <w:proofErr w:type="gramEnd"/>
      <w:r w:rsidR="00D67958">
        <w:rPr>
          <w:rFonts w:ascii="Arial" w:hAnsi="Arial" w:cs="Arial"/>
          <w:szCs w:val="20"/>
        </w:rPr>
        <w:t>! v Praze a </w:t>
      </w:r>
      <w:r w:rsidR="0005015C" w:rsidRPr="00A57D39">
        <w:rPr>
          <w:rFonts w:ascii="Arial" w:hAnsi="Arial" w:cs="Arial"/>
          <w:szCs w:val="20"/>
        </w:rPr>
        <w:t>jejím okolí</w:t>
      </w:r>
      <w:r w:rsidR="00B06B3B" w:rsidRPr="00A57D39">
        <w:rPr>
          <w:rFonts w:ascii="Arial" w:hAnsi="Arial" w:cs="Arial"/>
          <w:szCs w:val="20"/>
        </w:rPr>
        <w:t>, na 9 % nedosáhlo v</w:t>
      </w:r>
      <w:r w:rsidR="00C50C70">
        <w:rPr>
          <w:rFonts w:ascii="Arial" w:hAnsi="Arial" w:cs="Arial"/>
          <w:szCs w:val="20"/>
        </w:rPr>
        <w:t> </w:t>
      </w:r>
      <w:r w:rsidR="00964548">
        <w:rPr>
          <w:rFonts w:ascii="Arial" w:hAnsi="Arial" w:cs="Arial"/>
          <w:szCs w:val="20"/>
        </w:rPr>
        <w:t>Br</w:t>
      </w:r>
      <w:r w:rsidR="00C50C70">
        <w:rPr>
          <w:rFonts w:ascii="Arial" w:hAnsi="Arial" w:cs="Arial"/>
          <w:szCs w:val="20"/>
        </w:rPr>
        <w:t>ně, v</w:t>
      </w:r>
      <w:r w:rsidR="005B32B6">
        <w:rPr>
          <w:rFonts w:ascii="Arial" w:hAnsi="Arial" w:cs="Arial"/>
          <w:szCs w:val="20"/>
        </w:rPr>
        <w:t> </w:t>
      </w:r>
      <w:r w:rsidR="00B06B3B" w:rsidRPr="00A57D39">
        <w:rPr>
          <w:rFonts w:ascii="Arial" w:hAnsi="Arial" w:cs="Arial"/>
          <w:szCs w:val="20"/>
        </w:rPr>
        <w:t>Libereckém</w:t>
      </w:r>
      <w:r w:rsidR="005B32B6">
        <w:rPr>
          <w:rFonts w:ascii="Arial" w:hAnsi="Arial" w:cs="Arial"/>
          <w:szCs w:val="20"/>
        </w:rPr>
        <w:t>, Středočeském</w:t>
      </w:r>
      <w:r w:rsidR="00B06B3B" w:rsidRPr="00A57D39">
        <w:rPr>
          <w:rFonts w:ascii="Arial" w:hAnsi="Arial" w:cs="Arial"/>
          <w:szCs w:val="20"/>
        </w:rPr>
        <w:t xml:space="preserve"> a Královehradeckém kraji</w:t>
      </w:r>
      <w:r w:rsidR="0005015C" w:rsidRPr="00A57D39">
        <w:rPr>
          <w:rFonts w:ascii="Arial" w:hAnsi="Arial" w:cs="Arial"/>
          <w:szCs w:val="20"/>
        </w:rPr>
        <w:t>.</w:t>
      </w:r>
    </w:p>
    <w:p w14:paraId="406A3ED1" w14:textId="6F620CFB" w:rsidR="007872DD" w:rsidRPr="00A57D39" w:rsidRDefault="007872D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Podpora Starostů a osobností pro Evropu byla výrazně koncentrována v Libereckém kraji, v Praze a jejím okolí</w:t>
      </w:r>
      <w:r w:rsidR="00634A12" w:rsidRPr="00A57D39">
        <w:rPr>
          <w:rFonts w:ascii="Arial" w:hAnsi="Arial" w:cs="Arial"/>
          <w:szCs w:val="20"/>
        </w:rPr>
        <w:t>, kde získala přes 12 % hlasů</w:t>
      </w:r>
      <w:r w:rsidRPr="00A57D39">
        <w:rPr>
          <w:rFonts w:ascii="Arial" w:hAnsi="Arial" w:cs="Arial"/>
          <w:szCs w:val="20"/>
        </w:rPr>
        <w:t>. Nadprůměrných výsledků dosáhla</w:t>
      </w:r>
      <w:r w:rsidR="00634A12" w:rsidRPr="00A57D39">
        <w:rPr>
          <w:rFonts w:ascii="Arial" w:hAnsi="Arial" w:cs="Arial"/>
          <w:szCs w:val="20"/>
        </w:rPr>
        <w:t xml:space="preserve"> tato strana</w:t>
      </w:r>
      <w:r w:rsidR="00B54D00" w:rsidRPr="00A57D39">
        <w:rPr>
          <w:rFonts w:ascii="Arial" w:hAnsi="Arial" w:cs="Arial"/>
          <w:szCs w:val="20"/>
        </w:rPr>
        <w:t xml:space="preserve"> </w:t>
      </w:r>
      <w:r w:rsidR="00634A12" w:rsidRPr="00A57D39">
        <w:rPr>
          <w:rFonts w:ascii="Arial" w:hAnsi="Arial" w:cs="Arial"/>
          <w:szCs w:val="20"/>
        </w:rPr>
        <w:t xml:space="preserve">také </w:t>
      </w:r>
      <w:r w:rsidR="00B54D00" w:rsidRPr="00A57D39">
        <w:rPr>
          <w:rFonts w:ascii="Arial" w:hAnsi="Arial" w:cs="Arial"/>
          <w:szCs w:val="20"/>
        </w:rPr>
        <w:t>v</w:t>
      </w:r>
      <w:r w:rsidR="005B32B6">
        <w:rPr>
          <w:rFonts w:ascii="Arial" w:hAnsi="Arial" w:cs="Arial"/>
          <w:szCs w:val="20"/>
        </w:rPr>
        <w:t> </w:t>
      </w:r>
      <w:r w:rsidR="00B54D00" w:rsidRPr="00A57D39">
        <w:rPr>
          <w:rFonts w:ascii="Arial" w:hAnsi="Arial" w:cs="Arial"/>
          <w:szCs w:val="20"/>
        </w:rPr>
        <w:t>Královehradeckém</w:t>
      </w:r>
      <w:r w:rsidR="005B32B6">
        <w:rPr>
          <w:rFonts w:ascii="Arial" w:hAnsi="Arial" w:cs="Arial"/>
          <w:szCs w:val="20"/>
        </w:rPr>
        <w:t xml:space="preserve">, </w:t>
      </w:r>
      <w:r w:rsidR="00B54D00" w:rsidRPr="00A57D39">
        <w:rPr>
          <w:rFonts w:ascii="Arial" w:hAnsi="Arial" w:cs="Arial"/>
          <w:szCs w:val="20"/>
        </w:rPr>
        <w:t xml:space="preserve">Pardubickém </w:t>
      </w:r>
      <w:r w:rsidR="005B32B6">
        <w:rPr>
          <w:rFonts w:ascii="Arial" w:hAnsi="Arial" w:cs="Arial"/>
          <w:szCs w:val="20"/>
        </w:rPr>
        <w:t xml:space="preserve">a Středočeském </w:t>
      </w:r>
      <w:r w:rsidR="00B54D00" w:rsidRPr="00A57D39">
        <w:rPr>
          <w:rFonts w:ascii="Arial" w:hAnsi="Arial" w:cs="Arial"/>
          <w:szCs w:val="20"/>
        </w:rPr>
        <w:t>kraji</w:t>
      </w:r>
      <w:r w:rsidR="00A24C80">
        <w:rPr>
          <w:rFonts w:ascii="Arial" w:hAnsi="Arial" w:cs="Arial"/>
          <w:szCs w:val="20"/>
        </w:rPr>
        <w:t xml:space="preserve"> a</w:t>
      </w:r>
      <w:r w:rsidR="00B54D00" w:rsidRPr="00A57D39">
        <w:rPr>
          <w:rFonts w:ascii="Arial" w:hAnsi="Arial" w:cs="Arial"/>
          <w:szCs w:val="20"/>
        </w:rPr>
        <w:t xml:space="preserve"> </w:t>
      </w:r>
      <w:r w:rsidR="00964548">
        <w:rPr>
          <w:rFonts w:ascii="Arial" w:hAnsi="Arial" w:cs="Arial"/>
          <w:szCs w:val="20"/>
        </w:rPr>
        <w:t xml:space="preserve">v okolí </w:t>
      </w:r>
      <w:r w:rsidR="005B32B6">
        <w:rPr>
          <w:rFonts w:ascii="Arial" w:hAnsi="Arial" w:cs="Arial"/>
          <w:szCs w:val="20"/>
        </w:rPr>
        <w:t>Brna</w:t>
      </w:r>
      <w:r w:rsidR="00A24C80">
        <w:rPr>
          <w:rFonts w:ascii="Arial" w:hAnsi="Arial" w:cs="Arial"/>
          <w:szCs w:val="20"/>
        </w:rPr>
        <w:t xml:space="preserve">. </w:t>
      </w:r>
      <w:r w:rsidR="00B54D00" w:rsidRPr="00A57D39">
        <w:rPr>
          <w:rFonts w:ascii="Arial" w:hAnsi="Arial" w:cs="Arial"/>
          <w:szCs w:val="20"/>
        </w:rPr>
        <w:t>Starostům a osobnostem pro Evropu se naopak nedařilo v Moravskoslezském, Ústeckém a Karlovarském kraji, jakož i v okresech Tachov, Prostějov a Kroměříž.</w:t>
      </w:r>
    </w:p>
    <w:p w14:paraId="46F8A0E8" w14:textId="509DAD60" w:rsidR="00B54D00" w:rsidRPr="00A57D39" w:rsidRDefault="00B54D00"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lastRenderedPageBreak/>
        <w:t>I Česká pirátská strana měla velmi koncentrovanou podporu, především v Praze a Brně, kde získala přes 10 % hlasů</w:t>
      </w:r>
      <w:r w:rsidR="00634A12" w:rsidRPr="00A57D39">
        <w:rPr>
          <w:rFonts w:ascii="Arial" w:hAnsi="Arial" w:cs="Arial"/>
          <w:szCs w:val="20"/>
        </w:rPr>
        <w:t>. Silnějších výsledků Piráti dosáhli také v nejbližším okolí těchto velkých měst a v</w:t>
      </w:r>
      <w:r w:rsidR="00B653BC">
        <w:rPr>
          <w:rFonts w:ascii="Arial" w:hAnsi="Arial" w:cs="Arial"/>
          <w:szCs w:val="20"/>
        </w:rPr>
        <w:t>e</w:t>
      </w:r>
      <w:r w:rsidR="005D31D8" w:rsidRPr="00A57D39">
        <w:rPr>
          <w:rFonts w:ascii="Arial" w:hAnsi="Arial" w:cs="Arial"/>
          <w:szCs w:val="20"/>
        </w:rPr>
        <w:t> SO ORP Olomouc</w:t>
      </w:r>
      <w:r w:rsidR="00634A12" w:rsidRPr="00A57D39">
        <w:rPr>
          <w:rFonts w:ascii="Arial" w:hAnsi="Arial" w:cs="Arial"/>
          <w:szCs w:val="20"/>
        </w:rPr>
        <w:t>. Jen okolo 4,5 % naopak strana dosáhla v Ústeckém, Karlovarském, Zlínském a Olomouckém kraji.</w:t>
      </w:r>
    </w:p>
    <w:p w14:paraId="4B41BAF9" w14:textId="23DB3135" w:rsidR="00B06B3B" w:rsidRDefault="00B06B3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Pro koalici SPD a Trikolora platilo, že se jejich volební zisky zvyšovaly spolu se vzdáleností od Prahy</w:t>
      </w:r>
      <w:r w:rsidR="00CC13F9" w:rsidRPr="00A57D39">
        <w:rPr>
          <w:rFonts w:ascii="Arial" w:hAnsi="Arial" w:cs="Arial"/>
          <w:szCs w:val="20"/>
        </w:rPr>
        <w:t>, nejsilnější tak byli v Karlovarském, Olomouckém, Zlínském a Moravskoslezském kraji. Vůbec nejvyšších výsled</w:t>
      </w:r>
      <w:r w:rsidR="00A66A71">
        <w:rPr>
          <w:rFonts w:ascii="Arial" w:hAnsi="Arial" w:cs="Arial"/>
          <w:szCs w:val="20"/>
        </w:rPr>
        <w:t>k</w:t>
      </w:r>
      <w:r w:rsidR="00CC13F9" w:rsidRPr="00A57D39">
        <w:rPr>
          <w:rFonts w:ascii="Arial" w:hAnsi="Arial" w:cs="Arial"/>
          <w:szCs w:val="20"/>
        </w:rPr>
        <w:t>ů (přes 7,5 %) dosáhli v</w:t>
      </w:r>
      <w:r w:rsidR="00B653BC">
        <w:rPr>
          <w:rFonts w:ascii="Arial" w:hAnsi="Arial" w:cs="Arial"/>
          <w:szCs w:val="20"/>
        </w:rPr>
        <w:t>e</w:t>
      </w:r>
      <w:r w:rsidR="005D31D8" w:rsidRPr="00A57D39">
        <w:rPr>
          <w:rFonts w:ascii="Arial" w:hAnsi="Arial" w:cs="Arial"/>
          <w:szCs w:val="20"/>
        </w:rPr>
        <w:t> SO ORP Aš,</w:t>
      </w:r>
      <w:r w:rsidR="00CC13F9" w:rsidRPr="00A57D39">
        <w:rPr>
          <w:rFonts w:ascii="Arial" w:hAnsi="Arial" w:cs="Arial"/>
          <w:szCs w:val="20"/>
        </w:rPr>
        <w:t xml:space="preserve"> Jeseník </w:t>
      </w:r>
      <w:r w:rsidR="006A4ACE">
        <w:rPr>
          <w:rFonts w:ascii="Arial" w:hAnsi="Arial" w:cs="Arial"/>
          <w:szCs w:val="20"/>
        </w:rPr>
        <w:t xml:space="preserve">a </w:t>
      </w:r>
      <w:r w:rsidR="00CC13F9" w:rsidRPr="00A57D39">
        <w:rPr>
          <w:rFonts w:ascii="Arial" w:hAnsi="Arial" w:cs="Arial"/>
          <w:szCs w:val="20"/>
        </w:rPr>
        <w:t>Prostějov.</w:t>
      </w:r>
      <w:r w:rsidR="00F05F1B" w:rsidRPr="00A57D39">
        <w:rPr>
          <w:rFonts w:ascii="Arial" w:hAnsi="Arial" w:cs="Arial"/>
          <w:szCs w:val="20"/>
        </w:rPr>
        <w:t xml:space="preserve"> Oproti tomu v Praze a jejím okolí, v okrese Tábor a v severních okresech Vysočiny strana získala méně než 5 % hlasů.</w:t>
      </w:r>
    </w:p>
    <w:p w14:paraId="17EA5DA9" w14:textId="2368CA84" w:rsidR="00DE1C0F" w:rsidRPr="00A57D39" w:rsidRDefault="00DE1C0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 xml:space="preserve">Výsledky voleb v krajích a okresech lze </w:t>
      </w:r>
      <w:r w:rsidR="00A24C80">
        <w:rPr>
          <w:rFonts w:ascii="Arial" w:hAnsi="Arial" w:cs="Arial"/>
          <w:szCs w:val="20"/>
        </w:rPr>
        <w:t>vyhledat</w:t>
      </w:r>
      <w:r>
        <w:rPr>
          <w:rFonts w:ascii="Arial" w:hAnsi="Arial" w:cs="Arial"/>
          <w:szCs w:val="20"/>
        </w:rPr>
        <w:t xml:space="preserve"> </w:t>
      </w:r>
      <w:r w:rsidR="00A24C80">
        <w:rPr>
          <w:rFonts w:ascii="Arial" w:hAnsi="Arial" w:cs="Arial"/>
          <w:szCs w:val="20"/>
        </w:rPr>
        <w:t>v</w:t>
      </w:r>
      <w:r>
        <w:rPr>
          <w:rFonts w:ascii="Arial" w:hAnsi="Arial" w:cs="Arial"/>
          <w:szCs w:val="20"/>
        </w:rPr>
        <w:t> tabul</w:t>
      </w:r>
      <w:r w:rsidR="00A24C80">
        <w:rPr>
          <w:rFonts w:ascii="Arial" w:hAnsi="Arial" w:cs="Arial"/>
          <w:szCs w:val="20"/>
        </w:rPr>
        <w:t>ce</w:t>
      </w:r>
      <w:r>
        <w:rPr>
          <w:rFonts w:ascii="Arial" w:hAnsi="Arial" w:cs="Arial"/>
          <w:szCs w:val="20"/>
        </w:rPr>
        <w:t xml:space="preserve"> 4, v sadě tabul</w:t>
      </w:r>
      <w:r w:rsidR="00D67958">
        <w:rPr>
          <w:rFonts w:ascii="Arial" w:hAnsi="Arial" w:cs="Arial"/>
          <w:szCs w:val="20"/>
        </w:rPr>
        <w:t>ek 5 je pak podpora v krajích a </w:t>
      </w:r>
      <w:r>
        <w:rPr>
          <w:rFonts w:ascii="Arial" w:hAnsi="Arial" w:cs="Arial"/>
          <w:szCs w:val="20"/>
        </w:rPr>
        <w:t>okresech rozepsána pro jednotlivé volební strany.</w:t>
      </w:r>
    </w:p>
    <w:p w14:paraId="33AEC25E" w14:textId="0AE82FF7" w:rsidR="0023346A" w:rsidRPr="00A57D39" w:rsidRDefault="0023346A"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 xml:space="preserve">Ve 13 ze 14 krajů </w:t>
      </w:r>
      <w:r w:rsidR="00284CD7" w:rsidRPr="00A57D39">
        <w:rPr>
          <w:rFonts w:ascii="Arial" w:hAnsi="Arial" w:cs="Arial"/>
          <w:szCs w:val="20"/>
        </w:rPr>
        <w:t xml:space="preserve">získalo nejvíce hlasů </w:t>
      </w:r>
      <w:r w:rsidRPr="00A57D39">
        <w:rPr>
          <w:rFonts w:ascii="Arial" w:hAnsi="Arial" w:cs="Arial"/>
          <w:szCs w:val="20"/>
        </w:rPr>
        <w:t>hnutí ANO</w:t>
      </w:r>
      <w:r w:rsidR="00284CD7" w:rsidRPr="00A57D39">
        <w:rPr>
          <w:rFonts w:ascii="Arial" w:hAnsi="Arial" w:cs="Arial"/>
          <w:szCs w:val="20"/>
        </w:rPr>
        <w:t xml:space="preserve">, nezvítězilo pouze na území hlavního města Prahy, kde se umístilo na </w:t>
      </w:r>
      <w:r w:rsidRPr="00A57D39">
        <w:rPr>
          <w:rFonts w:ascii="Arial" w:hAnsi="Arial" w:cs="Arial"/>
          <w:szCs w:val="20"/>
        </w:rPr>
        <w:t>druhém</w:t>
      </w:r>
      <w:r w:rsidR="00284CD7" w:rsidRPr="00A57D39">
        <w:rPr>
          <w:rFonts w:ascii="Arial" w:hAnsi="Arial" w:cs="Arial"/>
          <w:szCs w:val="20"/>
        </w:rPr>
        <w:t xml:space="preserve"> místě</w:t>
      </w:r>
      <w:r w:rsidR="00DE1C0F">
        <w:rPr>
          <w:rFonts w:ascii="Arial" w:hAnsi="Arial" w:cs="Arial"/>
          <w:szCs w:val="20"/>
        </w:rPr>
        <w:t xml:space="preserve"> (viz tabulka 6)</w:t>
      </w:r>
      <w:r w:rsidR="00284CD7" w:rsidRPr="00A57D39">
        <w:rPr>
          <w:rFonts w:ascii="Arial" w:hAnsi="Arial" w:cs="Arial"/>
          <w:szCs w:val="20"/>
        </w:rPr>
        <w:t>.</w:t>
      </w:r>
      <w:r w:rsidRPr="00A57D39">
        <w:rPr>
          <w:rFonts w:ascii="Arial" w:hAnsi="Arial" w:cs="Arial"/>
          <w:szCs w:val="20"/>
        </w:rPr>
        <w:t xml:space="preserve"> V</w:t>
      </w:r>
      <w:r w:rsidR="00DC75D2" w:rsidRPr="00A57D39">
        <w:rPr>
          <w:rFonts w:ascii="Arial" w:hAnsi="Arial" w:cs="Arial"/>
          <w:szCs w:val="20"/>
        </w:rPr>
        <w:t> </w:t>
      </w:r>
      <w:r w:rsidR="00284CD7" w:rsidRPr="00A57D39">
        <w:rPr>
          <w:rFonts w:ascii="Arial" w:hAnsi="Arial" w:cs="Arial"/>
          <w:szCs w:val="20"/>
        </w:rPr>
        <w:t xml:space="preserve">Praze zvítězila Koalice </w:t>
      </w:r>
      <w:r w:rsidR="00536167" w:rsidRPr="00A57D39">
        <w:rPr>
          <w:rFonts w:ascii="Arial" w:hAnsi="Arial" w:cs="Arial"/>
          <w:szCs w:val="20"/>
        </w:rPr>
        <w:t>SPOLU (ODS, KDU</w:t>
      </w:r>
      <w:r w:rsidR="00536167" w:rsidRPr="00A57D39">
        <w:rPr>
          <w:rFonts w:ascii="Arial" w:hAnsi="Arial" w:cs="Arial"/>
          <w:szCs w:val="20"/>
        </w:rPr>
        <w:noBreakHyphen/>
        <w:t>ČSL, TOP 09</w:t>
      </w:r>
      <w:r w:rsidRPr="00A57D39">
        <w:rPr>
          <w:rFonts w:ascii="Arial" w:hAnsi="Arial" w:cs="Arial"/>
          <w:szCs w:val="20"/>
        </w:rPr>
        <w:t>), ve všech ostatních krajích skončila druhá, v </w:t>
      </w:r>
      <w:r w:rsidR="006A4ACE">
        <w:rPr>
          <w:rFonts w:ascii="Arial" w:hAnsi="Arial" w:cs="Arial"/>
          <w:szCs w:val="20"/>
        </w:rPr>
        <w:t>Jihomoravském</w:t>
      </w:r>
      <w:r w:rsidR="006A4ACE" w:rsidRPr="00A57D39">
        <w:rPr>
          <w:rFonts w:ascii="Arial" w:hAnsi="Arial" w:cs="Arial"/>
          <w:szCs w:val="20"/>
        </w:rPr>
        <w:t xml:space="preserve"> </w:t>
      </w:r>
      <w:r w:rsidRPr="00A57D39">
        <w:rPr>
          <w:rFonts w:ascii="Arial" w:hAnsi="Arial" w:cs="Arial"/>
          <w:szCs w:val="20"/>
        </w:rPr>
        <w:t xml:space="preserve">kraji získala o pouhých 229 hlasů méně než ANO. Na třetím místě se v Praze umístila Česká pirátská strana, v Libereckém kraji Starostové a osobnosti pro Evropu. </w:t>
      </w:r>
      <w:r w:rsidR="00AC6A95" w:rsidRPr="00A57D39">
        <w:rPr>
          <w:rFonts w:ascii="Arial" w:hAnsi="Arial" w:cs="Arial"/>
          <w:szCs w:val="20"/>
        </w:rPr>
        <w:t>V Olomouckém</w:t>
      </w:r>
      <w:r w:rsidR="006A4ACE">
        <w:rPr>
          <w:rFonts w:ascii="Arial" w:hAnsi="Arial" w:cs="Arial"/>
          <w:szCs w:val="20"/>
        </w:rPr>
        <w:t>, Zlínském</w:t>
      </w:r>
      <w:r w:rsidR="00AC6A95" w:rsidRPr="00A57D39">
        <w:rPr>
          <w:rFonts w:ascii="Arial" w:hAnsi="Arial" w:cs="Arial"/>
          <w:szCs w:val="20"/>
        </w:rPr>
        <w:t xml:space="preserve"> a Moravskoslezském kraji se na třetím místě </w:t>
      </w:r>
      <w:proofErr w:type="gramStart"/>
      <w:r w:rsidR="00AC6A95" w:rsidRPr="00A57D39">
        <w:rPr>
          <w:rFonts w:ascii="Arial" w:hAnsi="Arial" w:cs="Arial"/>
          <w:szCs w:val="20"/>
        </w:rPr>
        <w:t>umístilo STAČILO</w:t>
      </w:r>
      <w:proofErr w:type="gramEnd"/>
      <w:r w:rsidR="00AC6A95" w:rsidRPr="00A57D39">
        <w:rPr>
          <w:rFonts w:ascii="Arial" w:hAnsi="Arial" w:cs="Arial"/>
          <w:szCs w:val="20"/>
        </w:rPr>
        <w:t>!, koalice KSČM, SD-SN, ČSNS. Tato koalice skončila také na Vysočině jen o dva hlasy čtvrtá za P</w:t>
      </w:r>
      <w:r w:rsidR="00D67958">
        <w:rPr>
          <w:rFonts w:ascii="Arial" w:hAnsi="Arial" w:cs="Arial"/>
          <w:szCs w:val="20"/>
        </w:rPr>
        <w:t>ŘÍSAHOU a </w:t>
      </w:r>
      <w:r w:rsidR="006A4ACE">
        <w:rPr>
          <w:rFonts w:ascii="Arial" w:hAnsi="Arial" w:cs="Arial"/>
          <w:szCs w:val="20"/>
        </w:rPr>
        <w:t>MOTORISTY</w:t>
      </w:r>
      <w:r w:rsidR="00AC6A95" w:rsidRPr="00A57D39">
        <w:rPr>
          <w:rFonts w:ascii="Arial" w:hAnsi="Arial" w:cs="Arial"/>
          <w:szCs w:val="20"/>
        </w:rPr>
        <w:t>, kteří se umístili třetí ve zbylých devíti krajích.</w:t>
      </w:r>
    </w:p>
    <w:p w14:paraId="526356CE" w14:textId="5C743E3D" w:rsidR="0006549B" w:rsidRPr="00A57D39" w:rsidRDefault="0006549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 xml:space="preserve">Volební zisky volebních stran se liší nejen územně, ale například i podle velikosti obce. Z výsledků prezentovaných v tabulce 9 například vyplývá, že nejmenší obce ovládlo hnutí ANO. V obcích do 249 </w:t>
      </w:r>
      <w:r w:rsidR="003C26B9" w:rsidRPr="00A57D39">
        <w:rPr>
          <w:rFonts w:ascii="Arial" w:hAnsi="Arial" w:cs="Arial"/>
          <w:szCs w:val="20"/>
        </w:rPr>
        <w:t>voličů</w:t>
      </w:r>
      <w:r w:rsidRPr="00A57D39">
        <w:rPr>
          <w:rFonts w:ascii="Arial" w:hAnsi="Arial" w:cs="Arial"/>
          <w:szCs w:val="20"/>
        </w:rPr>
        <w:t xml:space="preserve"> hnutí získalo 30 % všech hlasů</w:t>
      </w:r>
      <w:r w:rsidR="00795561">
        <w:rPr>
          <w:rFonts w:ascii="Arial" w:hAnsi="Arial" w:cs="Arial"/>
          <w:szCs w:val="20"/>
        </w:rPr>
        <w:t xml:space="preserve"> v této velikostní kategorii</w:t>
      </w:r>
      <w:r w:rsidRPr="00A57D39">
        <w:rPr>
          <w:rFonts w:ascii="Arial" w:hAnsi="Arial" w:cs="Arial"/>
          <w:szCs w:val="20"/>
        </w:rPr>
        <w:t xml:space="preserve">, v obcích pod 500 </w:t>
      </w:r>
      <w:r w:rsidR="003C26B9" w:rsidRPr="00A57D39">
        <w:rPr>
          <w:rFonts w:ascii="Arial" w:hAnsi="Arial" w:cs="Arial"/>
          <w:szCs w:val="20"/>
        </w:rPr>
        <w:t>voličů</w:t>
      </w:r>
      <w:r w:rsidRPr="00A57D39">
        <w:rPr>
          <w:rFonts w:ascii="Arial" w:hAnsi="Arial" w:cs="Arial"/>
          <w:szCs w:val="20"/>
        </w:rPr>
        <w:t xml:space="preserve"> přes 29 %. V</w:t>
      </w:r>
      <w:r w:rsidR="00057D7B" w:rsidRPr="00A57D39">
        <w:rPr>
          <w:rFonts w:ascii="Arial" w:hAnsi="Arial" w:cs="Arial"/>
          <w:szCs w:val="20"/>
        </w:rPr>
        <w:t> obcích od 500 do 35 </w:t>
      </w:r>
      <w:r w:rsidRPr="00A57D39">
        <w:rPr>
          <w:rFonts w:ascii="Arial" w:hAnsi="Arial" w:cs="Arial"/>
          <w:szCs w:val="20"/>
        </w:rPr>
        <w:t xml:space="preserve">tisíc </w:t>
      </w:r>
      <w:r w:rsidR="003C26B9" w:rsidRPr="00A57D39">
        <w:rPr>
          <w:rFonts w:ascii="Arial" w:hAnsi="Arial" w:cs="Arial"/>
          <w:szCs w:val="20"/>
        </w:rPr>
        <w:t>voličů</w:t>
      </w:r>
      <w:r w:rsidRPr="00A57D39">
        <w:rPr>
          <w:rFonts w:ascii="Arial" w:hAnsi="Arial" w:cs="Arial"/>
          <w:szCs w:val="20"/>
        </w:rPr>
        <w:t xml:space="preserve"> ANO získávalo okolo 28 % hlasů, v největších obcích (nad 35 000 obyvatel) ale výrazně ztratilo s pouhými 21,5 % hlasů. Podobnou dynamiku lze sledovat u koalice PŘÍSAHA a MOTORISTÉ. V obcích od 250 do 499 </w:t>
      </w:r>
      <w:r w:rsidR="003C26B9" w:rsidRPr="00A57D39">
        <w:rPr>
          <w:rFonts w:ascii="Arial" w:hAnsi="Arial" w:cs="Arial"/>
          <w:szCs w:val="20"/>
        </w:rPr>
        <w:t>voličů</w:t>
      </w:r>
      <w:r w:rsidRPr="00A57D39">
        <w:rPr>
          <w:rFonts w:ascii="Arial" w:hAnsi="Arial" w:cs="Arial"/>
          <w:szCs w:val="20"/>
        </w:rPr>
        <w:t xml:space="preserve"> sice získala mírně větší podíl než v nejmenších obcích do 249 </w:t>
      </w:r>
      <w:r w:rsidR="003C26B9" w:rsidRPr="00A57D39">
        <w:rPr>
          <w:rFonts w:ascii="Arial" w:hAnsi="Arial" w:cs="Arial"/>
          <w:szCs w:val="20"/>
        </w:rPr>
        <w:t>voličů</w:t>
      </w:r>
      <w:r w:rsidRPr="00A57D39">
        <w:rPr>
          <w:rFonts w:ascii="Arial" w:hAnsi="Arial" w:cs="Arial"/>
          <w:szCs w:val="20"/>
        </w:rPr>
        <w:t xml:space="preserve"> (11,9 % oproti </w:t>
      </w:r>
      <w:r w:rsidR="001E54AE" w:rsidRPr="00A57D39">
        <w:rPr>
          <w:rFonts w:ascii="Arial" w:hAnsi="Arial" w:cs="Arial"/>
          <w:szCs w:val="20"/>
        </w:rPr>
        <w:t>11,</w:t>
      </w:r>
      <w:r w:rsidR="005270AC">
        <w:rPr>
          <w:rFonts w:ascii="Arial" w:hAnsi="Arial" w:cs="Arial"/>
          <w:szCs w:val="20"/>
        </w:rPr>
        <w:t>5</w:t>
      </w:r>
      <w:r w:rsidR="001E54AE" w:rsidRPr="00A57D39">
        <w:rPr>
          <w:rFonts w:ascii="Arial" w:hAnsi="Arial" w:cs="Arial"/>
          <w:szCs w:val="20"/>
        </w:rPr>
        <w:t xml:space="preserve"> %), poté však se zvětšující se velikostí obce </w:t>
      </w:r>
      <w:r w:rsidR="00057D7B" w:rsidRPr="00A57D39">
        <w:rPr>
          <w:rFonts w:ascii="Arial" w:hAnsi="Arial" w:cs="Arial"/>
          <w:szCs w:val="20"/>
        </w:rPr>
        <w:t>podíl</w:t>
      </w:r>
      <w:r w:rsidR="001E54AE" w:rsidRPr="00A57D39">
        <w:rPr>
          <w:rFonts w:ascii="Arial" w:hAnsi="Arial" w:cs="Arial"/>
          <w:szCs w:val="20"/>
        </w:rPr>
        <w:t xml:space="preserve"> hlasů</w:t>
      </w:r>
      <w:r w:rsidR="00FF7A68">
        <w:rPr>
          <w:rFonts w:ascii="Arial" w:hAnsi="Arial" w:cs="Arial"/>
          <w:szCs w:val="20"/>
        </w:rPr>
        <w:t xml:space="preserve"> pro tuto koalici</w:t>
      </w:r>
      <w:r w:rsidR="001E54AE" w:rsidRPr="00A57D39">
        <w:rPr>
          <w:rFonts w:ascii="Arial" w:hAnsi="Arial" w:cs="Arial"/>
          <w:szCs w:val="20"/>
        </w:rPr>
        <w:t xml:space="preserve"> klesal až na 8,7 % v obcích nad 35 000 </w:t>
      </w:r>
      <w:r w:rsidR="003C26B9" w:rsidRPr="00A57D39">
        <w:rPr>
          <w:rFonts w:ascii="Arial" w:hAnsi="Arial" w:cs="Arial"/>
          <w:szCs w:val="20"/>
        </w:rPr>
        <w:t>voličů</w:t>
      </w:r>
      <w:r w:rsidR="001E54AE" w:rsidRPr="00A57D39">
        <w:rPr>
          <w:rFonts w:ascii="Arial" w:hAnsi="Arial" w:cs="Arial"/>
          <w:szCs w:val="20"/>
        </w:rPr>
        <w:t>.</w:t>
      </w:r>
    </w:p>
    <w:p w14:paraId="480601B0" w14:textId="77777777" w:rsidR="001E54AE" w:rsidRPr="00A57D39" w:rsidRDefault="001E54AE"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Zcela opačný trend lze sledovat u k</w:t>
      </w:r>
      <w:r w:rsidR="00536167" w:rsidRPr="00A57D39">
        <w:rPr>
          <w:rFonts w:ascii="Arial" w:hAnsi="Arial" w:cs="Arial"/>
          <w:szCs w:val="20"/>
        </w:rPr>
        <w:t>oalice SPOLU (ODS, KDU</w:t>
      </w:r>
      <w:r w:rsidR="00536167" w:rsidRPr="00A57D39">
        <w:rPr>
          <w:rFonts w:ascii="Arial" w:hAnsi="Arial" w:cs="Arial"/>
          <w:szCs w:val="20"/>
        </w:rPr>
        <w:noBreakHyphen/>
        <w:t>ČSL, TOP 09</w:t>
      </w:r>
      <w:r w:rsidRPr="00A57D39">
        <w:rPr>
          <w:rFonts w:ascii="Arial" w:hAnsi="Arial" w:cs="Arial"/>
          <w:szCs w:val="20"/>
        </w:rPr>
        <w:t xml:space="preserve">) a České pirátské strany. Tyto volební strany získaly nejmenší podíly hlasů v nejmenších obcích (18,9 % pro SPOLU, 4,3 % pro Piráty), poté se však jejich zisky téměř pravidelně zvyšovaly, nejvyšší zisky zaznamenaly obě strany v obcích nad 35 000 </w:t>
      </w:r>
      <w:r w:rsidR="003C26B9" w:rsidRPr="00A57D39">
        <w:rPr>
          <w:rFonts w:ascii="Arial" w:hAnsi="Arial" w:cs="Arial"/>
          <w:szCs w:val="20"/>
        </w:rPr>
        <w:t>voličů</w:t>
      </w:r>
      <w:r w:rsidRPr="00A57D39">
        <w:rPr>
          <w:rFonts w:ascii="Arial" w:hAnsi="Arial" w:cs="Arial"/>
          <w:szCs w:val="20"/>
        </w:rPr>
        <w:t xml:space="preserve"> (26,1 % pro SPOLU, 9,1 % pro Piráty)</w:t>
      </w:r>
      <w:r w:rsidR="009273E7">
        <w:rPr>
          <w:rFonts w:ascii="Arial" w:hAnsi="Arial" w:cs="Arial"/>
          <w:szCs w:val="20"/>
        </w:rPr>
        <w:t>.</w:t>
      </w:r>
    </w:p>
    <w:p w14:paraId="297BA983" w14:textId="42D7F08A" w:rsidR="0006549B" w:rsidRPr="00A57D39" w:rsidRDefault="0006549B"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Velmi zajímavé jsou rozdíly mezi největší (nad 35 000 obyvatel) a druhou největší (15 000 – 34 999 obyvatel) skupinou obcí.</w:t>
      </w:r>
      <w:r w:rsidR="001E54AE" w:rsidRPr="00A57D39">
        <w:rPr>
          <w:rFonts w:ascii="Arial" w:hAnsi="Arial" w:cs="Arial"/>
          <w:szCs w:val="20"/>
        </w:rPr>
        <w:t xml:space="preserve"> Zatímco </w:t>
      </w:r>
      <w:r w:rsidR="00057D7B" w:rsidRPr="00A57D39">
        <w:rPr>
          <w:rFonts w:ascii="Arial" w:hAnsi="Arial" w:cs="Arial"/>
          <w:szCs w:val="20"/>
        </w:rPr>
        <w:t>v</w:t>
      </w:r>
      <w:r w:rsidR="009273E7">
        <w:rPr>
          <w:rFonts w:ascii="Arial" w:hAnsi="Arial" w:cs="Arial"/>
          <w:szCs w:val="20"/>
        </w:rPr>
        <w:t> </w:t>
      </w:r>
      <w:r w:rsidR="00057D7B" w:rsidRPr="00A57D39">
        <w:rPr>
          <w:rFonts w:ascii="Arial" w:hAnsi="Arial" w:cs="Arial"/>
          <w:szCs w:val="20"/>
        </w:rPr>
        <w:t xml:space="preserve">obcích od 15 do 35 tisíc </w:t>
      </w:r>
      <w:r w:rsidR="003C26B9" w:rsidRPr="00A57D39">
        <w:rPr>
          <w:rFonts w:ascii="Arial" w:hAnsi="Arial" w:cs="Arial"/>
          <w:szCs w:val="20"/>
        </w:rPr>
        <w:t>voličů</w:t>
      </w:r>
      <w:r w:rsidR="00057D7B" w:rsidRPr="00A57D39">
        <w:rPr>
          <w:rFonts w:ascii="Arial" w:hAnsi="Arial" w:cs="Arial"/>
          <w:szCs w:val="20"/>
        </w:rPr>
        <w:t xml:space="preserve"> </w:t>
      </w:r>
      <w:r w:rsidR="009273E7" w:rsidRPr="00A57D39">
        <w:rPr>
          <w:rFonts w:ascii="Arial" w:hAnsi="Arial" w:cs="Arial"/>
          <w:szCs w:val="20"/>
        </w:rPr>
        <w:t xml:space="preserve">získaly </w:t>
      </w:r>
      <w:proofErr w:type="gramStart"/>
      <w:r w:rsidR="009273E7">
        <w:rPr>
          <w:rFonts w:ascii="Arial" w:hAnsi="Arial" w:cs="Arial"/>
          <w:szCs w:val="20"/>
        </w:rPr>
        <w:t xml:space="preserve">STAČILO! </w:t>
      </w:r>
      <w:r w:rsidR="00057D7B" w:rsidRPr="00A57D39">
        <w:rPr>
          <w:rFonts w:ascii="Arial" w:hAnsi="Arial" w:cs="Arial"/>
          <w:szCs w:val="20"/>
        </w:rPr>
        <w:t>a koalice</w:t>
      </w:r>
      <w:proofErr w:type="gramEnd"/>
      <w:r w:rsidR="00057D7B" w:rsidRPr="00A57D39">
        <w:rPr>
          <w:rFonts w:ascii="Arial" w:hAnsi="Arial" w:cs="Arial"/>
          <w:szCs w:val="20"/>
        </w:rPr>
        <w:t xml:space="preserve"> SPD a Trikolora</w:t>
      </w:r>
      <w:r w:rsidR="009273E7">
        <w:rPr>
          <w:rFonts w:ascii="Arial" w:hAnsi="Arial" w:cs="Arial"/>
          <w:szCs w:val="20"/>
        </w:rPr>
        <w:t xml:space="preserve"> své</w:t>
      </w:r>
      <w:r w:rsidR="00057D7B" w:rsidRPr="00A57D39">
        <w:rPr>
          <w:rFonts w:ascii="Arial" w:hAnsi="Arial" w:cs="Arial"/>
          <w:szCs w:val="20"/>
        </w:rPr>
        <w:t xml:space="preserve"> nejvyšší podíly hlasů (11,4 %, resp. 6,4 %) a</w:t>
      </w:r>
      <w:r w:rsidR="00063F3C" w:rsidRPr="00A57D39">
        <w:rPr>
          <w:rFonts w:ascii="Arial" w:hAnsi="Arial" w:cs="Arial"/>
          <w:szCs w:val="20"/>
        </w:rPr>
        <w:t xml:space="preserve"> i</w:t>
      </w:r>
      <w:r w:rsidR="00057D7B" w:rsidRPr="00A57D39">
        <w:rPr>
          <w:rFonts w:ascii="Arial" w:hAnsi="Arial" w:cs="Arial"/>
          <w:szCs w:val="20"/>
        </w:rPr>
        <w:t xml:space="preserve"> hnutí ANO v nich oproti některým skupinám</w:t>
      </w:r>
      <w:r w:rsidR="00063F3C" w:rsidRPr="00A57D39">
        <w:rPr>
          <w:rFonts w:ascii="Arial" w:hAnsi="Arial" w:cs="Arial"/>
          <w:szCs w:val="20"/>
        </w:rPr>
        <w:t xml:space="preserve"> méně lidnatých</w:t>
      </w:r>
      <w:r w:rsidR="00057D7B" w:rsidRPr="00A57D39">
        <w:rPr>
          <w:rFonts w:ascii="Arial" w:hAnsi="Arial" w:cs="Arial"/>
          <w:szCs w:val="20"/>
        </w:rPr>
        <w:t xml:space="preserve"> obcí posílilo, Starostové a osobnosti pro Evropu ve druhé největší skupině obcí získal</w:t>
      </w:r>
      <w:r w:rsidR="00063F3C" w:rsidRPr="00A57D39">
        <w:rPr>
          <w:rFonts w:ascii="Arial" w:hAnsi="Arial" w:cs="Arial"/>
          <w:szCs w:val="20"/>
        </w:rPr>
        <w:t>i</w:t>
      </w:r>
      <w:r w:rsidR="00057D7B" w:rsidRPr="00A57D39">
        <w:rPr>
          <w:rFonts w:ascii="Arial" w:hAnsi="Arial" w:cs="Arial"/>
          <w:szCs w:val="20"/>
        </w:rPr>
        <w:t xml:space="preserve"> nejmenší podíl hlasů (7,7 %) a i SPOLU a Česká pirátská stran</w:t>
      </w:r>
      <w:r w:rsidR="00A24C80">
        <w:rPr>
          <w:rFonts w:ascii="Arial" w:hAnsi="Arial" w:cs="Arial"/>
          <w:szCs w:val="20"/>
        </w:rPr>
        <w:t>a</w:t>
      </w:r>
      <w:r w:rsidR="00057D7B" w:rsidRPr="00A57D39">
        <w:rPr>
          <w:rFonts w:ascii="Arial" w:hAnsi="Arial" w:cs="Arial"/>
          <w:szCs w:val="20"/>
        </w:rPr>
        <w:t xml:space="preserve"> v této skupině oproti některým menším skupinám oslabily. Oproti tomu v obcích nad 35 tisíc </w:t>
      </w:r>
      <w:r w:rsidR="003C26B9" w:rsidRPr="00A57D39">
        <w:rPr>
          <w:rFonts w:ascii="Arial" w:hAnsi="Arial" w:cs="Arial"/>
          <w:szCs w:val="20"/>
        </w:rPr>
        <w:t>voličů</w:t>
      </w:r>
      <w:r w:rsidR="00057D7B" w:rsidRPr="00A57D39">
        <w:rPr>
          <w:rFonts w:ascii="Arial" w:hAnsi="Arial" w:cs="Arial"/>
          <w:szCs w:val="20"/>
        </w:rPr>
        <w:t xml:space="preserve"> získaly všechny strany</w:t>
      </w:r>
      <w:r w:rsidR="00B653BC">
        <w:rPr>
          <w:rFonts w:ascii="Arial" w:hAnsi="Arial" w:cs="Arial"/>
          <w:szCs w:val="20"/>
        </w:rPr>
        <w:t xml:space="preserve"> </w:t>
      </w:r>
      <w:r w:rsidR="00057D7B" w:rsidRPr="00A57D39">
        <w:rPr>
          <w:rFonts w:ascii="Arial" w:hAnsi="Arial" w:cs="Arial"/>
          <w:szCs w:val="20"/>
        </w:rPr>
        <w:t>vládní koalice</w:t>
      </w:r>
      <w:r w:rsidR="00EA0A39">
        <w:rPr>
          <w:rFonts w:ascii="Arial" w:hAnsi="Arial" w:cs="Arial"/>
          <w:szCs w:val="20"/>
        </w:rPr>
        <w:t>, jak byla složena</w:t>
      </w:r>
      <w:r w:rsidR="00057D7B" w:rsidRPr="00A57D39">
        <w:rPr>
          <w:rFonts w:ascii="Arial" w:hAnsi="Arial" w:cs="Arial"/>
          <w:szCs w:val="20"/>
        </w:rPr>
        <w:t xml:space="preserve"> </w:t>
      </w:r>
      <w:r w:rsidR="00EA0A39">
        <w:rPr>
          <w:rFonts w:ascii="Arial" w:hAnsi="Arial" w:cs="Arial"/>
          <w:szCs w:val="20"/>
        </w:rPr>
        <w:t xml:space="preserve">v době voleb, </w:t>
      </w:r>
      <w:r w:rsidR="00057D7B" w:rsidRPr="00A57D39">
        <w:rPr>
          <w:rFonts w:ascii="Arial" w:hAnsi="Arial" w:cs="Arial"/>
          <w:szCs w:val="20"/>
        </w:rPr>
        <w:t xml:space="preserve">své nejvyšší podíly hlasů (26,1 % pro SPOLU, </w:t>
      </w:r>
      <w:r w:rsidR="003E4B1B" w:rsidRPr="00A57D39">
        <w:rPr>
          <w:rFonts w:ascii="Arial" w:hAnsi="Arial" w:cs="Arial"/>
          <w:szCs w:val="20"/>
        </w:rPr>
        <w:t>9,8 % pro Starosty a osobnosti pro Evropu a</w:t>
      </w:r>
      <w:r w:rsidR="00057D7B" w:rsidRPr="00A57D39">
        <w:rPr>
          <w:rFonts w:ascii="Arial" w:hAnsi="Arial" w:cs="Arial"/>
          <w:szCs w:val="20"/>
        </w:rPr>
        <w:t xml:space="preserve"> 9,1 % pro Piráty</w:t>
      </w:r>
      <w:r w:rsidR="003E4B1B" w:rsidRPr="00A57D39">
        <w:rPr>
          <w:rFonts w:ascii="Arial" w:hAnsi="Arial" w:cs="Arial"/>
          <w:szCs w:val="20"/>
        </w:rPr>
        <w:t xml:space="preserve">), pro </w:t>
      </w:r>
      <w:r w:rsidR="00795561">
        <w:rPr>
          <w:rFonts w:ascii="Arial" w:hAnsi="Arial" w:cs="Arial"/>
          <w:szCs w:val="20"/>
        </w:rPr>
        <w:t>ostatní</w:t>
      </w:r>
      <w:r w:rsidR="00795561" w:rsidRPr="00A57D39">
        <w:rPr>
          <w:rFonts w:ascii="Arial" w:hAnsi="Arial" w:cs="Arial"/>
          <w:szCs w:val="20"/>
        </w:rPr>
        <w:t xml:space="preserve"> </w:t>
      </w:r>
      <w:r w:rsidR="009273E7">
        <w:rPr>
          <w:rFonts w:ascii="Arial" w:hAnsi="Arial" w:cs="Arial"/>
          <w:szCs w:val="20"/>
        </w:rPr>
        <w:t xml:space="preserve">volební </w:t>
      </w:r>
      <w:r w:rsidR="003E4B1B" w:rsidRPr="00A57D39">
        <w:rPr>
          <w:rFonts w:ascii="Arial" w:hAnsi="Arial" w:cs="Arial"/>
          <w:szCs w:val="20"/>
        </w:rPr>
        <w:t>strany</w:t>
      </w:r>
      <w:r w:rsidR="00795561">
        <w:rPr>
          <w:rFonts w:ascii="Arial" w:hAnsi="Arial" w:cs="Arial"/>
          <w:szCs w:val="20"/>
        </w:rPr>
        <w:t>, které získaly mandáty,</w:t>
      </w:r>
      <w:r w:rsidR="003E4B1B" w:rsidRPr="00A57D39">
        <w:rPr>
          <w:rFonts w:ascii="Arial" w:hAnsi="Arial" w:cs="Arial"/>
          <w:szCs w:val="20"/>
        </w:rPr>
        <w:t xml:space="preserve"> šlo</w:t>
      </w:r>
      <w:r w:rsidR="00063F3C" w:rsidRPr="00A57D39">
        <w:rPr>
          <w:rFonts w:ascii="Arial" w:hAnsi="Arial" w:cs="Arial"/>
          <w:szCs w:val="20"/>
        </w:rPr>
        <w:t xml:space="preserve"> naopak</w:t>
      </w:r>
      <w:r w:rsidR="003E4B1B" w:rsidRPr="00A57D39">
        <w:rPr>
          <w:rFonts w:ascii="Arial" w:hAnsi="Arial" w:cs="Arial"/>
          <w:szCs w:val="20"/>
        </w:rPr>
        <w:t xml:space="preserve"> o skupinu</w:t>
      </w:r>
      <w:r w:rsidR="00063F3C" w:rsidRPr="00A57D39">
        <w:rPr>
          <w:rFonts w:ascii="Arial" w:hAnsi="Arial" w:cs="Arial"/>
          <w:szCs w:val="20"/>
        </w:rPr>
        <w:t xml:space="preserve"> obcí, ve které získávaly nejnižší </w:t>
      </w:r>
      <w:r w:rsidR="003E4B1B" w:rsidRPr="00A57D39">
        <w:rPr>
          <w:rFonts w:ascii="Arial" w:hAnsi="Arial" w:cs="Arial"/>
          <w:szCs w:val="20"/>
        </w:rPr>
        <w:t xml:space="preserve">podíly hlasů (21,5 % pro ANO, 8,7 % pro PŘÍSAHU a MOTORISTY, 8 % pro </w:t>
      </w:r>
      <w:proofErr w:type="gramStart"/>
      <w:r w:rsidR="003E4B1B" w:rsidRPr="00A57D39">
        <w:rPr>
          <w:rFonts w:ascii="Arial" w:hAnsi="Arial" w:cs="Arial"/>
          <w:szCs w:val="20"/>
        </w:rPr>
        <w:t>STAČILO! a 5,4</w:t>
      </w:r>
      <w:proofErr w:type="gramEnd"/>
      <w:r w:rsidR="003E4B1B" w:rsidRPr="00A57D39">
        <w:rPr>
          <w:rFonts w:ascii="Arial" w:hAnsi="Arial" w:cs="Arial"/>
          <w:szCs w:val="20"/>
        </w:rPr>
        <w:t> % pro SPD a Trikoloru).</w:t>
      </w:r>
      <w:r w:rsidR="00DE1C0F" w:rsidRPr="00DE1C0F">
        <w:rPr>
          <w:rFonts w:ascii="Arial" w:hAnsi="Arial" w:cs="Arial"/>
          <w:szCs w:val="20"/>
        </w:rPr>
        <w:t xml:space="preserve"> </w:t>
      </w:r>
      <w:r w:rsidR="00DE1C0F">
        <w:rPr>
          <w:rFonts w:ascii="Arial" w:hAnsi="Arial" w:cs="Arial"/>
          <w:szCs w:val="20"/>
        </w:rPr>
        <w:t>Podrobné výsledky hlasování podle velikostních skupin obcí lze vidět v tabulce 9.</w:t>
      </w:r>
    </w:p>
    <w:p w14:paraId="0822C1A3" w14:textId="6AA05CE4" w:rsidR="00412CDE" w:rsidRPr="00A57D39" w:rsidRDefault="0053616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Přestože mělo hnutí ANO ve velikostní kategorii s 35 000 a více voliči nejnižší podíl platných hlasů, dokázalo v 16 z 22 obcí této velikostní kategorie získat absolutně nejvíc hlasů. V ostatních šesti obcích této kategorie (Praha, Brno, Plzeň, Hradec Králové, České Budějovice, Zlín) zvítězila koalice SPOLU (ODS, KDU</w:t>
      </w:r>
      <w:r w:rsidRPr="00A57D39">
        <w:rPr>
          <w:rFonts w:ascii="Arial" w:hAnsi="Arial" w:cs="Arial"/>
          <w:szCs w:val="20"/>
        </w:rPr>
        <w:noBreakHyphen/>
        <w:t>ČSL, TOP 09). Ve všech z těchto šesti obcí se ANO umístilo na druhém místě, naopak ve většině z výše zmíněných 16 obcí skončila druhá koalice SPOLU</w:t>
      </w:r>
      <w:r w:rsidR="003C26B9" w:rsidRPr="00A57D39">
        <w:rPr>
          <w:rFonts w:ascii="Arial" w:hAnsi="Arial" w:cs="Arial"/>
          <w:szCs w:val="20"/>
        </w:rPr>
        <w:t>.</w:t>
      </w:r>
      <w:r w:rsidRPr="00A57D39">
        <w:rPr>
          <w:rFonts w:ascii="Arial" w:hAnsi="Arial" w:cs="Arial"/>
          <w:szCs w:val="20"/>
        </w:rPr>
        <w:t xml:space="preserve"> </w:t>
      </w:r>
      <w:r w:rsidR="003C26B9" w:rsidRPr="00A57D39">
        <w:rPr>
          <w:rFonts w:ascii="Arial" w:hAnsi="Arial" w:cs="Arial"/>
          <w:szCs w:val="20"/>
        </w:rPr>
        <w:t>V</w:t>
      </w:r>
      <w:r w:rsidRPr="00A57D39">
        <w:rPr>
          <w:rFonts w:ascii="Arial" w:hAnsi="Arial" w:cs="Arial"/>
          <w:szCs w:val="20"/>
        </w:rPr>
        <w:t>ýjimkou</w:t>
      </w:r>
      <w:r w:rsidR="003C26B9" w:rsidRPr="00A57D39">
        <w:rPr>
          <w:rFonts w:ascii="Arial" w:hAnsi="Arial" w:cs="Arial"/>
          <w:szCs w:val="20"/>
        </w:rPr>
        <w:t xml:space="preserve"> byl</w:t>
      </w:r>
      <w:r w:rsidRPr="00A57D39">
        <w:rPr>
          <w:rFonts w:ascii="Arial" w:hAnsi="Arial" w:cs="Arial"/>
          <w:szCs w:val="20"/>
        </w:rPr>
        <w:t xml:space="preserve"> </w:t>
      </w:r>
      <w:r w:rsidR="003C26B9" w:rsidRPr="00A57D39">
        <w:rPr>
          <w:rFonts w:ascii="Arial" w:hAnsi="Arial" w:cs="Arial"/>
          <w:szCs w:val="20"/>
        </w:rPr>
        <w:t xml:space="preserve">Havířov, kde koalici SPOLU </w:t>
      </w:r>
      <w:proofErr w:type="gramStart"/>
      <w:r w:rsidR="003C26B9" w:rsidRPr="00A57D39">
        <w:rPr>
          <w:rFonts w:ascii="Arial" w:hAnsi="Arial" w:cs="Arial"/>
          <w:szCs w:val="20"/>
        </w:rPr>
        <w:t>překonalo STAČILO</w:t>
      </w:r>
      <w:proofErr w:type="gramEnd"/>
      <w:r w:rsidR="003C26B9" w:rsidRPr="00A57D39">
        <w:rPr>
          <w:rFonts w:ascii="Arial" w:hAnsi="Arial" w:cs="Arial"/>
          <w:szCs w:val="20"/>
        </w:rPr>
        <w:t>!, koal</w:t>
      </w:r>
      <w:r w:rsidR="00016100">
        <w:rPr>
          <w:rFonts w:ascii="Arial" w:hAnsi="Arial" w:cs="Arial"/>
          <w:szCs w:val="20"/>
        </w:rPr>
        <w:t>ice KSČM, SD-SN, ČSNS, a Karviná</w:t>
      </w:r>
      <w:r w:rsidR="003C26B9" w:rsidRPr="00A57D39">
        <w:rPr>
          <w:rFonts w:ascii="Arial" w:hAnsi="Arial" w:cs="Arial"/>
          <w:szCs w:val="20"/>
        </w:rPr>
        <w:t>, kde se před SPOLU dostalo STAČILO! i PŘÍSAHA a MOTORISTÉ.</w:t>
      </w:r>
      <w:r w:rsidR="00151FC6" w:rsidRPr="00A57D39">
        <w:rPr>
          <w:rFonts w:ascii="Arial" w:hAnsi="Arial" w:cs="Arial"/>
          <w:szCs w:val="20"/>
        </w:rPr>
        <w:t xml:space="preserve"> Hnutí ANO bylo dominantní i v obcích s 15 000 – 34 999 voliči, zvítězilo dokonce ve 39 ze 41 obcí této kategorie. </w:t>
      </w:r>
      <w:r w:rsidR="00151FC6" w:rsidRPr="00A57D39">
        <w:rPr>
          <w:rFonts w:ascii="Arial" w:hAnsi="Arial" w:cs="Arial"/>
          <w:szCs w:val="20"/>
        </w:rPr>
        <w:lastRenderedPageBreak/>
        <w:t>Jedinými obcemi, ve kterých bylo hnutí překonáno koalicí SPOLU, byly Písek a Mělník.</w:t>
      </w:r>
      <w:r w:rsidR="00DE1C0F">
        <w:rPr>
          <w:rFonts w:ascii="Arial" w:hAnsi="Arial" w:cs="Arial"/>
          <w:szCs w:val="20"/>
        </w:rPr>
        <w:t xml:space="preserve"> V tabulce 7 jsou zaznamenány výsledky ve všech obcích s 10 000 a více obyvateli.</w:t>
      </w:r>
    </w:p>
    <w:p w14:paraId="386B42C9" w14:textId="0A5437D7" w:rsidR="001C33E8" w:rsidRDefault="006F5639"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 xml:space="preserve">V alespoň jedné obci ČR dokázalo zvítězit (nebo se o vítězství v případě shody počtu hlasů podělit) celkem 10 </w:t>
      </w:r>
      <w:proofErr w:type="gramStart"/>
      <w:r w:rsidRPr="00A57D39">
        <w:rPr>
          <w:rFonts w:ascii="Arial" w:hAnsi="Arial" w:cs="Arial"/>
          <w:szCs w:val="20"/>
        </w:rPr>
        <w:t>ze</w:t>
      </w:r>
      <w:proofErr w:type="gramEnd"/>
      <w:r w:rsidRPr="00A57D39">
        <w:rPr>
          <w:rFonts w:ascii="Arial" w:hAnsi="Arial" w:cs="Arial"/>
          <w:szCs w:val="20"/>
        </w:rPr>
        <w:t xml:space="preserve"> 30 zaregistrovaných volebních stran</w:t>
      </w:r>
      <w:r w:rsidR="00624D63">
        <w:rPr>
          <w:rFonts w:ascii="Arial" w:hAnsi="Arial" w:cs="Arial"/>
          <w:szCs w:val="20"/>
        </w:rPr>
        <w:t xml:space="preserve"> (viz tabulka 11)</w:t>
      </w:r>
      <w:r w:rsidR="00016100">
        <w:rPr>
          <w:rFonts w:ascii="Arial" w:hAnsi="Arial" w:cs="Arial"/>
          <w:szCs w:val="20"/>
        </w:rPr>
        <w:t>.</w:t>
      </w:r>
      <w:r w:rsidRPr="00A57D39">
        <w:rPr>
          <w:rFonts w:ascii="Arial" w:hAnsi="Arial" w:cs="Arial"/>
          <w:szCs w:val="20"/>
        </w:rPr>
        <w:t xml:space="preserve"> </w:t>
      </w:r>
      <w:r w:rsidR="00016100">
        <w:rPr>
          <w:rFonts w:ascii="Arial" w:hAnsi="Arial" w:cs="Arial"/>
          <w:szCs w:val="20"/>
        </w:rPr>
        <w:t>V</w:t>
      </w:r>
      <w:r w:rsidRPr="00A57D39">
        <w:rPr>
          <w:rFonts w:ascii="Arial" w:hAnsi="Arial" w:cs="Arial"/>
          <w:szCs w:val="20"/>
        </w:rPr>
        <w:t>edle stran, které postoupily do skrutinia</w:t>
      </w:r>
      <w:r w:rsidR="00422777" w:rsidRPr="00A57D39">
        <w:rPr>
          <w:rFonts w:ascii="Arial" w:hAnsi="Arial" w:cs="Arial"/>
          <w:szCs w:val="20"/>
        </w:rPr>
        <w:t>,</w:t>
      </w:r>
      <w:r w:rsidR="00D67958">
        <w:rPr>
          <w:rFonts w:ascii="Arial" w:hAnsi="Arial" w:cs="Arial"/>
          <w:szCs w:val="20"/>
        </w:rPr>
        <w:t xml:space="preserve"> šlo o </w:t>
      </w:r>
      <w:r w:rsidRPr="00A57D39">
        <w:rPr>
          <w:rFonts w:ascii="Arial" w:hAnsi="Arial" w:cs="Arial"/>
          <w:szCs w:val="20"/>
        </w:rPr>
        <w:t>PRO – Jindřicha Rajchla (2 obce), Svobodné (2 obce) a Sociální demokracii (1 obe</w:t>
      </w:r>
      <w:r w:rsidR="00016100">
        <w:rPr>
          <w:rFonts w:ascii="Arial" w:hAnsi="Arial" w:cs="Arial"/>
          <w:szCs w:val="20"/>
        </w:rPr>
        <w:t>c</w:t>
      </w:r>
      <w:r w:rsidRPr="00A57D39">
        <w:rPr>
          <w:rFonts w:ascii="Arial" w:hAnsi="Arial" w:cs="Arial"/>
          <w:szCs w:val="20"/>
        </w:rPr>
        <w:t xml:space="preserve">). </w:t>
      </w:r>
      <w:proofErr w:type="gramStart"/>
      <w:r w:rsidR="005140DD" w:rsidRPr="00A57D39">
        <w:rPr>
          <w:rFonts w:ascii="Arial" w:hAnsi="Arial" w:cs="Arial"/>
          <w:szCs w:val="20"/>
        </w:rPr>
        <w:t>Ve 141</w:t>
      </w:r>
      <w:proofErr w:type="gramEnd"/>
      <w:r w:rsidR="005140DD" w:rsidRPr="00A57D39">
        <w:rPr>
          <w:rFonts w:ascii="Arial" w:hAnsi="Arial" w:cs="Arial"/>
          <w:szCs w:val="20"/>
        </w:rPr>
        <w:t xml:space="preserve"> obcích získaly nejvíce hlasů</w:t>
      </w:r>
      <w:r w:rsidR="0071684A">
        <w:rPr>
          <w:rFonts w:ascii="Arial" w:hAnsi="Arial" w:cs="Arial"/>
          <w:szCs w:val="20"/>
        </w:rPr>
        <w:t xml:space="preserve"> shodně</w:t>
      </w:r>
      <w:r w:rsidR="005140DD" w:rsidRPr="00A57D39">
        <w:rPr>
          <w:rFonts w:ascii="Arial" w:hAnsi="Arial" w:cs="Arial"/>
          <w:szCs w:val="20"/>
        </w:rPr>
        <w:t xml:space="preserve"> dvě volební strany (největší z nich byly Židlochovice, v nichž bylo do volebního seznamu zapsáno 2 936 voličů), v 15 obcích dokonce tři (největší byl</w:t>
      </w:r>
      <w:r w:rsidR="00F35B08">
        <w:rPr>
          <w:rFonts w:ascii="Arial" w:hAnsi="Arial" w:cs="Arial"/>
          <w:szCs w:val="20"/>
        </w:rPr>
        <w:t xml:space="preserve">a Velká </w:t>
      </w:r>
      <w:proofErr w:type="spellStart"/>
      <w:r w:rsidR="00F35B08">
        <w:rPr>
          <w:rFonts w:ascii="Arial" w:hAnsi="Arial" w:cs="Arial"/>
          <w:szCs w:val="20"/>
        </w:rPr>
        <w:t>Lečice</w:t>
      </w:r>
      <w:proofErr w:type="spellEnd"/>
      <w:r w:rsidR="00F35B08">
        <w:rPr>
          <w:rFonts w:ascii="Arial" w:hAnsi="Arial" w:cs="Arial"/>
          <w:szCs w:val="20"/>
        </w:rPr>
        <w:t>, okres Příbram, se 164 zapsanými voliči)</w:t>
      </w:r>
      <w:r w:rsidR="006E7790" w:rsidRPr="00A57D39">
        <w:rPr>
          <w:rFonts w:ascii="Arial" w:hAnsi="Arial" w:cs="Arial"/>
          <w:szCs w:val="20"/>
        </w:rPr>
        <w:t>)</w:t>
      </w:r>
      <w:r w:rsidR="005140DD" w:rsidRPr="00A57D39">
        <w:rPr>
          <w:rFonts w:ascii="Arial" w:hAnsi="Arial" w:cs="Arial"/>
          <w:szCs w:val="20"/>
        </w:rPr>
        <w:t>, v ostatních 6 098 obcích získal nejvíce hlasů jediný subjekt</w:t>
      </w:r>
      <w:r w:rsidRPr="00A57D39">
        <w:rPr>
          <w:rFonts w:ascii="Arial" w:hAnsi="Arial" w:cs="Arial"/>
          <w:szCs w:val="20"/>
        </w:rPr>
        <w:t>.</w:t>
      </w:r>
      <w:r w:rsidR="00D92387">
        <w:rPr>
          <w:rFonts w:ascii="Arial" w:hAnsi="Arial" w:cs="Arial"/>
          <w:szCs w:val="20"/>
        </w:rPr>
        <w:t xml:space="preserve"> V 74,93 % obcí obdrželo nejvíc</w:t>
      </w:r>
      <w:r w:rsidRPr="00A57D39">
        <w:rPr>
          <w:rFonts w:ascii="Arial" w:hAnsi="Arial" w:cs="Arial"/>
          <w:szCs w:val="20"/>
        </w:rPr>
        <w:t xml:space="preserve"> hlasů hnutí ANO, </w:t>
      </w:r>
      <w:r w:rsidR="00B373C2" w:rsidRPr="00A57D39">
        <w:rPr>
          <w:rFonts w:ascii="Arial" w:hAnsi="Arial" w:cs="Arial"/>
          <w:szCs w:val="20"/>
        </w:rPr>
        <w:t xml:space="preserve">ve 23,87 % obcí koalice SPOLU. </w:t>
      </w:r>
      <w:r w:rsidR="00A77668">
        <w:rPr>
          <w:rFonts w:ascii="Arial" w:hAnsi="Arial" w:cs="Arial"/>
          <w:szCs w:val="20"/>
        </w:rPr>
        <w:t>Žádné</w:t>
      </w:r>
      <w:r w:rsidR="00B373C2" w:rsidRPr="00A57D39">
        <w:rPr>
          <w:rFonts w:ascii="Arial" w:hAnsi="Arial" w:cs="Arial"/>
          <w:szCs w:val="20"/>
        </w:rPr>
        <w:t xml:space="preserve"> ze zbylých 8 volebních stran</w:t>
      </w:r>
      <w:r w:rsidRPr="00A57D39">
        <w:rPr>
          <w:rFonts w:ascii="Arial" w:hAnsi="Arial" w:cs="Arial"/>
          <w:szCs w:val="20"/>
        </w:rPr>
        <w:t xml:space="preserve">, které zvítězily alespoň v jedné obci, se to </w:t>
      </w:r>
      <w:r w:rsidR="00A77668">
        <w:rPr>
          <w:rFonts w:ascii="Arial" w:hAnsi="Arial" w:cs="Arial"/>
          <w:szCs w:val="20"/>
        </w:rPr>
        <w:t>ne</w:t>
      </w:r>
      <w:r w:rsidRPr="00A57D39">
        <w:rPr>
          <w:rFonts w:ascii="Arial" w:hAnsi="Arial" w:cs="Arial"/>
          <w:szCs w:val="20"/>
        </w:rPr>
        <w:t>podařilo v</w:t>
      </w:r>
      <w:r w:rsidR="00A77668">
        <w:rPr>
          <w:rFonts w:ascii="Arial" w:hAnsi="Arial" w:cs="Arial"/>
          <w:szCs w:val="20"/>
        </w:rPr>
        <w:t>e</w:t>
      </w:r>
      <w:r w:rsidRPr="00A57D39">
        <w:rPr>
          <w:rFonts w:ascii="Arial" w:hAnsi="Arial" w:cs="Arial"/>
          <w:szCs w:val="20"/>
        </w:rPr>
        <w:t> </w:t>
      </w:r>
      <w:r w:rsidR="00A77668">
        <w:rPr>
          <w:rFonts w:ascii="Arial" w:hAnsi="Arial" w:cs="Arial"/>
          <w:szCs w:val="20"/>
        </w:rPr>
        <w:t>více</w:t>
      </w:r>
      <w:r w:rsidRPr="00A57D39">
        <w:rPr>
          <w:rFonts w:ascii="Arial" w:hAnsi="Arial" w:cs="Arial"/>
          <w:szCs w:val="20"/>
        </w:rPr>
        <w:t xml:space="preserve"> než 2 % obcí</w:t>
      </w:r>
      <w:r w:rsidR="00F35B08">
        <w:rPr>
          <w:rFonts w:ascii="Arial" w:hAnsi="Arial" w:cs="Arial"/>
          <w:szCs w:val="20"/>
        </w:rPr>
        <w:t xml:space="preserve"> (nejvíce z nich PŘÍSAHA a MOTORISTÉ s 1,74 %)</w:t>
      </w:r>
      <w:r w:rsidR="005140DD" w:rsidRPr="00A57D39">
        <w:rPr>
          <w:rFonts w:ascii="Arial" w:hAnsi="Arial" w:cs="Arial"/>
          <w:szCs w:val="20"/>
        </w:rPr>
        <w:t>.</w:t>
      </w:r>
    </w:p>
    <w:p w14:paraId="05EDF82F" w14:textId="732F1895" w:rsidR="006F5639" w:rsidRPr="00A57D39" w:rsidRDefault="009F6DE2"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Jedinou volební stranou, která zvítězila</w:t>
      </w:r>
      <w:r w:rsidR="00224B3E" w:rsidRPr="00A57D39">
        <w:t xml:space="preserve"> </w:t>
      </w:r>
      <w:r w:rsidR="00224B3E" w:rsidRPr="00A57D39">
        <w:rPr>
          <w:rFonts w:ascii="Arial" w:hAnsi="Arial" w:cs="Arial"/>
          <w:szCs w:val="20"/>
        </w:rPr>
        <w:t xml:space="preserve">minimálně v jedné obci </w:t>
      </w:r>
      <w:r w:rsidR="00A77668">
        <w:rPr>
          <w:rFonts w:ascii="Arial" w:hAnsi="Arial" w:cs="Arial"/>
          <w:szCs w:val="20"/>
        </w:rPr>
        <w:t>(městské části</w:t>
      </w:r>
      <w:r w:rsidR="00224B3E" w:rsidRPr="00A57D39">
        <w:rPr>
          <w:rFonts w:ascii="Arial" w:hAnsi="Arial" w:cs="Arial"/>
          <w:szCs w:val="20"/>
        </w:rPr>
        <w:t>) každého kraje byla koalice SPOLU</w:t>
      </w:r>
      <w:r w:rsidR="00725FC7" w:rsidRPr="00A57D39">
        <w:rPr>
          <w:rFonts w:ascii="Arial" w:hAnsi="Arial" w:cs="Arial"/>
          <w:szCs w:val="20"/>
        </w:rPr>
        <w:t xml:space="preserve"> </w:t>
      </w:r>
      <w:r w:rsidR="00224B3E" w:rsidRPr="00A57D39">
        <w:rPr>
          <w:rFonts w:ascii="Arial" w:hAnsi="Arial" w:cs="Arial"/>
          <w:szCs w:val="20"/>
        </w:rPr>
        <w:t>(ODS, KDU</w:t>
      </w:r>
      <w:r w:rsidR="00224B3E" w:rsidRPr="00A57D39">
        <w:rPr>
          <w:rFonts w:ascii="Arial" w:hAnsi="Arial" w:cs="Arial"/>
          <w:szCs w:val="20"/>
        </w:rPr>
        <w:noBreakHyphen/>
        <w:t xml:space="preserve">ČSL, TOP 09), </w:t>
      </w:r>
      <w:r w:rsidR="00725FC7" w:rsidRPr="00A57D39">
        <w:rPr>
          <w:rFonts w:ascii="Arial" w:hAnsi="Arial" w:cs="Arial"/>
          <w:szCs w:val="20"/>
        </w:rPr>
        <w:t>právě této koali</w:t>
      </w:r>
      <w:r w:rsidR="0049780C">
        <w:rPr>
          <w:rFonts w:ascii="Arial" w:hAnsi="Arial" w:cs="Arial"/>
          <w:szCs w:val="20"/>
        </w:rPr>
        <w:t>ci se totiž podařilo zvítězit ve všech</w:t>
      </w:r>
      <w:r w:rsidR="00725FC7" w:rsidRPr="00A57D39">
        <w:rPr>
          <w:rFonts w:ascii="Arial" w:hAnsi="Arial" w:cs="Arial"/>
          <w:szCs w:val="20"/>
        </w:rPr>
        <w:t xml:space="preserve"> městsk</w:t>
      </w:r>
      <w:r w:rsidR="0049780C">
        <w:rPr>
          <w:rFonts w:ascii="Arial" w:hAnsi="Arial" w:cs="Arial"/>
          <w:szCs w:val="20"/>
        </w:rPr>
        <w:t>ých částech</w:t>
      </w:r>
      <w:r w:rsidR="00725FC7" w:rsidRPr="00A57D39">
        <w:rPr>
          <w:rFonts w:ascii="Arial" w:hAnsi="Arial" w:cs="Arial"/>
          <w:szCs w:val="20"/>
        </w:rPr>
        <w:t xml:space="preserve"> hlavního města Prahy</w:t>
      </w:r>
      <w:r w:rsidR="00224B3E" w:rsidRPr="00A57D39">
        <w:rPr>
          <w:rFonts w:ascii="Arial" w:hAnsi="Arial" w:cs="Arial"/>
          <w:szCs w:val="20"/>
        </w:rPr>
        <w:t xml:space="preserve">. </w:t>
      </w:r>
      <w:r w:rsidR="00725FC7" w:rsidRPr="00A57D39">
        <w:rPr>
          <w:rFonts w:ascii="Arial" w:hAnsi="Arial" w:cs="Arial"/>
          <w:szCs w:val="20"/>
        </w:rPr>
        <w:t>Ve 13 zbylých krajích se alespoň v jedné obci podařilo zvítězit také hnutí ANO a volební straně STAČILO!, ve 12 krajích (mimo Prahu a Moravskoslezský kraj) zvítězila minimálně v jedné obci také koalice PŘÍSAHA a MOTORISTÉ.</w:t>
      </w:r>
      <w:r w:rsidR="00FE26AD">
        <w:rPr>
          <w:rFonts w:ascii="Arial" w:hAnsi="Arial" w:cs="Arial"/>
          <w:szCs w:val="20"/>
        </w:rPr>
        <w:t xml:space="preserve"> Hnutí ANO zvítězilo v největším počtu obcí ve 13 krajích mimo Prahu, </w:t>
      </w:r>
      <w:r w:rsidR="0093724F">
        <w:rPr>
          <w:rFonts w:ascii="Arial" w:hAnsi="Arial" w:cs="Arial"/>
          <w:szCs w:val="20"/>
        </w:rPr>
        <w:t>koalice SPOLU se v počtu obcí, ve kterých zvítězila, umístila ve všech těchto 13 krajích na druhém místě.</w:t>
      </w:r>
    </w:p>
    <w:p w14:paraId="1556CA6A" w14:textId="05E07991" w:rsidR="00725FC7" w:rsidRPr="00A57D39" w:rsidRDefault="0042277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 xml:space="preserve">V naprosté většině obcí </w:t>
      </w:r>
      <w:r w:rsidR="00235427" w:rsidRPr="00A57D39">
        <w:rPr>
          <w:rFonts w:ascii="Arial" w:hAnsi="Arial" w:cs="Arial"/>
          <w:szCs w:val="20"/>
        </w:rPr>
        <w:t>(více než 98 %)</w:t>
      </w:r>
      <w:r w:rsidR="00D6307C">
        <w:rPr>
          <w:rFonts w:ascii="Arial" w:hAnsi="Arial" w:cs="Arial"/>
          <w:szCs w:val="20"/>
        </w:rPr>
        <w:t xml:space="preserve"> </w:t>
      </w:r>
      <w:r w:rsidRPr="00A57D39">
        <w:rPr>
          <w:rFonts w:ascii="Arial" w:hAnsi="Arial" w:cs="Arial"/>
          <w:szCs w:val="20"/>
        </w:rPr>
        <w:t>se vyskytla situace, kdy nebyl pro některou konkrétní volební stranu odevzdán žádný platný hlas. Hnutí ANO nezískalo žádný hlas pouze ve 4 (0,06 %) obcích (městských částech) ČR. Šlo ve všech případech o malé obce (do 249 voličů) po je</w:t>
      </w:r>
      <w:r w:rsidR="00D67958">
        <w:rPr>
          <w:rFonts w:ascii="Arial" w:hAnsi="Arial" w:cs="Arial"/>
          <w:szCs w:val="20"/>
        </w:rPr>
        <w:t>dné ve Středočeském, Ústeckém a </w:t>
      </w:r>
      <w:r w:rsidRPr="00A57D39">
        <w:rPr>
          <w:rFonts w:ascii="Arial" w:hAnsi="Arial" w:cs="Arial"/>
          <w:szCs w:val="20"/>
        </w:rPr>
        <w:t xml:space="preserve">Jihomoravském kraji a na Vysočině. Koalice SPOLU nezískala žádný hlas ve 32 (0,5 %) obcích, nejčastěji v Plzeňském kraji, alespoň jeden hlas naopak získala </w:t>
      </w:r>
      <w:r w:rsidR="009164E4" w:rsidRPr="00A57D39">
        <w:rPr>
          <w:rFonts w:ascii="Arial" w:hAnsi="Arial" w:cs="Arial"/>
          <w:szCs w:val="20"/>
        </w:rPr>
        <w:t>v každé</w:t>
      </w:r>
      <w:r w:rsidRPr="00A57D39">
        <w:rPr>
          <w:rFonts w:ascii="Arial" w:hAnsi="Arial" w:cs="Arial"/>
          <w:szCs w:val="20"/>
        </w:rPr>
        <w:t xml:space="preserve"> obci</w:t>
      </w:r>
      <w:r w:rsidR="009164E4" w:rsidRPr="00A57D39">
        <w:rPr>
          <w:rFonts w:ascii="Arial" w:hAnsi="Arial" w:cs="Arial"/>
          <w:szCs w:val="20"/>
        </w:rPr>
        <w:t xml:space="preserve"> (městské části) v Ústeckém, Královehradeckém, </w:t>
      </w:r>
      <w:r w:rsidR="00F35B08">
        <w:rPr>
          <w:rFonts w:ascii="Arial" w:hAnsi="Arial" w:cs="Arial"/>
          <w:szCs w:val="20"/>
        </w:rPr>
        <w:t>Zlínském</w:t>
      </w:r>
      <w:r w:rsidR="00F35B08" w:rsidRPr="00A57D39">
        <w:rPr>
          <w:rFonts w:ascii="Arial" w:hAnsi="Arial" w:cs="Arial"/>
          <w:szCs w:val="20"/>
        </w:rPr>
        <w:t xml:space="preserve"> </w:t>
      </w:r>
      <w:r w:rsidR="009164E4" w:rsidRPr="00A57D39">
        <w:rPr>
          <w:rFonts w:ascii="Arial" w:hAnsi="Arial" w:cs="Arial"/>
          <w:szCs w:val="20"/>
        </w:rPr>
        <w:t>a Moravskoslezském kraji a v Praze. Ve více než 95 % obcí získala alespoň jeden hlas také koalice PŘÍSAHA a MOTORISTÉ, STAČILO!, koalice K</w:t>
      </w:r>
      <w:r w:rsidR="00D67958">
        <w:rPr>
          <w:rFonts w:ascii="Arial" w:hAnsi="Arial" w:cs="Arial"/>
          <w:szCs w:val="20"/>
        </w:rPr>
        <w:t>SČM, SD-SN, ČSNS a Starostové a </w:t>
      </w:r>
      <w:r w:rsidR="009164E4" w:rsidRPr="00A57D39">
        <w:rPr>
          <w:rFonts w:ascii="Arial" w:hAnsi="Arial" w:cs="Arial"/>
          <w:szCs w:val="20"/>
        </w:rPr>
        <w:t>osobnosti pro Evropu. Hranice 95 % obcí téměř dosáhla i koalice SPD a Trikolora (hlas získala v 94,94 % obcí), v 92,36 % obcí získala</w:t>
      </w:r>
      <w:r w:rsidR="00235427" w:rsidRPr="00A57D39">
        <w:rPr>
          <w:rFonts w:ascii="Arial" w:hAnsi="Arial" w:cs="Arial"/>
          <w:szCs w:val="20"/>
        </w:rPr>
        <w:t xml:space="preserve"> alespoň jeden</w:t>
      </w:r>
      <w:r w:rsidR="009164E4" w:rsidRPr="00A57D39">
        <w:rPr>
          <w:rFonts w:ascii="Arial" w:hAnsi="Arial" w:cs="Arial"/>
          <w:szCs w:val="20"/>
        </w:rPr>
        <w:t xml:space="preserve"> hlas Česká pirátská strana.</w:t>
      </w:r>
    </w:p>
    <w:p w14:paraId="3DA005D9" w14:textId="53B43944" w:rsidR="00235427" w:rsidRPr="00A57D39" w:rsidRDefault="0023542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A57D39">
        <w:rPr>
          <w:rFonts w:ascii="Arial" w:hAnsi="Arial" w:cs="Arial"/>
          <w:szCs w:val="20"/>
        </w:rPr>
        <w:t xml:space="preserve">Objevily se i volební strany, které ve většině obcí (městských částí) nezískaly žádný platný hlas. Nejčastěji byl tento jev zaznamenán u volební strany Nový směr, která získala alespoň jeden hlas </w:t>
      </w:r>
      <w:r w:rsidR="00F35B08">
        <w:rPr>
          <w:rFonts w:ascii="Arial" w:hAnsi="Arial" w:cs="Arial"/>
          <w:szCs w:val="20"/>
        </w:rPr>
        <w:t xml:space="preserve">ve zhruba </w:t>
      </w:r>
      <w:r w:rsidR="00B66705" w:rsidRPr="00A57D39">
        <w:rPr>
          <w:rFonts w:ascii="Arial" w:hAnsi="Arial" w:cs="Arial"/>
          <w:szCs w:val="20"/>
        </w:rPr>
        <w:t>10</w:t>
      </w:r>
      <w:r w:rsidRPr="00A57D39">
        <w:rPr>
          <w:rFonts w:ascii="Arial" w:hAnsi="Arial" w:cs="Arial"/>
          <w:szCs w:val="20"/>
        </w:rPr>
        <w:t> % obcí ČR</w:t>
      </w:r>
      <w:r w:rsidR="00B66705" w:rsidRPr="00A57D39">
        <w:rPr>
          <w:rFonts w:ascii="Arial" w:hAnsi="Arial" w:cs="Arial"/>
          <w:szCs w:val="20"/>
        </w:rPr>
        <w:t>. V méně než 15 % obcí získaly alespoň jeden hlas také volební strany SENIOŘI SOBĚ a REFERENDUM - Hlas Lidu.</w:t>
      </w:r>
      <w:r w:rsidR="00624D63">
        <w:rPr>
          <w:rFonts w:ascii="Arial" w:hAnsi="Arial" w:cs="Arial"/>
          <w:szCs w:val="20"/>
        </w:rPr>
        <w:t xml:space="preserve"> V tabulce 12 je zaznamenán počet obcí (resp. městských částí), ve kterých jednotlivé strany nezískaly žádný</w:t>
      </w:r>
      <w:r w:rsidR="000F46EE">
        <w:rPr>
          <w:rFonts w:ascii="Arial" w:hAnsi="Arial" w:cs="Arial"/>
          <w:szCs w:val="20"/>
        </w:rPr>
        <w:t xml:space="preserve"> platný</w:t>
      </w:r>
      <w:r w:rsidR="00624D63">
        <w:rPr>
          <w:rFonts w:ascii="Arial" w:hAnsi="Arial" w:cs="Arial"/>
          <w:szCs w:val="20"/>
        </w:rPr>
        <w:t xml:space="preserve"> hlas.</w:t>
      </w:r>
    </w:p>
    <w:p w14:paraId="3F0D184B" w14:textId="77777777" w:rsidR="006E1C3F" w:rsidRDefault="0044315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ind w:firstLine="284"/>
        <w:jc w:val="both"/>
        <w:rPr>
          <w:rFonts w:ascii="Arial" w:hAnsi="Arial" w:cs="Arial"/>
          <w:b/>
          <w:i/>
          <w:sz w:val="22"/>
          <w:szCs w:val="20"/>
        </w:rPr>
      </w:pPr>
      <w:r>
        <w:rPr>
          <w:rFonts w:ascii="Arial" w:hAnsi="Arial" w:cs="Arial"/>
          <w:b/>
          <w:i/>
          <w:sz w:val="22"/>
          <w:szCs w:val="20"/>
        </w:rPr>
        <w:t>7</w:t>
      </w:r>
      <w:r w:rsidR="006E1C3F" w:rsidRPr="00A90AB1">
        <w:rPr>
          <w:rFonts w:ascii="Arial" w:hAnsi="Arial" w:cs="Arial"/>
          <w:b/>
          <w:i/>
          <w:sz w:val="22"/>
          <w:szCs w:val="20"/>
        </w:rPr>
        <w:t>.</w:t>
      </w:r>
      <w:r w:rsidR="006E1C3F" w:rsidRPr="00A90AB1">
        <w:rPr>
          <w:rFonts w:ascii="Arial" w:hAnsi="Arial" w:cs="Arial"/>
          <w:b/>
          <w:i/>
          <w:sz w:val="22"/>
          <w:szCs w:val="20"/>
        </w:rPr>
        <w:tab/>
      </w:r>
      <w:r w:rsidR="006E1C3F">
        <w:rPr>
          <w:rFonts w:ascii="Arial" w:hAnsi="Arial" w:cs="Arial"/>
          <w:b/>
          <w:i/>
          <w:sz w:val="22"/>
          <w:szCs w:val="20"/>
        </w:rPr>
        <w:t>Výsledky přednostního hlasování</w:t>
      </w:r>
    </w:p>
    <w:p w14:paraId="7469D381" w14:textId="49E87B20" w:rsidR="006E1C3F" w:rsidRPr="006E1C3F" w:rsidRDefault="006E1C3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6E1C3F">
        <w:rPr>
          <w:rFonts w:ascii="Arial" w:hAnsi="Arial" w:cs="Arial"/>
          <w:szCs w:val="20"/>
        </w:rPr>
        <w:t>Volič mohl právo přednostního hlasování uplatnit tak, že na hlasovacím lístku pro vybranou politickou stranu, politické hnutí nebo koalici (dále jen „volební strana“) označil maximálně dva kandidáty, kterým tím dával přednost. Pokud volič tohoto prá</w:t>
      </w:r>
      <w:r w:rsidR="0049780C">
        <w:rPr>
          <w:rFonts w:ascii="Arial" w:hAnsi="Arial" w:cs="Arial"/>
          <w:szCs w:val="20"/>
        </w:rPr>
        <w:t>va nevyužil, byl jeho hlas započítán vybrané volební straně, ale žádný z kandidátů nezískal přednostní hlas</w:t>
      </w:r>
      <w:r w:rsidR="00DC75D2">
        <w:rPr>
          <w:rFonts w:ascii="Arial" w:hAnsi="Arial" w:cs="Arial"/>
          <w:szCs w:val="20"/>
        </w:rPr>
        <w:t>.</w:t>
      </w:r>
    </w:p>
    <w:p w14:paraId="1AE3E909" w14:textId="77777777" w:rsidR="006E1C3F" w:rsidRPr="006E1C3F" w:rsidRDefault="006E1C3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6E1C3F">
        <w:rPr>
          <w:rFonts w:ascii="Arial" w:hAnsi="Arial" w:cs="Arial"/>
          <w:szCs w:val="20"/>
        </w:rPr>
        <w:t>Získané přednostní hlasy byly vyhodnoceny ve skrutiniu při přidělování mandátů volebním stranám. Mandáty přidělené volebním stranám obdrželi jejich kandidáti podle pořadí,</w:t>
      </w:r>
      <w:r w:rsidR="00DC75D2">
        <w:rPr>
          <w:rFonts w:ascii="Arial" w:hAnsi="Arial" w:cs="Arial"/>
          <w:szCs w:val="20"/>
        </w:rPr>
        <w:t xml:space="preserve"> v </w:t>
      </w:r>
      <w:r w:rsidRPr="006E1C3F">
        <w:rPr>
          <w:rFonts w:ascii="Arial" w:hAnsi="Arial" w:cs="Arial"/>
          <w:szCs w:val="20"/>
        </w:rPr>
        <w:t>jakém byli uvedeni na hlasovacím lístku, pokud přednostní hlasy voličů neurčily jiné pořadí. Podmínkou pro tuto změnu bylo, aby kandidát měl tolik</w:t>
      </w:r>
      <w:r>
        <w:rPr>
          <w:rFonts w:ascii="Arial" w:hAnsi="Arial" w:cs="Arial"/>
          <w:szCs w:val="20"/>
        </w:rPr>
        <w:t xml:space="preserve"> </w:t>
      </w:r>
      <w:r w:rsidRPr="006E1C3F">
        <w:rPr>
          <w:rFonts w:ascii="Arial" w:hAnsi="Arial" w:cs="Arial"/>
          <w:szCs w:val="20"/>
        </w:rPr>
        <w:t>přednostních hlasů, že to činilo nejméně 5</w:t>
      </w:r>
      <w:r w:rsidR="00A40B1B">
        <w:rPr>
          <w:rFonts w:ascii="Arial" w:hAnsi="Arial" w:cs="Arial"/>
          <w:szCs w:val="20"/>
        </w:rPr>
        <w:t> %</w:t>
      </w:r>
      <w:r w:rsidR="00DC75D2">
        <w:rPr>
          <w:rFonts w:ascii="Arial" w:hAnsi="Arial" w:cs="Arial"/>
          <w:szCs w:val="20"/>
        </w:rPr>
        <w:t xml:space="preserve"> z </w:t>
      </w:r>
      <w:r w:rsidRPr="006E1C3F">
        <w:rPr>
          <w:rFonts w:ascii="Arial" w:hAnsi="Arial" w:cs="Arial"/>
          <w:szCs w:val="20"/>
        </w:rPr>
        <w:t>celkového počtu platných hlasů pro tuto volební stranu. Takovému kandidátu náležel mandát přednostně, tj. posunul se</w:t>
      </w:r>
      <w:r w:rsidR="00DC75D2">
        <w:rPr>
          <w:rFonts w:ascii="Arial" w:hAnsi="Arial" w:cs="Arial"/>
          <w:szCs w:val="20"/>
        </w:rPr>
        <w:t xml:space="preserve"> v </w:t>
      </w:r>
      <w:r w:rsidRPr="006E1C3F">
        <w:rPr>
          <w:rFonts w:ascii="Arial" w:hAnsi="Arial" w:cs="Arial"/>
          <w:szCs w:val="20"/>
        </w:rPr>
        <w:t>pořadí pro přidělení mandátu na první místo. Bylo-li takových kandidátů</w:t>
      </w:r>
      <w:r w:rsidR="00DC75D2">
        <w:rPr>
          <w:rFonts w:ascii="Arial" w:hAnsi="Arial" w:cs="Arial"/>
          <w:szCs w:val="20"/>
        </w:rPr>
        <w:t xml:space="preserve"> v </w:t>
      </w:r>
      <w:r w:rsidRPr="006E1C3F">
        <w:rPr>
          <w:rFonts w:ascii="Arial" w:hAnsi="Arial" w:cs="Arial"/>
          <w:szCs w:val="20"/>
        </w:rPr>
        <w:t>rámci volební strany více, připadly mandáty těmto kandidátům postupně</w:t>
      </w:r>
      <w:r w:rsidR="00DC75D2">
        <w:rPr>
          <w:rFonts w:ascii="Arial" w:hAnsi="Arial" w:cs="Arial"/>
          <w:szCs w:val="20"/>
        </w:rPr>
        <w:t xml:space="preserve"> v </w:t>
      </w:r>
      <w:r w:rsidRPr="006E1C3F">
        <w:rPr>
          <w:rFonts w:ascii="Arial" w:hAnsi="Arial" w:cs="Arial"/>
          <w:szCs w:val="20"/>
        </w:rPr>
        <w:t>pořadí podle nejvyššího počtu přednostních hlasů. Byl-li počet přednostních hlasů stejný, rozhodovalo původní pořadí kandidáta na hlasovacím lístku. Nezvolení kandidáti volebních stran</w:t>
      </w:r>
      <w:r w:rsidR="00DC75D2">
        <w:rPr>
          <w:rFonts w:ascii="Arial" w:hAnsi="Arial" w:cs="Arial"/>
          <w:szCs w:val="20"/>
        </w:rPr>
        <w:t xml:space="preserve"> s </w:t>
      </w:r>
      <w:r w:rsidRPr="006E1C3F">
        <w:rPr>
          <w:rFonts w:ascii="Arial" w:hAnsi="Arial" w:cs="Arial"/>
          <w:szCs w:val="20"/>
        </w:rPr>
        <w:t>alespoň jední</w:t>
      </w:r>
      <w:r w:rsidR="00DC75D2">
        <w:rPr>
          <w:rFonts w:ascii="Arial" w:hAnsi="Arial" w:cs="Arial"/>
          <w:szCs w:val="20"/>
        </w:rPr>
        <w:t>m mandátem se stali náhradníky.</w:t>
      </w:r>
    </w:p>
    <w:p w14:paraId="30204652" w14:textId="019503D0" w:rsidR="00792C62" w:rsidRDefault="006E1C3F"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223230">
        <w:rPr>
          <w:rFonts w:ascii="Arial" w:hAnsi="Arial" w:cs="Arial"/>
          <w:szCs w:val="20"/>
        </w:rPr>
        <w:t>Na hlasovacím lístku mohlo být uvedeno nejvýše o jednu třetinu více kandidátů, než bylo mandátů, které ve volbách do Evropského parlamentu náležely České republice. Pro volby do Evropského parlamentu</w:t>
      </w:r>
      <w:r w:rsidR="00DC75D2" w:rsidRPr="00223230">
        <w:rPr>
          <w:rFonts w:ascii="Arial" w:hAnsi="Arial" w:cs="Arial"/>
          <w:szCs w:val="20"/>
        </w:rPr>
        <w:t xml:space="preserve"> v </w:t>
      </w:r>
      <w:r w:rsidRPr="00223230">
        <w:rPr>
          <w:rFonts w:ascii="Arial" w:hAnsi="Arial" w:cs="Arial"/>
          <w:szCs w:val="20"/>
        </w:rPr>
        <w:t xml:space="preserve">roce </w:t>
      </w:r>
      <w:r w:rsidR="00792C62" w:rsidRPr="00223230">
        <w:rPr>
          <w:rFonts w:ascii="Arial" w:hAnsi="Arial" w:cs="Arial"/>
          <w:szCs w:val="20"/>
        </w:rPr>
        <w:lastRenderedPageBreak/>
        <w:t>2024</w:t>
      </w:r>
      <w:r w:rsidRPr="00223230">
        <w:rPr>
          <w:rFonts w:ascii="Arial" w:hAnsi="Arial" w:cs="Arial"/>
          <w:szCs w:val="20"/>
        </w:rPr>
        <w:t xml:space="preserve"> to tedy mohlo být 21 + 7 kandidátů, tj. </w:t>
      </w:r>
      <w:r w:rsidR="00223230" w:rsidRPr="00223230">
        <w:rPr>
          <w:rFonts w:ascii="Arial" w:hAnsi="Arial" w:cs="Arial"/>
          <w:szCs w:val="20"/>
        </w:rPr>
        <w:t xml:space="preserve">maximálně </w:t>
      </w:r>
      <w:r w:rsidRPr="00223230">
        <w:rPr>
          <w:rFonts w:ascii="Arial" w:hAnsi="Arial" w:cs="Arial"/>
          <w:szCs w:val="20"/>
        </w:rPr>
        <w:t xml:space="preserve">28 kandidátů na jednom hlasovacím lístku. </w:t>
      </w:r>
      <w:r w:rsidR="00B653BC" w:rsidRPr="00223230">
        <w:rPr>
          <w:rFonts w:ascii="Arial" w:hAnsi="Arial" w:cs="Arial"/>
          <w:szCs w:val="20"/>
        </w:rPr>
        <w:t>Tento maximální z</w:t>
      </w:r>
      <w:r w:rsidR="00792C62" w:rsidRPr="00223230">
        <w:rPr>
          <w:rFonts w:ascii="Arial" w:hAnsi="Arial" w:cs="Arial"/>
          <w:szCs w:val="20"/>
        </w:rPr>
        <w:t xml:space="preserve">ákonem </w:t>
      </w:r>
      <w:r w:rsidR="00B653BC" w:rsidRPr="00223230">
        <w:rPr>
          <w:rFonts w:ascii="Arial" w:hAnsi="Arial" w:cs="Arial"/>
          <w:szCs w:val="20"/>
        </w:rPr>
        <w:t xml:space="preserve">povolený </w:t>
      </w:r>
      <w:r w:rsidR="00792C62" w:rsidRPr="00223230">
        <w:rPr>
          <w:rFonts w:ascii="Arial" w:hAnsi="Arial" w:cs="Arial"/>
          <w:szCs w:val="20"/>
        </w:rPr>
        <w:t>počet 28 platných kandidátů na kandidátní listině využilo celkem 17 volebních stran (56,7</w:t>
      </w:r>
      <w:r w:rsidR="00A40B1B" w:rsidRPr="00223230">
        <w:rPr>
          <w:rFonts w:ascii="Arial" w:hAnsi="Arial" w:cs="Arial"/>
          <w:szCs w:val="20"/>
        </w:rPr>
        <w:t> %</w:t>
      </w:r>
      <w:r w:rsidR="00792C62" w:rsidRPr="00223230">
        <w:rPr>
          <w:rFonts w:ascii="Arial" w:hAnsi="Arial" w:cs="Arial"/>
          <w:szCs w:val="20"/>
        </w:rPr>
        <w:t>)</w:t>
      </w:r>
      <w:r w:rsidR="00EE4291" w:rsidRPr="00223230">
        <w:rPr>
          <w:rFonts w:ascii="Arial" w:hAnsi="Arial" w:cs="Arial"/>
          <w:szCs w:val="20"/>
        </w:rPr>
        <w:t>, naopak za volební stranu č. </w:t>
      </w:r>
      <w:r w:rsidR="00792C62" w:rsidRPr="00223230">
        <w:rPr>
          <w:rFonts w:ascii="Arial" w:hAnsi="Arial" w:cs="Arial"/>
          <w:szCs w:val="20"/>
        </w:rPr>
        <w:t xml:space="preserve">7 Urza.cz: </w:t>
      </w:r>
      <w:proofErr w:type="gramStart"/>
      <w:r w:rsidR="00792C62" w:rsidRPr="00223230">
        <w:rPr>
          <w:rFonts w:ascii="Arial" w:hAnsi="Arial" w:cs="Arial"/>
          <w:szCs w:val="20"/>
        </w:rPr>
        <w:t>Nechceme</w:t>
      </w:r>
      <w:proofErr w:type="gramEnd"/>
      <w:r w:rsidR="00792C62" w:rsidRPr="00223230">
        <w:rPr>
          <w:rFonts w:ascii="Arial" w:hAnsi="Arial" w:cs="Arial"/>
          <w:szCs w:val="20"/>
        </w:rPr>
        <w:t xml:space="preserve"> vaše hlasy </w:t>
      </w:r>
      <w:proofErr w:type="gramStart"/>
      <w:r w:rsidR="00792C62" w:rsidRPr="00223230">
        <w:rPr>
          <w:rFonts w:ascii="Arial" w:hAnsi="Arial" w:cs="Arial"/>
          <w:szCs w:val="20"/>
        </w:rPr>
        <w:t>kandidoval</w:t>
      </w:r>
      <w:proofErr w:type="gramEnd"/>
      <w:r w:rsidR="00792C62" w:rsidRPr="00223230">
        <w:rPr>
          <w:rFonts w:ascii="Arial" w:hAnsi="Arial" w:cs="Arial"/>
          <w:szCs w:val="20"/>
        </w:rPr>
        <w:t xml:space="preserve"> pouze jeden platný kandidát</w:t>
      </w:r>
      <w:r w:rsidR="005E24B7" w:rsidRPr="00223230">
        <w:rPr>
          <w:rFonts w:ascii="Arial" w:hAnsi="Arial" w:cs="Arial"/>
          <w:szCs w:val="20"/>
        </w:rPr>
        <w:t xml:space="preserve"> (viz tabulka 1)</w:t>
      </w:r>
      <w:r w:rsidR="00792C62" w:rsidRPr="00223230">
        <w:rPr>
          <w:rFonts w:ascii="Arial" w:hAnsi="Arial" w:cs="Arial"/>
          <w:szCs w:val="20"/>
        </w:rPr>
        <w:t>. Při volbách</w:t>
      </w:r>
      <w:r w:rsidR="00DC75D2" w:rsidRPr="00223230">
        <w:rPr>
          <w:rFonts w:ascii="Arial" w:hAnsi="Arial" w:cs="Arial"/>
          <w:szCs w:val="20"/>
        </w:rPr>
        <w:t xml:space="preserve"> v </w:t>
      </w:r>
      <w:r w:rsidR="00792C62" w:rsidRPr="00223230">
        <w:rPr>
          <w:rFonts w:ascii="Arial" w:hAnsi="Arial" w:cs="Arial"/>
          <w:szCs w:val="20"/>
        </w:rPr>
        <w:t>roce 2019 nasadilo maximální počet kandidátů do voleb 18 volebních stran (46,2</w:t>
      </w:r>
      <w:r w:rsidR="00A40B1B" w:rsidRPr="00223230">
        <w:rPr>
          <w:rFonts w:ascii="Arial" w:hAnsi="Arial" w:cs="Arial"/>
          <w:szCs w:val="20"/>
        </w:rPr>
        <w:t> %</w:t>
      </w:r>
      <w:r w:rsidR="00792C62" w:rsidRPr="00223230">
        <w:rPr>
          <w:rFonts w:ascii="Arial" w:hAnsi="Arial" w:cs="Arial"/>
          <w:szCs w:val="20"/>
        </w:rPr>
        <w:t>), i</w:t>
      </w:r>
      <w:r w:rsidR="00DC75D2" w:rsidRPr="00223230">
        <w:rPr>
          <w:rFonts w:ascii="Arial" w:hAnsi="Arial" w:cs="Arial"/>
          <w:szCs w:val="20"/>
        </w:rPr>
        <w:t xml:space="preserve"> v </w:t>
      </w:r>
      <w:r w:rsidR="00792C62" w:rsidRPr="00223230">
        <w:rPr>
          <w:rFonts w:ascii="Arial" w:hAnsi="Arial" w:cs="Arial"/>
          <w:szCs w:val="20"/>
        </w:rPr>
        <w:t>těchto volbách byl nejmenší počet platných kandidátů na kandidátní listině 1 (</w:t>
      </w:r>
      <w:r w:rsidR="009D1F56" w:rsidRPr="00223230">
        <w:rPr>
          <w:rFonts w:ascii="Arial" w:hAnsi="Arial" w:cs="Arial"/>
          <w:szCs w:val="20"/>
        </w:rPr>
        <w:t>v </w:t>
      </w:r>
      <w:r w:rsidR="00792C62" w:rsidRPr="00223230">
        <w:rPr>
          <w:rFonts w:ascii="Arial" w:hAnsi="Arial" w:cs="Arial"/>
          <w:szCs w:val="20"/>
        </w:rPr>
        <w:t>případě volební strany</w:t>
      </w:r>
      <w:r w:rsidR="00EE4291" w:rsidRPr="00223230">
        <w:rPr>
          <w:rFonts w:ascii="Arial" w:hAnsi="Arial" w:cs="Arial"/>
          <w:szCs w:val="20"/>
        </w:rPr>
        <w:t xml:space="preserve"> č. </w:t>
      </w:r>
      <w:r w:rsidR="00792C62" w:rsidRPr="00223230">
        <w:rPr>
          <w:rFonts w:ascii="Arial" w:hAnsi="Arial" w:cs="Arial"/>
          <w:szCs w:val="20"/>
        </w:rPr>
        <w:t>23 TVŮJ KANDIDÁT).</w:t>
      </w:r>
    </w:p>
    <w:p w14:paraId="6136900E" w14:textId="77777777" w:rsidR="00792C62" w:rsidRDefault="00792C62"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454733">
        <w:rPr>
          <w:rFonts w:ascii="Arial" w:hAnsi="Arial" w:cs="Arial"/>
          <w:szCs w:val="20"/>
        </w:rPr>
        <w:t>Tabulka 15 zobrazuje</w:t>
      </w:r>
      <w:r w:rsidRPr="00792C62">
        <w:rPr>
          <w:rFonts w:ascii="Arial" w:hAnsi="Arial" w:cs="Arial"/>
          <w:szCs w:val="20"/>
        </w:rPr>
        <w:t xml:space="preserve"> rozdílnou aktivitu voličů</w:t>
      </w:r>
      <w:r w:rsidR="00DC75D2">
        <w:rPr>
          <w:rFonts w:ascii="Arial" w:hAnsi="Arial" w:cs="Arial"/>
          <w:szCs w:val="20"/>
        </w:rPr>
        <w:t xml:space="preserve"> v </w:t>
      </w:r>
      <w:r w:rsidRPr="00792C62">
        <w:rPr>
          <w:rFonts w:ascii="Arial" w:hAnsi="Arial" w:cs="Arial"/>
          <w:szCs w:val="20"/>
        </w:rPr>
        <w:t xml:space="preserve">udělování přednostních hlasů podle územních celků. Nejintenzivněji byly udělovány přednostní hlasy na území hlavního města </w:t>
      </w:r>
      <w:r w:rsidRPr="000A5649">
        <w:rPr>
          <w:rFonts w:ascii="Arial" w:hAnsi="Arial" w:cs="Arial"/>
          <w:szCs w:val="20"/>
        </w:rPr>
        <w:t>Prahy</w:t>
      </w:r>
      <w:r w:rsidR="000A5649">
        <w:rPr>
          <w:rFonts w:ascii="Arial" w:hAnsi="Arial" w:cs="Arial"/>
          <w:szCs w:val="20"/>
        </w:rPr>
        <w:t>, kde bylo uděleno přes 36,5 % z maximálně možných přednostních hlasů</w:t>
      </w:r>
      <w:r w:rsidRPr="000A5649">
        <w:rPr>
          <w:rFonts w:ascii="Arial" w:hAnsi="Arial" w:cs="Arial"/>
          <w:szCs w:val="20"/>
        </w:rPr>
        <w:t>. Naopak nejméně přednostních hlasů distribuovali voliči</w:t>
      </w:r>
      <w:r w:rsidR="00DC75D2" w:rsidRPr="000A5649">
        <w:rPr>
          <w:rFonts w:ascii="Arial" w:hAnsi="Arial" w:cs="Arial"/>
          <w:szCs w:val="20"/>
        </w:rPr>
        <w:t xml:space="preserve"> v </w:t>
      </w:r>
      <w:r w:rsidRPr="000A5649">
        <w:rPr>
          <w:rFonts w:ascii="Arial" w:hAnsi="Arial" w:cs="Arial"/>
          <w:szCs w:val="20"/>
        </w:rPr>
        <w:t>Kraji Vysočina</w:t>
      </w:r>
      <w:r w:rsidR="000A5649">
        <w:rPr>
          <w:rFonts w:ascii="Arial" w:hAnsi="Arial" w:cs="Arial"/>
          <w:szCs w:val="20"/>
        </w:rPr>
        <w:t>, kde bylo uděleno jen zhruba 26</w:t>
      </w:r>
      <w:r w:rsidR="00A40B1B" w:rsidRPr="000A5649">
        <w:rPr>
          <w:rFonts w:ascii="Arial" w:hAnsi="Arial" w:cs="Arial"/>
          <w:szCs w:val="20"/>
        </w:rPr>
        <w:t> %</w:t>
      </w:r>
      <w:r w:rsidR="00DC75D2">
        <w:rPr>
          <w:rFonts w:ascii="Arial" w:hAnsi="Arial" w:cs="Arial"/>
          <w:szCs w:val="20"/>
        </w:rPr>
        <w:t xml:space="preserve"> z </w:t>
      </w:r>
      <w:r w:rsidRPr="00792C62">
        <w:rPr>
          <w:rFonts w:ascii="Arial" w:hAnsi="Arial" w:cs="Arial"/>
          <w:szCs w:val="20"/>
        </w:rPr>
        <w:t>maximálně</w:t>
      </w:r>
      <w:r>
        <w:rPr>
          <w:rFonts w:ascii="Arial" w:hAnsi="Arial" w:cs="Arial"/>
          <w:szCs w:val="20"/>
        </w:rPr>
        <w:t xml:space="preserve"> </w:t>
      </w:r>
      <w:r w:rsidRPr="00792C62">
        <w:rPr>
          <w:rFonts w:ascii="Arial" w:hAnsi="Arial" w:cs="Arial"/>
          <w:szCs w:val="20"/>
        </w:rPr>
        <w:t>možných přednostních hlasů.</w:t>
      </w:r>
      <w:r w:rsidR="000A5649">
        <w:rPr>
          <w:rFonts w:ascii="Arial" w:hAnsi="Arial" w:cs="Arial"/>
          <w:szCs w:val="20"/>
        </w:rPr>
        <w:t xml:space="preserve"> Celostátní průměr přitom byl přibližně 29,5 % z </w:t>
      </w:r>
      <w:r w:rsidR="000A5649" w:rsidRPr="00792C62">
        <w:rPr>
          <w:rFonts w:ascii="Arial" w:hAnsi="Arial" w:cs="Arial"/>
          <w:szCs w:val="20"/>
        </w:rPr>
        <w:t>maximálně</w:t>
      </w:r>
      <w:r w:rsidR="000A5649">
        <w:rPr>
          <w:rFonts w:ascii="Arial" w:hAnsi="Arial" w:cs="Arial"/>
          <w:szCs w:val="20"/>
        </w:rPr>
        <w:t xml:space="preserve"> </w:t>
      </w:r>
      <w:r w:rsidR="000A5649" w:rsidRPr="00792C62">
        <w:rPr>
          <w:rFonts w:ascii="Arial" w:hAnsi="Arial" w:cs="Arial"/>
          <w:szCs w:val="20"/>
        </w:rPr>
        <w:t>možných přednostních hlasů.</w:t>
      </w:r>
    </w:p>
    <w:p w14:paraId="054141E1" w14:textId="001E0689" w:rsidR="00792C62" w:rsidRDefault="00792C62"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A5649">
        <w:rPr>
          <w:rFonts w:ascii="Arial" w:hAnsi="Arial" w:cs="Arial"/>
          <w:szCs w:val="20"/>
        </w:rPr>
        <w:t xml:space="preserve">Využití přednostního hlasování podle volebních stran </w:t>
      </w:r>
      <w:r w:rsidRPr="00454733">
        <w:rPr>
          <w:rFonts w:ascii="Arial" w:hAnsi="Arial" w:cs="Arial"/>
          <w:szCs w:val="20"/>
        </w:rPr>
        <w:t>nabízí tabulka 16.</w:t>
      </w:r>
      <w:r w:rsidR="000A5649" w:rsidRPr="000A5649">
        <w:rPr>
          <w:rFonts w:ascii="Arial" w:hAnsi="Arial" w:cs="Arial"/>
          <w:szCs w:val="20"/>
        </w:rPr>
        <w:t xml:space="preserve"> Z</w:t>
      </w:r>
      <w:r w:rsidR="00DC75D2" w:rsidRPr="000A5649">
        <w:rPr>
          <w:rFonts w:ascii="Arial" w:hAnsi="Arial" w:cs="Arial"/>
          <w:szCs w:val="20"/>
        </w:rPr>
        <w:t> </w:t>
      </w:r>
      <w:r w:rsidRPr="000A5649">
        <w:rPr>
          <w:rFonts w:ascii="Arial" w:hAnsi="Arial" w:cs="Arial"/>
          <w:szCs w:val="20"/>
        </w:rPr>
        <w:t xml:space="preserve">volebních stran, které </w:t>
      </w:r>
      <w:r w:rsidR="000A5649">
        <w:rPr>
          <w:rFonts w:ascii="Arial" w:hAnsi="Arial" w:cs="Arial"/>
          <w:szCs w:val="20"/>
        </w:rPr>
        <w:t>postoupily do skrutinia, udělovali</w:t>
      </w:r>
      <w:r w:rsidR="00DC75D2" w:rsidRPr="000A5649">
        <w:rPr>
          <w:rFonts w:ascii="Arial" w:hAnsi="Arial" w:cs="Arial"/>
          <w:szCs w:val="20"/>
        </w:rPr>
        <w:t xml:space="preserve"> s </w:t>
      </w:r>
      <w:r w:rsidRPr="000A5649">
        <w:rPr>
          <w:rFonts w:ascii="Arial" w:hAnsi="Arial" w:cs="Arial"/>
          <w:szCs w:val="20"/>
        </w:rPr>
        <w:t xml:space="preserve">největší intenzitou přednostní hlasy voliči </w:t>
      </w:r>
      <w:r w:rsidR="00850E90">
        <w:rPr>
          <w:rFonts w:ascii="Arial" w:hAnsi="Arial" w:cs="Arial"/>
          <w:szCs w:val="20"/>
        </w:rPr>
        <w:t>koalice PŘÍSAHA a MOTORISTÉ, SPOLU (ODS, KDU</w:t>
      </w:r>
      <w:r w:rsidR="00850E90">
        <w:rPr>
          <w:rFonts w:ascii="Arial" w:hAnsi="Arial" w:cs="Arial"/>
          <w:szCs w:val="20"/>
        </w:rPr>
        <w:noBreakHyphen/>
        <w:t xml:space="preserve">ČSL, </w:t>
      </w:r>
      <w:r w:rsidR="00536167">
        <w:rPr>
          <w:rFonts w:ascii="Arial" w:hAnsi="Arial" w:cs="Arial"/>
          <w:szCs w:val="20"/>
        </w:rPr>
        <w:t>TOP 09</w:t>
      </w:r>
      <w:r w:rsidR="00850E90">
        <w:rPr>
          <w:rFonts w:ascii="Arial" w:hAnsi="Arial" w:cs="Arial"/>
          <w:szCs w:val="20"/>
        </w:rPr>
        <w:t>) a Starostové a osobnosti pro Evropu (více než 35 % z maximálně možných přednostních hlasů)</w:t>
      </w:r>
      <w:r w:rsidRPr="000A5649">
        <w:rPr>
          <w:rFonts w:ascii="Arial" w:hAnsi="Arial" w:cs="Arial"/>
          <w:szCs w:val="20"/>
        </w:rPr>
        <w:t>. Naopak nejméně aktivní</w:t>
      </w:r>
      <w:r w:rsidR="00DC75D2" w:rsidRPr="000A5649">
        <w:rPr>
          <w:rFonts w:ascii="Arial" w:hAnsi="Arial" w:cs="Arial"/>
          <w:szCs w:val="20"/>
        </w:rPr>
        <w:t xml:space="preserve"> v </w:t>
      </w:r>
      <w:r w:rsidRPr="000A5649">
        <w:rPr>
          <w:rFonts w:ascii="Arial" w:hAnsi="Arial" w:cs="Arial"/>
          <w:szCs w:val="20"/>
        </w:rPr>
        <w:t>udělování přednostních hlasů</w:t>
      </w:r>
      <w:r w:rsidR="00DC75D2" w:rsidRPr="000A5649">
        <w:rPr>
          <w:rFonts w:ascii="Arial" w:hAnsi="Arial" w:cs="Arial"/>
          <w:szCs w:val="20"/>
        </w:rPr>
        <w:t xml:space="preserve"> </w:t>
      </w:r>
      <w:r w:rsidR="0049780C" w:rsidRPr="000A5649">
        <w:rPr>
          <w:rFonts w:ascii="Arial" w:hAnsi="Arial" w:cs="Arial"/>
          <w:szCs w:val="20"/>
        </w:rPr>
        <w:t xml:space="preserve">byli </w:t>
      </w:r>
      <w:r w:rsidR="00DC75D2" w:rsidRPr="000A5649">
        <w:rPr>
          <w:rFonts w:ascii="Arial" w:hAnsi="Arial" w:cs="Arial"/>
          <w:szCs w:val="20"/>
        </w:rPr>
        <w:t>z </w:t>
      </w:r>
      <w:r w:rsidRPr="000A5649">
        <w:rPr>
          <w:rFonts w:ascii="Arial" w:hAnsi="Arial" w:cs="Arial"/>
          <w:szCs w:val="20"/>
        </w:rPr>
        <w:t>volebních stran</w:t>
      </w:r>
      <w:r w:rsidR="004032A0" w:rsidRPr="000A5649">
        <w:rPr>
          <w:rFonts w:ascii="Arial" w:hAnsi="Arial" w:cs="Arial"/>
          <w:szCs w:val="20"/>
        </w:rPr>
        <w:t xml:space="preserve">, které </w:t>
      </w:r>
      <w:r w:rsidR="004032A0">
        <w:rPr>
          <w:rFonts w:ascii="Arial" w:hAnsi="Arial" w:cs="Arial"/>
          <w:szCs w:val="20"/>
        </w:rPr>
        <w:t>postoupily do skrutinia,</w:t>
      </w:r>
      <w:r w:rsidRPr="000A5649">
        <w:rPr>
          <w:rFonts w:ascii="Arial" w:hAnsi="Arial" w:cs="Arial"/>
          <w:szCs w:val="20"/>
        </w:rPr>
        <w:t xml:space="preserve"> voliči </w:t>
      </w:r>
      <w:r w:rsidR="00182E61">
        <w:rPr>
          <w:rFonts w:ascii="Arial" w:hAnsi="Arial" w:cs="Arial"/>
          <w:szCs w:val="20"/>
        </w:rPr>
        <w:t xml:space="preserve">hnutí ANO </w:t>
      </w:r>
      <w:r w:rsidR="00850E90">
        <w:rPr>
          <w:rFonts w:ascii="Arial" w:hAnsi="Arial" w:cs="Arial"/>
          <w:szCs w:val="20"/>
        </w:rPr>
        <w:t>(méně než 22 % z maximálně možných přednostních hlasů).</w:t>
      </w:r>
    </w:p>
    <w:p w14:paraId="33891195" w14:textId="164D9B59" w:rsidR="00BF7FBD" w:rsidRDefault="00BF7FBD"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BF7FBD">
        <w:rPr>
          <w:rFonts w:ascii="Arial" w:hAnsi="Arial" w:cs="Arial"/>
          <w:szCs w:val="20"/>
        </w:rPr>
        <w:t xml:space="preserve">Ve volbách bylo celkem uděleno </w:t>
      </w:r>
      <w:r w:rsidRPr="00A56820">
        <w:rPr>
          <w:rFonts w:ascii="Arial" w:hAnsi="Arial" w:cs="Arial"/>
          <w:szCs w:val="20"/>
        </w:rPr>
        <w:t>1</w:t>
      </w:r>
      <w:r w:rsidR="00A40B1B" w:rsidRPr="00A56820">
        <w:rPr>
          <w:rFonts w:ascii="Arial" w:hAnsi="Arial" w:cs="Arial"/>
          <w:szCs w:val="20"/>
        </w:rPr>
        <w:t> </w:t>
      </w:r>
      <w:r w:rsidRPr="00A56820">
        <w:rPr>
          <w:rFonts w:ascii="Arial" w:hAnsi="Arial" w:cs="Arial"/>
          <w:szCs w:val="20"/>
        </w:rPr>
        <w:t>752</w:t>
      </w:r>
      <w:r w:rsidR="00A40B1B" w:rsidRPr="00A56820">
        <w:rPr>
          <w:rFonts w:ascii="Arial" w:hAnsi="Arial" w:cs="Arial"/>
          <w:szCs w:val="20"/>
        </w:rPr>
        <w:t> </w:t>
      </w:r>
      <w:r w:rsidRPr="00A56820">
        <w:rPr>
          <w:rFonts w:ascii="Arial" w:hAnsi="Arial" w:cs="Arial"/>
          <w:szCs w:val="20"/>
        </w:rPr>
        <w:t>798 přednostních hlasů,</w:t>
      </w:r>
      <w:r w:rsidR="00DC75D2" w:rsidRPr="00A56820">
        <w:rPr>
          <w:rFonts w:ascii="Arial" w:hAnsi="Arial" w:cs="Arial"/>
          <w:szCs w:val="20"/>
        </w:rPr>
        <w:t xml:space="preserve"> z </w:t>
      </w:r>
      <w:r w:rsidRPr="00A56820">
        <w:rPr>
          <w:rFonts w:ascii="Arial" w:hAnsi="Arial" w:cs="Arial"/>
          <w:szCs w:val="20"/>
        </w:rPr>
        <w:t>toho prvních 50 nejúspěšnějších kandidátů</w:t>
      </w:r>
      <w:r w:rsidR="003F0F7B" w:rsidRPr="00A56820">
        <w:rPr>
          <w:rFonts w:ascii="Arial" w:hAnsi="Arial" w:cs="Arial"/>
          <w:szCs w:val="20"/>
        </w:rPr>
        <w:t xml:space="preserve"> </w:t>
      </w:r>
      <w:r w:rsidRPr="00A56820">
        <w:rPr>
          <w:rFonts w:ascii="Arial" w:hAnsi="Arial" w:cs="Arial"/>
          <w:szCs w:val="20"/>
        </w:rPr>
        <w:t>získalo</w:t>
      </w:r>
      <w:r w:rsidR="00DC75D2" w:rsidRPr="00A56820">
        <w:rPr>
          <w:rFonts w:ascii="Arial" w:hAnsi="Arial" w:cs="Arial"/>
          <w:szCs w:val="20"/>
        </w:rPr>
        <w:t xml:space="preserve"> v </w:t>
      </w:r>
      <w:r w:rsidRPr="00A56820">
        <w:rPr>
          <w:rFonts w:ascii="Arial" w:hAnsi="Arial" w:cs="Arial"/>
          <w:szCs w:val="20"/>
        </w:rPr>
        <w:t xml:space="preserve">součtu </w:t>
      </w:r>
      <w:r w:rsidR="00841448" w:rsidRPr="00A56820">
        <w:rPr>
          <w:rFonts w:ascii="Arial" w:hAnsi="Arial" w:cs="Arial"/>
          <w:szCs w:val="20"/>
        </w:rPr>
        <w:t>1</w:t>
      </w:r>
      <w:r w:rsidR="00A40B1B" w:rsidRPr="00A56820">
        <w:rPr>
          <w:rFonts w:ascii="Arial" w:hAnsi="Arial" w:cs="Arial"/>
          <w:szCs w:val="20"/>
        </w:rPr>
        <w:t> </w:t>
      </w:r>
      <w:r w:rsidR="00841448" w:rsidRPr="00A56820">
        <w:rPr>
          <w:rFonts w:ascii="Arial" w:hAnsi="Arial" w:cs="Arial"/>
          <w:szCs w:val="20"/>
        </w:rPr>
        <w:t>516</w:t>
      </w:r>
      <w:r w:rsidR="00A40B1B" w:rsidRPr="00A56820">
        <w:rPr>
          <w:rFonts w:ascii="Arial" w:hAnsi="Arial" w:cs="Arial"/>
          <w:szCs w:val="20"/>
        </w:rPr>
        <w:t> </w:t>
      </w:r>
      <w:r w:rsidR="00841448" w:rsidRPr="00A56820">
        <w:rPr>
          <w:rFonts w:ascii="Arial" w:hAnsi="Arial" w:cs="Arial"/>
          <w:szCs w:val="20"/>
        </w:rPr>
        <w:t xml:space="preserve">708 </w:t>
      </w:r>
      <w:r w:rsidRPr="00A56820">
        <w:rPr>
          <w:rFonts w:ascii="Arial" w:hAnsi="Arial" w:cs="Arial"/>
          <w:szCs w:val="20"/>
        </w:rPr>
        <w:t>přednostních hlasů</w:t>
      </w:r>
      <w:r w:rsidRPr="00BF7FBD">
        <w:rPr>
          <w:rFonts w:ascii="Arial" w:hAnsi="Arial" w:cs="Arial"/>
          <w:szCs w:val="20"/>
        </w:rPr>
        <w:t>, t</w:t>
      </w:r>
      <w:r w:rsidR="00841448">
        <w:rPr>
          <w:rFonts w:ascii="Arial" w:hAnsi="Arial" w:cs="Arial"/>
          <w:szCs w:val="20"/>
        </w:rPr>
        <w:t>j. 86,5</w:t>
      </w:r>
      <w:r w:rsidR="00A40B1B">
        <w:rPr>
          <w:rFonts w:ascii="Arial" w:hAnsi="Arial" w:cs="Arial"/>
          <w:szCs w:val="20"/>
        </w:rPr>
        <w:t> %</w:t>
      </w:r>
      <w:r w:rsidRPr="00BF7FBD">
        <w:rPr>
          <w:rFonts w:ascii="Arial" w:hAnsi="Arial" w:cs="Arial"/>
          <w:szCs w:val="20"/>
        </w:rPr>
        <w:t>. Absolutn</w:t>
      </w:r>
      <w:r w:rsidR="00841448">
        <w:rPr>
          <w:rFonts w:ascii="Arial" w:hAnsi="Arial" w:cs="Arial"/>
          <w:szCs w:val="20"/>
        </w:rPr>
        <w:t xml:space="preserve">ě </w:t>
      </w:r>
      <w:r w:rsidR="00D67958">
        <w:rPr>
          <w:rFonts w:ascii="Arial" w:hAnsi="Arial" w:cs="Arial"/>
          <w:szCs w:val="20"/>
        </w:rPr>
        <w:t>nejvíce přednostních hlasů (171 </w:t>
      </w:r>
      <w:r w:rsidR="00841448">
        <w:rPr>
          <w:rFonts w:ascii="Arial" w:hAnsi="Arial" w:cs="Arial"/>
          <w:szCs w:val="20"/>
        </w:rPr>
        <w:t>142</w:t>
      </w:r>
      <w:r w:rsidRPr="00BF7FBD">
        <w:rPr>
          <w:rFonts w:ascii="Arial" w:hAnsi="Arial" w:cs="Arial"/>
          <w:szCs w:val="20"/>
        </w:rPr>
        <w:t>) získal</w:t>
      </w:r>
      <w:r w:rsidR="00841448">
        <w:rPr>
          <w:rFonts w:ascii="Arial" w:hAnsi="Arial" w:cs="Arial"/>
          <w:szCs w:val="20"/>
        </w:rPr>
        <w:t>a</w:t>
      </w:r>
      <w:r w:rsidRPr="00BF7FBD">
        <w:rPr>
          <w:rFonts w:ascii="Arial" w:hAnsi="Arial" w:cs="Arial"/>
          <w:szCs w:val="20"/>
        </w:rPr>
        <w:t xml:space="preserve"> </w:t>
      </w:r>
      <w:r w:rsidR="00841448">
        <w:rPr>
          <w:rFonts w:ascii="Arial" w:hAnsi="Arial" w:cs="Arial"/>
          <w:szCs w:val="20"/>
        </w:rPr>
        <w:t>Klára Dostálová</w:t>
      </w:r>
      <w:r w:rsidRPr="00BF7FBD">
        <w:rPr>
          <w:rFonts w:ascii="Arial" w:hAnsi="Arial" w:cs="Arial"/>
          <w:szCs w:val="20"/>
        </w:rPr>
        <w:t xml:space="preserve"> (</w:t>
      </w:r>
      <w:r w:rsidR="00841448">
        <w:rPr>
          <w:rFonts w:ascii="Arial" w:hAnsi="Arial" w:cs="Arial"/>
          <w:szCs w:val="20"/>
        </w:rPr>
        <w:t>ANO). Přes 50</w:t>
      </w:r>
      <w:r w:rsidRPr="00BF7FBD">
        <w:rPr>
          <w:rFonts w:ascii="Arial" w:hAnsi="Arial" w:cs="Arial"/>
          <w:szCs w:val="20"/>
        </w:rPr>
        <w:t xml:space="preserve"> tisíc přednostních hlasů dále obdrželi </w:t>
      </w:r>
      <w:r w:rsidR="00841448">
        <w:rPr>
          <w:rFonts w:ascii="Arial" w:hAnsi="Arial" w:cs="Arial"/>
          <w:szCs w:val="20"/>
        </w:rPr>
        <w:t>Filip Turek</w:t>
      </w:r>
      <w:r w:rsidRPr="00BF7FBD">
        <w:rPr>
          <w:rFonts w:ascii="Arial" w:hAnsi="Arial" w:cs="Arial"/>
          <w:szCs w:val="20"/>
        </w:rPr>
        <w:t xml:space="preserve"> (</w:t>
      </w:r>
      <w:r w:rsidR="00D67958">
        <w:rPr>
          <w:rFonts w:ascii="Arial" w:hAnsi="Arial" w:cs="Arial"/>
          <w:szCs w:val="20"/>
        </w:rPr>
        <w:t>PŘÍSAHA a </w:t>
      </w:r>
      <w:r w:rsidR="00841448">
        <w:rPr>
          <w:rFonts w:ascii="Arial" w:hAnsi="Arial" w:cs="Arial"/>
          <w:szCs w:val="20"/>
        </w:rPr>
        <w:t>MOTORISTÉ</w:t>
      </w:r>
      <w:r w:rsidR="00083B2C">
        <w:rPr>
          <w:rFonts w:ascii="Arial" w:hAnsi="Arial" w:cs="Arial"/>
          <w:szCs w:val="20"/>
        </w:rPr>
        <w:t>; 152 196 přednostních hlasů</w:t>
      </w:r>
      <w:r w:rsidRPr="00BF7FBD">
        <w:rPr>
          <w:rFonts w:ascii="Arial" w:hAnsi="Arial" w:cs="Arial"/>
          <w:szCs w:val="20"/>
        </w:rPr>
        <w:t xml:space="preserve">), </w:t>
      </w:r>
      <w:r w:rsidR="00841448">
        <w:rPr>
          <w:rFonts w:ascii="Arial" w:hAnsi="Arial" w:cs="Arial"/>
          <w:szCs w:val="20"/>
        </w:rPr>
        <w:t>Alexandr Vondra</w:t>
      </w:r>
      <w:r w:rsidRPr="00BF7FBD">
        <w:rPr>
          <w:rFonts w:ascii="Arial" w:hAnsi="Arial" w:cs="Arial"/>
          <w:szCs w:val="20"/>
        </w:rPr>
        <w:t xml:space="preserve"> (</w:t>
      </w:r>
      <w:r w:rsidR="003E4B1B">
        <w:rPr>
          <w:rFonts w:ascii="Arial" w:hAnsi="Arial" w:cs="Arial"/>
          <w:szCs w:val="20"/>
        </w:rPr>
        <w:t>SPOLU</w:t>
      </w:r>
      <w:r w:rsidR="00083B2C">
        <w:rPr>
          <w:rFonts w:ascii="Arial" w:hAnsi="Arial" w:cs="Arial"/>
          <w:szCs w:val="20"/>
        </w:rPr>
        <w:t>; 118 492 přednostních hlasů</w:t>
      </w:r>
      <w:r w:rsidR="00841448">
        <w:rPr>
          <w:rFonts w:ascii="Arial" w:hAnsi="Arial" w:cs="Arial"/>
          <w:szCs w:val="20"/>
        </w:rPr>
        <w:t>)</w:t>
      </w:r>
      <w:r w:rsidRPr="00BF7FBD">
        <w:rPr>
          <w:rFonts w:ascii="Arial" w:hAnsi="Arial" w:cs="Arial"/>
          <w:szCs w:val="20"/>
        </w:rPr>
        <w:t>, Kateřina Konečná (</w:t>
      </w:r>
      <w:r w:rsidR="003E4B1B">
        <w:rPr>
          <w:rFonts w:ascii="Arial" w:hAnsi="Arial" w:cs="Arial"/>
          <w:szCs w:val="20"/>
        </w:rPr>
        <w:t>STAČILO!</w:t>
      </w:r>
      <w:r w:rsidR="00083B2C">
        <w:rPr>
          <w:rFonts w:ascii="Arial" w:hAnsi="Arial" w:cs="Arial"/>
          <w:szCs w:val="20"/>
        </w:rPr>
        <w:t>; 115 386 přednostních hlasů</w:t>
      </w:r>
      <w:r w:rsidRPr="00BF7FBD">
        <w:rPr>
          <w:rFonts w:ascii="Arial" w:hAnsi="Arial" w:cs="Arial"/>
          <w:szCs w:val="20"/>
        </w:rPr>
        <w:t xml:space="preserve">), </w:t>
      </w:r>
      <w:r w:rsidR="00841448">
        <w:rPr>
          <w:rFonts w:ascii="Arial" w:hAnsi="Arial" w:cs="Arial"/>
          <w:szCs w:val="20"/>
        </w:rPr>
        <w:t xml:space="preserve">Luděk </w:t>
      </w:r>
      <w:proofErr w:type="spellStart"/>
      <w:r w:rsidR="00841448">
        <w:rPr>
          <w:rFonts w:ascii="Arial" w:hAnsi="Arial" w:cs="Arial"/>
          <w:szCs w:val="20"/>
        </w:rPr>
        <w:t>Niedermayer</w:t>
      </w:r>
      <w:proofErr w:type="spellEnd"/>
      <w:r w:rsidR="00083B2C">
        <w:rPr>
          <w:rFonts w:ascii="Arial" w:hAnsi="Arial" w:cs="Arial"/>
          <w:szCs w:val="20"/>
        </w:rPr>
        <w:t xml:space="preserve"> (</w:t>
      </w:r>
      <w:r w:rsidR="00BB3C8F">
        <w:rPr>
          <w:rFonts w:ascii="Arial" w:hAnsi="Arial" w:cs="Arial"/>
          <w:szCs w:val="20"/>
        </w:rPr>
        <w:t xml:space="preserve">SPOLU; </w:t>
      </w:r>
      <w:r w:rsidR="00083B2C">
        <w:rPr>
          <w:rFonts w:ascii="Arial" w:hAnsi="Arial" w:cs="Arial"/>
          <w:szCs w:val="20"/>
        </w:rPr>
        <w:t>88 631 přednostních hlasů)</w:t>
      </w:r>
      <w:r w:rsidR="00110954">
        <w:rPr>
          <w:rFonts w:ascii="Arial" w:hAnsi="Arial" w:cs="Arial"/>
          <w:szCs w:val="20"/>
        </w:rPr>
        <w:t>,</w:t>
      </w:r>
      <w:r w:rsidRPr="00BF7FBD">
        <w:rPr>
          <w:rFonts w:ascii="Arial" w:hAnsi="Arial" w:cs="Arial"/>
          <w:szCs w:val="20"/>
        </w:rPr>
        <w:t xml:space="preserve"> </w:t>
      </w:r>
      <w:r w:rsidR="00841448">
        <w:rPr>
          <w:rFonts w:ascii="Arial" w:hAnsi="Arial" w:cs="Arial"/>
          <w:szCs w:val="20"/>
        </w:rPr>
        <w:t xml:space="preserve">Tomáš </w:t>
      </w:r>
      <w:proofErr w:type="spellStart"/>
      <w:r w:rsidR="00841448">
        <w:rPr>
          <w:rFonts w:ascii="Arial" w:hAnsi="Arial" w:cs="Arial"/>
          <w:szCs w:val="20"/>
        </w:rPr>
        <w:t>Zdechovský</w:t>
      </w:r>
      <w:proofErr w:type="spellEnd"/>
      <w:r w:rsidRPr="00BF7FBD">
        <w:rPr>
          <w:rFonts w:ascii="Arial" w:hAnsi="Arial" w:cs="Arial"/>
          <w:szCs w:val="20"/>
        </w:rPr>
        <w:t xml:space="preserve"> (</w:t>
      </w:r>
      <w:r w:rsidR="008F072D">
        <w:rPr>
          <w:rFonts w:ascii="Arial" w:hAnsi="Arial" w:cs="Arial"/>
          <w:szCs w:val="20"/>
        </w:rPr>
        <w:t>SPOLU</w:t>
      </w:r>
      <w:r w:rsidR="00083B2C">
        <w:rPr>
          <w:rFonts w:ascii="Arial" w:hAnsi="Arial" w:cs="Arial"/>
          <w:szCs w:val="20"/>
        </w:rPr>
        <w:t>; 66 948 přednostních hlasů</w:t>
      </w:r>
      <w:r w:rsidRPr="00BF7FBD">
        <w:rPr>
          <w:rFonts w:ascii="Arial" w:hAnsi="Arial" w:cs="Arial"/>
          <w:szCs w:val="20"/>
        </w:rPr>
        <w:t>)</w:t>
      </w:r>
      <w:r w:rsidR="00841448">
        <w:rPr>
          <w:rFonts w:ascii="Arial" w:hAnsi="Arial" w:cs="Arial"/>
          <w:szCs w:val="20"/>
        </w:rPr>
        <w:t xml:space="preserve"> a Danuše Nerudová (</w:t>
      </w:r>
      <w:r w:rsidR="00841448" w:rsidRPr="00B6266B">
        <w:rPr>
          <w:rFonts w:ascii="Arial" w:hAnsi="Arial" w:cs="Arial"/>
          <w:szCs w:val="20"/>
        </w:rPr>
        <w:t>Starostové a osobnosti pro Evropu</w:t>
      </w:r>
      <w:r w:rsidR="00083B2C">
        <w:rPr>
          <w:rFonts w:ascii="Arial" w:hAnsi="Arial" w:cs="Arial"/>
          <w:szCs w:val="20"/>
        </w:rPr>
        <w:t>; 59 577 přednostních hlasů</w:t>
      </w:r>
      <w:r w:rsidR="00841448">
        <w:rPr>
          <w:rFonts w:ascii="Arial" w:hAnsi="Arial" w:cs="Arial"/>
          <w:szCs w:val="20"/>
        </w:rPr>
        <w:t>).</w:t>
      </w:r>
      <w:r w:rsidR="005E24B7">
        <w:rPr>
          <w:rFonts w:ascii="Arial" w:hAnsi="Arial" w:cs="Arial"/>
          <w:szCs w:val="20"/>
        </w:rPr>
        <w:t xml:space="preserve"> V tabulce </w:t>
      </w:r>
      <w:r w:rsidR="009D1F56">
        <w:rPr>
          <w:rFonts w:ascii="Arial" w:hAnsi="Arial" w:cs="Arial"/>
          <w:szCs w:val="20"/>
        </w:rPr>
        <w:t>17a lze najít seznam prvních 50 </w:t>
      </w:r>
      <w:r w:rsidR="005E24B7">
        <w:rPr>
          <w:rFonts w:ascii="Arial" w:hAnsi="Arial" w:cs="Arial"/>
          <w:szCs w:val="20"/>
        </w:rPr>
        <w:t>kandidátů podle absolutního počtu přednos</w:t>
      </w:r>
      <w:r w:rsidR="000F46EE">
        <w:rPr>
          <w:rFonts w:ascii="Arial" w:hAnsi="Arial" w:cs="Arial"/>
          <w:szCs w:val="20"/>
        </w:rPr>
        <w:t>t</w:t>
      </w:r>
      <w:r w:rsidR="005E24B7">
        <w:rPr>
          <w:rFonts w:ascii="Arial" w:hAnsi="Arial" w:cs="Arial"/>
          <w:szCs w:val="20"/>
        </w:rPr>
        <w:t>ních hlasů.</w:t>
      </w:r>
    </w:p>
    <w:p w14:paraId="2C74477D" w14:textId="2BC027F3" w:rsidR="00841448" w:rsidRDefault="005E67F4"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5E67F4">
        <w:rPr>
          <w:rFonts w:ascii="Arial" w:hAnsi="Arial" w:cs="Arial"/>
          <w:szCs w:val="20"/>
        </w:rPr>
        <w:t>V relativním vyjádření úspěšnosti jednotlivých kandidátů</w:t>
      </w:r>
      <w:r w:rsidR="00DC75D2">
        <w:rPr>
          <w:rFonts w:ascii="Arial" w:hAnsi="Arial" w:cs="Arial"/>
          <w:szCs w:val="20"/>
        </w:rPr>
        <w:t xml:space="preserve"> v </w:t>
      </w:r>
      <w:r w:rsidRPr="005E67F4">
        <w:rPr>
          <w:rFonts w:ascii="Arial" w:hAnsi="Arial" w:cs="Arial"/>
          <w:szCs w:val="20"/>
        </w:rPr>
        <w:t xml:space="preserve">získávání přednostních hlasů </w:t>
      </w:r>
      <w:r>
        <w:rPr>
          <w:rFonts w:ascii="Arial" w:hAnsi="Arial" w:cs="Arial"/>
          <w:szCs w:val="20"/>
        </w:rPr>
        <w:t>byl zdaleka nejúspěšnější Filip Turek</w:t>
      </w:r>
      <w:r w:rsidRPr="005E67F4">
        <w:rPr>
          <w:rFonts w:ascii="Arial" w:hAnsi="Arial" w:cs="Arial"/>
          <w:szCs w:val="20"/>
        </w:rPr>
        <w:t xml:space="preserve">, který byl zakroužkován na </w:t>
      </w:r>
      <w:r>
        <w:rPr>
          <w:rFonts w:ascii="Arial" w:hAnsi="Arial" w:cs="Arial"/>
          <w:szCs w:val="20"/>
        </w:rPr>
        <w:t>bezmála 50</w:t>
      </w:r>
      <w:r w:rsidR="00A40B1B">
        <w:rPr>
          <w:rFonts w:ascii="Arial" w:hAnsi="Arial" w:cs="Arial"/>
          <w:szCs w:val="20"/>
        </w:rPr>
        <w:t> %</w:t>
      </w:r>
      <w:r w:rsidRPr="005E67F4">
        <w:rPr>
          <w:rFonts w:ascii="Arial" w:hAnsi="Arial" w:cs="Arial"/>
          <w:szCs w:val="20"/>
        </w:rPr>
        <w:t xml:space="preserve"> odevzdaných hlasovacích líst</w:t>
      </w:r>
      <w:r w:rsidR="00495928">
        <w:rPr>
          <w:rFonts w:ascii="Arial" w:hAnsi="Arial" w:cs="Arial"/>
          <w:szCs w:val="20"/>
        </w:rPr>
        <w:t>ků</w:t>
      </w:r>
      <w:r w:rsidRPr="005E67F4">
        <w:rPr>
          <w:rFonts w:ascii="Arial" w:hAnsi="Arial" w:cs="Arial"/>
          <w:szCs w:val="20"/>
        </w:rPr>
        <w:t xml:space="preserve"> pro volební stranu </w:t>
      </w:r>
      <w:r>
        <w:rPr>
          <w:rFonts w:ascii="Arial" w:hAnsi="Arial" w:cs="Arial"/>
          <w:szCs w:val="20"/>
        </w:rPr>
        <w:t>PŘÍSAHA a MOTORISTÉ.</w:t>
      </w:r>
      <w:r w:rsidRPr="005E67F4">
        <w:rPr>
          <w:rFonts w:ascii="Arial" w:hAnsi="Arial" w:cs="Arial"/>
          <w:szCs w:val="20"/>
        </w:rPr>
        <w:t xml:space="preserve"> </w:t>
      </w:r>
      <w:r>
        <w:rPr>
          <w:rFonts w:ascii="Arial" w:hAnsi="Arial" w:cs="Arial"/>
          <w:szCs w:val="20"/>
        </w:rPr>
        <w:t>N</w:t>
      </w:r>
      <w:r w:rsidRPr="005E67F4">
        <w:rPr>
          <w:rFonts w:ascii="Arial" w:hAnsi="Arial" w:cs="Arial"/>
          <w:szCs w:val="20"/>
        </w:rPr>
        <w:t>a více než 30</w:t>
      </w:r>
      <w:r w:rsidR="00A40B1B">
        <w:rPr>
          <w:rFonts w:ascii="Arial" w:hAnsi="Arial" w:cs="Arial"/>
          <w:szCs w:val="20"/>
        </w:rPr>
        <w:t> %</w:t>
      </w:r>
      <w:r w:rsidRPr="005E67F4">
        <w:rPr>
          <w:rFonts w:ascii="Arial" w:hAnsi="Arial" w:cs="Arial"/>
          <w:szCs w:val="20"/>
        </w:rPr>
        <w:t xml:space="preserve"> odevzdaných hlasovacích líst</w:t>
      </w:r>
      <w:r w:rsidR="00495928">
        <w:rPr>
          <w:rFonts w:ascii="Arial" w:hAnsi="Arial" w:cs="Arial"/>
          <w:szCs w:val="20"/>
        </w:rPr>
        <w:t>ků</w:t>
      </w:r>
      <w:r w:rsidRPr="005E67F4">
        <w:rPr>
          <w:rFonts w:ascii="Arial" w:hAnsi="Arial" w:cs="Arial"/>
          <w:szCs w:val="20"/>
        </w:rPr>
        <w:t xml:space="preserve"> byli dále zakroužkováni</w:t>
      </w:r>
      <w:r w:rsidR="00DC75D2">
        <w:rPr>
          <w:rFonts w:ascii="Arial" w:hAnsi="Arial" w:cs="Arial"/>
          <w:szCs w:val="20"/>
        </w:rPr>
        <w:t>:</w:t>
      </w:r>
      <w:r w:rsidRPr="005E67F4">
        <w:rPr>
          <w:rFonts w:ascii="Arial" w:hAnsi="Arial" w:cs="Arial"/>
          <w:szCs w:val="20"/>
        </w:rPr>
        <w:t xml:space="preserve"> </w:t>
      </w:r>
      <w:r>
        <w:rPr>
          <w:rFonts w:ascii="Arial" w:hAnsi="Arial" w:cs="Arial"/>
          <w:szCs w:val="20"/>
        </w:rPr>
        <w:t>Kateřina Konečná</w:t>
      </w:r>
      <w:r w:rsidR="00DC75D2">
        <w:rPr>
          <w:rFonts w:ascii="Arial" w:hAnsi="Arial" w:cs="Arial"/>
          <w:szCs w:val="20"/>
        </w:rPr>
        <w:t xml:space="preserve"> z </w:t>
      </w:r>
      <w:r>
        <w:rPr>
          <w:rFonts w:ascii="Arial" w:hAnsi="Arial" w:cs="Arial"/>
          <w:szCs w:val="20"/>
        </w:rPr>
        <w:t xml:space="preserve">volební strany </w:t>
      </w:r>
      <w:r w:rsidRPr="00B6266B">
        <w:rPr>
          <w:rFonts w:ascii="Arial" w:hAnsi="Arial" w:cs="Arial"/>
          <w:szCs w:val="20"/>
        </w:rPr>
        <w:t>STAČILO!, koalice KSČM, SD-SN, ČSNS</w:t>
      </w:r>
      <w:r w:rsidRPr="005E67F4">
        <w:rPr>
          <w:rFonts w:ascii="Arial" w:hAnsi="Arial" w:cs="Arial"/>
          <w:szCs w:val="20"/>
        </w:rPr>
        <w:t xml:space="preserve"> (40,6</w:t>
      </w:r>
      <w:r w:rsidR="00A40B1B">
        <w:rPr>
          <w:rFonts w:ascii="Arial" w:hAnsi="Arial" w:cs="Arial"/>
          <w:szCs w:val="20"/>
        </w:rPr>
        <w:t> %</w:t>
      </w:r>
      <w:r w:rsidRPr="005E67F4">
        <w:rPr>
          <w:rFonts w:ascii="Arial" w:hAnsi="Arial" w:cs="Arial"/>
          <w:szCs w:val="20"/>
        </w:rPr>
        <w:t xml:space="preserve">), </w:t>
      </w:r>
      <w:r>
        <w:rPr>
          <w:rFonts w:ascii="Arial" w:hAnsi="Arial" w:cs="Arial"/>
          <w:szCs w:val="20"/>
        </w:rPr>
        <w:t>Jindřich Rajchl</w:t>
      </w:r>
      <w:r w:rsidR="00DC75D2">
        <w:rPr>
          <w:rFonts w:ascii="Arial" w:hAnsi="Arial" w:cs="Arial"/>
          <w:szCs w:val="20"/>
        </w:rPr>
        <w:t xml:space="preserve"> z </w:t>
      </w:r>
      <w:r>
        <w:rPr>
          <w:rFonts w:ascii="Arial" w:hAnsi="Arial" w:cs="Arial"/>
          <w:szCs w:val="20"/>
        </w:rPr>
        <w:t xml:space="preserve">volební strany </w:t>
      </w:r>
      <w:r w:rsidRPr="005E67F4">
        <w:rPr>
          <w:rFonts w:ascii="Arial" w:hAnsi="Arial" w:cs="Arial"/>
          <w:szCs w:val="20"/>
        </w:rPr>
        <w:t>PRO – Jindřicha Rajchla</w:t>
      </w:r>
      <w:r>
        <w:rPr>
          <w:rFonts w:ascii="Arial" w:hAnsi="Arial" w:cs="Arial"/>
          <w:szCs w:val="20"/>
        </w:rPr>
        <w:t xml:space="preserve"> (30,</w:t>
      </w:r>
      <w:r w:rsidR="00083B2C">
        <w:rPr>
          <w:rFonts w:ascii="Arial" w:hAnsi="Arial" w:cs="Arial"/>
          <w:szCs w:val="20"/>
        </w:rPr>
        <w:t>3 </w:t>
      </w:r>
      <w:r w:rsidR="00A40B1B">
        <w:rPr>
          <w:rFonts w:ascii="Arial" w:hAnsi="Arial" w:cs="Arial"/>
          <w:szCs w:val="20"/>
        </w:rPr>
        <w:t>%</w:t>
      </w:r>
      <w:r w:rsidRPr="005E67F4">
        <w:rPr>
          <w:rFonts w:ascii="Arial" w:hAnsi="Arial" w:cs="Arial"/>
          <w:szCs w:val="20"/>
        </w:rPr>
        <w:t xml:space="preserve">), a </w:t>
      </w:r>
      <w:r>
        <w:rPr>
          <w:rFonts w:ascii="Arial" w:hAnsi="Arial" w:cs="Arial"/>
          <w:szCs w:val="20"/>
        </w:rPr>
        <w:t>Johanna Nejedlová</w:t>
      </w:r>
      <w:r w:rsidR="00DC75D2">
        <w:rPr>
          <w:rFonts w:ascii="Arial" w:hAnsi="Arial" w:cs="Arial"/>
          <w:szCs w:val="20"/>
        </w:rPr>
        <w:t xml:space="preserve"> z </w:t>
      </w:r>
      <w:r>
        <w:rPr>
          <w:rFonts w:ascii="Arial" w:hAnsi="Arial" w:cs="Arial"/>
          <w:szCs w:val="20"/>
        </w:rPr>
        <w:t>volební strany Strana zelených (30,1</w:t>
      </w:r>
      <w:r w:rsidR="00A40B1B">
        <w:rPr>
          <w:rFonts w:ascii="Arial" w:hAnsi="Arial" w:cs="Arial"/>
          <w:szCs w:val="20"/>
        </w:rPr>
        <w:t> %</w:t>
      </w:r>
      <w:r w:rsidRPr="005E67F4">
        <w:rPr>
          <w:rFonts w:ascii="Arial" w:hAnsi="Arial" w:cs="Arial"/>
          <w:szCs w:val="20"/>
        </w:rPr>
        <w:t xml:space="preserve">). Jednalo se ve </w:t>
      </w:r>
      <w:r>
        <w:rPr>
          <w:rFonts w:ascii="Arial" w:hAnsi="Arial" w:cs="Arial"/>
          <w:szCs w:val="20"/>
        </w:rPr>
        <w:t>všech případech</w:t>
      </w:r>
      <w:r w:rsidRPr="005E67F4">
        <w:rPr>
          <w:rFonts w:ascii="Arial" w:hAnsi="Arial" w:cs="Arial"/>
          <w:szCs w:val="20"/>
        </w:rPr>
        <w:t xml:space="preserve"> o lídry kandidátních lis</w:t>
      </w:r>
      <w:r w:rsidR="00D67958">
        <w:rPr>
          <w:rFonts w:ascii="Arial" w:hAnsi="Arial" w:cs="Arial"/>
          <w:szCs w:val="20"/>
        </w:rPr>
        <w:t>tin, kteří jsou veřejně známí a </w:t>
      </w:r>
      <w:r w:rsidRPr="005E67F4">
        <w:rPr>
          <w:rFonts w:ascii="Arial" w:hAnsi="Arial" w:cs="Arial"/>
          <w:szCs w:val="20"/>
        </w:rPr>
        <w:t>objevovali se jako tváře volebních kampaní těchto volebních stran.</w:t>
      </w:r>
      <w:r w:rsidR="005E24B7">
        <w:rPr>
          <w:rFonts w:ascii="Arial" w:hAnsi="Arial" w:cs="Arial"/>
          <w:szCs w:val="20"/>
        </w:rPr>
        <w:t xml:space="preserve"> Seznam prvních 50 kandidátů podle nejvyššího procenta přednostních hlasů je v tabulce 17b.</w:t>
      </w:r>
    </w:p>
    <w:p w14:paraId="03E74F65" w14:textId="4C2B211A" w:rsidR="00031F70" w:rsidRDefault="00031F70"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9D1F56">
        <w:rPr>
          <w:rFonts w:ascii="Arial" w:hAnsi="Arial" w:cs="Arial"/>
          <w:szCs w:val="20"/>
        </w:rPr>
        <w:t xml:space="preserve">Celkem </w:t>
      </w:r>
      <w:r w:rsidR="00640631" w:rsidRPr="009D1F56">
        <w:rPr>
          <w:rFonts w:ascii="Arial" w:hAnsi="Arial" w:cs="Arial"/>
          <w:szCs w:val="20"/>
        </w:rPr>
        <w:t>59 kandidátů (</w:t>
      </w:r>
      <w:r w:rsidR="00182E61" w:rsidRPr="009D1F56">
        <w:rPr>
          <w:rFonts w:ascii="Arial" w:hAnsi="Arial" w:cs="Arial"/>
          <w:szCs w:val="20"/>
        </w:rPr>
        <w:t xml:space="preserve">8,75 % </w:t>
      </w:r>
      <w:r w:rsidR="00DC75D2" w:rsidRPr="009D1F56">
        <w:rPr>
          <w:rFonts w:ascii="Arial" w:hAnsi="Arial" w:cs="Arial"/>
          <w:szCs w:val="20"/>
        </w:rPr>
        <w:t>z </w:t>
      </w:r>
      <w:r w:rsidRPr="009D1F56">
        <w:rPr>
          <w:rFonts w:ascii="Arial" w:hAnsi="Arial" w:cs="Arial"/>
          <w:szCs w:val="20"/>
        </w:rPr>
        <w:t>celkového počtu</w:t>
      </w:r>
      <w:r w:rsidR="009D1F56" w:rsidRPr="009D1F56">
        <w:rPr>
          <w:rFonts w:ascii="Arial" w:hAnsi="Arial" w:cs="Arial"/>
          <w:szCs w:val="20"/>
        </w:rPr>
        <w:t xml:space="preserve"> 674</w:t>
      </w:r>
      <w:r w:rsidRPr="009D1F56">
        <w:rPr>
          <w:rFonts w:ascii="Arial" w:hAnsi="Arial" w:cs="Arial"/>
          <w:szCs w:val="20"/>
        </w:rPr>
        <w:t xml:space="preserve"> platných kandidátů) získalo takový počet přednostních hlasů, že to činilo nejméně 5</w:t>
      </w:r>
      <w:r w:rsidR="00A40B1B" w:rsidRPr="009D1F56">
        <w:rPr>
          <w:rFonts w:ascii="Arial" w:hAnsi="Arial" w:cs="Arial"/>
          <w:szCs w:val="20"/>
        </w:rPr>
        <w:t> %</w:t>
      </w:r>
      <w:r w:rsidR="00DC75D2" w:rsidRPr="009D1F56">
        <w:rPr>
          <w:rFonts w:ascii="Arial" w:hAnsi="Arial" w:cs="Arial"/>
          <w:szCs w:val="20"/>
        </w:rPr>
        <w:t xml:space="preserve"> z </w:t>
      </w:r>
      <w:r w:rsidRPr="009D1F56">
        <w:rPr>
          <w:rFonts w:ascii="Arial" w:hAnsi="Arial" w:cs="Arial"/>
          <w:szCs w:val="20"/>
        </w:rPr>
        <w:t>celkového počtu platných hlasů odevzdaných pro volební stranu, za kterou kandidát kandidoval</w:t>
      </w:r>
      <w:r w:rsidR="005E24B7" w:rsidRPr="009D1F56">
        <w:rPr>
          <w:rFonts w:ascii="Arial" w:hAnsi="Arial" w:cs="Arial"/>
          <w:szCs w:val="20"/>
        </w:rPr>
        <w:t xml:space="preserve"> (viz tabulka 18)</w:t>
      </w:r>
      <w:r w:rsidRPr="009D1F56">
        <w:rPr>
          <w:rFonts w:ascii="Arial" w:hAnsi="Arial" w:cs="Arial"/>
          <w:szCs w:val="20"/>
        </w:rPr>
        <w:t xml:space="preserve">. Tuto hranici překonalo také </w:t>
      </w:r>
      <w:r w:rsidR="001A09F3" w:rsidRPr="009D1F56">
        <w:rPr>
          <w:rFonts w:ascii="Arial" w:hAnsi="Arial" w:cs="Arial"/>
          <w:szCs w:val="20"/>
        </w:rPr>
        <w:t>22</w:t>
      </w:r>
      <w:r w:rsidR="001F07B5" w:rsidRPr="009D1F56">
        <w:rPr>
          <w:rFonts w:ascii="Arial" w:hAnsi="Arial" w:cs="Arial"/>
          <w:szCs w:val="20"/>
        </w:rPr>
        <w:t xml:space="preserve"> kandidátů stran, </w:t>
      </w:r>
      <w:r w:rsidR="00D67958" w:rsidRPr="009D1F56">
        <w:rPr>
          <w:rFonts w:ascii="Arial" w:hAnsi="Arial" w:cs="Arial"/>
          <w:szCs w:val="20"/>
        </w:rPr>
        <w:t>které postoupily do skrutinia a </w:t>
      </w:r>
      <w:r w:rsidR="001F07B5" w:rsidRPr="009D1F56">
        <w:rPr>
          <w:rFonts w:ascii="Arial" w:hAnsi="Arial" w:cs="Arial"/>
          <w:szCs w:val="20"/>
        </w:rPr>
        <w:t>1</w:t>
      </w:r>
      <w:r w:rsidRPr="009D1F56">
        <w:rPr>
          <w:rFonts w:ascii="Arial" w:hAnsi="Arial" w:cs="Arial"/>
          <w:szCs w:val="20"/>
        </w:rPr>
        <w:t>4</w:t>
      </w:r>
      <w:r w:rsidR="00DC75D2" w:rsidRPr="009D1F56">
        <w:rPr>
          <w:rFonts w:ascii="Arial" w:hAnsi="Arial" w:cs="Arial"/>
          <w:szCs w:val="20"/>
        </w:rPr>
        <w:t xml:space="preserve"> z </w:t>
      </w:r>
      <w:r w:rsidRPr="009D1F56">
        <w:rPr>
          <w:rFonts w:ascii="Arial" w:hAnsi="Arial" w:cs="Arial"/>
          <w:szCs w:val="20"/>
        </w:rPr>
        <w:t>21 zvolených poslanců.</w:t>
      </w:r>
    </w:p>
    <w:p w14:paraId="5BDD8605" w14:textId="3A95FE03" w:rsidR="00031F70" w:rsidRDefault="00031F70"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sidRPr="00031F70">
        <w:rPr>
          <w:rFonts w:ascii="Arial" w:hAnsi="Arial" w:cs="Arial"/>
          <w:szCs w:val="20"/>
        </w:rPr>
        <w:t>V důsledku přednostních hlasů voličů byl</w:t>
      </w:r>
      <w:r w:rsidR="00F71E07">
        <w:rPr>
          <w:rFonts w:ascii="Arial" w:hAnsi="Arial" w:cs="Arial"/>
          <w:szCs w:val="20"/>
        </w:rPr>
        <w:t xml:space="preserve"> v </w:t>
      </w:r>
      <w:r w:rsidR="00C80E53">
        <w:rPr>
          <w:rFonts w:ascii="Arial" w:hAnsi="Arial" w:cs="Arial"/>
          <w:szCs w:val="20"/>
        </w:rPr>
        <w:t>šesti</w:t>
      </w:r>
      <w:r w:rsidR="00083B2C" w:rsidRPr="00031F70">
        <w:rPr>
          <w:rFonts w:ascii="Arial" w:hAnsi="Arial" w:cs="Arial"/>
          <w:szCs w:val="20"/>
        </w:rPr>
        <w:t xml:space="preserve"> </w:t>
      </w:r>
      <w:r w:rsidRPr="00031F70">
        <w:rPr>
          <w:rFonts w:ascii="Arial" w:hAnsi="Arial" w:cs="Arial"/>
          <w:szCs w:val="20"/>
        </w:rPr>
        <w:t>případech přidělen mandát kandidátovi, který by jej jinak, bez splnění podmínky získání nejméně 5</w:t>
      </w:r>
      <w:r w:rsidR="00A40B1B">
        <w:rPr>
          <w:rFonts w:ascii="Arial" w:hAnsi="Arial" w:cs="Arial"/>
          <w:szCs w:val="20"/>
        </w:rPr>
        <w:t> %</w:t>
      </w:r>
      <w:r w:rsidRPr="00031F70">
        <w:rPr>
          <w:rFonts w:ascii="Arial" w:hAnsi="Arial" w:cs="Arial"/>
          <w:szCs w:val="20"/>
        </w:rPr>
        <w:t xml:space="preserve"> přednostních hlasů, nezískal. Posun na 1. místo a zisk mandátu bylo možné vysledovat u kandidáta </w:t>
      </w:r>
      <w:r w:rsidR="006D1297">
        <w:rPr>
          <w:rFonts w:ascii="Arial" w:hAnsi="Arial" w:cs="Arial"/>
          <w:szCs w:val="20"/>
        </w:rPr>
        <w:t>Ivana Davida</w:t>
      </w:r>
      <w:r w:rsidRPr="00031F70">
        <w:rPr>
          <w:rFonts w:ascii="Arial" w:hAnsi="Arial" w:cs="Arial"/>
          <w:szCs w:val="20"/>
        </w:rPr>
        <w:t xml:space="preserve"> (SPD</w:t>
      </w:r>
      <w:r w:rsidR="006D1297">
        <w:rPr>
          <w:rFonts w:ascii="Arial" w:hAnsi="Arial" w:cs="Arial"/>
          <w:szCs w:val="20"/>
        </w:rPr>
        <w:t xml:space="preserve"> a Trikolora) a Markéty Gregorové (</w:t>
      </w:r>
      <w:r w:rsidR="003E4B1B">
        <w:rPr>
          <w:rFonts w:ascii="Arial" w:hAnsi="Arial" w:cs="Arial"/>
          <w:szCs w:val="20"/>
        </w:rPr>
        <w:t>Česká pirátská strana</w:t>
      </w:r>
      <w:r w:rsidR="006D1297">
        <w:rPr>
          <w:rFonts w:ascii="Arial" w:hAnsi="Arial" w:cs="Arial"/>
          <w:szCs w:val="20"/>
        </w:rPr>
        <w:t>), kteří</w:t>
      </w:r>
      <w:r w:rsidRPr="00031F70">
        <w:rPr>
          <w:rFonts w:ascii="Arial" w:hAnsi="Arial" w:cs="Arial"/>
          <w:szCs w:val="20"/>
        </w:rPr>
        <w:t xml:space="preserve"> se </w:t>
      </w:r>
      <w:r w:rsidR="006D1297">
        <w:rPr>
          <w:rFonts w:ascii="Arial" w:hAnsi="Arial" w:cs="Arial"/>
          <w:szCs w:val="20"/>
        </w:rPr>
        <w:t xml:space="preserve">oba </w:t>
      </w:r>
      <w:r w:rsidRPr="00031F70">
        <w:rPr>
          <w:rFonts w:ascii="Arial" w:hAnsi="Arial" w:cs="Arial"/>
          <w:szCs w:val="20"/>
        </w:rPr>
        <w:t>posunul</w:t>
      </w:r>
      <w:r w:rsidR="00083B2C">
        <w:rPr>
          <w:rFonts w:ascii="Arial" w:hAnsi="Arial" w:cs="Arial"/>
          <w:szCs w:val="20"/>
        </w:rPr>
        <w:t>i</w:t>
      </w:r>
      <w:r w:rsidRPr="00031F70">
        <w:rPr>
          <w:rFonts w:ascii="Arial" w:hAnsi="Arial" w:cs="Arial"/>
          <w:szCs w:val="20"/>
        </w:rPr>
        <w:t xml:space="preserve"> </w:t>
      </w:r>
      <w:proofErr w:type="gramStart"/>
      <w:r w:rsidRPr="00031F70">
        <w:rPr>
          <w:rFonts w:ascii="Arial" w:hAnsi="Arial" w:cs="Arial"/>
          <w:szCs w:val="20"/>
        </w:rPr>
        <w:t>z</w:t>
      </w:r>
      <w:r w:rsidR="006D1297">
        <w:rPr>
          <w:rFonts w:ascii="Arial" w:hAnsi="Arial" w:cs="Arial"/>
          <w:szCs w:val="20"/>
        </w:rPr>
        <w:t>e</w:t>
      </w:r>
      <w:proofErr w:type="gramEnd"/>
      <w:r w:rsidR="006D1297">
        <w:rPr>
          <w:rFonts w:ascii="Arial" w:hAnsi="Arial" w:cs="Arial"/>
          <w:szCs w:val="20"/>
        </w:rPr>
        <w:t xml:space="preserve"> 2</w:t>
      </w:r>
      <w:r w:rsidRPr="00031F70">
        <w:rPr>
          <w:rFonts w:ascii="Arial" w:hAnsi="Arial" w:cs="Arial"/>
          <w:szCs w:val="20"/>
        </w:rPr>
        <w:t>. místa na kandidátní listině</w:t>
      </w:r>
      <w:r w:rsidR="006D1297">
        <w:rPr>
          <w:rFonts w:ascii="Arial" w:hAnsi="Arial" w:cs="Arial"/>
          <w:szCs w:val="20"/>
        </w:rPr>
        <w:t xml:space="preserve"> na 1. místo a stali se jedinými zvolenými poslanci za své volební strany.</w:t>
      </w:r>
    </w:p>
    <w:p w14:paraId="6F2D4BDA" w14:textId="16CF9FED" w:rsidR="005E24B7" w:rsidRPr="00284CD7" w:rsidRDefault="005E24B7" w:rsidP="0057716A">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300" w:lineRule="exact"/>
        <w:jc w:val="both"/>
        <w:rPr>
          <w:rFonts w:ascii="Arial" w:hAnsi="Arial" w:cs="Arial"/>
          <w:szCs w:val="20"/>
        </w:rPr>
      </w:pPr>
      <w:r>
        <w:rPr>
          <w:rFonts w:ascii="Arial" w:hAnsi="Arial" w:cs="Arial"/>
          <w:szCs w:val="20"/>
        </w:rPr>
        <w:t xml:space="preserve">V sadě tabulek 19 je k dispozici podrobný přehled o počtu přednostních hlasů pro kandidáty jednotlivých volebních stran. U těch volebních stran, jejichž kandidáti získali mandát, je také </w:t>
      </w:r>
      <w:r w:rsidR="0036281B">
        <w:rPr>
          <w:rFonts w:ascii="Arial" w:hAnsi="Arial" w:cs="Arial"/>
          <w:szCs w:val="20"/>
        </w:rPr>
        <w:t>přehled o pořadí zvolení kandidátů a o pořadí náhradníků.</w:t>
      </w:r>
    </w:p>
    <w:sectPr w:rsidR="005E24B7" w:rsidRPr="00284CD7" w:rsidSect="00BD2918">
      <w:footerReference w:type="default" r:id="rId9"/>
      <w:pgSz w:w="11906" w:h="16838"/>
      <w:pgMar w:top="851" w:right="1134" w:bottom="1135" w:left="1134" w:header="709"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D350A" w14:textId="77777777" w:rsidR="00253A3D" w:rsidRDefault="00253A3D" w:rsidP="00CA5EF7">
      <w:r>
        <w:separator/>
      </w:r>
    </w:p>
  </w:endnote>
  <w:endnote w:type="continuationSeparator" w:id="0">
    <w:p w14:paraId="3DE11759" w14:textId="77777777" w:rsidR="00253A3D" w:rsidRDefault="00253A3D" w:rsidP="00CA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27120806"/>
      <w:docPartObj>
        <w:docPartGallery w:val="Page Numbers (Bottom of Page)"/>
        <w:docPartUnique/>
      </w:docPartObj>
    </w:sdtPr>
    <w:sdtEndPr/>
    <w:sdtContent>
      <w:p w14:paraId="17B4C564" w14:textId="7CB132A2" w:rsidR="00DE1C0F" w:rsidRPr="001064DC" w:rsidRDefault="00DE1C0F">
        <w:pPr>
          <w:pStyle w:val="Zpat"/>
          <w:jc w:val="center"/>
          <w:rPr>
            <w:rFonts w:ascii="Arial" w:hAnsi="Arial" w:cs="Arial"/>
            <w:sz w:val="20"/>
          </w:rPr>
        </w:pPr>
        <w:r w:rsidRPr="001064DC">
          <w:rPr>
            <w:rFonts w:ascii="Arial" w:hAnsi="Arial" w:cs="Arial"/>
            <w:sz w:val="20"/>
          </w:rPr>
          <w:fldChar w:fldCharType="begin"/>
        </w:r>
        <w:r w:rsidRPr="001064DC">
          <w:rPr>
            <w:rFonts w:ascii="Arial" w:hAnsi="Arial" w:cs="Arial"/>
            <w:sz w:val="20"/>
          </w:rPr>
          <w:instrText xml:space="preserve"> PAGE   \* MERGEFORMAT </w:instrText>
        </w:r>
        <w:r w:rsidRPr="001064DC">
          <w:rPr>
            <w:rFonts w:ascii="Arial" w:hAnsi="Arial" w:cs="Arial"/>
            <w:sz w:val="20"/>
          </w:rPr>
          <w:fldChar w:fldCharType="separate"/>
        </w:r>
        <w:r w:rsidR="004032A0">
          <w:rPr>
            <w:rFonts w:ascii="Arial" w:hAnsi="Arial" w:cs="Arial"/>
            <w:noProof/>
            <w:sz w:val="20"/>
          </w:rPr>
          <w:t>1</w:t>
        </w:r>
        <w:r w:rsidRPr="001064DC">
          <w:rPr>
            <w:rFonts w:ascii="Arial" w:hAnsi="Arial" w:cs="Arial"/>
            <w:noProof/>
            <w:sz w:val="20"/>
          </w:rPr>
          <w:fldChar w:fldCharType="end"/>
        </w:r>
      </w:p>
    </w:sdtContent>
  </w:sdt>
  <w:p w14:paraId="0D055B08" w14:textId="77777777" w:rsidR="00DE1C0F" w:rsidRDefault="00DE1C0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CC62" w14:textId="77777777" w:rsidR="00253A3D" w:rsidRDefault="00253A3D" w:rsidP="00CA5EF7">
      <w:r>
        <w:separator/>
      </w:r>
    </w:p>
  </w:footnote>
  <w:footnote w:type="continuationSeparator" w:id="0">
    <w:p w14:paraId="7948353A" w14:textId="77777777" w:rsidR="00253A3D" w:rsidRDefault="00253A3D" w:rsidP="00CA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3F34"/>
    <w:multiLevelType w:val="hybridMultilevel"/>
    <w:tmpl w:val="E0107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4B2CAC"/>
    <w:multiLevelType w:val="hybridMultilevel"/>
    <w:tmpl w:val="0F267B98"/>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C3B80"/>
    <w:multiLevelType w:val="hybridMultilevel"/>
    <w:tmpl w:val="A5E86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2A3B7A"/>
    <w:multiLevelType w:val="hybridMultilevel"/>
    <w:tmpl w:val="E530FC5C"/>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0F706F"/>
    <w:multiLevelType w:val="hybridMultilevel"/>
    <w:tmpl w:val="5838D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AB5337"/>
    <w:multiLevelType w:val="hybridMultilevel"/>
    <w:tmpl w:val="00204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3D386E"/>
    <w:multiLevelType w:val="hybridMultilevel"/>
    <w:tmpl w:val="3EA8417E"/>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76A2A"/>
    <w:multiLevelType w:val="hybridMultilevel"/>
    <w:tmpl w:val="017AE96E"/>
    <w:lvl w:ilvl="0" w:tplc="A07881E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62EE6"/>
    <w:multiLevelType w:val="hybridMultilevel"/>
    <w:tmpl w:val="E4401CC2"/>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527264"/>
    <w:multiLevelType w:val="hybridMultilevel"/>
    <w:tmpl w:val="6718A210"/>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7A6C27"/>
    <w:multiLevelType w:val="hybridMultilevel"/>
    <w:tmpl w:val="D94CD688"/>
    <w:lvl w:ilvl="0" w:tplc="789C67FC">
      <w:numFmt w:val="bullet"/>
      <w:lvlText w:val="-"/>
      <w:lvlJc w:val="left"/>
      <w:pPr>
        <w:tabs>
          <w:tab w:val="num" w:pos="1080"/>
        </w:tabs>
        <w:ind w:left="108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03575"/>
    <w:multiLevelType w:val="hybridMultilevel"/>
    <w:tmpl w:val="0100B39A"/>
    <w:lvl w:ilvl="0" w:tplc="191480B8">
      <w:start w:val="2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10"/>
  </w:num>
  <w:num w:numId="6">
    <w:abstractNumId w:val="7"/>
  </w:num>
  <w:num w:numId="7">
    <w:abstractNumId w:val="11"/>
  </w:num>
  <w:num w:numId="8">
    <w:abstractNumId w:val="5"/>
  </w:num>
  <w:num w:numId="9">
    <w:abstractNumId w:val="3"/>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89"/>
    <w:rsid w:val="0001244F"/>
    <w:rsid w:val="00016100"/>
    <w:rsid w:val="000248FB"/>
    <w:rsid w:val="00031F70"/>
    <w:rsid w:val="00041A2F"/>
    <w:rsid w:val="00044423"/>
    <w:rsid w:val="0005015C"/>
    <w:rsid w:val="00057D7B"/>
    <w:rsid w:val="00063F3C"/>
    <w:rsid w:val="00064BFE"/>
    <w:rsid w:val="0006549B"/>
    <w:rsid w:val="00067A0B"/>
    <w:rsid w:val="00083A8D"/>
    <w:rsid w:val="00083B2C"/>
    <w:rsid w:val="000910CC"/>
    <w:rsid w:val="00093205"/>
    <w:rsid w:val="000A1686"/>
    <w:rsid w:val="000A5649"/>
    <w:rsid w:val="000A65C4"/>
    <w:rsid w:val="000B3D2C"/>
    <w:rsid w:val="000D0E7B"/>
    <w:rsid w:val="000D39EC"/>
    <w:rsid w:val="000D6C82"/>
    <w:rsid w:val="000E21AD"/>
    <w:rsid w:val="000F46EE"/>
    <w:rsid w:val="001064DC"/>
    <w:rsid w:val="00110954"/>
    <w:rsid w:val="00133535"/>
    <w:rsid w:val="00144D8A"/>
    <w:rsid w:val="00150426"/>
    <w:rsid w:val="00151FC6"/>
    <w:rsid w:val="00153D5D"/>
    <w:rsid w:val="001665A7"/>
    <w:rsid w:val="00180A00"/>
    <w:rsid w:val="00181D0B"/>
    <w:rsid w:val="00182E61"/>
    <w:rsid w:val="0018760E"/>
    <w:rsid w:val="00193E29"/>
    <w:rsid w:val="00195B83"/>
    <w:rsid w:val="00196125"/>
    <w:rsid w:val="001967FD"/>
    <w:rsid w:val="001A09F3"/>
    <w:rsid w:val="001B37D3"/>
    <w:rsid w:val="001C33E8"/>
    <w:rsid w:val="001D0D64"/>
    <w:rsid w:val="001D4206"/>
    <w:rsid w:val="001D5E5F"/>
    <w:rsid w:val="001D5EEA"/>
    <w:rsid w:val="001E54AE"/>
    <w:rsid w:val="001F0226"/>
    <w:rsid w:val="001F07B5"/>
    <w:rsid w:val="0020098B"/>
    <w:rsid w:val="00202081"/>
    <w:rsid w:val="002132FD"/>
    <w:rsid w:val="0021442D"/>
    <w:rsid w:val="002160E1"/>
    <w:rsid w:val="00223043"/>
    <w:rsid w:val="00223230"/>
    <w:rsid w:val="00224367"/>
    <w:rsid w:val="00224B3E"/>
    <w:rsid w:val="00225465"/>
    <w:rsid w:val="002263A6"/>
    <w:rsid w:val="002264E7"/>
    <w:rsid w:val="00231F56"/>
    <w:rsid w:val="00231FB1"/>
    <w:rsid w:val="0023346A"/>
    <w:rsid w:val="00235427"/>
    <w:rsid w:val="002470CE"/>
    <w:rsid w:val="00247C00"/>
    <w:rsid w:val="00253A3D"/>
    <w:rsid w:val="00262B23"/>
    <w:rsid w:val="0026778B"/>
    <w:rsid w:val="00284CD7"/>
    <w:rsid w:val="002A56D9"/>
    <w:rsid w:val="002C6058"/>
    <w:rsid w:val="002D1F96"/>
    <w:rsid w:val="002D7858"/>
    <w:rsid w:val="002D7A94"/>
    <w:rsid w:val="002E0BF5"/>
    <w:rsid w:val="002F02C8"/>
    <w:rsid w:val="002F1DBF"/>
    <w:rsid w:val="002F48BC"/>
    <w:rsid w:val="00313DDA"/>
    <w:rsid w:val="003171A3"/>
    <w:rsid w:val="003171FB"/>
    <w:rsid w:val="00317998"/>
    <w:rsid w:val="00321479"/>
    <w:rsid w:val="00335505"/>
    <w:rsid w:val="0036281B"/>
    <w:rsid w:val="00366439"/>
    <w:rsid w:val="003772ED"/>
    <w:rsid w:val="003800D0"/>
    <w:rsid w:val="00380B5F"/>
    <w:rsid w:val="00393201"/>
    <w:rsid w:val="003B5B36"/>
    <w:rsid w:val="003B6ED7"/>
    <w:rsid w:val="003B79EE"/>
    <w:rsid w:val="003C26B9"/>
    <w:rsid w:val="003D4A67"/>
    <w:rsid w:val="003E4B1B"/>
    <w:rsid w:val="003E5559"/>
    <w:rsid w:val="003F0F7B"/>
    <w:rsid w:val="004032A0"/>
    <w:rsid w:val="00403905"/>
    <w:rsid w:val="00412CDE"/>
    <w:rsid w:val="00416B9E"/>
    <w:rsid w:val="00422777"/>
    <w:rsid w:val="00430624"/>
    <w:rsid w:val="0044315F"/>
    <w:rsid w:val="00445605"/>
    <w:rsid w:val="00451D9D"/>
    <w:rsid w:val="004540EE"/>
    <w:rsid w:val="00454733"/>
    <w:rsid w:val="004576B9"/>
    <w:rsid w:val="00476FF6"/>
    <w:rsid w:val="0049252C"/>
    <w:rsid w:val="00495928"/>
    <w:rsid w:val="004963DC"/>
    <w:rsid w:val="0049780C"/>
    <w:rsid w:val="004A14DD"/>
    <w:rsid w:val="004A6005"/>
    <w:rsid w:val="004B06FE"/>
    <w:rsid w:val="004B369E"/>
    <w:rsid w:val="004C0A5E"/>
    <w:rsid w:val="004C345D"/>
    <w:rsid w:val="004C653E"/>
    <w:rsid w:val="004C7586"/>
    <w:rsid w:val="004D0E1D"/>
    <w:rsid w:val="004E0CF3"/>
    <w:rsid w:val="004E3C2E"/>
    <w:rsid w:val="004E54C5"/>
    <w:rsid w:val="004F1D0C"/>
    <w:rsid w:val="00503A93"/>
    <w:rsid w:val="005069A3"/>
    <w:rsid w:val="00513616"/>
    <w:rsid w:val="005140DD"/>
    <w:rsid w:val="00520C88"/>
    <w:rsid w:val="005270AC"/>
    <w:rsid w:val="00527DC9"/>
    <w:rsid w:val="00533889"/>
    <w:rsid w:val="00534374"/>
    <w:rsid w:val="00536167"/>
    <w:rsid w:val="00552CF7"/>
    <w:rsid w:val="005562DA"/>
    <w:rsid w:val="005608FA"/>
    <w:rsid w:val="005641F0"/>
    <w:rsid w:val="0057716A"/>
    <w:rsid w:val="005A1285"/>
    <w:rsid w:val="005A3B16"/>
    <w:rsid w:val="005B32B6"/>
    <w:rsid w:val="005B6576"/>
    <w:rsid w:val="005C73C7"/>
    <w:rsid w:val="005D04FF"/>
    <w:rsid w:val="005D2B06"/>
    <w:rsid w:val="005D31D8"/>
    <w:rsid w:val="005D5666"/>
    <w:rsid w:val="005E24B7"/>
    <w:rsid w:val="005E67F4"/>
    <w:rsid w:val="00612006"/>
    <w:rsid w:val="00613B47"/>
    <w:rsid w:val="00624D63"/>
    <w:rsid w:val="0062523C"/>
    <w:rsid w:val="0063121E"/>
    <w:rsid w:val="00634A12"/>
    <w:rsid w:val="00640631"/>
    <w:rsid w:val="00651CBC"/>
    <w:rsid w:val="00656989"/>
    <w:rsid w:val="006654D5"/>
    <w:rsid w:val="00665F77"/>
    <w:rsid w:val="006728BB"/>
    <w:rsid w:val="00675D4A"/>
    <w:rsid w:val="0069170C"/>
    <w:rsid w:val="00693717"/>
    <w:rsid w:val="006A2EE6"/>
    <w:rsid w:val="006A3A73"/>
    <w:rsid w:val="006A4ACE"/>
    <w:rsid w:val="006B607E"/>
    <w:rsid w:val="006C4397"/>
    <w:rsid w:val="006C6AB9"/>
    <w:rsid w:val="006D1297"/>
    <w:rsid w:val="006D2800"/>
    <w:rsid w:val="006D2810"/>
    <w:rsid w:val="006D31D2"/>
    <w:rsid w:val="006E1C3F"/>
    <w:rsid w:val="006E7790"/>
    <w:rsid w:val="006F1F80"/>
    <w:rsid w:val="006F48FC"/>
    <w:rsid w:val="006F5639"/>
    <w:rsid w:val="00705564"/>
    <w:rsid w:val="0071684A"/>
    <w:rsid w:val="007212EB"/>
    <w:rsid w:val="00725066"/>
    <w:rsid w:val="00725FC7"/>
    <w:rsid w:val="00733894"/>
    <w:rsid w:val="00741B7C"/>
    <w:rsid w:val="00755A42"/>
    <w:rsid w:val="00756071"/>
    <w:rsid w:val="0077534E"/>
    <w:rsid w:val="007872DD"/>
    <w:rsid w:val="00791898"/>
    <w:rsid w:val="00791D1C"/>
    <w:rsid w:val="00792C62"/>
    <w:rsid w:val="00795561"/>
    <w:rsid w:val="00797D3A"/>
    <w:rsid w:val="007A4BE9"/>
    <w:rsid w:val="007B18AA"/>
    <w:rsid w:val="007D609F"/>
    <w:rsid w:val="007D7CFC"/>
    <w:rsid w:val="007E5792"/>
    <w:rsid w:val="007F20A5"/>
    <w:rsid w:val="007F73E0"/>
    <w:rsid w:val="00803FBB"/>
    <w:rsid w:val="00806D5D"/>
    <w:rsid w:val="00840FFA"/>
    <w:rsid w:val="00841448"/>
    <w:rsid w:val="00842AAE"/>
    <w:rsid w:val="00850E90"/>
    <w:rsid w:val="00852045"/>
    <w:rsid w:val="008701B8"/>
    <w:rsid w:val="00882AAD"/>
    <w:rsid w:val="008A16B5"/>
    <w:rsid w:val="008A1897"/>
    <w:rsid w:val="008B1478"/>
    <w:rsid w:val="008B1A72"/>
    <w:rsid w:val="008B61CC"/>
    <w:rsid w:val="008C1F81"/>
    <w:rsid w:val="008C4A5D"/>
    <w:rsid w:val="008C5288"/>
    <w:rsid w:val="008D7489"/>
    <w:rsid w:val="008E47F4"/>
    <w:rsid w:val="008E4B05"/>
    <w:rsid w:val="008E7FE6"/>
    <w:rsid w:val="008F072D"/>
    <w:rsid w:val="00905AA2"/>
    <w:rsid w:val="00906181"/>
    <w:rsid w:val="0090662E"/>
    <w:rsid w:val="00907AC6"/>
    <w:rsid w:val="00913725"/>
    <w:rsid w:val="00913F96"/>
    <w:rsid w:val="00914181"/>
    <w:rsid w:val="009164E4"/>
    <w:rsid w:val="00917CD8"/>
    <w:rsid w:val="0092254F"/>
    <w:rsid w:val="009273E7"/>
    <w:rsid w:val="0093724F"/>
    <w:rsid w:val="0096162F"/>
    <w:rsid w:val="00962E35"/>
    <w:rsid w:val="00964548"/>
    <w:rsid w:val="00965566"/>
    <w:rsid w:val="009678CB"/>
    <w:rsid w:val="009737C2"/>
    <w:rsid w:val="00975A2E"/>
    <w:rsid w:val="00982681"/>
    <w:rsid w:val="00986E2A"/>
    <w:rsid w:val="0098774E"/>
    <w:rsid w:val="009B181B"/>
    <w:rsid w:val="009D182B"/>
    <w:rsid w:val="009D1F56"/>
    <w:rsid w:val="009E0CB8"/>
    <w:rsid w:val="009F4C34"/>
    <w:rsid w:val="009F6DE2"/>
    <w:rsid w:val="00A00574"/>
    <w:rsid w:val="00A015A1"/>
    <w:rsid w:val="00A03051"/>
    <w:rsid w:val="00A15B10"/>
    <w:rsid w:val="00A1661A"/>
    <w:rsid w:val="00A21120"/>
    <w:rsid w:val="00A23991"/>
    <w:rsid w:val="00A24C80"/>
    <w:rsid w:val="00A40B1B"/>
    <w:rsid w:val="00A43455"/>
    <w:rsid w:val="00A50323"/>
    <w:rsid w:val="00A53DAD"/>
    <w:rsid w:val="00A53E73"/>
    <w:rsid w:val="00A56820"/>
    <w:rsid w:val="00A57D39"/>
    <w:rsid w:val="00A66A71"/>
    <w:rsid w:val="00A7084F"/>
    <w:rsid w:val="00A77668"/>
    <w:rsid w:val="00A80FD1"/>
    <w:rsid w:val="00A90AB1"/>
    <w:rsid w:val="00AA0768"/>
    <w:rsid w:val="00AA3E46"/>
    <w:rsid w:val="00AA7815"/>
    <w:rsid w:val="00AB55EC"/>
    <w:rsid w:val="00AC22D2"/>
    <w:rsid w:val="00AC231C"/>
    <w:rsid w:val="00AC418D"/>
    <w:rsid w:val="00AC6A95"/>
    <w:rsid w:val="00AD16E9"/>
    <w:rsid w:val="00AE0C6F"/>
    <w:rsid w:val="00AE3807"/>
    <w:rsid w:val="00AE4C54"/>
    <w:rsid w:val="00AF0060"/>
    <w:rsid w:val="00AF1C76"/>
    <w:rsid w:val="00AF3430"/>
    <w:rsid w:val="00B04C66"/>
    <w:rsid w:val="00B06B3B"/>
    <w:rsid w:val="00B06D62"/>
    <w:rsid w:val="00B23C66"/>
    <w:rsid w:val="00B27E7F"/>
    <w:rsid w:val="00B373C2"/>
    <w:rsid w:val="00B461C6"/>
    <w:rsid w:val="00B4781A"/>
    <w:rsid w:val="00B51660"/>
    <w:rsid w:val="00B54D00"/>
    <w:rsid w:val="00B6266B"/>
    <w:rsid w:val="00B653BC"/>
    <w:rsid w:val="00B66705"/>
    <w:rsid w:val="00B80F7E"/>
    <w:rsid w:val="00B849EF"/>
    <w:rsid w:val="00B91D8B"/>
    <w:rsid w:val="00B94DFA"/>
    <w:rsid w:val="00BA394D"/>
    <w:rsid w:val="00BB3C8F"/>
    <w:rsid w:val="00BC4037"/>
    <w:rsid w:val="00BC6489"/>
    <w:rsid w:val="00BC7B1C"/>
    <w:rsid w:val="00BD0369"/>
    <w:rsid w:val="00BD2918"/>
    <w:rsid w:val="00BF166F"/>
    <w:rsid w:val="00BF4269"/>
    <w:rsid w:val="00BF7FBD"/>
    <w:rsid w:val="00C02E5C"/>
    <w:rsid w:val="00C0391D"/>
    <w:rsid w:val="00C12A25"/>
    <w:rsid w:val="00C146CB"/>
    <w:rsid w:val="00C15A83"/>
    <w:rsid w:val="00C257A9"/>
    <w:rsid w:val="00C33614"/>
    <w:rsid w:val="00C37605"/>
    <w:rsid w:val="00C40C1D"/>
    <w:rsid w:val="00C50C70"/>
    <w:rsid w:val="00C60130"/>
    <w:rsid w:val="00C774E3"/>
    <w:rsid w:val="00C80E53"/>
    <w:rsid w:val="00C86306"/>
    <w:rsid w:val="00CA5EF7"/>
    <w:rsid w:val="00CA675A"/>
    <w:rsid w:val="00CC13F9"/>
    <w:rsid w:val="00CD6BDC"/>
    <w:rsid w:val="00CE026D"/>
    <w:rsid w:val="00CE1A06"/>
    <w:rsid w:val="00CE4915"/>
    <w:rsid w:val="00CF6AD5"/>
    <w:rsid w:val="00D06014"/>
    <w:rsid w:val="00D115A0"/>
    <w:rsid w:val="00D149A9"/>
    <w:rsid w:val="00D21030"/>
    <w:rsid w:val="00D26923"/>
    <w:rsid w:val="00D271C2"/>
    <w:rsid w:val="00D32065"/>
    <w:rsid w:val="00D33B0D"/>
    <w:rsid w:val="00D45868"/>
    <w:rsid w:val="00D53F61"/>
    <w:rsid w:val="00D54141"/>
    <w:rsid w:val="00D6307C"/>
    <w:rsid w:val="00D67958"/>
    <w:rsid w:val="00D75F85"/>
    <w:rsid w:val="00D92387"/>
    <w:rsid w:val="00D94FC8"/>
    <w:rsid w:val="00DA72B0"/>
    <w:rsid w:val="00DB160F"/>
    <w:rsid w:val="00DC1764"/>
    <w:rsid w:val="00DC70DE"/>
    <w:rsid w:val="00DC75D2"/>
    <w:rsid w:val="00DD7DE4"/>
    <w:rsid w:val="00DE1C0F"/>
    <w:rsid w:val="00DF1C5D"/>
    <w:rsid w:val="00DF4BD2"/>
    <w:rsid w:val="00DF5369"/>
    <w:rsid w:val="00E133A5"/>
    <w:rsid w:val="00E32FA0"/>
    <w:rsid w:val="00E44F6C"/>
    <w:rsid w:val="00E65784"/>
    <w:rsid w:val="00E7761B"/>
    <w:rsid w:val="00E80817"/>
    <w:rsid w:val="00E83980"/>
    <w:rsid w:val="00E965D4"/>
    <w:rsid w:val="00EA0A39"/>
    <w:rsid w:val="00EA240E"/>
    <w:rsid w:val="00EA4151"/>
    <w:rsid w:val="00EB1856"/>
    <w:rsid w:val="00ED7F37"/>
    <w:rsid w:val="00EE4291"/>
    <w:rsid w:val="00EE518F"/>
    <w:rsid w:val="00EF7CC1"/>
    <w:rsid w:val="00F019B1"/>
    <w:rsid w:val="00F05F1B"/>
    <w:rsid w:val="00F10DAB"/>
    <w:rsid w:val="00F15CC2"/>
    <w:rsid w:val="00F31725"/>
    <w:rsid w:val="00F35B08"/>
    <w:rsid w:val="00F40E1A"/>
    <w:rsid w:val="00F5215C"/>
    <w:rsid w:val="00F71E07"/>
    <w:rsid w:val="00F72D5D"/>
    <w:rsid w:val="00F80F47"/>
    <w:rsid w:val="00F9059D"/>
    <w:rsid w:val="00F951E3"/>
    <w:rsid w:val="00FA729C"/>
    <w:rsid w:val="00FB194B"/>
    <w:rsid w:val="00FC69C7"/>
    <w:rsid w:val="00FD1B57"/>
    <w:rsid w:val="00FD4CFC"/>
    <w:rsid w:val="00FE26AD"/>
    <w:rsid w:val="00FF073C"/>
    <w:rsid w:val="00FF5084"/>
    <w:rsid w:val="00FF7A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2726C"/>
  <w15:docId w15:val="{BA0CDB55-BB57-4B1F-8C27-967F7403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778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0">
    <w:name w:val="Style0"/>
    <w:rsid w:val="0026778B"/>
    <w:pPr>
      <w:autoSpaceDE w:val="0"/>
      <w:autoSpaceDN w:val="0"/>
      <w:adjustRightInd w:val="0"/>
    </w:pPr>
    <w:rPr>
      <w:rFonts w:ascii="MS Sans Serif" w:hAnsi="MS Sans Serif"/>
      <w:szCs w:val="24"/>
    </w:rPr>
  </w:style>
  <w:style w:type="character" w:styleId="Odkaznakoment">
    <w:name w:val="annotation reference"/>
    <w:uiPriority w:val="99"/>
    <w:semiHidden/>
    <w:unhideWhenUsed/>
    <w:rsid w:val="00B91D8B"/>
    <w:rPr>
      <w:sz w:val="16"/>
      <w:szCs w:val="16"/>
    </w:rPr>
  </w:style>
  <w:style w:type="paragraph" w:styleId="Textkomente">
    <w:name w:val="annotation text"/>
    <w:basedOn w:val="Normln"/>
    <w:link w:val="TextkomenteChar"/>
    <w:uiPriority w:val="99"/>
    <w:semiHidden/>
    <w:unhideWhenUsed/>
    <w:rsid w:val="00B91D8B"/>
    <w:rPr>
      <w:sz w:val="20"/>
      <w:szCs w:val="20"/>
    </w:rPr>
  </w:style>
  <w:style w:type="character" w:customStyle="1" w:styleId="TextkomenteChar">
    <w:name w:val="Text komentáře Char"/>
    <w:basedOn w:val="Standardnpsmoodstavce"/>
    <w:link w:val="Textkomente"/>
    <w:uiPriority w:val="99"/>
    <w:semiHidden/>
    <w:rsid w:val="00B91D8B"/>
  </w:style>
  <w:style w:type="paragraph" w:styleId="Pedmtkomente">
    <w:name w:val="annotation subject"/>
    <w:basedOn w:val="Textkomente"/>
    <w:next w:val="Textkomente"/>
    <w:link w:val="PedmtkomenteChar"/>
    <w:uiPriority w:val="99"/>
    <w:semiHidden/>
    <w:unhideWhenUsed/>
    <w:rsid w:val="00B91D8B"/>
    <w:rPr>
      <w:b/>
      <w:bCs/>
    </w:rPr>
  </w:style>
  <w:style w:type="character" w:customStyle="1" w:styleId="PedmtkomenteChar">
    <w:name w:val="Předmět komentáře Char"/>
    <w:link w:val="Pedmtkomente"/>
    <w:uiPriority w:val="99"/>
    <w:semiHidden/>
    <w:rsid w:val="00B91D8B"/>
    <w:rPr>
      <w:b/>
      <w:bCs/>
    </w:rPr>
  </w:style>
  <w:style w:type="paragraph" w:styleId="Textbubliny">
    <w:name w:val="Balloon Text"/>
    <w:basedOn w:val="Normln"/>
    <w:link w:val="TextbublinyChar"/>
    <w:uiPriority w:val="99"/>
    <w:semiHidden/>
    <w:unhideWhenUsed/>
    <w:rsid w:val="00B91D8B"/>
    <w:rPr>
      <w:rFonts w:ascii="Tahoma" w:hAnsi="Tahoma" w:cs="Tahoma"/>
      <w:sz w:val="16"/>
      <w:szCs w:val="16"/>
    </w:rPr>
  </w:style>
  <w:style w:type="character" w:customStyle="1" w:styleId="TextbublinyChar">
    <w:name w:val="Text bubliny Char"/>
    <w:link w:val="Textbubliny"/>
    <w:uiPriority w:val="99"/>
    <w:semiHidden/>
    <w:rsid w:val="00B91D8B"/>
    <w:rPr>
      <w:rFonts w:ascii="Tahoma" w:hAnsi="Tahoma" w:cs="Tahoma"/>
      <w:sz w:val="16"/>
      <w:szCs w:val="16"/>
    </w:rPr>
  </w:style>
  <w:style w:type="paragraph" w:styleId="Zhlav">
    <w:name w:val="header"/>
    <w:basedOn w:val="Normln"/>
    <w:link w:val="ZhlavChar"/>
    <w:uiPriority w:val="99"/>
    <w:unhideWhenUsed/>
    <w:rsid w:val="00CA5EF7"/>
    <w:pPr>
      <w:tabs>
        <w:tab w:val="center" w:pos="4536"/>
        <w:tab w:val="right" w:pos="9072"/>
      </w:tabs>
    </w:pPr>
  </w:style>
  <w:style w:type="character" w:customStyle="1" w:styleId="ZhlavChar">
    <w:name w:val="Záhlaví Char"/>
    <w:basedOn w:val="Standardnpsmoodstavce"/>
    <w:link w:val="Zhlav"/>
    <w:uiPriority w:val="99"/>
    <w:rsid w:val="00CA5EF7"/>
    <w:rPr>
      <w:sz w:val="24"/>
      <w:szCs w:val="24"/>
    </w:rPr>
  </w:style>
  <w:style w:type="paragraph" w:styleId="Zpat">
    <w:name w:val="footer"/>
    <w:basedOn w:val="Normln"/>
    <w:link w:val="ZpatChar"/>
    <w:uiPriority w:val="99"/>
    <w:unhideWhenUsed/>
    <w:rsid w:val="00CA5EF7"/>
    <w:pPr>
      <w:tabs>
        <w:tab w:val="center" w:pos="4536"/>
        <w:tab w:val="right" w:pos="9072"/>
      </w:tabs>
    </w:pPr>
  </w:style>
  <w:style w:type="character" w:customStyle="1" w:styleId="ZpatChar">
    <w:name w:val="Zápatí Char"/>
    <w:basedOn w:val="Standardnpsmoodstavce"/>
    <w:link w:val="Zpat"/>
    <w:uiPriority w:val="99"/>
    <w:rsid w:val="00CA5EF7"/>
    <w:rPr>
      <w:sz w:val="24"/>
      <w:szCs w:val="24"/>
    </w:rPr>
  </w:style>
  <w:style w:type="paragraph" w:styleId="Zkladntext">
    <w:name w:val="Body Text"/>
    <w:basedOn w:val="Normln"/>
    <w:link w:val="ZkladntextChar"/>
    <w:semiHidden/>
    <w:rsid w:val="00A00574"/>
    <w:pPr>
      <w:jc w:val="both"/>
    </w:pPr>
    <w:rPr>
      <w:rFonts w:ascii="Arial" w:hAnsi="Arial"/>
      <w:sz w:val="20"/>
      <w:szCs w:val="26"/>
    </w:rPr>
  </w:style>
  <w:style w:type="character" w:customStyle="1" w:styleId="ZkladntextChar">
    <w:name w:val="Základní text Char"/>
    <w:basedOn w:val="Standardnpsmoodstavce"/>
    <w:link w:val="Zkladntext"/>
    <w:semiHidden/>
    <w:rsid w:val="00A00574"/>
    <w:rPr>
      <w:rFonts w:ascii="Arial" w:hAnsi="Arial"/>
      <w:szCs w:val="26"/>
    </w:rPr>
  </w:style>
  <w:style w:type="paragraph" w:customStyle="1" w:styleId="l5">
    <w:name w:val="l5"/>
    <w:basedOn w:val="Normln"/>
    <w:rsid w:val="006D31D2"/>
    <w:pPr>
      <w:spacing w:before="100" w:beforeAutospacing="1" w:after="100" w:afterAutospacing="1"/>
    </w:pPr>
  </w:style>
  <w:style w:type="character" w:styleId="PromnnHTML">
    <w:name w:val="HTML Variable"/>
    <w:basedOn w:val="Standardnpsmoodstavce"/>
    <w:uiPriority w:val="99"/>
    <w:semiHidden/>
    <w:unhideWhenUsed/>
    <w:rsid w:val="006D31D2"/>
    <w:rPr>
      <w:i/>
      <w:iCs/>
    </w:rPr>
  </w:style>
  <w:style w:type="character" w:styleId="Hypertextovodkaz">
    <w:name w:val="Hyperlink"/>
    <w:basedOn w:val="Standardnpsmoodstavce"/>
    <w:uiPriority w:val="99"/>
    <w:unhideWhenUsed/>
    <w:rsid w:val="006D31D2"/>
    <w:rPr>
      <w:color w:val="0000FF"/>
      <w:u w:val="single"/>
    </w:rPr>
  </w:style>
  <w:style w:type="paragraph" w:customStyle="1" w:styleId="l4">
    <w:name w:val="l4"/>
    <w:basedOn w:val="Normln"/>
    <w:rsid w:val="006D31D2"/>
    <w:pPr>
      <w:spacing w:before="100" w:beforeAutospacing="1" w:after="100" w:afterAutospacing="1"/>
    </w:pPr>
  </w:style>
  <w:style w:type="table" w:styleId="Mkatabulky">
    <w:name w:val="Table Grid"/>
    <w:basedOn w:val="Normlntabulka"/>
    <w:uiPriority w:val="59"/>
    <w:rsid w:val="004C3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6779">
      <w:bodyDiv w:val="1"/>
      <w:marLeft w:val="0"/>
      <w:marRight w:val="0"/>
      <w:marTop w:val="0"/>
      <w:marBottom w:val="0"/>
      <w:divBdr>
        <w:top w:val="none" w:sz="0" w:space="0" w:color="auto"/>
        <w:left w:val="none" w:sz="0" w:space="0" w:color="auto"/>
        <w:bottom w:val="none" w:sz="0" w:space="0" w:color="auto"/>
        <w:right w:val="none" w:sz="0" w:space="0" w:color="auto"/>
      </w:divBdr>
    </w:div>
    <w:div w:id="503789582">
      <w:bodyDiv w:val="1"/>
      <w:marLeft w:val="0"/>
      <w:marRight w:val="0"/>
      <w:marTop w:val="0"/>
      <w:marBottom w:val="0"/>
      <w:divBdr>
        <w:top w:val="none" w:sz="0" w:space="0" w:color="auto"/>
        <w:left w:val="none" w:sz="0" w:space="0" w:color="auto"/>
        <w:bottom w:val="none" w:sz="0" w:space="0" w:color="auto"/>
        <w:right w:val="none" w:sz="0" w:space="0" w:color="auto"/>
      </w:divBdr>
      <w:divsChild>
        <w:div w:id="951480218">
          <w:marLeft w:val="0"/>
          <w:marRight w:val="0"/>
          <w:marTop w:val="0"/>
          <w:marBottom w:val="0"/>
          <w:divBdr>
            <w:top w:val="none" w:sz="0" w:space="0" w:color="auto"/>
            <w:left w:val="none" w:sz="0" w:space="0" w:color="auto"/>
            <w:bottom w:val="none" w:sz="0" w:space="0" w:color="auto"/>
            <w:right w:val="none" w:sz="0" w:space="0" w:color="auto"/>
          </w:divBdr>
          <w:divsChild>
            <w:div w:id="17376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41781">
      <w:bodyDiv w:val="1"/>
      <w:marLeft w:val="0"/>
      <w:marRight w:val="0"/>
      <w:marTop w:val="0"/>
      <w:marBottom w:val="0"/>
      <w:divBdr>
        <w:top w:val="none" w:sz="0" w:space="0" w:color="auto"/>
        <w:left w:val="none" w:sz="0" w:space="0" w:color="auto"/>
        <w:bottom w:val="none" w:sz="0" w:space="0" w:color="auto"/>
        <w:right w:val="none" w:sz="0" w:space="0" w:color="auto"/>
      </w:divBdr>
      <w:divsChild>
        <w:div w:id="2108308205">
          <w:marLeft w:val="0"/>
          <w:marRight w:val="0"/>
          <w:marTop w:val="0"/>
          <w:marBottom w:val="0"/>
          <w:divBdr>
            <w:top w:val="none" w:sz="0" w:space="0" w:color="auto"/>
            <w:left w:val="none" w:sz="0" w:space="0" w:color="auto"/>
            <w:bottom w:val="none" w:sz="0" w:space="0" w:color="auto"/>
            <w:right w:val="none" w:sz="0" w:space="0" w:color="auto"/>
          </w:divBdr>
        </w:div>
      </w:divsChild>
    </w:div>
    <w:div w:id="1190677097">
      <w:bodyDiv w:val="1"/>
      <w:marLeft w:val="0"/>
      <w:marRight w:val="0"/>
      <w:marTop w:val="0"/>
      <w:marBottom w:val="0"/>
      <w:divBdr>
        <w:top w:val="none" w:sz="0" w:space="0" w:color="auto"/>
        <w:left w:val="none" w:sz="0" w:space="0" w:color="auto"/>
        <w:bottom w:val="none" w:sz="0" w:space="0" w:color="auto"/>
        <w:right w:val="none" w:sz="0" w:space="0" w:color="auto"/>
      </w:divBdr>
    </w:div>
    <w:div w:id="1267350999">
      <w:bodyDiv w:val="1"/>
      <w:marLeft w:val="0"/>
      <w:marRight w:val="0"/>
      <w:marTop w:val="0"/>
      <w:marBottom w:val="0"/>
      <w:divBdr>
        <w:top w:val="none" w:sz="0" w:space="0" w:color="auto"/>
        <w:left w:val="none" w:sz="0" w:space="0" w:color="auto"/>
        <w:bottom w:val="none" w:sz="0" w:space="0" w:color="auto"/>
        <w:right w:val="none" w:sz="0" w:space="0" w:color="auto"/>
      </w:divBdr>
      <w:divsChild>
        <w:div w:id="341396113">
          <w:marLeft w:val="0"/>
          <w:marRight w:val="0"/>
          <w:marTop w:val="0"/>
          <w:marBottom w:val="0"/>
          <w:divBdr>
            <w:top w:val="none" w:sz="0" w:space="0" w:color="auto"/>
            <w:left w:val="none" w:sz="0" w:space="0" w:color="auto"/>
            <w:bottom w:val="none" w:sz="0" w:space="0" w:color="auto"/>
            <w:right w:val="none" w:sz="0" w:space="0" w:color="auto"/>
          </w:divBdr>
          <w:divsChild>
            <w:div w:id="15711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7488">
      <w:bodyDiv w:val="1"/>
      <w:marLeft w:val="0"/>
      <w:marRight w:val="0"/>
      <w:marTop w:val="0"/>
      <w:marBottom w:val="0"/>
      <w:divBdr>
        <w:top w:val="none" w:sz="0" w:space="0" w:color="auto"/>
        <w:left w:val="none" w:sz="0" w:space="0" w:color="auto"/>
        <w:bottom w:val="none" w:sz="0" w:space="0" w:color="auto"/>
        <w:right w:val="none" w:sz="0" w:space="0" w:color="auto"/>
      </w:divBdr>
      <w:divsChild>
        <w:div w:id="1915823335">
          <w:marLeft w:val="0"/>
          <w:marRight w:val="0"/>
          <w:marTop w:val="0"/>
          <w:marBottom w:val="0"/>
          <w:divBdr>
            <w:top w:val="none" w:sz="0" w:space="0" w:color="auto"/>
            <w:left w:val="none" w:sz="0" w:space="0" w:color="auto"/>
            <w:bottom w:val="none" w:sz="0" w:space="0" w:color="auto"/>
            <w:right w:val="none" w:sz="0" w:space="0" w:color="auto"/>
          </w:divBdr>
        </w:div>
      </w:divsChild>
    </w:div>
    <w:div w:id="14959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502FF-5CBB-45D3-90B1-DBEFD6CE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8733</TotalTime>
  <Pages>11</Pages>
  <Words>6660</Words>
  <Characters>39295</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ČÁST   I</vt:lpstr>
    </vt:vector>
  </TitlesOfParts>
  <Company>CSU</Company>
  <LinksUpToDate>false</LinksUpToDate>
  <CharactersWithSpaces>45864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I</dc:title>
  <dc:creator>kvizova</dc:creator>
  <cp:lastModifiedBy>Sixta Jakub</cp:lastModifiedBy>
  <cp:revision>79</cp:revision>
  <cp:lastPrinted>2019-01-31T07:53:00Z</cp:lastPrinted>
  <dcterms:created xsi:type="dcterms:W3CDTF">2024-06-10T09:40:00Z</dcterms:created>
  <dcterms:modified xsi:type="dcterms:W3CDTF">2024-10-14T10:19:00Z</dcterms:modified>
</cp:coreProperties>
</file>