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F642B" w14:textId="3648124A" w:rsidR="008B06AF" w:rsidRDefault="00CE4061" w:rsidP="006F5292">
      <w:pPr>
        <w:pStyle w:val="Datum"/>
      </w:pPr>
      <w:r>
        <w:t>2</w:t>
      </w:r>
      <w:r w:rsidR="00E07137">
        <w:t>3</w:t>
      </w:r>
      <w:r w:rsidR="001A7B90">
        <w:t xml:space="preserve">. </w:t>
      </w:r>
      <w:r w:rsidR="007143B6">
        <w:t>únor</w:t>
      </w:r>
      <w:r w:rsidR="00422E72">
        <w:t>a</w:t>
      </w:r>
      <w:r w:rsidR="00B03079">
        <w:t xml:space="preserve"> 20</w:t>
      </w:r>
      <w:r w:rsidR="001151F2">
        <w:t>22</w:t>
      </w:r>
    </w:p>
    <w:p w14:paraId="05F27B66" w14:textId="77777777" w:rsidR="006F5292" w:rsidRPr="006F5292" w:rsidRDefault="006F5292" w:rsidP="006F5292">
      <w:pPr>
        <w:pStyle w:val="Datum"/>
      </w:pPr>
    </w:p>
    <w:p w14:paraId="27CDC283" w14:textId="13523626" w:rsidR="007774DE" w:rsidRPr="006F5292" w:rsidRDefault="00F378FC" w:rsidP="006F5292">
      <w:pPr>
        <w:spacing w:after="202"/>
        <w:jc w:val="both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Minulý rok se urodilo více obilovin, luskovin, cukrovky i chmele</w:t>
      </w:r>
    </w:p>
    <w:p w14:paraId="35ED5EBB" w14:textId="6C460EFC" w:rsidR="00E07137" w:rsidRPr="005C5D67" w:rsidRDefault="00E07137" w:rsidP="00E07137">
      <w:pPr>
        <w:spacing w:after="202"/>
        <w:jc w:val="both"/>
        <w:rPr>
          <w:rFonts w:cs="Arial"/>
          <w:b/>
          <w:bCs/>
          <w:szCs w:val="20"/>
        </w:rPr>
      </w:pPr>
      <w:r w:rsidRPr="00FD114A">
        <w:rPr>
          <w:rFonts w:cs="Arial"/>
          <w:b/>
          <w:bCs/>
          <w:szCs w:val="20"/>
        </w:rPr>
        <w:t xml:space="preserve">Celková </w:t>
      </w:r>
      <w:r w:rsidR="006F5292">
        <w:rPr>
          <w:rFonts w:cs="Arial"/>
          <w:b/>
          <w:bCs/>
          <w:szCs w:val="20"/>
        </w:rPr>
        <w:t xml:space="preserve">loňská </w:t>
      </w:r>
      <w:r w:rsidRPr="00FD114A">
        <w:rPr>
          <w:rFonts w:cs="Arial"/>
          <w:b/>
          <w:bCs/>
          <w:szCs w:val="20"/>
        </w:rPr>
        <w:t xml:space="preserve">sklizeň obilovin byla proti roku 2020 </w:t>
      </w:r>
      <w:r w:rsidR="00F378FC">
        <w:rPr>
          <w:rFonts w:cs="Arial"/>
          <w:b/>
          <w:bCs/>
          <w:szCs w:val="20"/>
        </w:rPr>
        <w:t xml:space="preserve">vyšší o 1,2 %, luskovin se urodilo meziročně více o 21,8 %, cukrovky o </w:t>
      </w:r>
      <w:r w:rsidR="00BA7A53">
        <w:rPr>
          <w:rFonts w:cs="Arial"/>
          <w:b/>
          <w:bCs/>
          <w:szCs w:val="20"/>
        </w:rPr>
        <w:t>12,9 % a</w:t>
      </w:r>
      <w:r w:rsidR="00EC2B89">
        <w:rPr>
          <w:rFonts w:cs="Arial"/>
          <w:b/>
          <w:bCs/>
          <w:szCs w:val="20"/>
        </w:rPr>
        <w:t xml:space="preserve"> chmele o 40,2 %. Vyšší byla i sklizeň všech druhů olejnin</w:t>
      </w:r>
      <w:r w:rsidR="00F378FC">
        <w:rPr>
          <w:rFonts w:cs="Arial"/>
          <w:b/>
          <w:bCs/>
          <w:szCs w:val="20"/>
        </w:rPr>
        <w:t xml:space="preserve"> </w:t>
      </w:r>
      <w:r w:rsidR="00EC2B89">
        <w:rPr>
          <w:rFonts w:cs="Arial"/>
          <w:b/>
          <w:bCs/>
          <w:szCs w:val="20"/>
        </w:rPr>
        <w:t xml:space="preserve">s výjimkou řepky, </w:t>
      </w:r>
      <w:r w:rsidR="00BA7A53">
        <w:rPr>
          <w:rFonts w:cs="Arial"/>
          <w:b/>
          <w:bCs/>
          <w:szCs w:val="20"/>
        </w:rPr>
        <w:t>které</w:t>
      </w:r>
      <w:r w:rsidR="00EC2B89">
        <w:rPr>
          <w:rFonts w:cs="Arial"/>
          <w:b/>
          <w:bCs/>
          <w:szCs w:val="20"/>
        </w:rPr>
        <w:t xml:space="preserve"> se sklidilo o 17,7 % méně. </w:t>
      </w:r>
      <w:r>
        <w:rPr>
          <w:rFonts w:cs="Arial"/>
          <w:b/>
          <w:bCs/>
          <w:szCs w:val="20"/>
        </w:rPr>
        <w:t xml:space="preserve">Podrobný pohled na loňské výsledky </w:t>
      </w:r>
      <w:r w:rsidR="00EC2B89">
        <w:rPr>
          <w:rFonts w:cs="Arial"/>
          <w:b/>
          <w:bCs/>
          <w:szCs w:val="20"/>
        </w:rPr>
        <w:t xml:space="preserve">rostlinné výroby </w:t>
      </w:r>
      <w:r>
        <w:rPr>
          <w:rFonts w:cs="Arial"/>
          <w:b/>
          <w:bCs/>
          <w:szCs w:val="20"/>
        </w:rPr>
        <w:t xml:space="preserve">přináší nově vydaná publikace </w:t>
      </w:r>
      <w:hyperlink r:id="rId7" w:history="1">
        <w:r w:rsidRPr="006F5292">
          <w:rPr>
            <w:rStyle w:val="Hypertextovodkaz"/>
            <w:rFonts w:cs="Arial"/>
            <w:b/>
            <w:bCs/>
            <w:i/>
            <w:szCs w:val="20"/>
          </w:rPr>
          <w:t>Definitivní údaje o sklizni zemědělských plodin - 2021</w:t>
        </w:r>
      </w:hyperlink>
      <w:r>
        <w:rPr>
          <w:rFonts w:cs="Arial"/>
          <w:b/>
          <w:bCs/>
          <w:szCs w:val="20"/>
        </w:rPr>
        <w:t>.</w:t>
      </w:r>
    </w:p>
    <w:p w14:paraId="0C13CA07" w14:textId="514D47D3" w:rsidR="00E07137" w:rsidRPr="00005CB0" w:rsidRDefault="00E07137" w:rsidP="00B16EBA">
      <w:pPr>
        <w:spacing w:after="202"/>
        <w:jc w:val="both"/>
      </w:pPr>
      <w:r w:rsidRPr="00005CB0">
        <w:t>Sklizňová plocha obilovin, včetně kukuřice na zrno a ostatních obilovin, se meziročně zvýšila o tisíc ha</w:t>
      </w:r>
      <w:r>
        <w:t>,</w:t>
      </w:r>
      <w:r w:rsidRPr="00005CB0">
        <w:t xml:space="preserve"> tj. o 0,1 % na 1 345,8 tis. ha. Celková sklizeň ve výši 8 227,1 tis. tun byla meziročně vyšší o 100,4 tis. tun, tj. o 1,2 %. Nad úrovní roku 2020 </w:t>
      </w:r>
      <w:r>
        <w:t>byla</w:t>
      </w:r>
      <w:r w:rsidRPr="00005CB0">
        <w:t xml:space="preserve"> sklizeň pšenice jarní, ovsa, kukuřice na zrno a ostatních obilovin.</w:t>
      </w:r>
      <w:r w:rsidR="00B42AB1">
        <w:t xml:space="preserve"> </w:t>
      </w:r>
      <w:r w:rsidRPr="00005CB0">
        <w:t>Hektarový výnos obilovin 6,11 tuny byl meziročně vyšší o 0,07 tuny, tj. o 1,2 %, z toho u pšenice ozimé byl dosažen hektarový výnos 6,47 tuny (6,20 t</w:t>
      </w:r>
      <w:r>
        <w:t>uny</w:t>
      </w:r>
      <w:r w:rsidRPr="00005CB0">
        <w:t xml:space="preserve"> v roce 2020), pšenice jarní 4,93 tuny (4,31 tuny), žita 5,03 tuny (5,48 t</w:t>
      </w:r>
      <w:r>
        <w:t>uny</w:t>
      </w:r>
      <w:r w:rsidRPr="00005CB0">
        <w:t>), ječmene ozimého 5,87 tuny (6,09 tuny), ječmene jarního 5,09 t</w:t>
      </w:r>
      <w:r w:rsidR="00D33240">
        <w:t>uny</w:t>
      </w:r>
      <w:r w:rsidRPr="00005CB0">
        <w:t xml:space="preserve"> (5,15 tuny), ovsa 3,37 tuny (3,92 tuny), kukuřice na zrno 9,65 tuny (9,46 tuny) a tritikale 4,73 tuny (5,07 tuny). </w:t>
      </w:r>
    </w:p>
    <w:p w14:paraId="1F948B07" w14:textId="42C83CAC" w:rsidR="00E07137" w:rsidRPr="00FD114A" w:rsidRDefault="00E07137" w:rsidP="00E07137">
      <w:pPr>
        <w:spacing w:after="202"/>
        <w:jc w:val="both"/>
      </w:pPr>
      <w:r w:rsidRPr="00005CB0">
        <w:t>Produkce luskovin byla vyšší než v roce předešlém. Celkem bylo sklizeno 111,9 tis. tun luskovin. Z toho hrachu na zrno 104,4 tis. tun, což je o 19,6 tis. t (o 23,1 %) více než v roce minulém. Celková sklizeň brambor po zahrnutí sklizně domácností ve výši 812,1 tis. tun představovala proti roku 2020 snížení o 18,8 tis. tun (o 2,3 %). Hektarový výnos ve výši 28,15 tuny byl o 0,42 tuny vyšší.</w:t>
      </w:r>
      <w:r w:rsidR="003B6227">
        <w:t xml:space="preserve"> </w:t>
      </w:r>
      <w:r w:rsidRPr="00005CB0">
        <w:t xml:space="preserve">V roce 2021 došlo ke snížení osevních ploch olejnin celkem o 7,9 tis. ha (o 1,8 %) na výměru 442,3 tis. ha. Dosažená produkce z této plochy 1 176,3 tis. tun je o 171,2 tis. tun nižší než v roce minulém. Řepky bylo sklizeno 1 024,9 tis. tun, v roce předchozím 1 245,3 tis. tun, </w:t>
      </w:r>
      <w:r>
        <w:t>čímž</w:t>
      </w:r>
      <w:r w:rsidRPr="00005CB0">
        <w:t xml:space="preserve"> došlo ke snížení o 220,4 tis. tun.</w:t>
      </w:r>
    </w:p>
    <w:p w14:paraId="3A74C7DC" w14:textId="56B9DC98" w:rsidR="00E07137" w:rsidRDefault="00E07137" w:rsidP="00B16EBA">
      <w:pPr>
        <w:spacing w:after="202"/>
        <w:jc w:val="both"/>
      </w:pPr>
      <w:r w:rsidRPr="00005CB0">
        <w:t>Jednoletých pícnin na orné půdě bylo sklizeno 8 883,6 tis. tun zelené píce, tj. o 558,8 tis. tun méně než v roce 2020. Produkce zeleniny po zahrnutí sklizně domácností byla proti předchozímu roku vyšší. V roce 2021 bylo sklizeno 333,5 tis. tun zeleniny (310,7 tis. tun v roce 2020). Produkce ovoce (bez malin, včetně domácností) 313,5 tis. tun byla proti loňskému roku nižší (314,1 tis. tun v roce 2020).</w:t>
      </w:r>
      <w:r w:rsidRPr="00B16EBA">
        <w:t xml:space="preserve"> </w:t>
      </w:r>
      <w:r w:rsidRPr="00005CB0">
        <w:t>Na 16,4 tis. ha plodících vinic se při hektarovém výnosu 5,51 tuny (5,60 tuny v roce 2020) sklidilo 90,1 tis. tun hroznů, tj. o 318 tun méně než v roce 2020. Produkce chmele ve výši 8 306 tun se proti roku 2020 zvýšila o 2 381 tun (tj. o 40,2 %). Výnos chmele z jednoho hektaru 1,67 tuny byl také vyšší, a to o 0,48 tuny než v roce minulém.</w:t>
      </w:r>
    </w:p>
    <w:p w14:paraId="3350A795" w14:textId="77777777" w:rsidR="006F5292" w:rsidRPr="00005CB0" w:rsidRDefault="006F5292" w:rsidP="00B16EBA">
      <w:pPr>
        <w:spacing w:after="202"/>
        <w:jc w:val="both"/>
      </w:pPr>
      <w:bookmarkStart w:id="0" w:name="_GoBack"/>
      <w:bookmarkEnd w:id="0"/>
    </w:p>
    <w:p w14:paraId="241AC0BA" w14:textId="77777777"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14:paraId="316066E7" w14:textId="77777777" w:rsidR="0097362E" w:rsidRPr="001B6F48" w:rsidRDefault="0097362E" w:rsidP="0097362E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5A5882C2" w14:textId="77777777" w:rsidR="0097362E" w:rsidRPr="00C62D32" w:rsidRDefault="0097362E" w:rsidP="0097362E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14:paraId="109D3A53" w14:textId="77777777" w:rsidR="0097362E" w:rsidRPr="00C62D32" w:rsidRDefault="0097362E" w:rsidP="0097362E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7AD34090" w14:textId="25535C86" w:rsidR="00615065" w:rsidRDefault="0097362E" w:rsidP="00364EFD">
      <w:pPr>
        <w:spacing w:line="240" w:lineRule="auto"/>
      </w:pPr>
      <w:r w:rsidRPr="00AC7E7B">
        <w:rPr>
          <w:rFonts w:cs="Arial"/>
          <w:color w:val="0070C0"/>
        </w:rPr>
        <w:t xml:space="preserve">E </w:t>
      </w:r>
      <w:r w:rsidR="00355E96" w:rsidRPr="001151F2">
        <w:t>jan.cieslar@czso.cz</w:t>
      </w:r>
      <w:r w:rsidR="00B33A89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615065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755D5" w14:textId="77777777" w:rsidR="001F10C9" w:rsidRDefault="001F10C9" w:rsidP="00BA6370">
      <w:r>
        <w:separator/>
      </w:r>
    </w:p>
  </w:endnote>
  <w:endnote w:type="continuationSeparator" w:id="0">
    <w:p w14:paraId="2E99CA7C" w14:textId="77777777" w:rsidR="001F10C9" w:rsidRDefault="001F10C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roman"/>
    <w:pitch w:val="variable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0E8F" w14:textId="77777777" w:rsidR="003D0499" w:rsidRDefault="006D7B4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730D64D" wp14:editId="579A2C00">
              <wp:simplePos x="0" y="0"/>
              <wp:positionH relativeFrom="page">
                <wp:posOffset>1259840</wp:posOffset>
              </wp:positionH>
              <wp:positionV relativeFrom="page">
                <wp:posOffset>9678035</wp:posOffset>
              </wp:positionV>
              <wp:extent cx="5425440" cy="6635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5003D" w14:textId="77777777" w:rsidR="00776B16" w:rsidRPr="00112B77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statistický úřad  |  Na padesátém 81  |  100 82  Praha 10</w:t>
                          </w:r>
                        </w:p>
                        <w:p w14:paraId="503703B1" w14:textId="77777777" w:rsidR="00776B16" w:rsidRPr="001404AB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69958DD7" w14:textId="77777777" w:rsidR="00D018F0" w:rsidRPr="00E600D3" w:rsidRDefault="00776B16" w:rsidP="00776B1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Českého statistického úřadu: 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www.c</w:t>
                          </w:r>
                          <w:r w:rsidRPr="00112B77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zso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="00560877" w:rsidRPr="00A87CF6">
                            <w:rPr>
                              <w:rFonts w:cs="Arial"/>
                              <w:b/>
                              <w:bCs/>
                              <w:color w:val="0071BC"/>
                              <w:sz w:val="15"/>
                              <w:szCs w:val="15"/>
                            </w:rPr>
                            <w:t>www.stoletistatistiky.cz</w:t>
                          </w:r>
                          <w:r w:rsidR="00560877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tel.: 274 052 304, e-mai</w:t>
                          </w:r>
                          <w:r w:rsidR="007B01CF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1" w:history="1">
                            <w:r w:rsidR="007B01CF"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730D6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2.05pt;width:427.2pt;height:52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" filled="f" stroked="f">
              <v:textbox inset="0,0,0,0">
                <w:txbxContent>
                  <w:p w14:paraId="5595003D" w14:textId="77777777" w:rsidR="00776B16" w:rsidRPr="00112B77" w:rsidRDefault="00776B16" w:rsidP="00776B16">
                    <w:pPr>
                      <w:spacing w:line="220" w:lineRule="atLeas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statistický úřad  |  Na padesátém 81  |  100 82  Praha 10</w:t>
                    </w:r>
                  </w:p>
                  <w:p w14:paraId="503703B1" w14:textId="77777777" w:rsidR="00776B16" w:rsidRPr="001404AB" w:rsidRDefault="00776B16" w:rsidP="00776B1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69958DD7" w14:textId="77777777" w:rsidR="00D018F0" w:rsidRPr="00E600D3" w:rsidRDefault="00776B16" w:rsidP="00776B16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Českého statistického úřadu: 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www.c</w:t>
                    </w:r>
                    <w:r w:rsidRPr="00112B77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zso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.cz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="00560877" w:rsidRPr="00A87CF6">
                      <w:rPr>
                        <w:rFonts w:cs="Arial"/>
                        <w:b/>
                        <w:bCs/>
                        <w:color w:val="0071BC"/>
                        <w:sz w:val="15"/>
                        <w:szCs w:val="15"/>
                      </w:rPr>
                      <w:t>www.stoletistatistiky.cz</w:t>
                    </w:r>
                    <w:r w:rsidR="00560877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tel.: 274 052 304, e-mai</w:t>
                    </w:r>
                    <w:r w:rsidR="007B01CF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2" w:history="1">
                      <w:r w:rsidR="007B01CF"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2608" behindDoc="0" locked="0" layoutInCell="1" allowOverlap="1" wp14:anchorId="5096E8A5" wp14:editId="4867EA5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558BB8A" id="Přímá spojnice 2" o:spid="_x0000_s1026" style="position:absolute;flip:y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07F6B" w14:textId="77777777" w:rsidR="001F10C9" w:rsidRDefault="001F10C9" w:rsidP="00BA6370">
      <w:r>
        <w:separator/>
      </w:r>
    </w:p>
  </w:footnote>
  <w:footnote w:type="continuationSeparator" w:id="0">
    <w:p w14:paraId="5809DD4B" w14:textId="77777777" w:rsidR="001F10C9" w:rsidRDefault="001F10C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89B91" w14:textId="77777777" w:rsidR="003D0499" w:rsidRDefault="00B03079" w:rsidP="009D245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1CB99F5F" wp14:editId="1823B4B7">
          <wp:simplePos x="0" y="0"/>
          <wp:positionH relativeFrom="column">
            <wp:posOffset>-9525</wp:posOffset>
          </wp:positionH>
          <wp:positionV relativeFrom="paragraph">
            <wp:posOffset>781050</wp:posOffset>
          </wp:positionV>
          <wp:extent cx="5437505" cy="361950"/>
          <wp:effectExtent l="0" t="0" r="0" b="0"/>
          <wp:wrapNone/>
          <wp:docPr id="33" name="obrázek 33" descr="avi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aviz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750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CD8829C" wp14:editId="09176202">
              <wp:simplePos x="0" y="0"/>
              <wp:positionH relativeFrom="column">
                <wp:posOffset>119380</wp:posOffset>
              </wp:positionH>
              <wp:positionV relativeFrom="paragraph">
                <wp:posOffset>859790</wp:posOffset>
              </wp:positionV>
              <wp:extent cx="1480185" cy="161290"/>
              <wp:effectExtent l="0" t="0" r="0" b="0"/>
              <wp:wrapNone/>
              <wp:docPr id="9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5A65358" id="Freeform 31" o:spid="_x0000_s1026" style="position:absolute;margin-left:9.4pt;margin-top:67.7pt;width:116.55pt;height:12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kZkRQAAFF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CelukZkRQAAFF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1179734" wp14:editId="611093BC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8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242ADD68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007813" wp14:editId="310B5682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78BEE02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B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027865" wp14:editId="48D172E3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0D18CC6F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315126" wp14:editId="4D02DABF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5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0C792D6B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18EB738" wp14:editId="5B178D0C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13815209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8AFDEC" wp14:editId="3C3C0FA4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177DF490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25"/>
    <w:rsid w:val="00023408"/>
    <w:rsid w:val="00043BF4"/>
    <w:rsid w:val="000539E8"/>
    <w:rsid w:val="0008169F"/>
    <w:rsid w:val="000842D2"/>
    <w:rsid w:val="000843A5"/>
    <w:rsid w:val="00095213"/>
    <w:rsid w:val="000B6F63"/>
    <w:rsid w:val="000C435D"/>
    <w:rsid w:val="001151F2"/>
    <w:rsid w:val="0012425E"/>
    <w:rsid w:val="001404AB"/>
    <w:rsid w:val="00144AAA"/>
    <w:rsid w:val="00146745"/>
    <w:rsid w:val="001658A9"/>
    <w:rsid w:val="00165D45"/>
    <w:rsid w:val="0017231D"/>
    <w:rsid w:val="001745CC"/>
    <w:rsid w:val="001776E2"/>
    <w:rsid w:val="001810DC"/>
    <w:rsid w:val="00183C7E"/>
    <w:rsid w:val="001A214A"/>
    <w:rsid w:val="001A59BF"/>
    <w:rsid w:val="001A7B90"/>
    <w:rsid w:val="001B1456"/>
    <w:rsid w:val="001B607F"/>
    <w:rsid w:val="001D0A20"/>
    <w:rsid w:val="001D369A"/>
    <w:rsid w:val="001D6880"/>
    <w:rsid w:val="001F10C9"/>
    <w:rsid w:val="002070FB"/>
    <w:rsid w:val="00213729"/>
    <w:rsid w:val="002272A6"/>
    <w:rsid w:val="002272C3"/>
    <w:rsid w:val="002406FA"/>
    <w:rsid w:val="002460EA"/>
    <w:rsid w:val="00247471"/>
    <w:rsid w:val="00264207"/>
    <w:rsid w:val="002848DA"/>
    <w:rsid w:val="002A005A"/>
    <w:rsid w:val="002B2E47"/>
    <w:rsid w:val="002B4109"/>
    <w:rsid w:val="002D6A6C"/>
    <w:rsid w:val="002F28C3"/>
    <w:rsid w:val="00322412"/>
    <w:rsid w:val="003301A3"/>
    <w:rsid w:val="00344825"/>
    <w:rsid w:val="0035578A"/>
    <w:rsid w:val="00355E96"/>
    <w:rsid w:val="003624E7"/>
    <w:rsid w:val="00364EFD"/>
    <w:rsid w:val="00365C77"/>
    <w:rsid w:val="0036777B"/>
    <w:rsid w:val="0038282A"/>
    <w:rsid w:val="00397580"/>
    <w:rsid w:val="003A1794"/>
    <w:rsid w:val="003A4310"/>
    <w:rsid w:val="003A45C8"/>
    <w:rsid w:val="003B6227"/>
    <w:rsid w:val="003C2DCF"/>
    <w:rsid w:val="003C7FE7"/>
    <w:rsid w:val="003D02AA"/>
    <w:rsid w:val="003D0499"/>
    <w:rsid w:val="003D5C80"/>
    <w:rsid w:val="003F526A"/>
    <w:rsid w:val="00405244"/>
    <w:rsid w:val="00413A9D"/>
    <w:rsid w:val="00422E72"/>
    <w:rsid w:val="004436EE"/>
    <w:rsid w:val="0044659F"/>
    <w:rsid w:val="0045547F"/>
    <w:rsid w:val="004920AD"/>
    <w:rsid w:val="004D05B3"/>
    <w:rsid w:val="004E479E"/>
    <w:rsid w:val="004E583B"/>
    <w:rsid w:val="004F78E6"/>
    <w:rsid w:val="00512D99"/>
    <w:rsid w:val="00531DBB"/>
    <w:rsid w:val="00532EF4"/>
    <w:rsid w:val="00560877"/>
    <w:rsid w:val="005718B1"/>
    <w:rsid w:val="00581FF7"/>
    <w:rsid w:val="005B22A9"/>
    <w:rsid w:val="005C6D55"/>
    <w:rsid w:val="005D1E05"/>
    <w:rsid w:val="005D3CA4"/>
    <w:rsid w:val="005F0241"/>
    <w:rsid w:val="005F699D"/>
    <w:rsid w:val="005F79FB"/>
    <w:rsid w:val="00604406"/>
    <w:rsid w:val="00605F4A"/>
    <w:rsid w:val="00607822"/>
    <w:rsid w:val="006103AA"/>
    <w:rsid w:val="006113AB"/>
    <w:rsid w:val="00613BBF"/>
    <w:rsid w:val="00615065"/>
    <w:rsid w:val="00616BDF"/>
    <w:rsid w:val="00621596"/>
    <w:rsid w:val="00622B80"/>
    <w:rsid w:val="00624AB8"/>
    <w:rsid w:val="0064139A"/>
    <w:rsid w:val="00645336"/>
    <w:rsid w:val="00653D2F"/>
    <w:rsid w:val="00675D16"/>
    <w:rsid w:val="00676D94"/>
    <w:rsid w:val="006D7B4D"/>
    <w:rsid w:val="006E024F"/>
    <w:rsid w:val="006E4E81"/>
    <w:rsid w:val="006F5292"/>
    <w:rsid w:val="00707F7D"/>
    <w:rsid w:val="007143B6"/>
    <w:rsid w:val="00717EC5"/>
    <w:rsid w:val="00727525"/>
    <w:rsid w:val="00737B80"/>
    <w:rsid w:val="00744033"/>
    <w:rsid w:val="00757E92"/>
    <w:rsid w:val="007641F3"/>
    <w:rsid w:val="007765A6"/>
    <w:rsid w:val="00776B16"/>
    <w:rsid w:val="007774DE"/>
    <w:rsid w:val="00780E4B"/>
    <w:rsid w:val="007A2F69"/>
    <w:rsid w:val="007A57F2"/>
    <w:rsid w:val="007B01CF"/>
    <w:rsid w:val="007B1333"/>
    <w:rsid w:val="007B79D4"/>
    <w:rsid w:val="007E67A5"/>
    <w:rsid w:val="007F4AEB"/>
    <w:rsid w:val="007F75B2"/>
    <w:rsid w:val="008043C4"/>
    <w:rsid w:val="00813986"/>
    <w:rsid w:val="00831B1B"/>
    <w:rsid w:val="00861D0E"/>
    <w:rsid w:val="00867569"/>
    <w:rsid w:val="008A5586"/>
    <w:rsid w:val="008A750A"/>
    <w:rsid w:val="008A7CC6"/>
    <w:rsid w:val="008B06AF"/>
    <w:rsid w:val="008B2FF9"/>
    <w:rsid w:val="008C384C"/>
    <w:rsid w:val="008D0F11"/>
    <w:rsid w:val="008E58D5"/>
    <w:rsid w:val="008E7B39"/>
    <w:rsid w:val="008F35B4"/>
    <w:rsid w:val="008F73B4"/>
    <w:rsid w:val="00900593"/>
    <w:rsid w:val="00910B1F"/>
    <w:rsid w:val="0094402F"/>
    <w:rsid w:val="00963DE2"/>
    <w:rsid w:val="009668FF"/>
    <w:rsid w:val="0097362E"/>
    <w:rsid w:val="0098320C"/>
    <w:rsid w:val="009B1CFD"/>
    <w:rsid w:val="009B55B1"/>
    <w:rsid w:val="009C2C94"/>
    <w:rsid w:val="009C4B4B"/>
    <w:rsid w:val="009D0E13"/>
    <w:rsid w:val="009D2450"/>
    <w:rsid w:val="009D4892"/>
    <w:rsid w:val="00A00672"/>
    <w:rsid w:val="00A00787"/>
    <w:rsid w:val="00A35C25"/>
    <w:rsid w:val="00A4343D"/>
    <w:rsid w:val="00A502F1"/>
    <w:rsid w:val="00A55861"/>
    <w:rsid w:val="00A70A83"/>
    <w:rsid w:val="00A81EB3"/>
    <w:rsid w:val="00A842CF"/>
    <w:rsid w:val="00AA2CC4"/>
    <w:rsid w:val="00AD02D7"/>
    <w:rsid w:val="00AE3E86"/>
    <w:rsid w:val="00AE67BF"/>
    <w:rsid w:val="00AE6D5B"/>
    <w:rsid w:val="00AF72C0"/>
    <w:rsid w:val="00B00C1D"/>
    <w:rsid w:val="00B03079"/>
    <w:rsid w:val="00B03E21"/>
    <w:rsid w:val="00B16EBA"/>
    <w:rsid w:val="00B249FD"/>
    <w:rsid w:val="00B33A89"/>
    <w:rsid w:val="00B41099"/>
    <w:rsid w:val="00B42AB1"/>
    <w:rsid w:val="00B44F8E"/>
    <w:rsid w:val="00BA439F"/>
    <w:rsid w:val="00BA6370"/>
    <w:rsid w:val="00BA7A53"/>
    <w:rsid w:val="00BA7B18"/>
    <w:rsid w:val="00BF4A90"/>
    <w:rsid w:val="00C269D4"/>
    <w:rsid w:val="00C4160D"/>
    <w:rsid w:val="00C52466"/>
    <w:rsid w:val="00C8406E"/>
    <w:rsid w:val="00C9475A"/>
    <w:rsid w:val="00CB2709"/>
    <w:rsid w:val="00CB5339"/>
    <w:rsid w:val="00CB6F89"/>
    <w:rsid w:val="00CC2585"/>
    <w:rsid w:val="00CC64F6"/>
    <w:rsid w:val="00CE228C"/>
    <w:rsid w:val="00CE4061"/>
    <w:rsid w:val="00CF545B"/>
    <w:rsid w:val="00D018F0"/>
    <w:rsid w:val="00D27074"/>
    <w:rsid w:val="00D27D69"/>
    <w:rsid w:val="00D33240"/>
    <w:rsid w:val="00D448C2"/>
    <w:rsid w:val="00D666C3"/>
    <w:rsid w:val="00D75F51"/>
    <w:rsid w:val="00D8187D"/>
    <w:rsid w:val="00D833A7"/>
    <w:rsid w:val="00DA3F1D"/>
    <w:rsid w:val="00DB3587"/>
    <w:rsid w:val="00DB74F1"/>
    <w:rsid w:val="00DE5C2F"/>
    <w:rsid w:val="00DF47FE"/>
    <w:rsid w:val="00DF73BD"/>
    <w:rsid w:val="00E07137"/>
    <w:rsid w:val="00E208CE"/>
    <w:rsid w:val="00E20938"/>
    <w:rsid w:val="00E2374E"/>
    <w:rsid w:val="00E26704"/>
    <w:rsid w:val="00E27C40"/>
    <w:rsid w:val="00E31980"/>
    <w:rsid w:val="00E34B68"/>
    <w:rsid w:val="00E6423C"/>
    <w:rsid w:val="00E71B7D"/>
    <w:rsid w:val="00E93830"/>
    <w:rsid w:val="00E93E0E"/>
    <w:rsid w:val="00EA024E"/>
    <w:rsid w:val="00EA0877"/>
    <w:rsid w:val="00EA5B11"/>
    <w:rsid w:val="00EB1ED3"/>
    <w:rsid w:val="00EC2B89"/>
    <w:rsid w:val="00EC2D51"/>
    <w:rsid w:val="00EF0161"/>
    <w:rsid w:val="00F06F02"/>
    <w:rsid w:val="00F154E2"/>
    <w:rsid w:val="00F26395"/>
    <w:rsid w:val="00F359AF"/>
    <w:rsid w:val="00F378FC"/>
    <w:rsid w:val="00F46F18"/>
    <w:rsid w:val="00F71169"/>
    <w:rsid w:val="00F75D5A"/>
    <w:rsid w:val="00F95834"/>
    <w:rsid w:val="00FB005B"/>
    <w:rsid w:val="00FB5D78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2528F7E5"/>
  <w15:docId w15:val="{1D5BE13E-4334-4DB6-AA17-E85D771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content">
    <w:name w:val="content"/>
    <w:basedOn w:val="Standardnpsmoodstavce"/>
    <w:rsid w:val="00615065"/>
  </w:style>
  <w:style w:type="character" w:styleId="Odkaznakoment">
    <w:name w:val="annotation reference"/>
    <w:basedOn w:val="Standardnpsmoodstavce"/>
    <w:uiPriority w:val="99"/>
    <w:semiHidden/>
    <w:unhideWhenUsed/>
    <w:rsid w:val="00B410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09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09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099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7143B6"/>
    <w:rPr>
      <w:b/>
      <w:bCs/>
    </w:rPr>
  </w:style>
  <w:style w:type="paragraph" w:styleId="Revize">
    <w:name w:val="Revision"/>
    <w:hidden/>
    <w:uiPriority w:val="99"/>
    <w:semiHidden/>
    <w:rsid w:val="005C6D55"/>
    <w:rPr>
      <w:rFonts w:ascii="Arial" w:hAnsi="Arial"/>
      <w:szCs w:val="22"/>
      <w:lang w:eastAsia="en-US"/>
    </w:rPr>
  </w:style>
  <w:style w:type="paragraph" w:styleId="Zkladntext2">
    <w:name w:val="Body Text 2"/>
    <w:basedOn w:val="Normln"/>
    <w:link w:val="Zkladntext2Char"/>
    <w:semiHidden/>
    <w:rsid w:val="00E07137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E07137"/>
    <w:rPr>
      <w:rFonts w:ascii="Arial" w:eastAsia="Times New Roman" w:hAnsi="Arial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15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98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827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9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definitivni-udaje-o-sklizni-zemedelskych-plodin-2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5EC8E-04CA-474D-9800-73C7388F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2876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chramecky3167</dc:creator>
  <cp:keywords/>
  <dc:description/>
  <cp:lastModifiedBy>Cieslar Jan</cp:lastModifiedBy>
  <cp:revision>2</cp:revision>
  <cp:lastPrinted>2019-01-25T10:28:00Z</cp:lastPrinted>
  <dcterms:created xsi:type="dcterms:W3CDTF">2022-02-22T11:34:00Z</dcterms:created>
  <dcterms:modified xsi:type="dcterms:W3CDTF">2022-02-22T11:34:00Z</dcterms:modified>
</cp:coreProperties>
</file>