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05E24D2E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1652E5">
        <w:rPr>
          <w:rFonts w:ascii="Arial" w:hAnsi="Arial" w:cs="Arial"/>
          <w:b/>
          <w:color w:val="BD1B21"/>
          <w:sz w:val="30"/>
          <w:szCs w:val="30"/>
        </w:rPr>
        <w:t>1/2023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3A6F278A" w14:textId="6D0FD97D" w:rsidR="003E7789" w:rsidRDefault="003E7789" w:rsidP="00B1262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úvodním článku </w:t>
      </w:r>
      <w:r w:rsidR="00CA2F6E">
        <w:rPr>
          <w:rFonts w:ascii="Arial" w:hAnsi="Arial" w:cs="Arial"/>
          <w:sz w:val="20"/>
          <w:szCs w:val="20"/>
        </w:rPr>
        <w:t>prvního čísla 65</w:t>
      </w:r>
      <w:r w:rsidRPr="003E7789">
        <w:rPr>
          <w:rFonts w:ascii="Arial" w:hAnsi="Arial" w:cs="Arial"/>
          <w:sz w:val="20"/>
          <w:szCs w:val="20"/>
        </w:rPr>
        <w:t>. ročníku časopisu Demografie</w:t>
      </w:r>
      <w:r>
        <w:rPr>
          <w:rFonts w:ascii="Arial" w:hAnsi="Arial" w:cs="Arial"/>
          <w:sz w:val="20"/>
          <w:szCs w:val="20"/>
        </w:rPr>
        <w:t xml:space="preserve"> s názvem </w:t>
      </w:r>
      <w:r w:rsidR="004A4D44" w:rsidRPr="004A4D44">
        <w:rPr>
          <w:rFonts w:ascii="Arial" w:hAnsi="Arial" w:cs="Arial"/>
          <w:b/>
          <w:sz w:val="20"/>
          <w:szCs w:val="20"/>
        </w:rPr>
        <w:t>Rodičovství a péče o děti v době pandemie Covid-19 v období 2020 a 2021 v Česku</w:t>
      </w:r>
      <w:r w:rsidR="004A4D44">
        <w:rPr>
          <w:rFonts w:ascii="Arial" w:hAnsi="Arial" w:cs="Arial"/>
          <w:sz w:val="20"/>
          <w:szCs w:val="20"/>
        </w:rPr>
        <w:t xml:space="preserve"> </w:t>
      </w:r>
      <w:r w:rsidR="004A4D44">
        <w:rPr>
          <w:rFonts w:ascii="Arial" w:hAnsi="Arial" w:cs="Arial"/>
          <w:i/>
          <w:sz w:val="20"/>
          <w:szCs w:val="20"/>
        </w:rPr>
        <w:t xml:space="preserve">Anna Šťastná </w:t>
      </w:r>
      <w:r w:rsidR="004A4D44">
        <w:rPr>
          <w:rFonts w:ascii="Arial" w:hAnsi="Arial" w:cs="Arial"/>
          <w:sz w:val="20"/>
          <w:szCs w:val="20"/>
        </w:rPr>
        <w:t>popisuje</w:t>
      </w:r>
      <w:r w:rsidR="004A4D44" w:rsidRPr="004A4D44">
        <w:rPr>
          <w:rFonts w:ascii="Arial" w:hAnsi="Arial" w:cs="Arial"/>
          <w:sz w:val="20"/>
          <w:szCs w:val="20"/>
        </w:rPr>
        <w:t>, jak byla v rodinách s dětmi do 14 let věku zajišťována celodenní péče v období tří velkých celospolečenských uzávěr spojených s uzavřením nebo výrazným omezením školských zařízeních v průběhu pandemie onemocnění Covid-19</w:t>
      </w:r>
      <w:r w:rsidR="004A4D44">
        <w:rPr>
          <w:rFonts w:ascii="Arial" w:hAnsi="Arial" w:cs="Arial"/>
          <w:sz w:val="20"/>
          <w:szCs w:val="20"/>
        </w:rPr>
        <w:t>.</w:t>
      </w:r>
      <w:r w:rsidR="004A4D44" w:rsidRPr="004A4D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A4D44" w:rsidRPr="004A4D44">
        <w:rPr>
          <w:rFonts w:ascii="Arial" w:hAnsi="Arial" w:cs="Arial"/>
          <w:sz w:val="20"/>
          <w:szCs w:val="20"/>
        </w:rPr>
        <w:t>Důraz klade na to, jak vypadala genderová dělba rolí v péči o děti v úplných rodinách v období specifických nároků na skloubení práce a péče/vzdělávání dětí</w:t>
      </w:r>
      <w:r w:rsidR="004A4D44">
        <w:rPr>
          <w:rFonts w:ascii="Arial" w:hAnsi="Arial" w:cs="Arial"/>
          <w:sz w:val="20"/>
          <w:szCs w:val="20"/>
        </w:rPr>
        <w:t>. Pro analýzu autorka využívá data z </w:t>
      </w:r>
      <w:r w:rsidR="004A4D44" w:rsidRPr="004A4D44">
        <w:rPr>
          <w:rFonts w:ascii="Arial" w:hAnsi="Arial" w:cs="Arial"/>
          <w:sz w:val="20"/>
          <w:szCs w:val="20"/>
        </w:rPr>
        <w:t>mezinárodního výzkumného projektu Generations and Gender Programme</w:t>
      </w:r>
      <w:r w:rsidR="004A4D44">
        <w:rPr>
          <w:rFonts w:ascii="Arial" w:hAnsi="Arial" w:cs="Arial"/>
          <w:sz w:val="20"/>
          <w:szCs w:val="20"/>
        </w:rPr>
        <w:t xml:space="preserve">. </w:t>
      </w:r>
    </w:p>
    <w:p w14:paraId="6606E870" w14:textId="014C7D7F" w:rsidR="003E7789" w:rsidRPr="00DA3F03" w:rsidRDefault="004A4D44" w:rsidP="00B12624">
      <w:pPr>
        <w:spacing w:before="240"/>
        <w:rPr>
          <w:rFonts w:ascii="Arial" w:hAnsi="Arial" w:cs="Arial"/>
          <w:i/>
          <w:sz w:val="20"/>
          <w:szCs w:val="20"/>
        </w:rPr>
      </w:pPr>
      <w:r w:rsidRPr="004A4D44">
        <w:rPr>
          <w:rFonts w:ascii="Arial" w:hAnsi="Arial" w:cs="Arial"/>
          <w:i/>
          <w:sz w:val="20"/>
          <w:szCs w:val="20"/>
        </w:rPr>
        <w:t>Naděžda Křečková Tůmová</w:t>
      </w:r>
      <w:r>
        <w:rPr>
          <w:rFonts w:ascii="Arial" w:hAnsi="Arial" w:cs="Arial"/>
          <w:sz w:val="20"/>
          <w:szCs w:val="20"/>
        </w:rPr>
        <w:t xml:space="preserve"> v přehledovém příspěvku </w:t>
      </w:r>
      <w:r w:rsidRPr="004A4D44">
        <w:rPr>
          <w:rFonts w:ascii="Arial" w:hAnsi="Arial" w:cs="Arial"/>
          <w:b/>
          <w:sz w:val="20"/>
          <w:szCs w:val="20"/>
        </w:rPr>
        <w:t>Náhradní výživné v České a Slovenské republice</w:t>
      </w:r>
      <w:r>
        <w:rPr>
          <w:rFonts w:ascii="Arial" w:hAnsi="Arial" w:cs="Arial"/>
          <w:sz w:val="20"/>
          <w:szCs w:val="20"/>
        </w:rPr>
        <w:t xml:space="preserve"> poskytuje</w:t>
      </w:r>
      <w:r w:rsidRPr="004A4D44">
        <w:rPr>
          <w:rFonts w:ascii="Arial" w:hAnsi="Arial" w:cs="Arial"/>
          <w:sz w:val="20"/>
          <w:szCs w:val="20"/>
        </w:rPr>
        <w:t xml:space="preserve"> základní informace o dávce náhradní</w:t>
      </w:r>
      <w:r w:rsidR="00F04F81">
        <w:rPr>
          <w:rFonts w:ascii="Arial" w:hAnsi="Arial" w:cs="Arial"/>
          <w:sz w:val="20"/>
          <w:szCs w:val="20"/>
        </w:rPr>
        <w:t>ho</w:t>
      </w:r>
      <w:r w:rsidRPr="004A4D44">
        <w:rPr>
          <w:rFonts w:ascii="Arial" w:hAnsi="Arial" w:cs="Arial"/>
          <w:sz w:val="20"/>
          <w:szCs w:val="20"/>
        </w:rPr>
        <w:t xml:space="preserve"> výživné z hlediska jejího nastavení, podmínek nároku a výše, ve</w:t>
      </w:r>
      <w:r>
        <w:rPr>
          <w:rFonts w:ascii="Arial" w:hAnsi="Arial" w:cs="Arial"/>
          <w:sz w:val="20"/>
          <w:szCs w:val="20"/>
        </w:rPr>
        <w:t xml:space="preserve"> které je poskytována v Česku</w:t>
      </w:r>
      <w:r w:rsidRPr="004A4D44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na Slovensku</w:t>
      </w:r>
      <w:r w:rsidR="001A732F">
        <w:rPr>
          <w:rFonts w:ascii="Arial" w:hAnsi="Arial" w:cs="Arial"/>
          <w:sz w:val="20"/>
          <w:szCs w:val="20"/>
        </w:rPr>
        <w:t>.</w:t>
      </w:r>
      <w:r w:rsidR="00BA07B9">
        <w:rPr>
          <w:rFonts w:ascii="Arial" w:hAnsi="Arial" w:cs="Arial"/>
          <w:sz w:val="20"/>
          <w:szCs w:val="20"/>
        </w:rPr>
        <w:t xml:space="preserve"> Autorka porovnává vývoj počtu příjemců a celkové výdaje</w:t>
      </w:r>
      <w:r w:rsidR="00642D58">
        <w:rPr>
          <w:rFonts w:ascii="Arial" w:hAnsi="Arial" w:cs="Arial"/>
          <w:sz w:val="20"/>
          <w:szCs w:val="20"/>
        </w:rPr>
        <w:t xml:space="preserve"> na tuto</w:t>
      </w:r>
      <w:r w:rsidR="00BA07B9">
        <w:rPr>
          <w:rFonts w:ascii="Arial" w:hAnsi="Arial" w:cs="Arial"/>
          <w:sz w:val="20"/>
          <w:szCs w:val="20"/>
        </w:rPr>
        <w:t xml:space="preserve"> sociální dávk</w:t>
      </w:r>
      <w:r w:rsidR="00642D58">
        <w:rPr>
          <w:rFonts w:ascii="Arial" w:hAnsi="Arial" w:cs="Arial"/>
          <w:sz w:val="20"/>
          <w:szCs w:val="20"/>
        </w:rPr>
        <w:t xml:space="preserve">u v obou zemích. </w:t>
      </w:r>
      <w:r w:rsidR="001A732F">
        <w:rPr>
          <w:rFonts w:ascii="Arial" w:hAnsi="Arial" w:cs="Arial"/>
          <w:sz w:val="20"/>
          <w:szCs w:val="20"/>
        </w:rPr>
        <w:t xml:space="preserve"> </w:t>
      </w:r>
      <w:r w:rsidR="00DA3F03">
        <w:rPr>
          <w:rFonts w:ascii="Arial" w:hAnsi="Arial" w:cs="Arial"/>
          <w:b/>
          <w:sz w:val="20"/>
          <w:szCs w:val="20"/>
        </w:rPr>
        <w:t xml:space="preserve">  </w:t>
      </w:r>
    </w:p>
    <w:p w14:paraId="29507AB7" w14:textId="743A872D" w:rsidR="00B2142B" w:rsidRPr="009C31BB" w:rsidRDefault="009C31BB" w:rsidP="009C31BB">
      <w:pPr>
        <w:rPr>
          <w:sz w:val="40"/>
          <w:szCs w:val="40"/>
        </w:rPr>
      </w:pPr>
      <w:r>
        <w:rPr>
          <w:rFonts w:ascii="Arial" w:hAnsi="Arial" w:cs="Arial"/>
          <w:sz w:val="20"/>
          <w:szCs w:val="20"/>
        </w:rPr>
        <w:t>V </w:t>
      </w:r>
      <w:r w:rsidR="00B2142B">
        <w:rPr>
          <w:rFonts w:ascii="Arial" w:hAnsi="Arial" w:cs="Arial"/>
          <w:sz w:val="20"/>
          <w:szCs w:val="20"/>
        </w:rPr>
        <w:t>přehledové</w:t>
      </w:r>
      <w:r>
        <w:rPr>
          <w:rFonts w:ascii="Arial" w:hAnsi="Arial" w:cs="Arial"/>
          <w:sz w:val="20"/>
          <w:szCs w:val="20"/>
        </w:rPr>
        <w:t xml:space="preserve"> studii </w:t>
      </w:r>
      <w:r w:rsidRPr="009C31BB">
        <w:rPr>
          <w:rFonts w:ascii="Arial" w:hAnsi="Arial" w:cs="Arial"/>
          <w:b/>
          <w:sz w:val="20"/>
          <w:szCs w:val="20"/>
        </w:rPr>
        <w:t>Partnerská soužití v Česku podle vzdělanostní struktury – vývoj v manželstvích a kohabitacích mezi lety 2010 a 2020</w:t>
      </w:r>
      <w:r>
        <w:rPr>
          <w:sz w:val="40"/>
          <w:szCs w:val="40"/>
        </w:rPr>
        <w:t xml:space="preserve"> </w:t>
      </w:r>
      <w:r w:rsidRPr="009C31BB">
        <w:rPr>
          <w:rFonts w:ascii="Arial" w:hAnsi="Arial" w:cs="Arial"/>
          <w:sz w:val="20"/>
          <w:szCs w:val="20"/>
        </w:rPr>
        <w:t xml:space="preserve">se </w:t>
      </w:r>
      <w:r w:rsidRPr="009C31BB">
        <w:rPr>
          <w:rFonts w:ascii="Arial" w:hAnsi="Arial" w:cs="Arial"/>
          <w:i/>
          <w:sz w:val="20"/>
          <w:szCs w:val="20"/>
        </w:rPr>
        <w:t>Dominika Perdoch Sladká</w:t>
      </w:r>
      <w:r>
        <w:rPr>
          <w:rFonts w:ascii="Arial" w:hAnsi="Arial" w:cs="Arial"/>
          <w:sz w:val="20"/>
          <w:szCs w:val="20"/>
        </w:rPr>
        <w:t xml:space="preserve"> </w:t>
      </w:r>
      <w:r w:rsidRPr="009C31BB">
        <w:rPr>
          <w:rFonts w:ascii="Arial" w:hAnsi="Arial" w:cs="Arial"/>
          <w:sz w:val="20"/>
          <w:szCs w:val="20"/>
        </w:rPr>
        <w:t>zaměřuje na aspekty vzdělanostní struktury partnerských soužití v</w:t>
      </w:r>
      <w:r>
        <w:rPr>
          <w:rFonts w:ascii="Arial" w:hAnsi="Arial" w:cs="Arial"/>
          <w:sz w:val="20"/>
          <w:szCs w:val="20"/>
        </w:rPr>
        <w:t> </w:t>
      </w:r>
      <w:r w:rsidRPr="009C31BB">
        <w:rPr>
          <w:rFonts w:ascii="Arial" w:hAnsi="Arial" w:cs="Arial"/>
          <w:sz w:val="20"/>
          <w:szCs w:val="20"/>
        </w:rPr>
        <w:t>ČR</w:t>
      </w:r>
      <w:r>
        <w:rPr>
          <w:rFonts w:ascii="Arial" w:hAnsi="Arial" w:cs="Arial"/>
          <w:sz w:val="20"/>
          <w:szCs w:val="20"/>
        </w:rPr>
        <w:t>.</w:t>
      </w:r>
      <w:r w:rsidRPr="009C31BB">
        <w:rPr>
          <w:rFonts w:ascii="Arial" w:hAnsi="Arial" w:cs="Arial"/>
          <w:sz w:val="20"/>
          <w:szCs w:val="20"/>
        </w:rPr>
        <w:t xml:space="preserve"> V analýze </w:t>
      </w:r>
      <w:r>
        <w:rPr>
          <w:rFonts w:ascii="Arial" w:hAnsi="Arial" w:cs="Arial"/>
          <w:sz w:val="20"/>
          <w:szCs w:val="20"/>
        </w:rPr>
        <w:t>zkoumá</w:t>
      </w:r>
      <w:r w:rsidRPr="009C31BB">
        <w:rPr>
          <w:rFonts w:ascii="Arial" w:hAnsi="Arial" w:cs="Arial"/>
          <w:sz w:val="20"/>
          <w:szCs w:val="20"/>
        </w:rPr>
        <w:t xml:space="preserve"> vývoj vzdělanostní homogamie jak v manželských svazcích, tak i v</w:t>
      </w:r>
      <w:r>
        <w:rPr>
          <w:rFonts w:ascii="Arial" w:hAnsi="Arial" w:cs="Arial"/>
          <w:sz w:val="20"/>
          <w:szCs w:val="20"/>
        </w:rPr>
        <w:t> </w:t>
      </w:r>
      <w:r w:rsidRPr="009C31BB">
        <w:rPr>
          <w:rFonts w:ascii="Arial" w:hAnsi="Arial" w:cs="Arial"/>
          <w:sz w:val="20"/>
          <w:szCs w:val="20"/>
        </w:rPr>
        <w:t>kohabitacích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3496FCC" w14:textId="7B039E55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6F99D0AB" w:rsidR="00E729F7" w:rsidRDefault="003E7789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4FF41" w14:textId="77777777" w:rsidR="006935A2" w:rsidRDefault="006935A2" w:rsidP="00A579D5">
      <w:r>
        <w:separator/>
      </w:r>
    </w:p>
  </w:endnote>
  <w:endnote w:type="continuationSeparator" w:id="0">
    <w:p w14:paraId="778F1B47" w14:textId="77777777" w:rsidR="006935A2" w:rsidRDefault="006935A2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258B1" w14:textId="77777777" w:rsidR="006935A2" w:rsidRDefault="006935A2" w:rsidP="00A579D5">
      <w:r>
        <w:separator/>
      </w:r>
    </w:p>
  </w:footnote>
  <w:footnote w:type="continuationSeparator" w:id="0">
    <w:p w14:paraId="326A67C4" w14:textId="77777777" w:rsidR="006935A2" w:rsidRDefault="006935A2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07026"/>
    <w:rsid w:val="00013A5F"/>
    <w:rsid w:val="0001449E"/>
    <w:rsid w:val="0002147E"/>
    <w:rsid w:val="00024043"/>
    <w:rsid w:val="00030623"/>
    <w:rsid w:val="00032681"/>
    <w:rsid w:val="00032BB6"/>
    <w:rsid w:val="000404D7"/>
    <w:rsid w:val="000578EA"/>
    <w:rsid w:val="00065FDE"/>
    <w:rsid w:val="00083E9F"/>
    <w:rsid w:val="00095EAE"/>
    <w:rsid w:val="000A0FD2"/>
    <w:rsid w:val="000A4C69"/>
    <w:rsid w:val="000A60B1"/>
    <w:rsid w:val="000D3887"/>
    <w:rsid w:val="000D4D78"/>
    <w:rsid w:val="000D6FCF"/>
    <w:rsid w:val="000E0A5B"/>
    <w:rsid w:val="000E6A40"/>
    <w:rsid w:val="000F20AE"/>
    <w:rsid w:val="00104453"/>
    <w:rsid w:val="00110D70"/>
    <w:rsid w:val="001206EF"/>
    <w:rsid w:val="0012303A"/>
    <w:rsid w:val="001231D8"/>
    <w:rsid w:val="00144481"/>
    <w:rsid w:val="00150CEA"/>
    <w:rsid w:val="00153F85"/>
    <w:rsid w:val="00157EFA"/>
    <w:rsid w:val="00164F8E"/>
    <w:rsid w:val="001652E5"/>
    <w:rsid w:val="00165C83"/>
    <w:rsid w:val="00171FD7"/>
    <w:rsid w:val="00182D76"/>
    <w:rsid w:val="00184136"/>
    <w:rsid w:val="001A732F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C0773"/>
    <w:rsid w:val="002C467C"/>
    <w:rsid w:val="002E2F19"/>
    <w:rsid w:val="00312A29"/>
    <w:rsid w:val="00312C41"/>
    <w:rsid w:val="00326F3E"/>
    <w:rsid w:val="00330927"/>
    <w:rsid w:val="003339D8"/>
    <w:rsid w:val="00343E3E"/>
    <w:rsid w:val="00345FA5"/>
    <w:rsid w:val="00355B37"/>
    <w:rsid w:val="003621CA"/>
    <w:rsid w:val="003720B6"/>
    <w:rsid w:val="00373886"/>
    <w:rsid w:val="0037397A"/>
    <w:rsid w:val="00376617"/>
    <w:rsid w:val="003805A7"/>
    <w:rsid w:val="003A0220"/>
    <w:rsid w:val="003A6764"/>
    <w:rsid w:val="003B61F8"/>
    <w:rsid w:val="003C3475"/>
    <w:rsid w:val="003E3A80"/>
    <w:rsid w:val="003E7789"/>
    <w:rsid w:val="004031B9"/>
    <w:rsid w:val="004364B5"/>
    <w:rsid w:val="00436BCF"/>
    <w:rsid w:val="00455C3D"/>
    <w:rsid w:val="00465B42"/>
    <w:rsid w:val="00481788"/>
    <w:rsid w:val="00481E80"/>
    <w:rsid w:val="00493ED4"/>
    <w:rsid w:val="004A4D44"/>
    <w:rsid w:val="004A7198"/>
    <w:rsid w:val="004B0004"/>
    <w:rsid w:val="004C4001"/>
    <w:rsid w:val="004C556F"/>
    <w:rsid w:val="004D1D1F"/>
    <w:rsid w:val="004D3AC8"/>
    <w:rsid w:val="004D6583"/>
    <w:rsid w:val="004F18F4"/>
    <w:rsid w:val="004F3E77"/>
    <w:rsid w:val="00502237"/>
    <w:rsid w:val="00505850"/>
    <w:rsid w:val="00566B98"/>
    <w:rsid w:val="00566D63"/>
    <w:rsid w:val="00571B23"/>
    <w:rsid w:val="00580DE3"/>
    <w:rsid w:val="00595C8E"/>
    <w:rsid w:val="005C44FD"/>
    <w:rsid w:val="005D2205"/>
    <w:rsid w:val="00602AD3"/>
    <w:rsid w:val="006043E1"/>
    <w:rsid w:val="00621B02"/>
    <w:rsid w:val="006229BA"/>
    <w:rsid w:val="00632608"/>
    <w:rsid w:val="00642D58"/>
    <w:rsid w:val="00661C83"/>
    <w:rsid w:val="00666294"/>
    <w:rsid w:val="00687992"/>
    <w:rsid w:val="006935A2"/>
    <w:rsid w:val="0069654F"/>
    <w:rsid w:val="00696BEB"/>
    <w:rsid w:val="006B216F"/>
    <w:rsid w:val="006B5D3D"/>
    <w:rsid w:val="006C0358"/>
    <w:rsid w:val="006C0B16"/>
    <w:rsid w:val="006C3B4B"/>
    <w:rsid w:val="006C5D86"/>
    <w:rsid w:val="00722E77"/>
    <w:rsid w:val="00732615"/>
    <w:rsid w:val="00733B4B"/>
    <w:rsid w:val="00733FFC"/>
    <w:rsid w:val="00734F58"/>
    <w:rsid w:val="0073766F"/>
    <w:rsid w:val="007431C8"/>
    <w:rsid w:val="00743CFE"/>
    <w:rsid w:val="0078188A"/>
    <w:rsid w:val="007A364D"/>
    <w:rsid w:val="007A44BC"/>
    <w:rsid w:val="007B2164"/>
    <w:rsid w:val="007B6633"/>
    <w:rsid w:val="007F2CD7"/>
    <w:rsid w:val="007F3020"/>
    <w:rsid w:val="007F3E78"/>
    <w:rsid w:val="007F7B45"/>
    <w:rsid w:val="0080530E"/>
    <w:rsid w:val="00810691"/>
    <w:rsid w:val="0081139A"/>
    <w:rsid w:val="008115ED"/>
    <w:rsid w:val="00812CEF"/>
    <w:rsid w:val="00813B03"/>
    <w:rsid w:val="00822756"/>
    <w:rsid w:val="008257BA"/>
    <w:rsid w:val="0084327C"/>
    <w:rsid w:val="00845787"/>
    <w:rsid w:val="008558BD"/>
    <w:rsid w:val="008566D0"/>
    <w:rsid w:val="00890C2F"/>
    <w:rsid w:val="00892760"/>
    <w:rsid w:val="008955B3"/>
    <w:rsid w:val="008960CD"/>
    <w:rsid w:val="008B60E6"/>
    <w:rsid w:val="008C0A40"/>
    <w:rsid w:val="008C6034"/>
    <w:rsid w:val="008D3C01"/>
    <w:rsid w:val="008E5031"/>
    <w:rsid w:val="008E5AF9"/>
    <w:rsid w:val="008F1350"/>
    <w:rsid w:val="008F20E1"/>
    <w:rsid w:val="0090756C"/>
    <w:rsid w:val="00916890"/>
    <w:rsid w:val="00916F22"/>
    <w:rsid w:val="009259EC"/>
    <w:rsid w:val="00944411"/>
    <w:rsid w:val="0094554E"/>
    <w:rsid w:val="00946A59"/>
    <w:rsid w:val="009537AD"/>
    <w:rsid w:val="0097325F"/>
    <w:rsid w:val="00995FFE"/>
    <w:rsid w:val="00997528"/>
    <w:rsid w:val="009C2239"/>
    <w:rsid w:val="009C31BB"/>
    <w:rsid w:val="009C79B2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7391E"/>
    <w:rsid w:val="00A73BBA"/>
    <w:rsid w:val="00A84608"/>
    <w:rsid w:val="00AA4853"/>
    <w:rsid w:val="00AA612F"/>
    <w:rsid w:val="00AB4266"/>
    <w:rsid w:val="00AB7661"/>
    <w:rsid w:val="00AC09D0"/>
    <w:rsid w:val="00AC42F6"/>
    <w:rsid w:val="00AE1879"/>
    <w:rsid w:val="00AE4A05"/>
    <w:rsid w:val="00B10CAF"/>
    <w:rsid w:val="00B12624"/>
    <w:rsid w:val="00B17149"/>
    <w:rsid w:val="00B2142B"/>
    <w:rsid w:val="00B24A21"/>
    <w:rsid w:val="00B27E76"/>
    <w:rsid w:val="00B369F7"/>
    <w:rsid w:val="00B540BA"/>
    <w:rsid w:val="00B65C47"/>
    <w:rsid w:val="00B822D5"/>
    <w:rsid w:val="00B8536E"/>
    <w:rsid w:val="00B855B9"/>
    <w:rsid w:val="00BA07B9"/>
    <w:rsid w:val="00BA25D9"/>
    <w:rsid w:val="00BC06A1"/>
    <w:rsid w:val="00BC328B"/>
    <w:rsid w:val="00BD02FA"/>
    <w:rsid w:val="00BD2541"/>
    <w:rsid w:val="00BD4258"/>
    <w:rsid w:val="00BE3A9E"/>
    <w:rsid w:val="00BE5F51"/>
    <w:rsid w:val="00BF09F2"/>
    <w:rsid w:val="00C12895"/>
    <w:rsid w:val="00C443F4"/>
    <w:rsid w:val="00C57218"/>
    <w:rsid w:val="00C72376"/>
    <w:rsid w:val="00C80C1A"/>
    <w:rsid w:val="00C825B2"/>
    <w:rsid w:val="00C92936"/>
    <w:rsid w:val="00C9614D"/>
    <w:rsid w:val="00CA2F6E"/>
    <w:rsid w:val="00CA374C"/>
    <w:rsid w:val="00CB16DB"/>
    <w:rsid w:val="00CB6854"/>
    <w:rsid w:val="00CD0E04"/>
    <w:rsid w:val="00CD5602"/>
    <w:rsid w:val="00CE0D71"/>
    <w:rsid w:val="00CE3CBE"/>
    <w:rsid w:val="00CE68C3"/>
    <w:rsid w:val="00CF61D1"/>
    <w:rsid w:val="00D009A1"/>
    <w:rsid w:val="00D20D7D"/>
    <w:rsid w:val="00D43306"/>
    <w:rsid w:val="00D53258"/>
    <w:rsid w:val="00D72009"/>
    <w:rsid w:val="00D7617A"/>
    <w:rsid w:val="00D952F0"/>
    <w:rsid w:val="00DA0E08"/>
    <w:rsid w:val="00DA1C20"/>
    <w:rsid w:val="00DA3F03"/>
    <w:rsid w:val="00DA5911"/>
    <w:rsid w:val="00DA7CD4"/>
    <w:rsid w:val="00DB2C79"/>
    <w:rsid w:val="00DB329D"/>
    <w:rsid w:val="00DB3E1C"/>
    <w:rsid w:val="00DC5581"/>
    <w:rsid w:val="00DC5726"/>
    <w:rsid w:val="00DE58CF"/>
    <w:rsid w:val="00DF5863"/>
    <w:rsid w:val="00E01087"/>
    <w:rsid w:val="00E03D3D"/>
    <w:rsid w:val="00E2046F"/>
    <w:rsid w:val="00E20E89"/>
    <w:rsid w:val="00E22B2C"/>
    <w:rsid w:val="00E27329"/>
    <w:rsid w:val="00E37B07"/>
    <w:rsid w:val="00E40C5A"/>
    <w:rsid w:val="00E43391"/>
    <w:rsid w:val="00E729F7"/>
    <w:rsid w:val="00E77CD5"/>
    <w:rsid w:val="00EC4C24"/>
    <w:rsid w:val="00EE7DAA"/>
    <w:rsid w:val="00EF20DA"/>
    <w:rsid w:val="00F00896"/>
    <w:rsid w:val="00F04F81"/>
    <w:rsid w:val="00F43EEA"/>
    <w:rsid w:val="00F57235"/>
    <w:rsid w:val="00F61EFB"/>
    <w:rsid w:val="00F76A14"/>
    <w:rsid w:val="00F76CF9"/>
    <w:rsid w:val="00F7742C"/>
    <w:rsid w:val="00F77E55"/>
    <w:rsid w:val="00F94A2E"/>
    <w:rsid w:val="00FC1DA4"/>
    <w:rsid w:val="00FC3EB3"/>
    <w:rsid w:val="00FD0392"/>
    <w:rsid w:val="00FD0DD7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1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B665A-0E7D-4B8D-9AAA-75A8275F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5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3</cp:revision>
  <dcterms:created xsi:type="dcterms:W3CDTF">2023-03-16T12:48:00Z</dcterms:created>
  <dcterms:modified xsi:type="dcterms:W3CDTF">2023-03-16T15:42:00Z</dcterms:modified>
</cp:coreProperties>
</file>