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26" w:rsidRPr="00FC3626" w:rsidRDefault="00FC3626" w:rsidP="00FC3626">
      <w:pPr>
        <w:pStyle w:val="Zkladntextodsazen"/>
        <w:widowControl w:val="0"/>
        <w:overflowPunct/>
        <w:spacing w:after="0"/>
        <w:ind w:left="284"/>
        <w:jc w:val="center"/>
        <w:textAlignment w:val="auto"/>
        <w:rPr>
          <w:rFonts w:ascii="Arial" w:hAnsi="Arial"/>
          <w:b/>
          <w:bCs/>
          <w:i/>
          <w:iCs/>
          <w:sz w:val="24"/>
          <w:szCs w:val="26"/>
          <w:lang w:val="en-GB"/>
        </w:rPr>
      </w:pPr>
      <w:r w:rsidRPr="00FC3626">
        <w:rPr>
          <w:rFonts w:ascii="Arial" w:hAnsi="Arial"/>
          <w:b/>
          <w:bCs/>
          <w:i/>
          <w:iCs/>
          <w:sz w:val="24"/>
          <w:szCs w:val="26"/>
          <w:lang w:val="en-GB"/>
        </w:rPr>
        <w:t>Comment</w:t>
      </w:r>
      <w:r w:rsidR="00EA5234">
        <w:rPr>
          <w:rFonts w:ascii="Arial" w:hAnsi="Arial"/>
          <w:b/>
          <w:bCs/>
          <w:i/>
          <w:iCs/>
          <w:sz w:val="24"/>
          <w:szCs w:val="26"/>
          <w:lang w:val="en-GB"/>
        </w:rPr>
        <w:t>ary</w:t>
      </w:r>
    </w:p>
    <w:p w:rsidR="00FC3626" w:rsidRDefault="00FC3626" w:rsidP="00FC3626">
      <w:pPr>
        <w:pStyle w:val="Zkladntextodsazen"/>
        <w:jc w:val="center"/>
        <w:rPr>
          <w:b/>
          <w:bCs/>
          <w:i/>
          <w:iCs/>
          <w:lang w:val="en-GB"/>
        </w:rPr>
      </w:pPr>
    </w:p>
    <w:p w:rsidR="00EA5234" w:rsidRPr="00EA5234" w:rsidRDefault="00B0508C" w:rsidP="00D2375B">
      <w:pPr>
        <w:pStyle w:val="Zkladntextodsazen"/>
        <w:autoSpaceDE/>
        <w:autoSpaceDN/>
        <w:adjustRightInd/>
        <w:ind w:left="0" w:right="-27"/>
        <w:rPr>
          <w:rFonts w:ascii="Arial" w:hAnsi="Arial" w:cs="Arial"/>
          <w:i/>
          <w:iCs/>
          <w:snapToGrid w:val="0"/>
          <w:sz w:val="22"/>
          <w:szCs w:val="22"/>
          <w:lang w:val="en-GB"/>
        </w:rPr>
      </w:pPr>
      <w:bookmarkStart w:id="0" w:name="_GoBack"/>
      <w:bookmarkEnd w:id="0"/>
      <w:r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The n</w:t>
      </w:r>
      <w:r w:rsidR="006613A6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umber of cattle as at 30 June 2020 </w:t>
      </w:r>
      <w:r w:rsidR="003128BD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decreased by 15.8 </w:t>
      </w:r>
      <w:proofErr w:type="spellStart"/>
      <w:r w:rsidR="00246313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thous</w:t>
      </w:r>
      <w:proofErr w:type="spellEnd"/>
      <w:r w:rsidR="00246313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. </w:t>
      </w:r>
      <w:proofErr w:type="gramStart"/>
      <w:r w:rsidR="003128BD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head</w:t>
      </w:r>
      <w:proofErr w:type="gramEnd"/>
      <w:r w:rsidR="003128BD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 (</w:t>
      </w:r>
      <w:r w:rsidR="00246313" w:rsidRPr="00BE29E2">
        <w:rPr>
          <w:i/>
        </w:rPr>
        <w:t>−</w:t>
      </w:r>
      <w:r w:rsidR="003128BD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1.1%)</w:t>
      </w:r>
      <w:r w:rsidR="00920C71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,</w:t>
      </w:r>
      <w:r w:rsidR="003128BD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 y-o-y, of</w:t>
      </w:r>
      <w:r w:rsidR="00E237D7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 </w:t>
      </w:r>
      <w:r w:rsidR="003128BD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which </w:t>
      </w:r>
      <w:r w:rsidR="00287CDB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the </w:t>
      </w:r>
      <w:r w:rsidR="003128BD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number of cows</w:t>
      </w:r>
      <w:r w:rsidR="00246313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 </w:t>
      </w:r>
      <w:r w:rsidR="00BC0E0E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went down</w:t>
      </w:r>
      <w:r w:rsidR="003128BD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 by 11.3 </w:t>
      </w:r>
      <w:proofErr w:type="spellStart"/>
      <w:r w:rsidR="008C2914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thous</w:t>
      </w:r>
      <w:proofErr w:type="spellEnd"/>
      <w:r w:rsidR="008C2914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. </w:t>
      </w:r>
      <w:r w:rsidR="003128BD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head (-1.9%) and </w:t>
      </w:r>
      <w:r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the </w:t>
      </w:r>
      <w:r w:rsidR="003128BD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number of dairy cows by 7.1 </w:t>
      </w:r>
      <w:proofErr w:type="spellStart"/>
      <w:r w:rsidR="008C2914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thous</w:t>
      </w:r>
      <w:proofErr w:type="spellEnd"/>
      <w:r w:rsidR="008C2914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. </w:t>
      </w:r>
      <w:r w:rsidR="003128BD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head (</w:t>
      </w:r>
      <w:r w:rsidR="00963036" w:rsidRPr="00E237D7">
        <w:rPr>
          <w:i/>
        </w:rPr>
        <w:t>−</w:t>
      </w:r>
      <w:r w:rsidR="003128BD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2.0%). Compared with the </w:t>
      </w:r>
      <w:r w:rsidR="00A3370A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situation </w:t>
      </w:r>
      <w:r w:rsidR="003128BD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as at 31 December 2019</w:t>
      </w:r>
      <w:r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,</w:t>
      </w:r>
      <w:r w:rsidR="003128BD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 the number of cattle increased by 2.2%, of which </w:t>
      </w:r>
      <w:r w:rsidR="00416E50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the number of</w:t>
      </w:r>
      <w:r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 </w:t>
      </w:r>
      <w:r w:rsidR="003128BD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other cows rose by </w:t>
      </w:r>
      <w:r w:rsidR="003F67DE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2.2% and </w:t>
      </w:r>
      <w:r w:rsidR="00416E50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the </w:t>
      </w:r>
      <w:r w:rsidR="003F67DE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number of dairy cows decreased by 0.9%.</w:t>
      </w:r>
    </w:p>
    <w:p w:rsidR="00FE7C2A" w:rsidRDefault="00B0508C" w:rsidP="003F67DE">
      <w:pPr>
        <w:pStyle w:val="Zkladntextodsazen"/>
        <w:autoSpaceDE/>
        <w:autoSpaceDN/>
        <w:adjustRightInd/>
        <w:ind w:left="0" w:right="-27"/>
        <w:rPr>
          <w:rFonts w:ascii="Arial" w:hAnsi="Arial" w:cs="Arial"/>
          <w:i/>
          <w:iCs/>
          <w:snapToGrid w:val="0"/>
          <w:sz w:val="22"/>
          <w:szCs w:val="22"/>
          <w:lang w:val="en-GB"/>
        </w:rPr>
      </w:pPr>
      <w:r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The m</w:t>
      </w:r>
      <w:r w:rsidR="003F67DE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ilk production </w:t>
      </w:r>
      <w:r w:rsidR="00540CC6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in the </w:t>
      </w:r>
      <w:proofErr w:type="gramStart"/>
      <w:r w:rsidR="00540CC6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1</w:t>
      </w:r>
      <w:r w:rsidR="00540CC6" w:rsidRPr="003F67DE">
        <w:rPr>
          <w:rFonts w:ascii="Arial" w:hAnsi="Arial" w:cs="Arial"/>
          <w:i/>
          <w:iCs/>
          <w:snapToGrid w:val="0"/>
          <w:sz w:val="22"/>
          <w:szCs w:val="22"/>
          <w:vertAlign w:val="superscript"/>
          <w:lang w:val="en-GB"/>
        </w:rPr>
        <w:t>st</w:t>
      </w:r>
      <w:proofErr w:type="gramEnd"/>
      <w:r w:rsidR="00540CC6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 half-year </w:t>
      </w:r>
      <w:r w:rsidR="003F67DE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reached the level of 1 609</w:t>
      </w:r>
      <w:r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.</w:t>
      </w:r>
      <w:r w:rsidR="003F67DE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1 mil. </w:t>
      </w:r>
      <w:proofErr w:type="gramStart"/>
      <w:r w:rsidR="003F67DE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litres</w:t>
      </w:r>
      <w:proofErr w:type="gramEnd"/>
      <w:r w:rsidR="003F67DE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 (4.1%</w:t>
      </w:r>
      <w:r w:rsidR="00FA0EF5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,</w:t>
      </w:r>
      <w:r w:rsidR="003F67DE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 y-o-y</w:t>
      </w:r>
      <w:r w:rsidR="00540CC6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)</w:t>
      </w:r>
      <w:r w:rsidR="003F67DE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. </w:t>
      </w:r>
      <w:r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The a</w:t>
      </w:r>
      <w:r w:rsidR="003F67DE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verage dairy milk yield </w:t>
      </w:r>
      <w:r w:rsidR="00963036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amounted to </w:t>
      </w:r>
      <w:r w:rsidR="003F67DE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24.7</w:t>
      </w:r>
      <w:r w:rsidR="00963036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 </w:t>
      </w:r>
      <w:r w:rsidR="003F67DE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l</w:t>
      </w:r>
      <w:r w:rsidR="00963036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; it</w:t>
      </w:r>
      <w:r w:rsidR="003F67DE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 went up by 5.4%. </w:t>
      </w:r>
      <w:r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There were </w:t>
      </w:r>
      <w:r w:rsidR="003F67DE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56.2 calves born (+0.3%</w:t>
      </w:r>
      <w:r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,</w:t>
      </w:r>
      <w:r w:rsidR="003F67DE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 y-o-y</w:t>
      </w:r>
      <w:r w:rsidR="009D0287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)</w:t>
      </w:r>
      <w:r w:rsidR="003F67DE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 and 52.5 calves reared</w:t>
      </w:r>
      <w:r w:rsidR="005D32B0" w:rsidRPr="005D32B0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 </w:t>
      </w:r>
      <w:r w:rsidR="005D32B0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per 100 cows</w:t>
      </w:r>
      <w:r w:rsidR="003F67DE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. Losses of calves less than 3 months old related to the total number of calves were 6.5% (no change). </w:t>
      </w:r>
      <w:r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The m</w:t>
      </w:r>
      <w:r w:rsidR="003F67DE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arketability of milk was 97.1%. </w:t>
      </w:r>
      <w:r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The p</w:t>
      </w:r>
      <w:r w:rsidR="003F67DE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roduction of cattle for slaughter grew by 2.1 thousand tonnes in live weight (+2.6%</w:t>
      </w:r>
      <w:r w:rsidR="00B9221C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,</w:t>
      </w:r>
      <w:r w:rsidR="003F67DE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 xml:space="preserve"> y-o-y</w:t>
      </w:r>
      <w:r w:rsidR="00B9221C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)</w:t>
      </w:r>
      <w:r w:rsidR="003F67DE">
        <w:rPr>
          <w:rFonts w:ascii="Arial" w:hAnsi="Arial" w:cs="Arial"/>
          <w:i/>
          <w:iCs/>
          <w:snapToGrid w:val="0"/>
          <w:sz w:val="22"/>
          <w:szCs w:val="22"/>
          <w:lang w:val="en-GB"/>
        </w:rPr>
        <w:t>.</w:t>
      </w:r>
    </w:p>
    <w:p w:rsidR="00241CD5" w:rsidRPr="003F67DE" w:rsidRDefault="00241CD5" w:rsidP="003F67DE">
      <w:pPr>
        <w:pStyle w:val="Zkladntextodsazen"/>
        <w:autoSpaceDE/>
        <w:autoSpaceDN/>
        <w:adjustRightInd/>
        <w:ind w:left="0" w:right="-27"/>
        <w:rPr>
          <w:rFonts w:ascii="Arial" w:hAnsi="Arial" w:cs="Arial"/>
          <w:i/>
          <w:iCs/>
          <w:snapToGrid w:val="0"/>
          <w:sz w:val="22"/>
          <w:szCs w:val="22"/>
          <w:lang w:val="en-GB"/>
        </w:rPr>
      </w:pPr>
    </w:p>
    <w:sectPr w:rsidR="00241CD5" w:rsidRPr="003F67DE" w:rsidSect="005C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AA"/>
    <w:rsid w:val="00000A98"/>
    <w:rsid w:val="000D04D6"/>
    <w:rsid w:val="00241CD5"/>
    <w:rsid w:val="00246313"/>
    <w:rsid w:val="00270460"/>
    <w:rsid w:val="00287CDB"/>
    <w:rsid w:val="00304F46"/>
    <w:rsid w:val="003128BD"/>
    <w:rsid w:val="003F67DE"/>
    <w:rsid w:val="00416E50"/>
    <w:rsid w:val="00465C81"/>
    <w:rsid w:val="00540CC6"/>
    <w:rsid w:val="00567A6C"/>
    <w:rsid w:val="005C0AF0"/>
    <w:rsid w:val="005D32B0"/>
    <w:rsid w:val="00637DAA"/>
    <w:rsid w:val="006613A6"/>
    <w:rsid w:val="006D51D3"/>
    <w:rsid w:val="00775690"/>
    <w:rsid w:val="00794FFF"/>
    <w:rsid w:val="007C445F"/>
    <w:rsid w:val="007E0E8C"/>
    <w:rsid w:val="008567A3"/>
    <w:rsid w:val="008958E7"/>
    <w:rsid w:val="008C2914"/>
    <w:rsid w:val="008E51E3"/>
    <w:rsid w:val="00920C71"/>
    <w:rsid w:val="00963036"/>
    <w:rsid w:val="00997BD2"/>
    <w:rsid w:val="009A736F"/>
    <w:rsid w:val="009D0287"/>
    <w:rsid w:val="00A3370A"/>
    <w:rsid w:val="00A505E6"/>
    <w:rsid w:val="00A530B5"/>
    <w:rsid w:val="00B0508C"/>
    <w:rsid w:val="00B075D7"/>
    <w:rsid w:val="00B9221C"/>
    <w:rsid w:val="00BC0E0E"/>
    <w:rsid w:val="00C10C5B"/>
    <w:rsid w:val="00C13548"/>
    <w:rsid w:val="00C1530A"/>
    <w:rsid w:val="00C86A87"/>
    <w:rsid w:val="00CB0A0A"/>
    <w:rsid w:val="00CE2CD4"/>
    <w:rsid w:val="00CE33E0"/>
    <w:rsid w:val="00CE50EA"/>
    <w:rsid w:val="00D2375B"/>
    <w:rsid w:val="00D73131"/>
    <w:rsid w:val="00E237D7"/>
    <w:rsid w:val="00E506DA"/>
    <w:rsid w:val="00E6531E"/>
    <w:rsid w:val="00EA5234"/>
    <w:rsid w:val="00F17EBB"/>
    <w:rsid w:val="00F616C3"/>
    <w:rsid w:val="00FA0EF5"/>
    <w:rsid w:val="00FC3626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F747"/>
  <w15:docId w15:val="{E0702FA2-4463-423C-B135-FE3EAF58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D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67A6C"/>
    <w:pPr>
      <w:keepNext/>
      <w:jc w:val="center"/>
      <w:outlineLvl w:val="0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637DAA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637DA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637DAA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  <w:style w:type="character" w:customStyle="1" w:styleId="Zkladntextodsazen3Char">
    <w:name w:val="Základní text odsazený 3 Char"/>
    <w:link w:val="Zkladntextodsazen3"/>
    <w:semiHidden/>
    <w:rsid w:val="00637DAA"/>
    <w:rPr>
      <w:rFonts w:ascii="Arial" w:eastAsia="Times New Roman" w:hAnsi="Arial" w:cs="Arial"/>
      <w:sz w:val="26"/>
      <w:szCs w:val="24"/>
      <w:lang w:eastAsia="cs-CZ"/>
    </w:rPr>
  </w:style>
  <w:style w:type="paragraph" w:styleId="Zpat">
    <w:name w:val="footer"/>
    <w:basedOn w:val="Normln"/>
    <w:link w:val="ZpatChar"/>
    <w:semiHidden/>
    <w:rsid w:val="00637DA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Arial" w:hAnsi="Arial"/>
      <w:szCs w:val="24"/>
    </w:rPr>
  </w:style>
  <w:style w:type="character" w:customStyle="1" w:styleId="ZpatChar">
    <w:name w:val="Zápatí Char"/>
    <w:link w:val="Zpat"/>
    <w:semiHidden/>
    <w:rsid w:val="00637DAA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67A6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67A6C"/>
    <w:rPr>
      <w:rFonts w:ascii="Times New Roman" w:eastAsia="Times New Roman" w:hAnsi="Times New Roman"/>
    </w:rPr>
  </w:style>
  <w:style w:type="character" w:customStyle="1" w:styleId="Nadpis1Char">
    <w:name w:val="Nadpis 1 Char"/>
    <w:link w:val="Nadpis1"/>
    <w:rsid w:val="00567A6C"/>
    <w:rPr>
      <w:rFonts w:ascii="Times New Roman" w:eastAsia="Times New Roman" w:hAnsi="Times New Roman"/>
      <w:bCs/>
      <w:sz w:val="24"/>
    </w:rPr>
  </w:style>
  <w:style w:type="paragraph" w:styleId="Zhlav">
    <w:name w:val="header"/>
    <w:basedOn w:val="Normln"/>
    <w:link w:val="ZhlavChar"/>
    <w:semiHidden/>
    <w:rsid w:val="00567A6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567A6C"/>
    <w:rPr>
      <w:rFonts w:ascii="Times New Roman" w:eastAsia="Times New Roman" w:hAnsi="Times New Roma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C362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FC3626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0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050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SystemService</dc:creator>
  <cp:lastModifiedBy>fiedlerova1875</cp:lastModifiedBy>
  <cp:revision>2</cp:revision>
  <dcterms:created xsi:type="dcterms:W3CDTF">2020-08-03T09:00:00Z</dcterms:created>
  <dcterms:modified xsi:type="dcterms:W3CDTF">2020-08-03T09:00:00Z</dcterms:modified>
</cp:coreProperties>
</file>