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12" w:rsidRDefault="00AD6F5A">
      <w:pPr>
        <w:pStyle w:val="Nzev"/>
        <w:rPr>
          <w:b/>
          <w:bCs/>
          <w:i/>
          <w:iCs/>
          <w:sz w:val="24"/>
          <w:lang w:val="en-GB"/>
        </w:rPr>
      </w:pPr>
      <w:r>
        <w:rPr>
          <w:b/>
          <w:bCs/>
          <w:i/>
          <w:iCs/>
          <w:sz w:val="24"/>
          <w:lang w:val="en-GB"/>
        </w:rPr>
        <w:t>CONTENTS</w:t>
      </w:r>
    </w:p>
    <w:p w:rsidR="00577812" w:rsidRDefault="00577812">
      <w:pPr>
        <w:jc w:val="center"/>
        <w:rPr>
          <w:i/>
          <w:iCs/>
          <w:sz w:val="28"/>
          <w:lang w:val="en-GB"/>
        </w:rPr>
      </w:pP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Front page</w:t>
      </w:r>
      <w:r>
        <w:rPr>
          <w:i/>
          <w:iCs/>
          <w:lang w:val="en-GB"/>
        </w:rPr>
        <w:tab/>
        <w:t>270129</w:t>
      </w:r>
      <w:r w:rsidR="00000CAB">
        <w:rPr>
          <w:i/>
          <w:iCs/>
          <w:lang w:val="en-GB"/>
        </w:rPr>
        <w:t>25</w:t>
      </w:r>
      <w:r>
        <w:rPr>
          <w:i/>
          <w:iCs/>
          <w:lang w:val="en-GB"/>
        </w:rPr>
        <w:t>t.doc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Contents</w:t>
      </w:r>
      <w:r>
        <w:rPr>
          <w:i/>
          <w:iCs/>
          <w:lang w:val="en-GB"/>
        </w:rPr>
        <w:tab/>
        <w:t>270129</w:t>
      </w:r>
      <w:r w:rsidR="00000CAB">
        <w:rPr>
          <w:i/>
          <w:iCs/>
          <w:lang w:val="en-GB"/>
        </w:rPr>
        <w:t>25</w:t>
      </w:r>
      <w:r>
        <w:rPr>
          <w:i/>
          <w:iCs/>
          <w:lang w:val="en-GB"/>
        </w:rPr>
        <w:t>oa.doc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Methodological notes</w:t>
      </w:r>
      <w:r>
        <w:rPr>
          <w:i/>
          <w:iCs/>
          <w:lang w:val="en-GB"/>
        </w:rPr>
        <w:tab/>
        <w:t>270129</w:t>
      </w:r>
      <w:r w:rsidR="00000CAB">
        <w:rPr>
          <w:i/>
          <w:iCs/>
          <w:lang w:val="en-GB"/>
        </w:rPr>
        <w:t>25</w:t>
      </w:r>
      <w:r>
        <w:rPr>
          <w:i/>
          <w:iCs/>
          <w:lang w:val="en-GB"/>
        </w:rPr>
        <w:t>ma.doc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Commentary</w:t>
      </w:r>
      <w:r>
        <w:rPr>
          <w:i/>
          <w:iCs/>
          <w:lang w:val="en-GB"/>
        </w:rPr>
        <w:tab/>
        <w:t>270129</w:t>
      </w:r>
      <w:r w:rsidR="00000CAB">
        <w:rPr>
          <w:i/>
          <w:iCs/>
          <w:lang w:val="en-GB"/>
        </w:rPr>
        <w:t>25</w:t>
      </w:r>
      <w:r>
        <w:rPr>
          <w:i/>
          <w:iCs/>
          <w:lang w:val="en-GB"/>
        </w:rPr>
        <w:t>ka.doc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lang w:val="en-GB"/>
        </w:rPr>
        <w:t>Yield and harvest estimates for selected</w:t>
      </w:r>
      <w:r>
        <w:rPr>
          <w:i/>
          <w:iCs/>
          <w:lang w:val="en-GB"/>
        </w:rPr>
        <w:t xml:space="preserve"> crops as at 15 August 20</w:t>
      </w:r>
      <w:r w:rsidR="00000CAB">
        <w:rPr>
          <w:i/>
          <w:iCs/>
          <w:lang w:val="en-GB"/>
        </w:rPr>
        <w:t>25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  <w:r>
        <w:rPr>
          <w:i/>
          <w:iCs/>
          <w:lang w:val="en-GB"/>
        </w:rPr>
        <w:t>Comparison with 202</w:t>
      </w:r>
      <w:r w:rsidR="00000CAB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 results</w:t>
      </w:r>
      <w:r>
        <w:rPr>
          <w:i/>
          <w:iCs/>
          <w:lang w:val="en-GB"/>
        </w:rPr>
        <w:tab/>
        <w:t>270129</w:t>
      </w:r>
      <w:r w:rsidR="00000CAB">
        <w:rPr>
          <w:i/>
          <w:iCs/>
          <w:lang w:val="en-GB"/>
        </w:rPr>
        <w:t>25</w:t>
      </w:r>
      <w:r>
        <w:rPr>
          <w:i/>
          <w:iCs/>
          <w:lang w:val="en-GB"/>
        </w:rPr>
        <w:t>01.xls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  <w:r>
        <w:rPr>
          <w:i/>
          <w:iCs/>
          <w:lang w:val="en-GB"/>
        </w:rPr>
        <w:t>Total</w:t>
      </w:r>
      <w:r>
        <w:rPr>
          <w:i/>
          <w:iCs/>
          <w:lang w:val="en-GB"/>
        </w:rPr>
        <w:tab/>
        <w:t>270129</w:t>
      </w:r>
      <w:r w:rsidR="00000CAB">
        <w:rPr>
          <w:i/>
          <w:iCs/>
          <w:lang w:val="en-GB"/>
        </w:rPr>
        <w:t>25</w:t>
      </w:r>
      <w:r>
        <w:rPr>
          <w:i/>
          <w:iCs/>
          <w:lang w:val="en-GB"/>
        </w:rPr>
        <w:t>02.xls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709"/>
        <w:jc w:val="both"/>
        <w:rPr>
          <w:i/>
          <w:iCs/>
          <w:color w:val="FF0000"/>
          <w:lang w:val="en-GB"/>
        </w:rPr>
      </w:pPr>
      <w:r>
        <w:rPr>
          <w:i/>
          <w:iCs/>
          <w:lang w:val="en-GB"/>
        </w:rPr>
        <w:t>Regions – Wheat</w:t>
      </w:r>
      <w:r>
        <w:rPr>
          <w:i/>
          <w:iCs/>
          <w:lang w:val="en-GB"/>
        </w:rPr>
        <w:tab/>
        <w:t>270129</w:t>
      </w:r>
      <w:r w:rsidR="00000CAB">
        <w:rPr>
          <w:i/>
          <w:iCs/>
          <w:lang w:val="en-GB"/>
        </w:rPr>
        <w:t>25</w:t>
      </w:r>
      <w:r>
        <w:rPr>
          <w:i/>
          <w:iCs/>
          <w:lang w:val="en-GB"/>
        </w:rPr>
        <w:t>03.xls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color w:val="FF0000"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Barley</w:t>
      </w:r>
      <w:r>
        <w:rPr>
          <w:i/>
          <w:iCs/>
          <w:lang w:val="en-GB"/>
        </w:rPr>
        <w:tab/>
        <w:t>270129</w:t>
      </w:r>
      <w:r w:rsidR="00000CAB">
        <w:rPr>
          <w:i/>
          <w:iCs/>
          <w:lang w:val="en-GB"/>
        </w:rPr>
        <w:t>25</w:t>
      </w:r>
      <w:r>
        <w:rPr>
          <w:i/>
          <w:iCs/>
          <w:lang w:val="en-GB"/>
        </w:rPr>
        <w:t>04.xls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Rye, oats, triticale</w:t>
      </w:r>
      <w:r>
        <w:rPr>
          <w:i/>
          <w:iCs/>
          <w:lang w:val="en-GB"/>
        </w:rPr>
        <w:tab/>
        <w:t>270129</w:t>
      </w:r>
      <w:r w:rsidR="00000CAB">
        <w:rPr>
          <w:i/>
          <w:iCs/>
          <w:lang w:val="en-GB"/>
        </w:rPr>
        <w:t>25</w:t>
      </w:r>
      <w:r>
        <w:rPr>
          <w:i/>
          <w:iCs/>
          <w:lang w:val="en-GB"/>
        </w:rPr>
        <w:t>05.xls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Pr="00000CAB" w:rsidRDefault="00AD6F5A">
      <w:pPr>
        <w:tabs>
          <w:tab w:val="left" w:leader="dot" w:pos="7655"/>
        </w:tabs>
        <w:ind w:left="1418"/>
        <w:jc w:val="both"/>
        <w:rPr>
          <w:i/>
          <w:iCs/>
          <w:color w:val="FF0000"/>
          <w:lang w:val="en-GB"/>
        </w:rPr>
      </w:pPr>
      <w:r>
        <w:rPr>
          <w:i/>
          <w:iCs/>
          <w:lang w:val="en-GB"/>
        </w:rPr>
        <w:t xml:space="preserve">Basic cereals, total, grain maize, </w:t>
      </w:r>
      <w:r w:rsidR="00000CAB" w:rsidRPr="00000CAB">
        <w:rPr>
          <w:i/>
          <w:iCs/>
          <w:color w:val="FF0000"/>
          <w:lang w:val="en-GB"/>
        </w:rPr>
        <w:t>cereals, total</w:t>
      </w:r>
      <w:r w:rsidRPr="00000CAB">
        <w:rPr>
          <w:i/>
          <w:iCs/>
          <w:color w:val="FF0000"/>
          <w:lang w:val="en-GB"/>
        </w:rPr>
        <w:t xml:space="preserve"> </w:t>
      </w:r>
      <w:r w:rsidRPr="00000CAB">
        <w:rPr>
          <w:i/>
          <w:iCs/>
          <w:color w:val="FF0000"/>
          <w:lang w:val="en-GB"/>
        </w:rPr>
        <w:tab/>
        <w:t>270129</w:t>
      </w:r>
      <w:r w:rsidR="00000CAB" w:rsidRPr="00000CAB">
        <w:rPr>
          <w:i/>
          <w:iCs/>
          <w:color w:val="FF0000"/>
          <w:lang w:val="en-GB"/>
        </w:rPr>
        <w:t>25</w:t>
      </w:r>
      <w:r w:rsidRPr="00000CAB">
        <w:rPr>
          <w:i/>
          <w:iCs/>
          <w:color w:val="FF0000"/>
          <w:lang w:val="en-GB"/>
        </w:rPr>
        <w:t>06.xls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Pr="00000CAB" w:rsidRDefault="00AD6F5A">
      <w:pPr>
        <w:tabs>
          <w:tab w:val="left" w:leader="dot" w:pos="7655"/>
        </w:tabs>
        <w:ind w:left="1418"/>
        <w:jc w:val="both"/>
        <w:rPr>
          <w:i/>
          <w:iCs/>
          <w:color w:val="FF0000"/>
          <w:lang w:val="en-GB"/>
        </w:rPr>
      </w:pPr>
      <w:bookmarkStart w:id="0" w:name="_GoBack"/>
      <w:r w:rsidRPr="00000CAB">
        <w:rPr>
          <w:i/>
          <w:iCs/>
          <w:color w:val="FF0000"/>
          <w:lang w:val="en-GB"/>
        </w:rPr>
        <w:t>P</w:t>
      </w:r>
      <w:r w:rsidR="00000CAB" w:rsidRPr="00000CAB">
        <w:rPr>
          <w:i/>
          <w:iCs/>
          <w:color w:val="FF0000"/>
          <w:lang w:val="en-GB"/>
        </w:rPr>
        <w:t>ulses for grain</w:t>
      </w:r>
      <w:r w:rsidRPr="00000CAB">
        <w:rPr>
          <w:i/>
          <w:iCs/>
          <w:color w:val="FF0000"/>
          <w:lang w:val="en-GB"/>
        </w:rPr>
        <w:tab/>
        <w:t>270129</w:t>
      </w:r>
      <w:r w:rsidR="00000CAB" w:rsidRPr="00000CAB">
        <w:rPr>
          <w:i/>
          <w:iCs/>
          <w:color w:val="FF0000"/>
          <w:lang w:val="en-GB"/>
        </w:rPr>
        <w:t>25</w:t>
      </w:r>
      <w:r w:rsidRPr="00000CAB">
        <w:rPr>
          <w:i/>
          <w:iCs/>
          <w:color w:val="FF0000"/>
          <w:lang w:val="en-GB"/>
        </w:rPr>
        <w:t>07.xls</w:t>
      </w:r>
    </w:p>
    <w:p w:rsidR="00577812" w:rsidRPr="00000CAB" w:rsidRDefault="00577812">
      <w:pPr>
        <w:tabs>
          <w:tab w:val="left" w:leader="dot" w:pos="7655"/>
        </w:tabs>
        <w:ind w:left="1418"/>
        <w:jc w:val="both"/>
        <w:rPr>
          <w:i/>
          <w:iCs/>
          <w:color w:val="FF0000"/>
          <w:lang w:val="en-GB"/>
        </w:rPr>
      </w:pPr>
    </w:p>
    <w:p w:rsidR="002767C7" w:rsidRPr="00000CAB" w:rsidRDefault="00000CAB">
      <w:pPr>
        <w:tabs>
          <w:tab w:val="left" w:leader="dot" w:pos="7655"/>
        </w:tabs>
        <w:ind w:left="1418"/>
        <w:jc w:val="both"/>
        <w:rPr>
          <w:i/>
          <w:iCs/>
          <w:color w:val="FF0000"/>
          <w:lang w:val="en-GB"/>
        </w:rPr>
      </w:pPr>
      <w:r w:rsidRPr="00000CAB">
        <w:rPr>
          <w:i/>
          <w:iCs/>
          <w:color w:val="FF0000"/>
          <w:lang w:val="en-GB"/>
        </w:rPr>
        <w:t>Potatoes</w:t>
      </w:r>
      <w:r w:rsidR="002767C7" w:rsidRPr="00000CAB">
        <w:rPr>
          <w:i/>
          <w:iCs/>
          <w:color w:val="FF0000"/>
          <w:lang w:val="en-GB"/>
        </w:rPr>
        <w:tab/>
        <w:t>270129</w:t>
      </w:r>
      <w:r w:rsidRPr="00000CAB">
        <w:rPr>
          <w:i/>
          <w:iCs/>
          <w:color w:val="FF0000"/>
          <w:lang w:val="en-GB"/>
        </w:rPr>
        <w:t>25</w:t>
      </w:r>
      <w:r w:rsidR="002767C7" w:rsidRPr="00000CAB">
        <w:rPr>
          <w:i/>
          <w:iCs/>
          <w:color w:val="FF0000"/>
          <w:lang w:val="en-GB"/>
        </w:rPr>
        <w:t>08.xls</w:t>
      </w:r>
      <w:r w:rsidR="00AD6F5A" w:rsidRPr="00000CAB">
        <w:rPr>
          <w:i/>
          <w:iCs/>
          <w:color w:val="FF0000"/>
          <w:lang w:val="en-GB"/>
        </w:rPr>
        <w:t xml:space="preserve"> </w:t>
      </w:r>
    </w:p>
    <w:p w:rsidR="002767C7" w:rsidRPr="00000CAB" w:rsidRDefault="002767C7">
      <w:pPr>
        <w:tabs>
          <w:tab w:val="left" w:leader="dot" w:pos="7655"/>
        </w:tabs>
        <w:ind w:left="1418"/>
        <w:jc w:val="both"/>
        <w:rPr>
          <w:i/>
          <w:iCs/>
          <w:color w:val="FF0000"/>
          <w:lang w:val="en-GB"/>
        </w:rPr>
      </w:pPr>
    </w:p>
    <w:p w:rsidR="00577812" w:rsidRPr="004F208A" w:rsidRDefault="00000CAB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 w:rsidRPr="00000CAB">
        <w:rPr>
          <w:i/>
          <w:iCs/>
          <w:color w:val="FF0000"/>
          <w:lang w:val="en-GB"/>
        </w:rPr>
        <w:t>Rape seed</w:t>
      </w:r>
      <w:r w:rsidR="00AD6F5A" w:rsidRPr="00000CAB">
        <w:rPr>
          <w:i/>
          <w:iCs/>
          <w:color w:val="FF0000"/>
          <w:lang w:val="en-GB"/>
        </w:rPr>
        <w:tab/>
        <w:t>270129</w:t>
      </w:r>
      <w:r w:rsidRPr="00000CAB">
        <w:rPr>
          <w:i/>
          <w:iCs/>
          <w:color w:val="FF0000"/>
          <w:lang w:val="en-GB"/>
        </w:rPr>
        <w:t>25</w:t>
      </w:r>
      <w:r w:rsidR="00AD6F5A" w:rsidRPr="00000CAB">
        <w:rPr>
          <w:i/>
          <w:iCs/>
          <w:color w:val="FF0000"/>
          <w:lang w:val="en-GB"/>
        </w:rPr>
        <w:t>0</w:t>
      </w:r>
      <w:r w:rsidR="002767C7" w:rsidRPr="00000CAB">
        <w:rPr>
          <w:i/>
          <w:iCs/>
          <w:color w:val="FF0000"/>
          <w:lang w:val="en-GB"/>
        </w:rPr>
        <w:t>9</w:t>
      </w:r>
      <w:r w:rsidR="00AD6F5A" w:rsidRPr="00000CAB">
        <w:rPr>
          <w:i/>
          <w:iCs/>
          <w:color w:val="FF0000"/>
          <w:lang w:val="en-GB"/>
        </w:rPr>
        <w:t>.xls</w:t>
      </w:r>
      <w:bookmarkEnd w:id="0"/>
    </w:p>
    <w:p w:rsidR="00577812" w:rsidRPr="004F208A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Pr="004F208A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 w:rsidRPr="004F208A">
        <w:rPr>
          <w:i/>
          <w:iCs/>
          <w:lang w:val="en-GB"/>
        </w:rPr>
        <w:t xml:space="preserve">Sugar beet, green maize, </w:t>
      </w:r>
      <w:proofErr w:type="spellStart"/>
      <w:r w:rsidR="002767C7" w:rsidRPr="004F208A">
        <w:rPr>
          <w:i/>
          <w:iCs/>
          <w:lang w:val="en-GB"/>
        </w:rPr>
        <w:t>lucerne</w:t>
      </w:r>
      <w:proofErr w:type="spellEnd"/>
      <w:r w:rsidRPr="004F208A">
        <w:rPr>
          <w:i/>
          <w:iCs/>
          <w:lang w:val="en-GB"/>
        </w:rPr>
        <w:tab/>
        <w:t>270129</w:t>
      </w:r>
      <w:r w:rsidR="00000CAB">
        <w:rPr>
          <w:i/>
          <w:iCs/>
          <w:lang w:val="en-GB"/>
        </w:rPr>
        <w:t>25</w:t>
      </w:r>
      <w:r w:rsidR="002767C7" w:rsidRPr="004F208A">
        <w:rPr>
          <w:i/>
          <w:iCs/>
          <w:lang w:val="en-GB"/>
        </w:rPr>
        <w:t>10</w:t>
      </w:r>
      <w:r w:rsidRPr="004F208A">
        <w:rPr>
          <w:i/>
          <w:iCs/>
          <w:lang w:val="en-GB"/>
        </w:rPr>
        <w:t>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rFonts w:cs="Arial"/>
          <w:i/>
          <w:lang w:val="en-GB"/>
        </w:rPr>
        <w:t>Estimated harvest of</w:t>
      </w:r>
      <w:r>
        <w:rPr>
          <w:rFonts w:cs="Arial"/>
          <w:lang w:val="en-GB"/>
        </w:rPr>
        <w:t xml:space="preserve"> </w:t>
      </w:r>
      <w:r>
        <w:rPr>
          <w:i/>
          <w:iCs/>
          <w:lang w:val="en-GB"/>
        </w:rPr>
        <w:t>potatoes including households estimates</w:t>
      </w:r>
      <w:r>
        <w:rPr>
          <w:i/>
          <w:iCs/>
          <w:lang w:val="en-GB"/>
        </w:rPr>
        <w:tab/>
        <w:t>270129</w:t>
      </w:r>
      <w:r w:rsidR="00000CAB">
        <w:rPr>
          <w:i/>
          <w:iCs/>
          <w:lang w:val="en-GB"/>
        </w:rPr>
        <w:t>25</w:t>
      </w:r>
      <w:r>
        <w:rPr>
          <w:i/>
          <w:iCs/>
          <w:lang w:val="en-GB"/>
        </w:rPr>
        <w:t>1</w:t>
      </w:r>
      <w:r w:rsidR="002767C7">
        <w:rPr>
          <w:i/>
          <w:iCs/>
          <w:lang w:val="en-GB"/>
        </w:rPr>
        <w:t>1</w:t>
      </w:r>
      <w:r>
        <w:rPr>
          <w:i/>
          <w:iCs/>
          <w:lang w:val="en-GB"/>
        </w:rPr>
        <w:t>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Graphs – </w:t>
      </w:r>
      <w:r>
        <w:rPr>
          <w:rFonts w:cs="Arial"/>
          <w:i/>
          <w:lang w:val="en-GB"/>
        </w:rPr>
        <w:t>yield and harvest estimates</w:t>
      </w:r>
      <w:r>
        <w:rPr>
          <w:rFonts w:cs="Arial"/>
          <w:lang w:val="en-GB"/>
        </w:rPr>
        <w:t>,</w:t>
      </w:r>
      <w:r>
        <w:rPr>
          <w:rFonts w:cs="Arial"/>
          <w:i/>
          <w:iCs/>
          <w:lang w:val="en-GB"/>
        </w:rPr>
        <w:t xml:space="preserve"> by region</w:t>
      </w:r>
    </w:p>
    <w:p w:rsidR="00577812" w:rsidRDefault="00577812">
      <w:pPr>
        <w:rPr>
          <w:rFonts w:cs="Arial"/>
          <w:i/>
          <w:iCs/>
          <w:lang w:val="en-GB"/>
        </w:rPr>
      </w:pPr>
    </w:p>
    <w:p w:rsidR="00577812" w:rsidRDefault="00577812">
      <w:pPr>
        <w:rPr>
          <w:rFonts w:cs="Arial"/>
          <w:i/>
          <w:iCs/>
          <w:lang w:val="en-GB"/>
        </w:rPr>
      </w:pPr>
    </w:p>
    <w:p w:rsidR="00577812" w:rsidRPr="004F208A" w:rsidRDefault="00AD6F5A">
      <w:pPr>
        <w:tabs>
          <w:tab w:val="left" w:leader="dot" w:pos="7655"/>
        </w:tabs>
        <w:rPr>
          <w:rFonts w:cs="Arial"/>
          <w:i/>
          <w:iCs/>
          <w:lang w:val="en-GB"/>
        </w:rPr>
      </w:pPr>
      <w:r w:rsidRPr="004F208A">
        <w:rPr>
          <w:rFonts w:cs="Arial"/>
          <w:i/>
          <w:iCs/>
          <w:lang w:val="en-GB"/>
        </w:rPr>
        <w:t xml:space="preserve">Basic cereals, total, winter wheat, spring barley, rape </w:t>
      </w:r>
      <w:r w:rsidR="00E16533" w:rsidRPr="004F208A">
        <w:rPr>
          <w:rFonts w:cs="Arial"/>
          <w:i/>
          <w:iCs/>
          <w:lang w:val="en-GB"/>
        </w:rPr>
        <w:t>seed</w:t>
      </w:r>
      <w:r w:rsidR="00403AC1" w:rsidRPr="004F208A">
        <w:rPr>
          <w:rFonts w:cs="Arial"/>
          <w:i/>
          <w:iCs/>
          <w:lang w:val="en-GB"/>
        </w:rPr>
        <w:t xml:space="preserve"> </w:t>
      </w:r>
      <w:r w:rsidRPr="004F208A">
        <w:rPr>
          <w:rFonts w:cs="Arial"/>
          <w:i/>
          <w:iCs/>
          <w:lang w:val="en-GB"/>
        </w:rPr>
        <w:t>– yields</w:t>
      </w:r>
      <w:r w:rsidRPr="004F208A">
        <w:rPr>
          <w:rFonts w:cs="Arial"/>
          <w:i/>
          <w:iCs/>
          <w:lang w:val="en-GB"/>
        </w:rPr>
        <w:tab/>
        <w:t>270129</w:t>
      </w:r>
      <w:r w:rsidR="00000CAB">
        <w:rPr>
          <w:rFonts w:cs="Arial"/>
          <w:i/>
          <w:iCs/>
          <w:lang w:val="en-GB"/>
        </w:rPr>
        <w:t>25</w:t>
      </w:r>
      <w:r w:rsidRPr="004F208A">
        <w:rPr>
          <w:rFonts w:cs="Arial"/>
          <w:i/>
          <w:iCs/>
          <w:lang w:val="en-GB"/>
        </w:rPr>
        <w:t>g01.xls</w:t>
      </w:r>
      <w:r w:rsidRPr="004F208A">
        <w:rPr>
          <w:rFonts w:cs="Arial"/>
          <w:i/>
          <w:iCs/>
          <w:lang w:val="en-GB"/>
        </w:rPr>
        <w:tab/>
      </w:r>
    </w:p>
    <w:p w:rsidR="00577812" w:rsidRPr="004F208A" w:rsidRDefault="00577812">
      <w:pPr>
        <w:rPr>
          <w:rFonts w:cs="Arial"/>
          <w:i/>
          <w:iCs/>
          <w:lang w:val="en-GB"/>
        </w:rPr>
      </w:pPr>
    </w:p>
    <w:p w:rsidR="00577812" w:rsidRPr="004F208A" w:rsidRDefault="00AD6F5A">
      <w:pPr>
        <w:tabs>
          <w:tab w:val="left" w:leader="dot" w:pos="7655"/>
        </w:tabs>
        <w:rPr>
          <w:rFonts w:cs="Arial"/>
          <w:i/>
          <w:iCs/>
          <w:lang w:val="en-GB"/>
        </w:rPr>
      </w:pPr>
      <w:r w:rsidRPr="004F208A">
        <w:rPr>
          <w:rFonts w:cs="Arial"/>
          <w:i/>
          <w:iCs/>
          <w:lang w:val="en-GB"/>
        </w:rPr>
        <w:t xml:space="preserve">Basic cereals, total, winter wheat, spring barley, rape </w:t>
      </w:r>
      <w:r w:rsidR="00E16533" w:rsidRPr="004F208A">
        <w:rPr>
          <w:rFonts w:cs="Arial"/>
          <w:i/>
          <w:iCs/>
          <w:lang w:val="en-GB"/>
        </w:rPr>
        <w:t>seed</w:t>
      </w:r>
      <w:r w:rsidR="00403AC1" w:rsidRPr="004F208A">
        <w:rPr>
          <w:rFonts w:cs="Arial"/>
          <w:i/>
          <w:iCs/>
          <w:lang w:val="en-GB"/>
        </w:rPr>
        <w:t xml:space="preserve"> </w:t>
      </w:r>
      <w:r w:rsidRPr="004F208A">
        <w:rPr>
          <w:rFonts w:cs="Arial"/>
          <w:i/>
          <w:iCs/>
          <w:lang w:val="en-GB"/>
        </w:rPr>
        <w:t>– harvest</w:t>
      </w:r>
      <w:r w:rsidRPr="004F208A">
        <w:rPr>
          <w:rFonts w:cs="Arial"/>
          <w:i/>
          <w:iCs/>
          <w:lang w:val="en-GB"/>
        </w:rPr>
        <w:tab/>
        <w:t>270129</w:t>
      </w:r>
      <w:r w:rsidR="00000CAB">
        <w:rPr>
          <w:rFonts w:cs="Arial"/>
          <w:i/>
          <w:iCs/>
          <w:lang w:val="en-GB"/>
        </w:rPr>
        <w:t>25</w:t>
      </w:r>
      <w:r w:rsidRPr="004F208A">
        <w:rPr>
          <w:rFonts w:cs="Arial"/>
          <w:i/>
          <w:iCs/>
          <w:lang w:val="en-GB"/>
        </w:rPr>
        <w:t>g02.xls</w:t>
      </w:r>
      <w:r w:rsidRPr="004F208A">
        <w:rPr>
          <w:rFonts w:cs="Arial"/>
          <w:i/>
          <w:iCs/>
          <w:lang w:val="en-GB"/>
        </w:rPr>
        <w:tab/>
      </w:r>
    </w:p>
    <w:p w:rsidR="00577812" w:rsidRPr="00AF31DC" w:rsidRDefault="00577812">
      <w:pPr>
        <w:tabs>
          <w:tab w:val="left" w:leader="dot" w:pos="7655"/>
        </w:tabs>
        <w:rPr>
          <w:rFonts w:cs="Arial"/>
          <w:i/>
          <w:iCs/>
          <w:color w:val="FF0000"/>
          <w:lang w:val="en-GB"/>
        </w:rPr>
      </w:pPr>
    </w:p>
    <w:p w:rsidR="00577812" w:rsidRPr="00000CAB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 w:rsidRPr="00000CAB">
        <w:rPr>
          <w:i/>
          <w:iCs/>
          <w:lang w:val="en-GB"/>
        </w:rPr>
        <w:t xml:space="preserve">Structure of </w:t>
      </w:r>
      <w:r w:rsidR="004F208A" w:rsidRPr="00000CAB">
        <w:rPr>
          <w:i/>
          <w:iCs/>
          <w:lang w:val="en-GB"/>
        </w:rPr>
        <w:t xml:space="preserve">sown </w:t>
      </w:r>
      <w:r w:rsidRPr="00000CAB">
        <w:rPr>
          <w:i/>
          <w:iCs/>
          <w:lang w:val="en-GB"/>
        </w:rPr>
        <w:t>areas</w:t>
      </w:r>
      <w:r w:rsidR="004F208A" w:rsidRPr="00000CAB">
        <w:rPr>
          <w:i/>
          <w:iCs/>
          <w:lang w:val="en-GB"/>
        </w:rPr>
        <w:t xml:space="preserve"> of</w:t>
      </w:r>
      <w:r w:rsidRPr="00000CAB">
        <w:rPr>
          <w:i/>
          <w:iCs/>
          <w:lang w:val="en-GB"/>
        </w:rPr>
        <w:t xml:space="preserve"> basic cereals in 20</w:t>
      </w:r>
      <w:r w:rsidR="00000CAB" w:rsidRPr="00000CAB">
        <w:rPr>
          <w:i/>
          <w:iCs/>
          <w:lang w:val="en-GB"/>
        </w:rPr>
        <w:t>25</w:t>
      </w:r>
      <w:r w:rsidRPr="00000CAB">
        <w:rPr>
          <w:i/>
          <w:iCs/>
          <w:lang w:val="en-GB"/>
        </w:rPr>
        <w:tab/>
        <w:t>270129</w:t>
      </w:r>
      <w:r w:rsidR="00000CAB" w:rsidRPr="00000CAB">
        <w:rPr>
          <w:i/>
          <w:iCs/>
          <w:lang w:val="en-GB"/>
        </w:rPr>
        <w:t>25</w:t>
      </w:r>
      <w:r w:rsidRPr="00000CAB">
        <w:rPr>
          <w:i/>
          <w:iCs/>
          <w:lang w:val="en-GB"/>
        </w:rPr>
        <w:t>g03.xls</w:t>
      </w:r>
    </w:p>
    <w:p w:rsidR="00577812" w:rsidRPr="00BC4D88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rPr>
          <w:i/>
          <w:iCs/>
          <w:lang w:val="en-GB"/>
        </w:rPr>
      </w:pPr>
    </w:p>
    <w:sectPr w:rsidR="00577812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12"/>
    <w:rsid w:val="00000CAB"/>
    <w:rsid w:val="002767C7"/>
    <w:rsid w:val="00403AC1"/>
    <w:rsid w:val="004F208A"/>
    <w:rsid w:val="00577812"/>
    <w:rsid w:val="00AD6F5A"/>
    <w:rsid w:val="00AF31DC"/>
    <w:rsid w:val="00BC4D88"/>
    <w:rsid w:val="00E1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8F0B"/>
  <w15:docId w15:val="{E6B36E25-AC1E-4DC3-80FD-2A635C38A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rsid w:val="00DC73CC"/>
    <w:rPr>
      <w:rFonts w:ascii="Tahoma" w:hAnsi="Tahoma" w:cs="Tahoma"/>
      <w:sz w:val="16"/>
      <w:szCs w:val="16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jc w:val="center"/>
    </w:pPr>
    <w:rPr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C73C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6</cp:revision>
  <cp:lastPrinted>2020-09-02T13:14:00Z</cp:lastPrinted>
  <dcterms:created xsi:type="dcterms:W3CDTF">2023-08-16T08:43:00Z</dcterms:created>
  <dcterms:modified xsi:type="dcterms:W3CDTF">2025-08-28T09:51:00Z</dcterms:modified>
  <dc:language>cs-CZ</dc:language>
</cp:coreProperties>
</file>