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ECED" w14:textId="161E4205" w:rsidR="00827E58" w:rsidRPr="00957B01" w:rsidRDefault="00A145A6" w:rsidP="00827E58">
      <w:pPr>
        <w:pStyle w:val="Datum"/>
      </w:pPr>
      <w:r w:rsidRPr="00957B01">
        <w:t>6 March 2025</w:t>
      </w:r>
    </w:p>
    <w:p w14:paraId="1CE832AA" w14:textId="7F12F376" w:rsidR="00827E58" w:rsidRPr="00957B01" w:rsidRDefault="00827E58" w:rsidP="00827E58">
      <w:pPr>
        <w:pStyle w:val="Nzev"/>
        <w:rPr>
          <w:color w:val="C00000"/>
        </w:rPr>
      </w:pPr>
      <w:r w:rsidRPr="00957B01">
        <w:rPr>
          <w:color w:val="C00000"/>
        </w:rPr>
        <w:t xml:space="preserve">Development of the Czech labour market in the </w:t>
      </w:r>
      <w:r w:rsidR="00A145A6" w:rsidRPr="00957B01">
        <w:rPr>
          <w:color w:val="C00000"/>
        </w:rPr>
        <w:t>Q4 2024</w:t>
      </w:r>
    </w:p>
    <w:p w14:paraId="416B0545" w14:textId="7447C34D" w:rsidR="00B71FF1" w:rsidRPr="00957B01" w:rsidRDefault="00D53338" w:rsidP="001F059D">
      <w:pPr>
        <w:pStyle w:val="Perex"/>
        <w:spacing w:after="0"/>
        <w:rPr>
          <w:szCs w:val="20"/>
        </w:rPr>
      </w:pPr>
      <w:r w:rsidRPr="00957B01">
        <w:rPr>
          <w:szCs w:val="20"/>
        </w:rPr>
        <w:t>Females helped</w:t>
      </w:r>
      <w:r w:rsidR="001F059D" w:rsidRPr="00957B01">
        <w:rPr>
          <w:szCs w:val="20"/>
        </w:rPr>
        <w:t xml:space="preserve"> </w:t>
      </w:r>
      <w:r w:rsidR="00615EAB" w:rsidRPr="00957B01">
        <w:rPr>
          <w:szCs w:val="20"/>
        </w:rPr>
        <w:t xml:space="preserve">the </w:t>
      </w:r>
      <w:r w:rsidR="001F059D" w:rsidRPr="00957B01">
        <w:rPr>
          <w:szCs w:val="20"/>
        </w:rPr>
        <w:t xml:space="preserve">employment </w:t>
      </w:r>
      <w:r w:rsidRPr="00957B01">
        <w:rPr>
          <w:szCs w:val="20"/>
        </w:rPr>
        <w:t xml:space="preserve">again. The economic activity of the population attained record high values, while the unemployment stagnated. </w:t>
      </w:r>
      <w:r w:rsidR="00615EAB" w:rsidRPr="00957B01">
        <w:rPr>
          <w:szCs w:val="20"/>
        </w:rPr>
        <w:t>The average wage i</w:t>
      </w:r>
      <w:r w:rsidRPr="00957B01">
        <w:rPr>
          <w:szCs w:val="20"/>
        </w:rPr>
        <w:t>ncreased in nominal terms by 7.2</w:t>
      </w:r>
      <w:r w:rsidR="00615EAB" w:rsidRPr="00957B01">
        <w:rPr>
          <w:szCs w:val="20"/>
        </w:rPr>
        <w:t xml:space="preserve">%, year-on-year </w:t>
      </w:r>
      <w:r w:rsidRPr="00957B01">
        <w:rPr>
          <w:szCs w:val="20"/>
        </w:rPr>
        <w:t>(y-o-y), an in real terms by 4.2</w:t>
      </w:r>
      <w:r w:rsidR="00615EAB" w:rsidRPr="00957B01">
        <w:rPr>
          <w:szCs w:val="20"/>
        </w:rPr>
        <w:t xml:space="preserve">%. </w:t>
      </w:r>
      <w:r w:rsidR="00ED531A" w:rsidRPr="00957B01">
        <w:rPr>
          <w:szCs w:val="20"/>
        </w:rPr>
        <w:t>T</w:t>
      </w:r>
      <w:r w:rsidR="001F059D" w:rsidRPr="00957B01">
        <w:rPr>
          <w:szCs w:val="20"/>
        </w:rPr>
        <w:t xml:space="preserve">he wage growth was </w:t>
      </w:r>
      <w:r w:rsidR="00ED531A" w:rsidRPr="00957B01">
        <w:rPr>
          <w:szCs w:val="20"/>
        </w:rPr>
        <w:t>still hobbled by the</w:t>
      </w:r>
      <w:r w:rsidR="00B71FF1" w:rsidRPr="00957B01">
        <w:rPr>
          <w:szCs w:val="20"/>
        </w:rPr>
        <w:t xml:space="preserve"> e</w:t>
      </w:r>
      <w:r w:rsidR="00ED531A" w:rsidRPr="00957B01">
        <w:rPr>
          <w:szCs w:val="20"/>
        </w:rPr>
        <w:t xml:space="preserve">conomic activities of education and public administration and defence, in which salaries decreased in real terms, year-on-year. </w:t>
      </w:r>
    </w:p>
    <w:p w14:paraId="6DDBF9B2" w14:textId="0B6B166E" w:rsidR="00827E58" w:rsidRPr="00957B01" w:rsidRDefault="00827E58" w:rsidP="00827E58"/>
    <w:p w14:paraId="2B070685" w14:textId="77777777" w:rsidR="00827E58" w:rsidRPr="00957B01" w:rsidRDefault="00827E58" w:rsidP="00827E58">
      <w:pPr>
        <w:rPr>
          <w:b/>
        </w:rPr>
      </w:pPr>
      <w:r w:rsidRPr="00957B01">
        <w:rPr>
          <w:b/>
        </w:rPr>
        <w:t xml:space="preserve">Employment, unemployment, and economic inactivity </w:t>
      </w:r>
    </w:p>
    <w:p w14:paraId="3E10EB19" w14:textId="14652A15" w:rsidR="005E15E2" w:rsidRPr="00957B01" w:rsidRDefault="007C50CD" w:rsidP="007C50CD">
      <w:pPr>
        <w:rPr>
          <w:lang w:val="en-GB"/>
        </w:rPr>
      </w:pPr>
      <w:r w:rsidRPr="00957B01">
        <w:rPr>
          <w:lang w:val="en-GB"/>
        </w:rPr>
        <w:t>Results of the Labour Force Sample Survey (LFSS)</w:t>
      </w:r>
      <w:r w:rsidR="0008619F" w:rsidRPr="00957B01">
        <w:rPr>
          <w:lang w:val="en-GB"/>
        </w:rPr>
        <w:t xml:space="preserve"> </w:t>
      </w:r>
      <w:r w:rsidR="005E15E2" w:rsidRPr="00957B01">
        <w:rPr>
          <w:lang w:val="en-GB"/>
        </w:rPr>
        <w:t xml:space="preserve">brought predominantly positive </w:t>
      </w:r>
      <w:r w:rsidR="00973EF1">
        <w:rPr>
          <w:lang w:val="en-GB"/>
        </w:rPr>
        <w:t>figures</w:t>
      </w:r>
      <w:r w:rsidR="005E15E2" w:rsidRPr="00957B01">
        <w:rPr>
          <w:lang w:val="en-GB"/>
        </w:rPr>
        <w:t xml:space="preserve"> for the Q4 2024. The economic activity rate (calculated according to the new methodology, for the group of the aged 15</w:t>
      </w:r>
      <w:r w:rsidR="00F50BC0" w:rsidRPr="00957B01">
        <w:rPr>
          <w:rFonts w:cs="Arial"/>
          <w:color w:val="000000"/>
          <w:szCs w:val="20"/>
          <w:lang w:val="en-GB"/>
        </w:rPr>
        <w:t>–</w:t>
      </w:r>
      <w:r w:rsidR="005E15E2" w:rsidRPr="00957B01">
        <w:rPr>
          <w:lang w:val="en-GB"/>
        </w:rPr>
        <w:t xml:space="preserve">64 years) reached a record high value of 77.8%; in the y-o-y comparison, it increased by 0.4 percentage point (p. p.). </w:t>
      </w:r>
    </w:p>
    <w:p w14:paraId="0F484076" w14:textId="6A5B0730" w:rsidR="00351C96" w:rsidRPr="00957B01" w:rsidRDefault="00351C96" w:rsidP="008927BC">
      <w:pPr>
        <w:rPr>
          <w:szCs w:val="20"/>
        </w:rPr>
      </w:pPr>
    </w:p>
    <w:p w14:paraId="4B6F6017" w14:textId="4036526C" w:rsidR="005E15E2" w:rsidRPr="00957B01" w:rsidRDefault="00F024E5" w:rsidP="00206DDC">
      <w:pPr>
        <w:rPr>
          <w:lang w:val="en-GB"/>
        </w:rPr>
      </w:pPr>
      <w:r w:rsidRPr="00957B01">
        <w:rPr>
          <w:lang w:val="en-GB"/>
        </w:rPr>
        <w:t xml:space="preserve">The number of working persons </w:t>
      </w:r>
      <w:r w:rsidR="00F50BC0" w:rsidRPr="00957B01">
        <w:rPr>
          <w:lang w:val="en-GB"/>
        </w:rPr>
        <w:t>(</w:t>
      </w:r>
      <w:r w:rsidRPr="00957B01">
        <w:rPr>
          <w:lang w:val="en-GB"/>
        </w:rPr>
        <w:t xml:space="preserve">aged </w:t>
      </w:r>
      <w:r w:rsidR="00F50BC0" w:rsidRPr="00957B01">
        <w:rPr>
          <w:lang w:val="en-GB"/>
        </w:rPr>
        <w:t xml:space="preserve">15+ years) increased </w:t>
      </w:r>
      <w:r w:rsidR="00BC29AF">
        <w:rPr>
          <w:lang w:val="en-GB"/>
        </w:rPr>
        <w:t>by 116.6 thousand, year-on-year,</w:t>
      </w:r>
      <w:r w:rsidR="00F50BC0" w:rsidRPr="00957B01">
        <w:rPr>
          <w:lang w:val="en-GB"/>
        </w:rPr>
        <w:t xml:space="preserve"> i. e. by 2.3% to 5 204.0 thousand. </w:t>
      </w:r>
      <w:r w:rsidR="00206DDC" w:rsidRPr="00957B01">
        <w:rPr>
          <w:lang w:val="en-GB"/>
        </w:rPr>
        <w:t xml:space="preserve">It is solely thanks to females again, because among them the number was by 118.2 thousand higher. </w:t>
      </w:r>
    </w:p>
    <w:p w14:paraId="46137170" w14:textId="13CD1ABD" w:rsidR="009B401F" w:rsidRPr="00957B01" w:rsidRDefault="009B401F" w:rsidP="008927BC">
      <w:pPr>
        <w:rPr>
          <w:szCs w:val="20"/>
        </w:rPr>
      </w:pPr>
    </w:p>
    <w:p w14:paraId="4A1341FF" w14:textId="3E7E1EB8" w:rsidR="001A6DD9" w:rsidRPr="00957B01" w:rsidRDefault="009B401F" w:rsidP="008927BC">
      <w:pPr>
        <w:rPr>
          <w:szCs w:val="20"/>
        </w:rPr>
      </w:pPr>
      <w:r w:rsidRPr="00957B01">
        <w:rPr>
          <w:szCs w:val="20"/>
        </w:rPr>
        <w:t>The number of employees increased by 151.1 thousand persons, i.e. by 3.6%. On the other hand, the number of entrepreneurs decreased; it applied to both the self-employed</w:t>
      </w:r>
      <w:r w:rsidR="00B94CB5" w:rsidRPr="00957B01">
        <w:rPr>
          <w:szCs w:val="20"/>
        </w:rPr>
        <w:t xml:space="preserve"> (own-account workers)</w:t>
      </w:r>
      <w:r w:rsidRPr="00957B01">
        <w:rPr>
          <w:szCs w:val="20"/>
        </w:rPr>
        <w:t xml:space="preserve"> and employers. </w:t>
      </w:r>
      <w:r w:rsidR="00B94CB5" w:rsidRPr="00957B01">
        <w:rPr>
          <w:szCs w:val="20"/>
        </w:rPr>
        <w:t xml:space="preserve">The employment was considerably increasing especially in the sector of services (+75.6 thousand); however, the primary sector and the secondary sector increased, too (+5.1 thousand and +35.9 thousand, respectively). </w:t>
      </w:r>
      <w:r w:rsidR="001A6DD9" w:rsidRPr="00957B01">
        <w:rPr>
          <w:szCs w:val="20"/>
        </w:rPr>
        <w:t>The employment rate increased by 0.4 p. p.</w:t>
      </w:r>
      <w:r w:rsidR="00BC29AF">
        <w:rPr>
          <w:szCs w:val="20"/>
        </w:rPr>
        <w:t>, y-o-y,</w:t>
      </w:r>
      <w:r w:rsidR="001A6DD9" w:rsidRPr="00957B01">
        <w:rPr>
          <w:szCs w:val="20"/>
        </w:rPr>
        <w:t xml:space="preserve"> to 75.8%. The male employment rate dropped by 0.3 p. p. to 81.3% and the female one increased by 1.4 p. p. to 70.2%. The trend was contributed to by the development of part-time jobs the number of which was 483.3 thousand; in the y-o-y comparison, it increased by 40.0 thousand, i.e. by 9.0%. 14.4% of working females had reduced working hours; they stated most </w:t>
      </w:r>
      <w:r w:rsidR="00191EF7" w:rsidRPr="00957B01">
        <w:rPr>
          <w:szCs w:val="20"/>
        </w:rPr>
        <w:t>frequently</w:t>
      </w:r>
      <w:r w:rsidR="001A6DD9" w:rsidRPr="00957B01">
        <w:rPr>
          <w:szCs w:val="20"/>
        </w:rPr>
        <w:t xml:space="preserve"> that it is because they care</w:t>
      </w:r>
      <w:r w:rsidR="00191EF7" w:rsidRPr="00957B01">
        <w:rPr>
          <w:szCs w:val="20"/>
        </w:rPr>
        <w:t>d</w:t>
      </w:r>
      <w:r w:rsidR="001A6DD9" w:rsidRPr="00957B01">
        <w:rPr>
          <w:szCs w:val="20"/>
        </w:rPr>
        <w:t xml:space="preserve"> for a child. </w:t>
      </w:r>
      <w:r w:rsidRPr="00957B01">
        <w:rPr>
          <w:szCs w:val="20"/>
        </w:rPr>
        <w:t xml:space="preserve"> </w:t>
      </w:r>
    </w:p>
    <w:p w14:paraId="2D149356" w14:textId="571078C3" w:rsidR="005C29FB" w:rsidRPr="00957B01" w:rsidRDefault="005C29FB" w:rsidP="005B76CC"/>
    <w:p w14:paraId="12E07C1C" w14:textId="3F027B72" w:rsidR="003A496C" w:rsidRPr="00957B01" w:rsidRDefault="005C29FB" w:rsidP="005B76CC">
      <w:pPr>
        <w:rPr>
          <w:lang w:val="en-GB"/>
        </w:rPr>
      </w:pPr>
      <w:r w:rsidRPr="00957B01">
        <w:rPr>
          <w:lang w:val="en-GB"/>
        </w:rPr>
        <w:t>The unemployment remained almost unc</w:t>
      </w:r>
      <w:r w:rsidR="002E6F8F" w:rsidRPr="00957B01">
        <w:rPr>
          <w:lang w:val="en-GB"/>
        </w:rPr>
        <w:t xml:space="preserve">hanged, year-on-year. The </w:t>
      </w:r>
      <w:r w:rsidRPr="00957B01">
        <w:rPr>
          <w:lang w:val="en-GB"/>
        </w:rPr>
        <w:t xml:space="preserve">number of persons </w:t>
      </w:r>
      <w:r w:rsidRPr="00957B01">
        <w:rPr>
          <w:szCs w:val="20"/>
          <w:lang w:val="en-GB"/>
        </w:rPr>
        <w:t>who seek a job only increased by 0.3 thousand to 133.5 thousand.</w:t>
      </w:r>
      <w:r w:rsidR="002E6F8F" w:rsidRPr="00957B01">
        <w:rPr>
          <w:szCs w:val="20"/>
          <w:lang w:val="en-GB"/>
        </w:rPr>
        <w:t xml:space="preserve"> The unemployment rate</w:t>
      </w:r>
      <w:r w:rsidRPr="00957B01">
        <w:rPr>
          <w:szCs w:val="20"/>
          <w:lang w:val="en-GB"/>
        </w:rPr>
        <w:t xml:space="preserve"> remained unchanged</w:t>
      </w:r>
      <w:r w:rsidR="002E6F8F" w:rsidRPr="00957B01">
        <w:rPr>
          <w:szCs w:val="20"/>
          <w:lang w:val="en-GB"/>
        </w:rPr>
        <w:t xml:space="preserve"> at 2.6</w:t>
      </w:r>
      <w:r w:rsidRPr="00957B01">
        <w:rPr>
          <w:szCs w:val="20"/>
          <w:lang w:val="en-GB"/>
        </w:rPr>
        <w:t xml:space="preserve">%. </w:t>
      </w:r>
      <w:r w:rsidR="002E6F8F" w:rsidRPr="00957B01">
        <w:rPr>
          <w:szCs w:val="20"/>
          <w:lang w:val="en-GB"/>
        </w:rPr>
        <w:t xml:space="preserve">When looking at the unemployment in terms of Regions, the situation has only slightly changed; it was the worst in the </w:t>
      </w:r>
      <w:r w:rsidR="002E6F8F" w:rsidRPr="00957B01">
        <w:rPr>
          <w:i/>
          <w:szCs w:val="20"/>
          <w:lang w:val="en-GB"/>
        </w:rPr>
        <w:t xml:space="preserve">Moravskoslezský </w:t>
      </w:r>
      <w:r w:rsidR="002E6F8F" w:rsidRPr="00957B01">
        <w:rPr>
          <w:szCs w:val="20"/>
          <w:lang w:val="en-GB"/>
        </w:rPr>
        <w:t xml:space="preserve">Region (4.4%), followed by the </w:t>
      </w:r>
      <w:r w:rsidR="002E6F8F" w:rsidRPr="00957B01">
        <w:rPr>
          <w:i/>
          <w:szCs w:val="20"/>
          <w:lang w:val="en-GB"/>
        </w:rPr>
        <w:t xml:space="preserve">Karlovarský </w:t>
      </w:r>
      <w:r w:rsidR="002E6F8F" w:rsidRPr="00957B01">
        <w:rPr>
          <w:szCs w:val="20"/>
          <w:lang w:val="en-GB"/>
        </w:rPr>
        <w:t xml:space="preserve">Region, the </w:t>
      </w:r>
      <w:r w:rsidR="002E6F8F" w:rsidRPr="00957B01">
        <w:rPr>
          <w:i/>
          <w:szCs w:val="20"/>
          <w:lang w:val="en-GB"/>
        </w:rPr>
        <w:t xml:space="preserve">Liberecký </w:t>
      </w:r>
      <w:r w:rsidR="002E6F8F" w:rsidRPr="00957B01">
        <w:rPr>
          <w:szCs w:val="20"/>
          <w:lang w:val="en-GB"/>
        </w:rPr>
        <w:t xml:space="preserve">Region, and the </w:t>
      </w:r>
      <w:r w:rsidR="002E6F8F" w:rsidRPr="00957B01">
        <w:rPr>
          <w:i/>
          <w:szCs w:val="20"/>
          <w:lang w:val="en-GB"/>
        </w:rPr>
        <w:t>Ústecký</w:t>
      </w:r>
      <w:r w:rsidR="002E6F8F" w:rsidRPr="00957B01">
        <w:rPr>
          <w:szCs w:val="20"/>
          <w:lang w:val="en-GB"/>
        </w:rPr>
        <w:t xml:space="preserve"> Region (the rates were the same, 3.7%), whereas the lowest unemployment rate </w:t>
      </w:r>
      <w:r w:rsidR="003559A3">
        <w:rPr>
          <w:szCs w:val="20"/>
          <w:lang w:val="en-GB"/>
        </w:rPr>
        <w:t>remained</w:t>
      </w:r>
      <w:r w:rsidR="002E6F8F" w:rsidRPr="00957B01">
        <w:rPr>
          <w:szCs w:val="20"/>
          <w:lang w:val="en-GB"/>
        </w:rPr>
        <w:t xml:space="preserve"> in the </w:t>
      </w:r>
      <w:r w:rsidR="002E6F8F" w:rsidRPr="00957B01">
        <w:rPr>
          <w:i/>
          <w:szCs w:val="20"/>
          <w:lang w:val="en-GB"/>
        </w:rPr>
        <w:t xml:space="preserve">Středočeský </w:t>
      </w:r>
      <w:r w:rsidR="002E6F8F" w:rsidRPr="00957B01">
        <w:rPr>
          <w:szCs w:val="20"/>
          <w:lang w:val="en-GB"/>
        </w:rPr>
        <w:t xml:space="preserve">Region (1.3%). </w:t>
      </w:r>
      <w:r w:rsidR="003A496C" w:rsidRPr="00957B01">
        <w:rPr>
          <w:lang w:val="en-GB"/>
        </w:rPr>
        <w:t>The number of the unemployed who were jobless for</w:t>
      </w:r>
      <w:r w:rsidR="00FA3940" w:rsidRPr="00957B01">
        <w:rPr>
          <w:lang w:val="en-GB"/>
        </w:rPr>
        <w:t xml:space="preserve"> over</w:t>
      </w:r>
      <w:r w:rsidR="003A496C" w:rsidRPr="00957B01">
        <w:rPr>
          <w:lang w:val="en-GB"/>
        </w:rPr>
        <w:t xml:space="preserve"> one year </w:t>
      </w:r>
      <w:r w:rsidR="00FA3940" w:rsidRPr="00957B01">
        <w:rPr>
          <w:lang w:val="en-GB"/>
        </w:rPr>
        <w:t xml:space="preserve">was 39.4 thousand, i.e. 29.5% of all the unemployed. </w:t>
      </w:r>
      <w:r w:rsidR="003A496C" w:rsidRPr="00957B01">
        <w:rPr>
          <w:lang w:val="en-GB"/>
        </w:rPr>
        <w:t xml:space="preserve">The number of the long-term unemployed thus slightly decreased, y-o-y, by 2.6 thousand. </w:t>
      </w:r>
    </w:p>
    <w:p w14:paraId="450C703C" w14:textId="77777777" w:rsidR="005B76CC" w:rsidRPr="00957B01" w:rsidRDefault="005B76CC" w:rsidP="005B76CC"/>
    <w:p w14:paraId="169E7ABD" w14:textId="1DFFF988" w:rsidR="003A496C" w:rsidRPr="00957B01" w:rsidRDefault="003A496C" w:rsidP="005B76CC">
      <w:r w:rsidRPr="00957B01">
        <w:rPr>
          <w:szCs w:val="20"/>
          <w:lang w:val="en-GB"/>
        </w:rPr>
        <w:t xml:space="preserve">Surplus labour (persons who do not work, are not actively seeking a job and therefore they do not comply with the ILO requirements for the unemployed, yet they state that they would like to work) decreased by 4.2 thousand to 77 thousand. </w:t>
      </w:r>
    </w:p>
    <w:p w14:paraId="5A87DA96" w14:textId="171E2A75" w:rsidR="00F50BC0" w:rsidRPr="00957B01" w:rsidRDefault="00F50BC0" w:rsidP="005B76CC">
      <w:pPr>
        <w:rPr>
          <w:rFonts w:eastAsia="Times New Roman"/>
          <w:bCs/>
          <w:szCs w:val="28"/>
        </w:rPr>
      </w:pPr>
    </w:p>
    <w:p w14:paraId="25930DCF" w14:textId="1A3356F6" w:rsidR="005C29FB" w:rsidRPr="00957B01" w:rsidRDefault="00F50BC0" w:rsidP="005B76CC">
      <w:pPr>
        <w:rPr>
          <w:lang w:val="en-GB"/>
        </w:rPr>
      </w:pPr>
      <w:r w:rsidRPr="00957B01">
        <w:rPr>
          <w:lang w:val="en-GB"/>
        </w:rPr>
        <w:t xml:space="preserve">Note: The LFSS only covers persons living in dwellings (flats), not those living in hostels and similar collective households. It has a negative influence on the capture of some groups of foreigners who often use such ways of housing. </w:t>
      </w:r>
      <w:r w:rsidR="005C29FB" w:rsidRPr="00957B01">
        <w:rPr>
          <w:lang w:val="en-GB"/>
        </w:rPr>
        <w:t xml:space="preserve">In 2023, the methodology of weighting and grossing up in the LFSS was </w:t>
      </w:r>
      <w:r w:rsidR="00A52599">
        <w:rPr>
          <w:lang w:val="en-GB"/>
        </w:rPr>
        <w:t>adapted</w:t>
      </w:r>
      <w:r w:rsidR="005C29FB" w:rsidRPr="00957B01">
        <w:rPr>
          <w:lang w:val="en-GB"/>
        </w:rPr>
        <w:t xml:space="preserve"> to this type of survey, which had an </w:t>
      </w:r>
      <w:r w:rsidR="00A52599">
        <w:rPr>
          <w:lang w:val="en-GB"/>
        </w:rPr>
        <w:t>impact</w:t>
      </w:r>
      <w:r w:rsidR="005C29FB" w:rsidRPr="00957B01">
        <w:rPr>
          <w:lang w:val="en-GB"/>
        </w:rPr>
        <w:t xml:space="preserve"> on the time series of absolute data on employment, especially in the breakdown by age group. </w:t>
      </w:r>
    </w:p>
    <w:p w14:paraId="65F9D35B" w14:textId="17F7587F" w:rsidR="00827E58" w:rsidRPr="00957B01" w:rsidRDefault="00827E58" w:rsidP="00827E58"/>
    <w:p w14:paraId="3C2E3608" w14:textId="77777777" w:rsidR="00827E58" w:rsidRPr="00957B01" w:rsidRDefault="00827E58" w:rsidP="00827E58">
      <w:pPr>
        <w:rPr>
          <w:b/>
          <w:lang w:val="en-GB"/>
        </w:rPr>
      </w:pPr>
      <w:r w:rsidRPr="00957B01">
        <w:rPr>
          <w:b/>
          <w:lang w:val="en-GB"/>
        </w:rPr>
        <w:t>Registered number of employees converted to full-time equivalent employees</w:t>
      </w:r>
    </w:p>
    <w:p w14:paraId="1DB67D05" w14:textId="26604E3A" w:rsidR="001D299D" w:rsidRPr="00957B01" w:rsidRDefault="00811828" w:rsidP="00811828">
      <w:pPr>
        <w:pStyle w:val="Perex"/>
        <w:spacing w:after="0"/>
        <w:rPr>
          <w:b w:val="0"/>
          <w:szCs w:val="20"/>
          <w:lang w:eastAsia="cs-CZ"/>
        </w:rPr>
      </w:pPr>
      <w:r w:rsidRPr="00957B01">
        <w:rPr>
          <w:b w:val="0"/>
          <w:szCs w:val="20"/>
          <w:lang w:eastAsia="cs-CZ"/>
        </w:rPr>
        <w:t xml:space="preserve">Preliminary data of the </w:t>
      </w:r>
      <w:r w:rsidRPr="00957B01">
        <w:rPr>
          <w:b w:val="0"/>
          <w:lang w:eastAsia="cs-CZ"/>
        </w:rPr>
        <w:t>CZSO’s business</w:t>
      </w:r>
      <w:r w:rsidRPr="00957B01">
        <w:rPr>
          <w:b w:val="0"/>
          <w:szCs w:val="20"/>
          <w:lang w:eastAsia="cs-CZ"/>
        </w:rPr>
        <w:t xml:space="preserve"> statistics</w:t>
      </w:r>
      <w:r w:rsidR="001D299D" w:rsidRPr="00957B01">
        <w:rPr>
          <w:b w:val="0"/>
          <w:szCs w:val="20"/>
          <w:lang w:eastAsia="cs-CZ"/>
        </w:rPr>
        <w:t xml:space="preserve"> do not show the same trend in the increase in the number of employees as it is observed in the LFSS. It can be caused by changes in forms of employment and inclusion of groups of foreigners as well as in the aforementioned growth of share of part-time jobs. </w:t>
      </w:r>
      <w:r w:rsidRPr="00957B01">
        <w:rPr>
          <w:b w:val="0"/>
          <w:szCs w:val="20"/>
          <w:lang w:eastAsia="cs-CZ"/>
        </w:rPr>
        <w:t xml:space="preserve">The registered number of employees </w:t>
      </w:r>
      <w:r w:rsidRPr="00957B01">
        <w:rPr>
          <w:b w:val="0"/>
          <w:lang w:eastAsia="cs-CZ"/>
        </w:rPr>
        <w:t xml:space="preserve">in full-time equivalent (FTE) </w:t>
      </w:r>
      <w:r w:rsidR="001D299D" w:rsidRPr="00957B01">
        <w:rPr>
          <w:b w:val="0"/>
          <w:lang w:eastAsia="cs-CZ"/>
        </w:rPr>
        <w:t xml:space="preserve">only </w:t>
      </w:r>
      <w:r w:rsidRPr="00957B01">
        <w:rPr>
          <w:b w:val="0"/>
          <w:lang w:eastAsia="cs-CZ"/>
        </w:rPr>
        <w:t>increased, y-o-y, i</w:t>
      </w:r>
      <w:r w:rsidRPr="00957B01">
        <w:rPr>
          <w:b w:val="0"/>
          <w:szCs w:val="20"/>
          <w:lang w:eastAsia="cs-CZ"/>
        </w:rPr>
        <w:t xml:space="preserve">n the </w:t>
      </w:r>
      <w:r w:rsidR="00A145A6" w:rsidRPr="00957B01">
        <w:rPr>
          <w:b w:val="0"/>
          <w:szCs w:val="20"/>
          <w:lang w:eastAsia="cs-CZ"/>
        </w:rPr>
        <w:t>Q4 2024</w:t>
      </w:r>
      <w:r w:rsidR="001D299D" w:rsidRPr="00957B01">
        <w:rPr>
          <w:b w:val="0"/>
          <w:szCs w:val="20"/>
          <w:lang w:eastAsia="cs-CZ"/>
        </w:rPr>
        <w:t>, by 5.3 thousand,</w:t>
      </w:r>
      <w:r w:rsidRPr="00957B01">
        <w:rPr>
          <w:b w:val="0"/>
          <w:szCs w:val="20"/>
          <w:lang w:eastAsia="cs-CZ"/>
        </w:rPr>
        <w:t xml:space="preserve"> which was a relative increase by 0.</w:t>
      </w:r>
      <w:r w:rsidR="001D299D" w:rsidRPr="00957B01">
        <w:rPr>
          <w:b w:val="0"/>
          <w:szCs w:val="20"/>
          <w:lang w:eastAsia="cs-CZ"/>
        </w:rPr>
        <w:t>1</w:t>
      </w:r>
      <w:r w:rsidRPr="00957B01">
        <w:rPr>
          <w:b w:val="0"/>
          <w:szCs w:val="20"/>
          <w:lang w:eastAsia="cs-CZ"/>
        </w:rPr>
        <w:t>%. (</w:t>
      </w:r>
      <w:r w:rsidR="001D299D" w:rsidRPr="00957B01">
        <w:rPr>
          <w:b w:val="0"/>
          <w:szCs w:val="20"/>
          <w:lang w:eastAsia="cs-CZ"/>
        </w:rPr>
        <w:t>The registered number of employees (headcount)</w:t>
      </w:r>
      <w:r w:rsidRPr="00957B01">
        <w:rPr>
          <w:b w:val="0"/>
          <w:szCs w:val="20"/>
          <w:lang w:eastAsia="cs-CZ"/>
        </w:rPr>
        <w:t xml:space="preserve"> increase</w:t>
      </w:r>
      <w:r w:rsidR="001D299D" w:rsidRPr="00957B01">
        <w:rPr>
          <w:b w:val="0"/>
          <w:szCs w:val="20"/>
          <w:lang w:eastAsia="cs-CZ"/>
        </w:rPr>
        <w:t>d by 0.6%.)</w:t>
      </w:r>
      <w:r w:rsidRPr="00957B01">
        <w:rPr>
          <w:b w:val="0"/>
          <w:szCs w:val="20"/>
          <w:lang w:eastAsia="cs-CZ"/>
        </w:rPr>
        <w:t xml:space="preserve"> </w:t>
      </w:r>
    </w:p>
    <w:p w14:paraId="5FF017F8" w14:textId="2E367371" w:rsidR="004C16AB" w:rsidRPr="00957B01" w:rsidRDefault="004C16AB" w:rsidP="004C16AB"/>
    <w:p w14:paraId="72B18223" w14:textId="79D615F1" w:rsidR="004C16AB" w:rsidRPr="00957B01" w:rsidRDefault="00894904" w:rsidP="004C16AB">
      <w:r w:rsidRPr="00957B01">
        <w:t>While the overall figures for the last two years represent rather stagnation in the number of employees, in the breakdown by CZ-NACE section we can</w:t>
      </w:r>
      <w:r w:rsidR="006020CC">
        <w:t xml:space="preserve"> even</w:t>
      </w:r>
      <w:r w:rsidRPr="00957B01">
        <w:t xml:space="preserve"> </w:t>
      </w:r>
      <w:r w:rsidR="006020CC">
        <w:t>now</w:t>
      </w:r>
      <w:r w:rsidRPr="00957B01">
        <w:t xml:space="preserve"> find some significant increases and decreases, which indicates that the labour market is changing internally and that employees are fluctuating. </w:t>
      </w:r>
    </w:p>
    <w:p w14:paraId="3195FC27" w14:textId="57D9FAEB" w:rsidR="004B2CF0" w:rsidRPr="00957B01" w:rsidRDefault="004B2CF0" w:rsidP="004B2CF0"/>
    <w:p w14:paraId="06CC27E1" w14:textId="75FC02B2" w:rsidR="004B2CF0" w:rsidRPr="00957B01" w:rsidRDefault="00A2273C" w:rsidP="004B2CF0">
      <w:r w:rsidRPr="00957B01">
        <w:t>In the Q4 2024, the</w:t>
      </w:r>
      <w:r w:rsidR="006020CC">
        <w:t xml:space="preserve"> increase in the</w:t>
      </w:r>
      <w:r w:rsidRPr="00957B01">
        <w:t xml:space="preserve"> number of employees again concentrated in the area of market services, whereas decreases can be found in the primary sector, in </w:t>
      </w:r>
      <w:r w:rsidR="002B0014" w:rsidRPr="00957B01">
        <w:rPr>
          <w:lang w:val="en-GB"/>
        </w:rPr>
        <w:t>‘</w:t>
      </w:r>
      <w:r w:rsidRPr="00957B01">
        <w:t>manufacturing</w:t>
      </w:r>
      <w:r w:rsidR="002B0014" w:rsidRPr="00957B01">
        <w:rPr>
          <w:lang w:val="en-GB"/>
        </w:rPr>
        <w:t>’</w:t>
      </w:r>
      <w:r w:rsidR="008E5725" w:rsidRPr="00957B01">
        <w:t xml:space="preserve"> and in </w:t>
      </w:r>
      <w:r w:rsidR="002B0014" w:rsidRPr="00957B01">
        <w:rPr>
          <w:lang w:val="en-GB"/>
        </w:rPr>
        <w:t>‘</w:t>
      </w:r>
      <w:r w:rsidR="008E5725" w:rsidRPr="00957B01">
        <w:t>transportation and storage</w:t>
      </w:r>
      <w:r w:rsidR="002B0014" w:rsidRPr="00957B01">
        <w:rPr>
          <w:lang w:val="en-GB"/>
        </w:rPr>
        <w:t>’</w:t>
      </w:r>
      <w:r w:rsidR="008E5725" w:rsidRPr="00957B01">
        <w:t xml:space="preserve">, which are </w:t>
      </w:r>
      <w:r w:rsidR="00826007">
        <w:t>strongly</w:t>
      </w:r>
      <w:r w:rsidR="008E5725" w:rsidRPr="00957B01">
        <w:t xml:space="preserve"> connected to it. In five CZ-NACE sections, the number of employees decreased by 26.4 thousand, year-on-year. In eleven sections it increased by 31.5 thousand, and in the remaining two it stagnated. As for individual sections, relative increments or decrements were ranging in a wide scope from -7.8% to 17.2%. However, those extremes were in economic activities that were numerically insignificant. </w:t>
      </w:r>
    </w:p>
    <w:p w14:paraId="30CBD9A3" w14:textId="451EC304" w:rsidR="00594866" w:rsidRPr="00957B01" w:rsidRDefault="00594866" w:rsidP="00594866">
      <w:pPr>
        <w:rPr>
          <w:color w:val="403152"/>
        </w:rPr>
      </w:pPr>
    </w:p>
    <w:p w14:paraId="62A156D5" w14:textId="34E8EC63" w:rsidR="00FE7E4F" w:rsidRPr="00957B01" w:rsidRDefault="00FE7E4F" w:rsidP="00594866">
      <w:pPr>
        <w:rPr>
          <w:lang w:val="en-GB"/>
        </w:rPr>
      </w:pPr>
      <w:r w:rsidRPr="00957B01">
        <w:rPr>
          <w:lang w:val="en-GB"/>
        </w:rPr>
        <w:t xml:space="preserve">The biggest absolute decrease (by </w:t>
      </w:r>
      <w:r w:rsidR="00692AF8" w:rsidRPr="00957B01">
        <w:rPr>
          <w:lang w:val="en-GB"/>
        </w:rPr>
        <w:t>20.5</w:t>
      </w:r>
      <w:r w:rsidRPr="00957B01">
        <w:rPr>
          <w:lang w:val="en-GB"/>
        </w:rPr>
        <w:t> thousand</w:t>
      </w:r>
      <w:r w:rsidR="00692AF8" w:rsidRPr="00957B01">
        <w:rPr>
          <w:lang w:val="en-GB"/>
        </w:rPr>
        <w:t>, by 1.9% in relative terms</w:t>
      </w:r>
      <w:r w:rsidRPr="00957B01">
        <w:rPr>
          <w:lang w:val="en-GB"/>
        </w:rPr>
        <w:t xml:space="preserve">) can be found in ‘manufacturing’. </w:t>
      </w:r>
      <w:r w:rsidR="00692AF8" w:rsidRPr="00957B01">
        <w:rPr>
          <w:lang w:val="en-GB"/>
        </w:rPr>
        <w:t>It</w:t>
      </w:r>
      <w:r w:rsidRPr="00957B01">
        <w:rPr>
          <w:lang w:val="en-GB"/>
        </w:rPr>
        <w:t xml:space="preserve"> still employs o</w:t>
      </w:r>
      <w:r w:rsidR="00692AF8" w:rsidRPr="00957B01">
        <w:rPr>
          <w:lang w:val="en-GB"/>
        </w:rPr>
        <w:t>ver one million employees (1 050.3</w:t>
      </w:r>
      <w:r w:rsidRPr="00957B01">
        <w:rPr>
          <w:lang w:val="en-GB"/>
        </w:rPr>
        <w:t> thousand) in Czechia, which is far the most numerous</w:t>
      </w:r>
      <w:r w:rsidR="00C82C4F">
        <w:rPr>
          <w:lang w:val="en-GB"/>
        </w:rPr>
        <w:t xml:space="preserve"> CZ-NACE</w:t>
      </w:r>
      <w:r w:rsidRPr="00957B01">
        <w:rPr>
          <w:lang w:val="en-GB"/>
        </w:rPr>
        <w:t xml:space="preserve"> section. Table 1 in the news release on average wages therefore provides CZ-NACE divisions of this section, which were the biggest as for the number of employees. In </w:t>
      </w:r>
      <w:r w:rsidR="00692AF8" w:rsidRPr="00957B01">
        <w:rPr>
          <w:lang w:val="en-GB"/>
        </w:rPr>
        <w:t>six of</w:t>
      </w:r>
      <w:r w:rsidRPr="00957B01">
        <w:rPr>
          <w:lang w:val="en-GB"/>
        </w:rPr>
        <w:t xml:space="preserve"> those divisions, we can </w:t>
      </w:r>
      <w:r w:rsidR="00692AF8" w:rsidRPr="00957B01">
        <w:rPr>
          <w:lang w:val="en-GB"/>
        </w:rPr>
        <w:t xml:space="preserve">find </w:t>
      </w:r>
      <w:r w:rsidRPr="00957B01">
        <w:rPr>
          <w:lang w:val="en-GB"/>
        </w:rPr>
        <w:t>decr</w:t>
      </w:r>
      <w:r w:rsidR="00692AF8" w:rsidRPr="00957B01">
        <w:rPr>
          <w:lang w:val="en-GB"/>
        </w:rPr>
        <w:t>eases in the number of employees</w:t>
      </w:r>
      <w:r w:rsidRPr="00957B01">
        <w:rPr>
          <w:lang w:val="en-GB"/>
        </w:rPr>
        <w:t>. The deepest</w:t>
      </w:r>
      <w:r w:rsidR="00692AF8" w:rsidRPr="00957B01">
        <w:rPr>
          <w:lang w:val="en-GB"/>
        </w:rPr>
        <w:t xml:space="preserve"> one was in </w:t>
      </w:r>
      <w:r w:rsidRPr="00957B01">
        <w:rPr>
          <w:lang w:val="en-GB"/>
        </w:rPr>
        <w:t>‘m</w:t>
      </w:r>
      <w:r w:rsidRPr="00957B01">
        <w:rPr>
          <w:rFonts w:eastAsia="Times New Roman" w:cs="Arial"/>
          <w:szCs w:val="20"/>
          <w:lang w:val="en-GB"/>
        </w:rPr>
        <w:t>anufacture of electrical equipment</w:t>
      </w:r>
      <w:r w:rsidR="00692AF8" w:rsidRPr="00957B01">
        <w:rPr>
          <w:lang w:val="en-GB"/>
        </w:rPr>
        <w:t>’ (by 4.4</w:t>
      </w:r>
      <w:r w:rsidRPr="00957B01">
        <w:rPr>
          <w:lang w:val="en-GB"/>
        </w:rPr>
        <w:t>%</w:t>
      </w:r>
      <w:r w:rsidR="00692AF8" w:rsidRPr="00957B01">
        <w:rPr>
          <w:lang w:val="en-GB"/>
        </w:rPr>
        <w:t xml:space="preserve"> or by 4.2 thousand)</w:t>
      </w:r>
      <w:r w:rsidRPr="00957B01">
        <w:rPr>
          <w:lang w:val="en-GB"/>
        </w:rPr>
        <w:t>.</w:t>
      </w:r>
      <w:r w:rsidR="007D112D" w:rsidRPr="00957B01">
        <w:rPr>
          <w:lang w:val="en-GB"/>
        </w:rPr>
        <w:t xml:space="preserve"> It was also high in </w:t>
      </w:r>
      <w:r w:rsidR="00163352" w:rsidRPr="00957B01">
        <w:rPr>
          <w:lang w:val="en-GB"/>
        </w:rPr>
        <w:t>‘</w:t>
      </w:r>
      <w:r w:rsidR="00163352" w:rsidRPr="00957B01">
        <w:rPr>
          <w:color w:val="000000"/>
          <w:lang w:val="en-GB"/>
        </w:rPr>
        <w:t>manufacture of machinery and equipment n.e.c.</w:t>
      </w:r>
      <w:r w:rsidR="00163352" w:rsidRPr="00957B01">
        <w:rPr>
          <w:lang w:val="en-GB"/>
        </w:rPr>
        <w:t>’ (by 3.7% or by 4.1 thousand). The only selected division with an increase was</w:t>
      </w:r>
      <w:r w:rsidR="00CE31FA" w:rsidRPr="00957B01">
        <w:rPr>
          <w:lang w:val="en-GB"/>
        </w:rPr>
        <w:t xml:space="preserve"> ‘manufacture of food products’ </w:t>
      </w:r>
      <w:r w:rsidR="009130B6" w:rsidRPr="00957B01">
        <w:rPr>
          <w:lang w:val="en-GB"/>
        </w:rPr>
        <w:t xml:space="preserve">(by 2.7% or by 2.3 thousand). </w:t>
      </w:r>
      <w:r w:rsidRPr="00957B01">
        <w:rPr>
          <w:lang w:val="en-GB"/>
        </w:rPr>
        <w:t>‘Manufacture of motor vehicles, trailers and semi-trailers’ remains to be the most numerous division; the number o</w:t>
      </w:r>
      <w:r w:rsidR="0050505E" w:rsidRPr="00957B01">
        <w:rPr>
          <w:lang w:val="en-GB"/>
        </w:rPr>
        <w:t>f employees decreased there by 2.4% or by 4.1 thousand to 163</w:t>
      </w:r>
      <w:r w:rsidRPr="00957B01">
        <w:rPr>
          <w:lang w:val="en-GB"/>
        </w:rPr>
        <w:t xml:space="preserve">.5 thousand. </w:t>
      </w:r>
    </w:p>
    <w:p w14:paraId="01790104" w14:textId="7BA672BC" w:rsidR="00BE0006" w:rsidRPr="00957B01" w:rsidRDefault="00BE0006" w:rsidP="00BE0006"/>
    <w:p w14:paraId="4134B841" w14:textId="37808CEA" w:rsidR="00E532B2" w:rsidRPr="00957B01" w:rsidRDefault="003A4C8C" w:rsidP="00BE0006">
      <w:pPr>
        <w:rPr>
          <w:lang w:val="en-GB"/>
        </w:rPr>
      </w:pPr>
      <w:r>
        <w:rPr>
          <w:lang w:val="en-GB"/>
        </w:rPr>
        <w:t>A</w:t>
      </w:r>
      <w:r w:rsidR="00BE0006" w:rsidRPr="00957B01">
        <w:rPr>
          <w:lang w:val="en-GB"/>
        </w:rPr>
        <w:t xml:space="preserve"> relative</w:t>
      </w:r>
      <w:r>
        <w:rPr>
          <w:lang w:val="en-GB"/>
        </w:rPr>
        <w:t>ly largest</w:t>
      </w:r>
      <w:r w:rsidR="00BE0006" w:rsidRPr="00957B01">
        <w:rPr>
          <w:lang w:val="en-GB"/>
        </w:rPr>
        <w:t xml:space="preserve"> decrease in the number of employees </w:t>
      </w:r>
      <w:r>
        <w:rPr>
          <w:lang w:val="en-GB"/>
        </w:rPr>
        <w:t>was</w:t>
      </w:r>
      <w:r w:rsidR="00E532B2" w:rsidRPr="00957B01">
        <w:rPr>
          <w:lang w:val="en-GB"/>
        </w:rPr>
        <w:t xml:space="preserve"> in ‘mining and quarrying’</w:t>
      </w:r>
      <w:r>
        <w:rPr>
          <w:lang w:val="en-GB"/>
        </w:rPr>
        <w:t>,</w:t>
      </w:r>
      <w:r w:rsidR="00E532B2" w:rsidRPr="00957B01">
        <w:rPr>
          <w:lang w:val="en-GB"/>
        </w:rPr>
        <w:t xml:space="preserve"> </w:t>
      </w:r>
      <w:r>
        <w:rPr>
          <w:lang w:val="en-GB"/>
        </w:rPr>
        <w:t>an utterly</w:t>
      </w:r>
      <w:r w:rsidR="00E532B2" w:rsidRPr="00957B01">
        <w:rPr>
          <w:lang w:val="en-GB"/>
        </w:rPr>
        <w:t xml:space="preserve"> marginal industry</w:t>
      </w:r>
      <w:r>
        <w:rPr>
          <w:lang w:val="en-GB"/>
        </w:rPr>
        <w:t xml:space="preserve"> already, in which</w:t>
      </w:r>
      <w:r w:rsidR="00E532B2" w:rsidRPr="00957B01">
        <w:rPr>
          <w:lang w:val="en-GB"/>
        </w:rPr>
        <w:t xml:space="preserve"> the number</w:t>
      </w:r>
      <w:r w:rsidR="0068341B">
        <w:rPr>
          <w:lang w:val="en-GB"/>
        </w:rPr>
        <w:t xml:space="preserve"> currently</w:t>
      </w:r>
      <w:r w:rsidR="00E532B2" w:rsidRPr="00957B01">
        <w:rPr>
          <w:lang w:val="en-GB"/>
        </w:rPr>
        <w:t xml:space="preserve"> decreased </w:t>
      </w:r>
      <w:r>
        <w:rPr>
          <w:lang w:val="en-GB"/>
        </w:rPr>
        <w:t>by 7.8%.</w:t>
      </w:r>
      <w:r w:rsidR="00E532B2" w:rsidRPr="00957B01">
        <w:rPr>
          <w:lang w:val="en-GB"/>
        </w:rPr>
        <w:t xml:space="preserve"> </w:t>
      </w:r>
      <w:r>
        <w:rPr>
          <w:lang w:val="en-GB"/>
        </w:rPr>
        <w:t xml:space="preserve">It </w:t>
      </w:r>
      <w:r w:rsidR="00E532B2" w:rsidRPr="00957B01">
        <w:rPr>
          <w:lang w:val="en-GB"/>
        </w:rPr>
        <w:t>was a</w:t>
      </w:r>
      <w:r>
        <w:rPr>
          <w:lang w:val="en-GB"/>
        </w:rPr>
        <w:t> </w:t>
      </w:r>
      <w:r w:rsidR="00E532B2" w:rsidRPr="00957B01">
        <w:rPr>
          <w:lang w:val="en-GB"/>
        </w:rPr>
        <w:t>decrease by 1.4 thousand to 16.8 thousand. Also in ‘a</w:t>
      </w:r>
      <w:r w:rsidR="00E532B2" w:rsidRPr="00957B01">
        <w:rPr>
          <w:color w:val="000000"/>
          <w:lang w:val="en-GB"/>
        </w:rPr>
        <w:t>griculture, forestry and fishing</w:t>
      </w:r>
      <w:r w:rsidR="00E532B2" w:rsidRPr="00957B01">
        <w:rPr>
          <w:lang w:val="en-GB"/>
        </w:rPr>
        <w:t xml:space="preserve">’ where 89.4 thousand employees are employed now, there was a decrease (by 2.0% or 1.9 thousand). </w:t>
      </w:r>
      <w:r w:rsidR="00324915">
        <w:rPr>
          <w:lang w:val="en-GB"/>
        </w:rPr>
        <w:t>A more</w:t>
      </w:r>
      <w:r w:rsidR="00E532B2" w:rsidRPr="00957B01">
        <w:rPr>
          <w:lang w:val="en-GB"/>
        </w:rPr>
        <w:t xml:space="preserve"> important decrease as for the number was in </w:t>
      </w:r>
      <w:r w:rsidR="00E45822" w:rsidRPr="00957B01">
        <w:rPr>
          <w:lang w:val="en-GB"/>
        </w:rPr>
        <w:t xml:space="preserve">‘transportation and storage’ by </w:t>
      </w:r>
      <w:r w:rsidR="00E45822" w:rsidRPr="00957B01">
        <w:rPr>
          <w:lang w:val="en-GB"/>
        </w:rPr>
        <w:lastRenderedPageBreak/>
        <w:t xml:space="preserve">2.1 thousand (in relative expression by 0.8%). </w:t>
      </w:r>
      <w:r w:rsidR="005A662F" w:rsidRPr="00957B01">
        <w:rPr>
          <w:lang w:val="en-GB"/>
        </w:rPr>
        <w:t>The last CZ-NACE section, in which the number of employees decreased, currently by 0.5 thousand or</w:t>
      </w:r>
      <w:r w:rsidR="00944EAA">
        <w:rPr>
          <w:lang w:val="en-GB"/>
        </w:rPr>
        <w:t xml:space="preserve"> by</w:t>
      </w:r>
      <w:r w:rsidR="005A662F" w:rsidRPr="00957B01">
        <w:rPr>
          <w:lang w:val="en-GB"/>
        </w:rPr>
        <w:t xml:space="preserve"> 0.2%, was </w:t>
      </w:r>
      <w:r w:rsidR="002745A8" w:rsidRPr="00957B01">
        <w:rPr>
          <w:lang w:val="en-GB"/>
        </w:rPr>
        <w:t>‘public administration and defence; compulsory social security’.</w:t>
      </w:r>
    </w:p>
    <w:p w14:paraId="38412108" w14:textId="51B47783" w:rsidR="00CA14E5" w:rsidRPr="00957B01" w:rsidRDefault="00CA14E5" w:rsidP="00594866"/>
    <w:p w14:paraId="0B9C8C0A" w14:textId="71BA490B" w:rsidR="00CA14E5" w:rsidRPr="00957B01" w:rsidRDefault="00CA14E5" w:rsidP="00594866">
      <w:r w:rsidRPr="00957B01">
        <w:rPr>
          <w:lang w:val="en-GB" w:eastAsia="cs-CZ"/>
        </w:rPr>
        <w:t>‘Construction</w:t>
      </w:r>
      <w:r w:rsidRPr="00957B01">
        <w:rPr>
          <w:lang w:val="en-GB"/>
        </w:rPr>
        <w:t xml:space="preserve">’ was more successful and the number of employees increased there by 0.5 thousand or by 0.3%, year-on-year. The recovery was even more visible in ‘accommodation and food service activities’, in which the number of jobs increased by 4.1 thousand, i.e. an increase by 3.6%.   </w:t>
      </w:r>
    </w:p>
    <w:p w14:paraId="6FD659E4" w14:textId="490ED7B9" w:rsidR="00923EA7" w:rsidRPr="00957B01" w:rsidRDefault="00923EA7" w:rsidP="00923EA7"/>
    <w:p w14:paraId="5F35AFBF" w14:textId="6B4FEF8D" w:rsidR="00FE4F09" w:rsidRPr="00957B01" w:rsidRDefault="00FE4F09" w:rsidP="00923EA7">
      <w:pPr>
        <w:rPr>
          <w:lang w:val="en-GB"/>
        </w:rPr>
      </w:pPr>
      <w:r w:rsidRPr="00957B01">
        <w:rPr>
          <w:lang w:val="en-GB"/>
        </w:rPr>
        <w:t xml:space="preserve">However, other three economic activities saw the biggest increases in the number of employees. </w:t>
      </w:r>
      <w:r w:rsidR="00BC3DA2" w:rsidRPr="00957B01">
        <w:rPr>
          <w:lang w:val="en-GB"/>
        </w:rPr>
        <w:t xml:space="preserve">In </w:t>
      </w:r>
      <w:r w:rsidRPr="00957B01">
        <w:rPr>
          <w:lang w:val="en-GB" w:eastAsia="cs-CZ"/>
        </w:rPr>
        <w:t>‘</w:t>
      </w:r>
      <w:r w:rsidR="00BC3DA2" w:rsidRPr="00957B01">
        <w:rPr>
          <w:lang w:val="en-GB" w:eastAsia="cs-CZ"/>
        </w:rPr>
        <w:t>r</w:t>
      </w:r>
      <w:r w:rsidRPr="00957B01">
        <w:rPr>
          <w:szCs w:val="20"/>
          <w:lang w:val="en-GB" w:eastAsia="cs-CZ"/>
        </w:rPr>
        <w:t>eal estate activities</w:t>
      </w:r>
      <w:r w:rsidRPr="00957B01">
        <w:rPr>
          <w:lang w:val="en-GB"/>
        </w:rPr>
        <w:t>’</w:t>
      </w:r>
      <w:r w:rsidR="00BC3DA2" w:rsidRPr="00957B01">
        <w:rPr>
          <w:lang w:val="en-GB"/>
        </w:rPr>
        <w:t xml:space="preserve">, the increase was by 7.4 thousand, which in this smaller </w:t>
      </w:r>
      <w:r w:rsidR="00B60885">
        <w:rPr>
          <w:lang w:val="en-GB"/>
        </w:rPr>
        <w:t>economic activity</w:t>
      </w:r>
      <w:r w:rsidR="00BC3DA2" w:rsidRPr="00957B01">
        <w:rPr>
          <w:lang w:val="en-GB"/>
        </w:rPr>
        <w:t xml:space="preserve"> meant a relative increase by 17.2%. </w:t>
      </w:r>
      <w:r w:rsidR="00814BE1" w:rsidRPr="00957B01">
        <w:rPr>
          <w:lang w:val="en-GB"/>
        </w:rPr>
        <w:t xml:space="preserve">Further, it was ‘human health and social work activities’ with an increment by 6.9 thousand jobs (2.0% in relative terms) followed by ‘education’ with an increment by 5.3 thousand, i.e. by 1.6%. Finally, it is worth </w:t>
      </w:r>
      <w:r w:rsidR="00B60885">
        <w:rPr>
          <w:lang w:val="en-GB"/>
        </w:rPr>
        <w:t>noticing</w:t>
      </w:r>
      <w:r w:rsidR="00814BE1" w:rsidRPr="00957B01">
        <w:rPr>
          <w:lang w:val="en-GB"/>
        </w:rPr>
        <w:t xml:space="preserve"> ‘professional, scientific and technical activities’, in which there were by 3.8 thousand employees more, which is an increase by 2.2%, and </w:t>
      </w:r>
      <w:r w:rsidR="004C16AB" w:rsidRPr="00957B01">
        <w:rPr>
          <w:lang w:val="en-GB"/>
        </w:rPr>
        <w:t>‘financial and insurance activities’ with an increment by 1.1 thou</w:t>
      </w:r>
      <w:r w:rsidR="00B60885">
        <w:rPr>
          <w:lang w:val="en-GB"/>
        </w:rPr>
        <w:t>sand, which is an increase by 1.</w:t>
      </w:r>
      <w:r w:rsidR="004C16AB" w:rsidRPr="00957B01">
        <w:rPr>
          <w:lang w:val="en-GB"/>
        </w:rPr>
        <w:t xml:space="preserve">6%. </w:t>
      </w:r>
      <w:r w:rsidR="00814BE1" w:rsidRPr="00957B01">
        <w:rPr>
          <w:lang w:val="en-GB"/>
        </w:rPr>
        <w:t xml:space="preserve">    </w:t>
      </w:r>
      <w:r w:rsidR="00BC3DA2" w:rsidRPr="00957B01">
        <w:rPr>
          <w:lang w:val="en-GB"/>
        </w:rPr>
        <w:t xml:space="preserve"> </w:t>
      </w:r>
    </w:p>
    <w:p w14:paraId="5D405280" w14:textId="47F75A41" w:rsidR="00827E58" w:rsidRPr="00957B01" w:rsidRDefault="00827E58" w:rsidP="00827E58"/>
    <w:p w14:paraId="07A9D1BF" w14:textId="77777777" w:rsidR="00827E58" w:rsidRPr="00957B01" w:rsidRDefault="00827E58" w:rsidP="00827E58">
      <w:pPr>
        <w:rPr>
          <w:b/>
        </w:rPr>
      </w:pPr>
      <w:r w:rsidRPr="00957B01">
        <w:rPr>
          <w:b/>
        </w:rPr>
        <w:t>Quarterly average gross monthly wages</w:t>
      </w:r>
    </w:p>
    <w:p w14:paraId="3DA05AD8" w14:textId="77777777" w:rsidR="00116010" w:rsidRPr="00957B01" w:rsidRDefault="001D299D" w:rsidP="004E65E1">
      <w:pPr>
        <w:rPr>
          <w:szCs w:val="20"/>
          <w:lang w:val="en-GB"/>
        </w:rPr>
      </w:pPr>
      <w:r w:rsidRPr="00957B01">
        <w:rPr>
          <w:lang w:val="en-GB"/>
        </w:rPr>
        <w:t xml:space="preserve">The average wage </w:t>
      </w:r>
      <w:r w:rsidRPr="00957B01">
        <w:rPr>
          <w:szCs w:val="20"/>
          <w:lang w:val="en-GB" w:eastAsia="cs-CZ"/>
        </w:rPr>
        <w:t>(CZK </w:t>
      </w:r>
      <w:r w:rsidR="00456262" w:rsidRPr="00957B01">
        <w:rPr>
          <w:noProof/>
          <w:szCs w:val="20"/>
          <w:lang w:val="en-GB" w:eastAsia="cs-CZ"/>
        </w:rPr>
        <w:t>49 </w:t>
      </w:r>
      <w:r w:rsidRPr="00957B01">
        <w:rPr>
          <w:noProof/>
          <w:szCs w:val="20"/>
          <w:lang w:val="en-GB" w:eastAsia="cs-CZ"/>
        </w:rPr>
        <w:t>2</w:t>
      </w:r>
      <w:r w:rsidR="00456262" w:rsidRPr="00957B01">
        <w:rPr>
          <w:noProof/>
          <w:szCs w:val="20"/>
          <w:lang w:val="en-GB" w:eastAsia="cs-CZ"/>
        </w:rPr>
        <w:t>29</w:t>
      </w:r>
      <w:r w:rsidRPr="00957B01">
        <w:rPr>
          <w:szCs w:val="20"/>
          <w:lang w:val="en-GB" w:eastAsia="cs-CZ"/>
        </w:rPr>
        <w:t>) increased</w:t>
      </w:r>
      <w:r w:rsidR="00456262" w:rsidRPr="00957B01">
        <w:rPr>
          <w:szCs w:val="20"/>
          <w:lang w:val="en-GB" w:eastAsia="cs-CZ"/>
        </w:rPr>
        <w:t xml:space="preserve"> nominally</w:t>
      </w:r>
      <w:r w:rsidRPr="00957B01">
        <w:rPr>
          <w:szCs w:val="20"/>
          <w:lang w:val="en-GB" w:eastAsia="cs-CZ"/>
        </w:rPr>
        <w:t xml:space="preserve">, </w:t>
      </w:r>
      <w:r w:rsidR="00456262" w:rsidRPr="00957B01">
        <w:rPr>
          <w:szCs w:val="20"/>
          <w:lang w:val="en-GB" w:eastAsia="cs-CZ"/>
        </w:rPr>
        <w:t>compared to the corresponding period of the previous year</w:t>
      </w:r>
      <w:r w:rsidRPr="00957B01">
        <w:rPr>
          <w:szCs w:val="20"/>
          <w:lang w:val="en-GB" w:eastAsia="cs-CZ"/>
        </w:rPr>
        <w:t xml:space="preserve">, </w:t>
      </w:r>
      <w:r w:rsidRPr="00957B01">
        <w:rPr>
          <w:szCs w:val="20"/>
          <w:lang w:val="en-GB"/>
        </w:rPr>
        <w:t>by CZK </w:t>
      </w:r>
      <w:r w:rsidRPr="00957B01">
        <w:rPr>
          <w:noProof/>
          <w:szCs w:val="20"/>
          <w:lang w:val="en-GB" w:eastAsia="cs-CZ"/>
        </w:rPr>
        <w:t>3</w:t>
      </w:r>
      <w:r w:rsidR="00456262" w:rsidRPr="00957B01">
        <w:rPr>
          <w:noProof/>
          <w:szCs w:val="20"/>
          <w:lang w:val="en-GB" w:eastAsia="cs-CZ"/>
        </w:rPr>
        <w:t> 322</w:t>
      </w:r>
      <w:r w:rsidRPr="00957B01">
        <w:rPr>
          <w:szCs w:val="20"/>
          <w:lang w:val="en-GB"/>
        </w:rPr>
        <w:t xml:space="preserve"> </w:t>
      </w:r>
      <w:r w:rsidRPr="00957B01">
        <w:rPr>
          <w:szCs w:val="20"/>
          <w:lang w:val="en-GB" w:eastAsia="cs-CZ"/>
        </w:rPr>
        <w:t>in the Q4 2024</w:t>
      </w:r>
      <w:r w:rsidRPr="00957B01">
        <w:rPr>
          <w:szCs w:val="20"/>
          <w:lang w:val="en-GB"/>
        </w:rPr>
        <w:t>,</w:t>
      </w:r>
      <w:r w:rsidR="00456262" w:rsidRPr="00957B01">
        <w:rPr>
          <w:szCs w:val="20"/>
          <w:lang w:val="en-GB"/>
        </w:rPr>
        <w:t xml:space="preserve"> i.e. by 7.2</w:t>
      </w:r>
      <w:r w:rsidRPr="00957B01">
        <w:rPr>
          <w:szCs w:val="20"/>
          <w:lang w:val="en-GB"/>
        </w:rPr>
        <w:t>%.</w:t>
      </w:r>
      <w:r w:rsidR="00456262" w:rsidRPr="00957B01">
        <w:rPr>
          <w:szCs w:val="20"/>
          <w:lang w:val="en-GB"/>
        </w:rPr>
        <w:t xml:space="preserve"> </w:t>
      </w:r>
      <w:r w:rsidRPr="00957B01">
        <w:rPr>
          <w:szCs w:val="20"/>
          <w:lang w:val="en-GB"/>
        </w:rPr>
        <w:t>It is an average of a very diverse development on the level of individual branches (fields of activity), enterprises, or organisations.</w:t>
      </w:r>
    </w:p>
    <w:p w14:paraId="7CE6B78A" w14:textId="176CD18A" w:rsidR="001F1687" w:rsidRPr="00957B01" w:rsidRDefault="001F1687" w:rsidP="004E65E1">
      <w:pPr>
        <w:rPr>
          <w:szCs w:val="20"/>
        </w:rPr>
      </w:pPr>
      <w:r w:rsidRPr="00973EF1">
        <w:rPr>
          <w:szCs w:val="20"/>
        </w:rPr>
        <w:t xml:space="preserve">In the end of 2024, the wage </w:t>
      </w:r>
      <w:r w:rsidR="004278D4">
        <w:rPr>
          <w:szCs w:val="20"/>
        </w:rPr>
        <w:t>growth</w:t>
      </w:r>
      <w:r w:rsidRPr="00973EF1">
        <w:rPr>
          <w:szCs w:val="20"/>
        </w:rPr>
        <w:t xml:space="preserve"> </w:t>
      </w:r>
      <w:r w:rsidR="0005271F" w:rsidRPr="00973EF1">
        <w:rPr>
          <w:szCs w:val="20"/>
        </w:rPr>
        <w:t xml:space="preserve">did not deviate from </w:t>
      </w:r>
      <w:r w:rsidR="004278D4">
        <w:rPr>
          <w:szCs w:val="20"/>
        </w:rPr>
        <w:t>the context</w:t>
      </w:r>
      <w:r w:rsidR="0005271F" w:rsidRPr="00973EF1">
        <w:rPr>
          <w:szCs w:val="20"/>
        </w:rPr>
        <w:t xml:space="preserve"> of</w:t>
      </w:r>
      <w:r w:rsidRPr="00973EF1">
        <w:rPr>
          <w:szCs w:val="20"/>
        </w:rPr>
        <w:t xml:space="preserve"> </w:t>
      </w:r>
      <w:r w:rsidR="004278D4">
        <w:rPr>
          <w:szCs w:val="20"/>
        </w:rPr>
        <w:t xml:space="preserve">the </w:t>
      </w:r>
      <w:r w:rsidR="0005271F" w:rsidRPr="00973EF1">
        <w:rPr>
          <w:szCs w:val="20"/>
        </w:rPr>
        <w:t>preceding</w:t>
      </w:r>
      <w:r w:rsidRPr="00973EF1">
        <w:rPr>
          <w:szCs w:val="20"/>
        </w:rPr>
        <w:t xml:space="preserve"> quarters of the previous year; </w:t>
      </w:r>
      <w:r w:rsidR="00060039" w:rsidRPr="00973EF1">
        <w:rPr>
          <w:szCs w:val="20"/>
        </w:rPr>
        <w:t xml:space="preserve">for the whole year 2024, the </w:t>
      </w:r>
      <w:r w:rsidR="007A0C84">
        <w:rPr>
          <w:szCs w:val="20"/>
        </w:rPr>
        <w:t>wage growth</w:t>
      </w:r>
      <w:r w:rsidR="00060039" w:rsidRPr="00973EF1">
        <w:rPr>
          <w:szCs w:val="20"/>
        </w:rPr>
        <w:t xml:space="preserve"> was 7.1%.</w:t>
      </w:r>
      <w:r w:rsidR="00060039" w:rsidRPr="00957B01">
        <w:rPr>
          <w:szCs w:val="20"/>
        </w:rPr>
        <w:t xml:space="preserve"> For the year 2023, the nominal growth was extraordinarily high (8.0%); it was only comparable </w:t>
      </w:r>
      <w:r w:rsidR="00060039" w:rsidRPr="00AC6769">
        <w:rPr>
          <w:szCs w:val="20"/>
        </w:rPr>
        <w:t xml:space="preserve">to the </w:t>
      </w:r>
      <w:r w:rsidR="000B7008" w:rsidRPr="00AC6769">
        <w:rPr>
          <w:szCs w:val="20"/>
        </w:rPr>
        <w:t>boom</w:t>
      </w:r>
      <w:r w:rsidR="009A3472" w:rsidRPr="00AC6769">
        <w:rPr>
          <w:szCs w:val="20"/>
        </w:rPr>
        <w:t xml:space="preserve"> year</w:t>
      </w:r>
      <w:r w:rsidR="000B7008" w:rsidRPr="00AC6769">
        <w:rPr>
          <w:szCs w:val="20"/>
        </w:rPr>
        <w:t xml:space="preserve"> </w:t>
      </w:r>
      <w:r w:rsidR="009A3472" w:rsidRPr="00AC6769">
        <w:rPr>
          <w:szCs w:val="20"/>
        </w:rPr>
        <w:t>of</w:t>
      </w:r>
      <w:r w:rsidR="000B7008" w:rsidRPr="00AC6769">
        <w:rPr>
          <w:szCs w:val="20"/>
        </w:rPr>
        <w:t xml:space="preserve"> 2018, when it even reached 8.1%. Before, Czechia</w:t>
      </w:r>
      <w:r w:rsidR="004278D4">
        <w:rPr>
          <w:szCs w:val="20"/>
        </w:rPr>
        <w:t xml:space="preserve"> only</w:t>
      </w:r>
      <w:r w:rsidR="000B7008" w:rsidRPr="00AC6769">
        <w:rPr>
          <w:szCs w:val="20"/>
        </w:rPr>
        <w:t xml:space="preserve"> reached such high valu</w:t>
      </w:r>
      <w:r w:rsidR="000B7008" w:rsidRPr="00957B01">
        <w:rPr>
          <w:szCs w:val="20"/>
        </w:rPr>
        <w:t xml:space="preserve">es in the beginning of the century. </w:t>
      </w:r>
      <w:r w:rsidR="00060039" w:rsidRPr="00957B01">
        <w:rPr>
          <w:szCs w:val="20"/>
        </w:rPr>
        <w:t xml:space="preserve">  </w:t>
      </w:r>
    </w:p>
    <w:p w14:paraId="15D2FBA9" w14:textId="31A3145D" w:rsidR="0002253D" w:rsidRPr="00957B01" w:rsidRDefault="0002253D" w:rsidP="004E65E1">
      <w:pPr>
        <w:rPr>
          <w:szCs w:val="20"/>
        </w:rPr>
      </w:pPr>
    </w:p>
    <w:p w14:paraId="3AE357A8" w14:textId="5E447798" w:rsidR="00FD758D" w:rsidRPr="00957B01" w:rsidRDefault="00FD758D" w:rsidP="00EA7A1F">
      <w:pPr>
        <w:rPr>
          <w:b/>
        </w:rPr>
      </w:pPr>
      <w:r w:rsidRPr="00957B01">
        <w:rPr>
          <w:b/>
          <w:lang w:val="en-GB"/>
        </w:rPr>
        <w:t>Chart 1</w:t>
      </w:r>
      <w:r w:rsidR="00EA7A1F" w:rsidRPr="00957B01">
        <w:rPr>
          <w:b/>
          <w:lang w:val="en-GB"/>
        </w:rPr>
        <w:t>:</w:t>
      </w:r>
      <w:r w:rsidRPr="00957B01">
        <w:rPr>
          <w:b/>
          <w:lang w:val="en-GB"/>
        </w:rPr>
        <w:t xml:space="preserve"> Consumer price index and average wage index (seasonally adjusted), 2019 = 100%</w:t>
      </w:r>
    </w:p>
    <w:p w14:paraId="0AD8046C" w14:textId="17D0DF8F" w:rsidR="00D10373" w:rsidRPr="00957B01" w:rsidRDefault="00205D3F" w:rsidP="00D10373">
      <w:pPr>
        <w:rPr>
          <w:sz w:val="18"/>
          <w:lang w:val="en-GB" w:eastAsia="cs-CZ"/>
        </w:rPr>
      </w:pPr>
      <w:r>
        <w:rPr>
          <w:noProof/>
          <w:lang w:eastAsia="cs-CZ"/>
        </w:rPr>
        <w:lastRenderedPageBreak/>
        <w:pict w14:anchorId="1956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282pt;visibility:visible" o:gfxdata="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">
            <v:imagedata r:id="rId10" o:title=""/>
            <o:lock v:ext="edit" aspectratio="f"/>
          </v:shape>
        </w:pict>
      </w:r>
      <w:r w:rsidR="00D10373" w:rsidRPr="00957B01">
        <w:rPr>
          <w:sz w:val="18"/>
          <w:lang w:val="en-GB" w:eastAsia="cs-CZ"/>
        </w:rPr>
        <w:t xml:space="preserve">Sources: </w:t>
      </w:r>
      <w:r w:rsidR="00140AD5">
        <w:rPr>
          <w:sz w:val="18"/>
          <w:szCs w:val="18"/>
          <w:lang w:val="en-GB"/>
        </w:rPr>
        <w:t>wage</w:t>
      </w:r>
      <w:r w:rsidR="00D10373" w:rsidRPr="00957B01">
        <w:rPr>
          <w:sz w:val="18"/>
          <w:szCs w:val="18"/>
          <w:lang w:val="en-GB"/>
        </w:rPr>
        <w:t xml:space="preserve"> statistics of the CZSO; </w:t>
      </w:r>
      <w:r w:rsidR="00140AD5">
        <w:rPr>
          <w:sz w:val="18"/>
          <w:szCs w:val="18"/>
          <w:lang w:val="en-GB"/>
        </w:rPr>
        <w:t>price</w:t>
      </w:r>
      <w:r w:rsidR="00D10373" w:rsidRPr="00957B01">
        <w:rPr>
          <w:sz w:val="18"/>
          <w:szCs w:val="18"/>
          <w:lang w:val="en-GB"/>
        </w:rPr>
        <w:t xml:space="preserve"> statistics of the CZSO</w:t>
      </w:r>
    </w:p>
    <w:p w14:paraId="60667A20" w14:textId="0D53492E" w:rsidR="00BC45FA" w:rsidRPr="00957B01" w:rsidRDefault="00BC45FA" w:rsidP="006F59AC">
      <w:pPr>
        <w:rPr>
          <w:noProof/>
          <w:szCs w:val="20"/>
          <w:lang w:eastAsia="cs-CZ"/>
        </w:rPr>
      </w:pPr>
    </w:p>
    <w:p w14:paraId="3B249604" w14:textId="47F0A433" w:rsidR="00BC45FA" w:rsidRPr="00957B01" w:rsidRDefault="00A328EC" w:rsidP="006F59AC">
      <w:pPr>
        <w:rPr>
          <w:noProof/>
          <w:lang w:eastAsia="cs-CZ"/>
        </w:rPr>
      </w:pPr>
      <w:r w:rsidRPr="00957B01">
        <w:rPr>
          <w:noProof/>
          <w:lang w:eastAsia="cs-CZ"/>
        </w:rPr>
        <w:t xml:space="preserve">What was more important from the point of view of employees, however, was the real development that compares the increase of earnings with the price increase and thus it shows </w:t>
      </w:r>
      <w:r w:rsidR="006549B7" w:rsidRPr="002D09BF">
        <w:rPr>
          <w:noProof/>
          <w:lang w:eastAsia="cs-CZ"/>
        </w:rPr>
        <w:t>how many goods and services an employee could purchase for the wage. The consumer price</w:t>
      </w:r>
      <w:r w:rsidR="006549B7" w:rsidRPr="00957B01">
        <w:rPr>
          <w:noProof/>
          <w:lang w:eastAsia="cs-CZ"/>
        </w:rPr>
        <w:t xml:space="preserve"> index reached the value of 2.9% in the Q4 2024; the average wage thus increased in real terms by 4.2%, year-on-year. For the whole year 2024, it is an increase by 4.6%. This higher increase means catching up </w:t>
      </w:r>
      <w:r w:rsidR="00BF668A" w:rsidRPr="00957B01">
        <w:rPr>
          <w:noProof/>
          <w:lang w:eastAsia="cs-CZ"/>
        </w:rPr>
        <w:t>on</w:t>
      </w:r>
      <w:r w:rsidR="006549B7" w:rsidRPr="00957B01">
        <w:rPr>
          <w:noProof/>
          <w:lang w:eastAsia="cs-CZ"/>
        </w:rPr>
        <w:t xml:space="preserve"> the increased price level, see Chart No 1</w:t>
      </w:r>
      <w:r w:rsidR="00BF668A" w:rsidRPr="00957B01">
        <w:rPr>
          <w:noProof/>
          <w:lang w:eastAsia="cs-CZ"/>
        </w:rPr>
        <w:t>.</w:t>
      </w:r>
      <w:r w:rsidR="006549B7" w:rsidRPr="00957B01">
        <w:rPr>
          <w:noProof/>
          <w:lang w:eastAsia="cs-CZ"/>
        </w:rPr>
        <w:t xml:space="preserve"> </w:t>
      </w:r>
      <w:r w:rsidR="00BF668A" w:rsidRPr="00957B01">
        <w:rPr>
          <w:noProof/>
          <w:lang w:eastAsia="cs-CZ"/>
        </w:rPr>
        <w:t>I</w:t>
      </w:r>
      <w:r w:rsidR="006549B7" w:rsidRPr="00957B01">
        <w:rPr>
          <w:noProof/>
          <w:lang w:eastAsia="cs-CZ"/>
        </w:rPr>
        <w:t>t is coming after two years of considerable year-on-year decreases of real wage</w:t>
      </w:r>
      <w:r w:rsidR="00BF668A" w:rsidRPr="00957B01">
        <w:rPr>
          <w:noProof/>
          <w:lang w:eastAsia="cs-CZ"/>
        </w:rPr>
        <w:t xml:space="preserve">, when in 2022 there was a decrease by 9.4% and in 2023 by 2.4%. </w:t>
      </w:r>
    </w:p>
    <w:p w14:paraId="0A4E28F4" w14:textId="77777777" w:rsidR="00BF668A" w:rsidRPr="00957B01" w:rsidRDefault="00BF668A" w:rsidP="006F59AC"/>
    <w:p w14:paraId="67EAF27A" w14:textId="3E0E8023" w:rsidR="00BC08B8" w:rsidRPr="00957B01" w:rsidRDefault="00BC45FA" w:rsidP="006F59AC">
      <w:pPr>
        <w:rPr>
          <w:lang w:val="en-GB"/>
        </w:rPr>
      </w:pPr>
      <w:r w:rsidRPr="00957B01">
        <w:rPr>
          <w:lang w:val="en-GB"/>
        </w:rPr>
        <w:t>Wage dynamics, however, varied widely by economic activity.</w:t>
      </w:r>
      <w:r w:rsidR="00BC08B8" w:rsidRPr="00957B01">
        <w:rPr>
          <w:lang w:val="en-GB"/>
        </w:rPr>
        <w:t xml:space="preserve"> The highest nominal </w:t>
      </w:r>
      <w:r w:rsidRPr="00957B01">
        <w:rPr>
          <w:lang w:val="en-GB"/>
        </w:rPr>
        <w:t>year-on-year increase</w:t>
      </w:r>
      <w:r w:rsidR="00BC08B8" w:rsidRPr="00957B01">
        <w:rPr>
          <w:lang w:val="en-GB"/>
        </w:rPr>
        <w:t xml:space="preserve"> (16.0%) can be currently found in the </w:t>
      </w:r>
      <w:r w:rsidR="00374042" w:rsidRPr="00957B01">
        <w:rPr>
          <w:lang w:val="en-GB"/>
        </w:rPr>
        <w:t>‘</w:t>
      </w:r>
      <w:r w:rsidR="00BC08B8" w:rsidRPr="00957B01">
        <w:rPr>
          <w:lang w:val="en-GB"/>
        </w:rPr>
        <w:t>real estate activities</w:t>
      </w:r>
      <w:r w:rsidR="00374042" w:rsidRPr="00957B01">
        <w:rPr>
          <w:lang w:val="en-GB"/>
        </w:rPr>
        <w:t>’</w:t>
      </w:r>
      <w:r w:rsidR="00BC08B8" w:rsidRPr="00957B01">
        <w:rPr>
          <w:lang w:val="en-GB"/>
        </w:rPr>
        <w:t xml:space="preserve"> section. With a gap, it is followed by</w:t>
      </w:r>
      <w:r w:rsidR="00A328EC" w:rsidRPr="00957B01">
        <w:rPr>
          <w:lang w:val="en-GB"/>
        </w:rPr>
        <w:t xml:space="preserve"> ‘professional, scientific and technical activities’ with 12.2% </w:t>
      </w:r>
      <w:r w:rsidR="0099785F" w:rsidRPr="00957B01">
        <w:rPr>
          <w:lang w:val="en-GB"/>
        </w:rPr>
        <w:t xml:space="preserve">and by </w:t>
      </w:r>
      <w:r w:rsidR="00BC08B8" w:rsidRPr="00957B01">
        <w:rPr>
          <w:lang w:val="en-GB"/>
        </w:rPr>
        <w:t>‘accommodation and food service activities’ with 10.3%.</w:t>
      </w:r>
      <w:r w:rsidR="0099785F" w:rsidRPr="00957B01">
        <w:rPr>
          <w:lang w:val="en-GB"/>
        </w:rPr>
        <w:t xml:space="preserve"> </w:t>
      </w:r>
      <w:r w:rsidR="00BC08B8" w:rsidRPr="00957B01">
        <w:rPr>
          <w:lang w:val="en-GB"/>
        </w:rPr>
        <w:t>Other sections remained below the ten percent level.</w:t>
      </w:r>
      <w:r w:rsidR="0099785F" w:rsidRPr="00957B01">
        <w:rPr>
          <w:lang w:val="en-GB"/>
        </w:rPr>
        <w:t xml:space="preserve"> </w:t>
      </w:r>
      <w:r w:rsidR="0099785F" w:rsidRPr="00957B01">
        <w:rPr>
          <w:lang w:val="en-GB" w:eastAsia="cs-CZ"/>
        </w:rPr>
        <w:t>‘</w:t>
      </w:r>
      <w:r w:rsidR="00A328EC" w:rsidRPr="00957B01">
        <w:rPr>
          <w:lang w:val="en-GB" w:eastAsia="cs-CZ"/>
        </w:rPr>
        <w:t>C</w:t>
      </w:r>
      <w:r w:rsidR="0099785F" w:rsidRPr="00957B01">
        <w:rPr>
          <w:lang w:val="en-GB" w:eastAsia="cs-CZ"/>
        </w:rPr>
        <w:t>onstruction</w:t>
      </w:r>
      <w:r w:rsidR="0099785F" w:rsidRPr="00957B01">
        <w:rPr>
          <w:lang w:val="en-GB"/>
        </w:rPr>
        <w:t>’ with 9.9% followed by ‘human health and social work activities’ with 9.2%</w:t>
      </w:r>
      <w:r w:rsidR="00A328EC" w:rsidRPr="00957B01">
        <w:rPr>
          <w:lang w:val="en-GB"/>
        </w:rPr>
        <w:t xml:space="preserve"> got the closest to that level</w:t>
      </w:r>
      <w:r w:rsidR="0099785F" w:rsidRPr="00957B01">
        <w:rPr>
          <w:lang w:val="en-GB"/>
        </w:rPr>
        <w:t xml:space="preserve">. Real purchase power of wages significantly increased, year-on-year, to employees in those economic activities.    </w:t>
      </w:r>
      <w:r w:rsidR="00BC08B8" w:rsidRPr="00957B01">
        <w:rPr>
          <w:lang w:val="en-GB"/>
        </w:rPr>
        <w:t xml:space="preserve"> </w:t>
      </w:r>
    </w:p>
    <w:p w14:paraId="05A2C092" w14:textId="50A0414E" w:rsidR="000B7008" w:rsidRPr="00957B01" w:rsidRDefault="000B7008" w:rsidP="006F59AC"/>
    <w:p w14:paraId="63B3BF3F" w14:textId="626861ED" w:rsidR="000B7008" w:rsidRPr="00957B01" w:rsidRDefault="000B7008" w:rsidP="006F59AC">
      <w:r w:rsidRPr="00957B01">
        <w:t>Right the opposite situation was in two other economic activities, in which 644.5 thousand employees are working</w:t>
      </w:r>
      <w:r w:rsidR="006743AF">
        <w:t xml:space="preserve"> in total</w:t>
      </w:r>
      <w:r w:rsidRPr="00957B01">
        <w:t xml:space="preserve">. In </w:t>
      </w:r>
      <w:r w:rsidRPr="00957B01">
        <w:rPr>
          <w:lang w:val="en-GB"/>
        </w:rPr>
        <w:t xml:space="preserve">‘education’ and in </w:t>
      </w:r>
      <w:r w:rsidR="009377C9" w:rsidRPr="00957B01">
        <w:rPr>
          <w:lang w:val="en-GB"/>
        </w:rPr>
        <w:t>‘</w:t>
      </w:r>
      <w:r w:rsidRPr="00957B01">
        <w:rPr>
          <w:lang w:val="en-GB"/>
        </w:rPr>
        <w:t xml:space="preserve">public administration and defence; compulsory social security’ the salary level only increased by 2.3%, y-o-y, </w:t>
      </w:r>
      <w:r w:rsidR="00115414" w:rsidRPr="00957B01">
        <w:rPr>
          <w:lang w:val="en-GB"/>
        </w:rPr>
        <w:t xml:space="preserve">which was under the inflation rate level (2.9%). </w:t>
      </w:r>
      <w:r w:rsidR="0047571F" w:rsidRPr="00957B01">
        <w:rPr>
          <w:lang w:val="en-GB"/>
        </w:rPr>
        <w:t xml:space="preserve">It means that for employees of those two economic activities (in which </w:t>
      </w:r>
      <w:r w:rsidR="0047571F" w:rsidRPr="00957B01">
        <w:rPr>
          <w:lang w:val="en-GB"/>
        </w:rPr>
        <w:lastRenderedPageBreak/>
        <w:t xml:space="preserve">the state is dominating) real wages slumped again in the Q4 2024, namely after previous three years of decreasing of their purchase power. </w:t>
      </w:r>
    </w:p>
    <w:p w14:paraId="4F392E36" w14:textId="15DA593B" w:rsidR="00820065" w:rsidRPr="00957B01" w:rsidRDefault="00820065" w:rsidP="006F59AC"/>
    <w:p w14:paraId="5EF08FFD" w14:textId="254F2A05" w:rsidR="00820065" w:rsidRPr="00957B01" w:rsidRDefault="00820065" w:rsidP="006F59AC">
      <w:r w:rsidRPr="00957B01">
        <w:t xml:space="preserve">Another extraordinary situation occurred in </w:t>
      </w:r>
      <w:r w:rsidRPr="00957B01">
        <w:rPr>
          <w:lang w:val="en-GB"/>
        </w:rPr>
        <w:t xml:space="preserve">‘mining and quarrying’ where the number of employees dramatically decreased (by 7.8%) while the average wage negligibly increased by CZK 663, by 1.2%, which was the least of all the sections. </w:t>
      </w:r>
    </w:p>
    <w:p w14:paraId="1F968CBD" w14:textId="2C6E553C" w:rsidR="00CE3297" w:rsidRPr="00957B01" w:rsidRDefault="00CE3297" w:rsidP="006F59AC"/>
    <w:p w14:paraId="4AE60AD2" w14:textId="6D56A28E" w:rsidR="00CE3297" w:rsidRPr="00957B01" w:rsidRDefault="00F60A6F" w:rsidP="006F59AC">
      <w:r w:rsidRPr="00957B01">
        <w:t xml:space="preserve">Except for those three economic activities, real wages of employees currently increased, year-on-year. </w:t>
      </w:r>
    </w:p>
    <w:p w14:paraId="5AF6FB1D" w14:textId="0BE55AB2" w:rsidR="00986A28" w:rsidRPr="00957B01" w:rsidRDefault="00986A28" w:rsidP="006F59AC"/>
    <w:p w14:paraId="6FAA3C6F" w14:textId="4491CA23" w:rsidR="00986A28" w:rsidRPr="00957B01" w:rsidRDefault="00986A28" w:rsidP="006F59AC">
      <w:pPr>
        <w:rPr>
          <w:lang w:val="en-GB"/>
        </w:rPr>
      </w:pPr>
      <w:r w:rsidRPr="00957B01">
        <w:rPr>
          <w:lang w:val="en-GB"/>
        </w:rPr>
        <w:t xml:space="preserve">The highest wage level in the Q4 2024 can be found in </w:t>
      </w:r>
      <w:r w:rsidRPr="00957B01">
        <w:rPr>
          <w:lang w:val="en-GB" w:eastAsia="cs-CZ"/>
        </w:rPr>
        <w:t>‘information and communication</w:t>
      </w:r>
      <w:r w:rsidRPr="00957B01">
        <w:rPr>
          <w:lang w:val="en-GB"/>
        </w:rPr>
        <w:t>’,</w:t>
      </w:r>
      <w:r w:rsidRPr="00957B01">
        <w:rPr>
          <w:szCs w:val="20"/>
          <w:lang w:val="en-GB" w:eastAsia="cs-CZ"/>
        </w:rPr>
        <w:t xml:space="preserve"> in which the average wage reached CZK 85</w:t>
      </w:r>
      <w:r w:rsidR="00CD53F4" w:rsidRPr="00957B01">
        <w:rPr>
          <w:szCs w:val="20"/>
          <w:lang w:val="en-GB" w:eastAsia="cs-CZ"/>
        </w:rPr>
        <w:t> </w:t>
      </w:r>
      <w:r w:rsidRPr="00957B01">
        <w:rPr>
          <w:szCs w:val="20"/>
          <w:lang w:val="en-GB" w:eastAsia="cs-CZ"/>
        </w:rPr>
        <w:t>270</w:t>
      </w:r>
      <w:r w:rsidR="00CD53F4" w:rsidRPr="00957B01">
        <w:rPr>
          <w:lang w:val="en-GB"/>
        </w:rPr>
        <w:t xml:space="preserve">. In the year-on-year comparison, it increased by 7.3%, which in this case was an increment by CZK 5 782. </w:t>
      </w:r>
      <w:r w:rsidR="00A15D76" w:rsidRPr="00957B01">
        <w:rPr>
          <w:lang w:val="en-GB"/>
        </w:rPr>
        <w:t>With a gap, ‘financial and insurance activities’</w:t>
      </w:r>
      <w:r w:rsidRPr="00957B01">
        <w:rPr>
          <w:lang w:val="en-GB"/>
        </w:rPr>
        <w:t xml:space="preserve"> </w:t>
      </w:r>
      <w:r w:rsidR="00A15D76" w:rsidRPr="00957B01">
        <w:rPr>
          <w:lang w:val="en-GB"/>
        </w:rPr>
        <w:t xml:space="preserve">ranked second with the level of CZK 74 615 (an increase by 6.8%) </w:t>
      </w:r>
      <w:r w:rsidR="002A52D9" w:rsidRPr="00957B01">
        <w:rPr>
          <w:lang w:val="en-GB"/>
        </w:rPr>
        <w:t xml:space="preserve">and the third one was ‘electricity, gas, steam and air conditioning supply’ with CZK 72 424 (an increase by 4.7%). Those three are on the top, for a long time.  </w:t>
      </w:r>
    </w:p>
    <w:p w14:paraId="368CCC7E" w14:textId="194AA6DC" w:rsidR="007F0FC1" w:rsidRPr="00957B01" w:rsidRDefault="007F0FC1" w:rsidP="004E65E1"/>
    <w:p w14:paraId="4D43E51A" w14:textId="7311DA25" w:rsidR="008F4A88" w:rsidRPr="00957B01" w:rsidRDefault="007F0FC1" w:rsidP="00827E58">
      <w:pPr>
        <w:rPr>
          <w:lang w:val="en-GB"/>
        </w:rPr>
      </w:pPr>
      <w:r w:rsidRPr="00957B01">
        <w:rPr>
          <w:lang w:val="en-GB"/>
        </w:rPr>
        <w:t xml:space="preserve">From the opposite side, the </w:t>
      </w:r>
      <w:r w:rsidR="00CD53F4" w:rsidRPr="00957B01">
        <w:rPr>
          <w:lang w:val="en-GB"/>
        </w:rPr>
        <w:t>ranking was</w:t>
      </w:r>
      <w:r w:rsidRPr="00957B01">
        <w:rPr>
          <w:lang w:val="en-GB"/>
        </w:rPr>
        <w:t xml:space="preserve"> as usual, too. In </w:t>
      </w:r>
      <w:r w:rsidRPr="00957B01">
        <w:rPr>
          <w:lang w:val="en-GB" w:eastAsia="cs-CZ"/>
        </w:rPr>
        <w:t>‘</w:t>
      </w:r>
      <w:r w:rsidRPr="00957B01">
        <w:rPr>
          <w:lang w:val="en-GB"/>
        </w:rPr>
        <w:t>accommodation and food service activities</w:t>
      </w:r>
      <w:r w:rsidRPr="00957B01">
        <w:rPr>
          <w:szCs w:val="20"/>
          <w:lang w:val="en-GB" w:eastAsia="cs-CZ"/>
        </w:rPr>
        <w:t>’</w:t>
      </w:r>
      <w:r w:rsidRPr="00957B01">
        <w:rPr>
          <w:lang w:val="en-GB"/>
        </w:rPr>
        <w:t xml:space="preserve">, the average wage </w:t>
      </w:r>
      <w:r w:rsidR="00CD53F4" w:rsidRPr="00957B01">
        <w:rPr>
          <w:lang w:val="en-GB"/>
        </w:rPr>
        <w:t xml:space="preserve">despite a rather marked relative increase (by 10.3%) was still the lowest (CZK 29 126). </w:t>
      </w:r>
      <w:r w:rsidRPr="00957B01">
        <w:rPr>
          <w:lang w:val="en-GB"/>
        </w:rPr>
        <w:t xml:space="preserve">The second lowest average wage </w:t>
      </w:r>
      <w:r w:rsidR="00CD53F4" w:rsidRPr="00957B01">
        <w:rPr>
          <w:lang w:val="en-GB"/>
        </w:rPr>
        <w:t>remained</w:t>
      </w:r>
      <w:r w:rsidRPr="00957B01">
        <w:rPr>
          <w:lang w:val="en-GB"/>
        </w:rPr>
        <w:t xml:space="preserve"> in </w:t>
      </w:r>
      <w:r w:rsidRPr="00957B01">
        <w:rPr>
          <w:lang w:val="en-GB" w:eastAsia="cs-CZ"/>
        </w:rPr>
        <w:t>‘administrative and support service activities</w:t>
      </w:r>
      <w:r w:rsidRPr="00957B01">
        <w:rPr>
          <w:szCs w:val="20"/>
          <w:lang w:val="en-GB" w:eastAsia="cs-CZ"/>
        </w:rPr>
        <w:t>’</w:t>
      </w:r>
      <w:r w:rsidRPr="00957B01">
        <w:rPr>
          <w:lang w:val="en-GB"/>
        </w:rPr>
        <w:t>, where it increased by 8.6% to CZK 3</w:t>
      </w:r>
      <w:r w:rsidR="00CD53F4" w:rsidRPr="00957B01">
        <w:rPr>
          <w:lang w:val="en-GB"/>
        </w:rPr>
        <w:t>3</w:t>
      </w:r>
      <w:r w:rsidRPr="00957B01">
        <w:rPr>
          <w:lang w:val="en-GB"/>
        </w:rPr>
        <w:t> </w:t>
      </w:r>
      <w:r w:rsidR="00CD53F4" w:rsidRPr="00957B01">
        <w:rPr>
          <w:lang w:val="en-GB"/>
        </w:rPr>
        <w:t>763</w:t>
      </w:r>
      <w:r w:rsidRPr="00957B01">
        <w:rPr>
          <w:lang w:val="en-GB"/>
        </w:rPr>
        <w:t xml:space="preserve">. The third lowest were </w:t>
      </w:r>
      <w:r w:rsidRPr="00957B01">
        <w:rPr>
          <w:lang w:val="en-GB" w:eastAsia="cs-CZ"/>
        </w:rPr>
        <w:t>‘other service activities</w:t>
      </w:r>
      <w:r w:rsidRPr="00957B01">
        <w:rPr>
          <w:szCs w:val="20"/>
          <w:lang w:val="en-GB" w:eastAsia="cs-CZ"/>
        </w:rPr>
        <w:t>’</w:t>
      </w:r>
      <w:r w:rsidRPr="00957B01">
        <w:rPr>
          <w:lang w:val="en-GB"/>
        </w:rPr>
        <w:t xml:space="preserve"> with the average wage o</w:t>
      </w:r>
      <w:r w:rsidR="00CD53F4" w:rsidRPr="00957B01">
        <w:rPr>
          <w:lang w:val="en-GB"/>
        </w:rPr>
        <w:t>f CZK 38 372 (an increase by 8.7%) closely followed by the fourth ‘a</w:t>
      </w:r>
      <w:r w:rsidR="00CD53F4" w:rsidRPr="00957B01">
        <w:rPr>
          <w:color w:val="000000"/>
          <w:lang w:val="en-GB"/>
        </w:rPr>
        <w:t>griculture, forestry and fishing</w:t>
      </w:r>
      <w:r w:rsidR="00CD53F4" w:rsidRPr="00957B01">
        <w:rPr>
          <w:lang w:val="en-GB"/>
        </w:rPr>
        <w:t>’ with the average wage of CZK 39 473 (an</w:t>
      </w:r>
      <w:r w:rsidR="003D18E6">
        <w:rPr>
          <w:lang w:val="en-GB"/>
        </w:rPr>
        <w:t> </w:t>
      </w:r>
      <w:r w:rsidR="00CD53F4" w:rsidRPr="00957B01">
        <w:rPr>
          <w:lang w:val="en-GB"/>
        </w:rPr>
        <w:t xml:space="preserve">increase by 6.4%). </w:t>
      </w:r>
    </w:p>
    <w:p w14:paraId="6FB380D9" w14:textId="7BE92FBD" w:rsidR="007972D3" w:rsidRPr="00957B01" w:rsidRDefault="007972D3" w:rsidP="00827E58">
      <w:pPr>
        <w:rPr>
          <w:lang w:val="en-GB"/>
        </w:rPr>
      </w:pPr>
    </w:p>
    <w:p w14:paraId="7E14E27E" w14:textId="4467B354" w:rsidR="0008408E" w:rsidRPr="00957B01" w:rsidRDefault="0008408E" w:rsidP="0008408E">
      <w:pPr>
        <w:rPr>
          <w:b/>
          <w:noProof/>
          <w:lang w:eastAsia="cs-CZ"/>
        </w:rPr>
      </w:pPr>
      <w:r w:rsidRPr="00957B01">
        <w:rPr>
          <w:b/>
          <w:noProof/>
          <w:lang w:eastAsia="cs-CZ"/>
        </w:rPr>
        <w:t>Long-term development in economic activities (CZ-NACE sections) – comparison with the year 2019</w:t>
      </w:r>
    </w:p>
    <w:p w14:paraId="03D59C2D" w14:textId="405992DB" w:rsidR="002A2A96" w:rsidRPr="00957B01" w:rsidRDefault="002A2A96" w:rsidP="007972D3">
      <w:pPr>
        <w:rPr>
          <w:noProof/>
          <w:lang w:eastAsia="cs-CZ"/>
        </w:rPr>
      </w:pPr>
      <w:r w:rsidRPr="00957B01">
        <w:rPr>
          <w:noProof/>
          <w:lang w:val="en-GB" w:eastAsia="cs-CZ"/>
        </w:rPr>
        <w:t>It must be noted that the cumulative figures for</w:t>
      </w:r>
      <w:r w:rsidR="0008408E" w:rsidRPr="00957B01">
        <w:rPr>
          <w:noProof/>
          <w:lang w:val="en-GB" w:eastAsia="cs-CZ"/>
        </w:rPr>
        <w:t xml:space="preserve"> the Q1 through Q4 2024 are </w:t>
      </w:r>
      <w:r w:rsidRPr="00957B01">
        <w:rPr>
          <w:noProof/>
          <w:lang w:val="en-GB" w:eastAsia="cs-CZ"/>
        </w:rPr>
        <w:t>preliminary</w:t>
      </w:r>
      <w:r w:rsidR="0008408E" w:rsidRPr="00957B01">
        <w:rPr>
          <w:noProof/>
          <w:lang w:val="en-GB" w:eastAsia="cs-CZ"/>
        </w:rPr>
        <w:t xml:space="preserve">, </w:t>
      </w:r>
      <w:r w:rsidRPr="00957B01">
        <w:rPr>
          <w:noProof/>
          <w:lang w:val="en-GB" w:eastAsia="cs-CZ"/>
        </w:rPr>
        <w:t>they come from the task with a smaller sample of enterprises</w:t>
      </w:r>
      <w:r w:rsidR="0008408E" w:rsidRPr="00957B01">
        <w:rPr>
          <w:noProof/>
          <w:lang w:val="en-GB" w:eastAsia="cs-CZ"/>
        </w:rPr>
        <w:t xml:space="preserve"> or oganisations</w:t>
      </w:r>
      <w:r w:rsidRPr="00957B01">
        <w:rPr>
          <w:noProof/>
          <w:lang w:val="en-GB" w:eastAsia="cs-CZ"/>
        </w:rPr>
        <w:t xml:space="preserve"> (“</w:t>
      </w:r>
      <w:r w:rsidRPr="00957B01">
        <w:rPr>
          <w:i/>
          <w:noProof/>
          <w:lang w:val="en-GB" w:eastAsia="cs-CZ"/>
        </w:rPr>
        <w:t>Práce 2-04</w:t>
      </w:r>
      <w:r w:rsidRPr="00957B01">
        <w:rPr>
          <w:noProof/>
          <w:lang w:val="en-GB" w:eastAsia="cs-CZ"/>
        </w:rPr>
        <w:t>” questionnaire/report). Only after including results of annual tasks (“</w:t>
      </w:r>
      <w:r w:rsidRPr="00957B01">
        <w:rPr>
          <w:i/>
          <w:noProof/>
          <w:lang w:val="en-GB" w:eastAsia="cs-CZ"/>
        </w:rPr>
        <w:t>ÚNP 4-01</w:t>
      </w:r>
      <w:r w:rsidRPr="00957B01">
        <w:rPr>
          <w:noProof/>
          <w:lang w:val="en-GB" w:eastAsia="cs-CZ"/>
        </w:rPr>
        <w:t>” and “</w:t>
      </w:r>
      <w:r w:rsidRPr="00957B01">
        <w:rPr>
          <w:i/>
          <w:noProof/>
          <w:lang w:val="en-GB" w:eastAsia="cs-CZ"/>
        </w:rPr>
        <w:t>P 5-01</w:t>
      </w:r>
      <w:r w:rsidRPr="00957B01">
        <w:rPr>
          <w:noProof/>
          <w:lang w:val="en-GB" w:eastAsia="cs-CZ"/>
        </w:rPr>
        <w:t xml:space="preserve">” questionnaires/reports) and after connecting it with administrative data sources (especially from the Czech Social Security Administration) they will be refined in the periods to come. </w:t>
      </w:r>
      <w:r w:rsidR="0008408E" w:rsidRPr="00957B01">
        <w:rPr>
          <w:noProof/>
          <w:lang w:val="en-GB" w:eastAsia="cs-CZ"/>
        </w:rPr>
        <w:t>T</w:t>
      </w:r>
      <w:r w:rsidRPr="00957B01">
        <w:rPr>
          <w:noProof/>
          <w:lang w:val="en-GB" w:eastAsia="cs-CZ"/>
        </w:rPr>
        <w:t>he year 2019 is closed with final results.</w:t>
      </w:r>
    </w:p>
    <w:p w14:paraId="33339B76" w14:textId="77777777" w:rsidR="005A426C" w:rsidRPr="00957B01" w:rsidRDefault="005A426C" w:rsidP="007972D3">
      <w:pPr>
        <w:rPr>
          <w:lang w:val="en-GB"/>
        </w:rPr>
      </w:pPr>
    </w:p>
    <w:p w14:paraId="690EC139" w14:textId="3779527D" w:rsidR="002A2A96" w:rsidRPr="00957B01" w:rsidRDefault="002A2A96" w:rsidP="007972D3">
      <w:pPr>
        <w:rPr>
          <w:lang w:val="en-GB"/>
        </w:rPr>
      </w:pPr>
      <w:r w:rsidRPr="00957B01">
        <w:rPr>
          <w:lang w:val="en-GB"/>
        </w:rPr>
        <w:t>In total, the wage level increased</w:t>
      </w:r>
      <w:r w:rsidR="007953B0">
        <w:rPr>
          <w:lang w:val="en-GB"/>
        </w:rPr>
        <w:t xml:space="preserve"> for the surveyed five-year period </w:t>
      </w:r>
      <w:r w:rsidRPr="00957B01">
        <w:rPr>
          <w:lang w:val="en-GB"/>
        </w:rPr>
        <w:t xml:space="preserve">in nominal terms by a </w:t>
      </w:r>
      <w:r w:rsidR="005A426C" w:rsidRPr="00957B01">
        <w:rPr>
          <w:lang w:val="en-GB"/>
        </w:rPr>
        <w:t>third (33.5</w:t>
      </w:r>
      <w:r w:rsidRPr="00957B01">
        <w:rPr>
          <w:lang w:val="en-GB"/>
        </w:rPr>
        <w:t xml:space="preserve">%). In real terms, however, it decreased by </w:t>
      </w:r>
      <w:r w:rsidR="005A426C" w:rsidRPr="00957B01">
        <w:rPr>
          <w:lang w:val="en-GB"/>
        </w:rPr>
        <w:t>4.5</w:t>
      </w:r>
      <w:r w:rsidRPr="00957B01">
        <w:rPr>
          <w:lang w:val="en-GB"/>
        </w:rPr>
        <w:t>%, because</w:t>
      </w:r>
      <w:r w:rsidR="005A426C" w:rsidRPr="00957B01">
        <w:rPr>
          <w:lang w:val="en-GB"/>
        </w:rPr>
        <w:t xml:space="preserve"> consumer</w:t>
      </w:r>
      <w:r w:rsidRPr="00957B01">
        <w:rPr>
          <w:lang w:val="en-GB"/>
        </w:rPr>
        <w:t xml:space="preserve"> prices increased</w:t>
      </w:r>
      <w:r w:rsidR="005A426C" w:rsidRPr="00957B01">
        <w:rPr>
          <w:lang w:val="en-GB"/>
        </w:rPr>
        <w:t xml:space="preserve"> in that period almost by 40% (39.8%). However, situation in individual economic activities could considerably differ, see the Chart 2.  </w:t>
      </w:r>
      <w:r w:rsidRPr="00957B01">
        <w:rPr>
          <w:lang w:val="en-GB"/>
        </w:rPr>
        <w:t xml:space="preserve"> </w:t>
      </w:r>
    </w:p>
    <w:p w14:paraId="3BD96590" w14:textId="633C0A50" w:rsidR="007972D3" w:rsidRPr="00957B01" w:rsidRDefault="007972D3" w:rsidP="00827E58"/>
    <w:p w14:paraId="59A0F76D" w14:textId="7AA884DD" w:rsidR="00CD2AFC" w:rsidRPr="00957B01" w:rsidRDefault="00B52B8A" w:rsidP="000769E3">
      <w:pPr>
        <w:rPr>
          <w:b/>
        </w:rPr>
      </w:pPr>
      <w:r w:rsidRPr="00957B01">
        <w:rPr>
          <w:b/>
        </w:rPr>
        <w:t>Chart</w:t>
      </w:r>
      <w:r w:rsidR="00CD2AFC" w:rsidRPr="00957B01">
        <w:rPr>
          <w:b/>
        </w:rPr>
        <w:t xml:space="preserve"> 2</w:t>
      </w:r>
      <w:r w:rsidR="000769E3" w:rsidRPr="00957B01">
        <w:rPr>
          <w:b/>
        </w:rPr>
        <w:t xml:space="preserve">: </w:t>
      </w:r>
      <w:r w:rsidR="007B3FE6" w:rsidRPr="00957B01">
        <w:rPr>
          <w:b/>
          <w:lang w:val="en-GB"/>
        </w:rPr>
        <w:t>Increment of real average wage by CZ-NACE section, years 2024 and 2019 compared (%)</w:t>
      </w:r>
    </w:p>
    <w:p w14:paraId="6203AEEE" w14:textId="548B5E8C" w:rsidR="00B91DB0" w:rsidRPr="00957B01" w:rsidRDefault="00B91DB0" w:rsidP="000769E3">
      <w:pPr>
        <w:rPr>
          <w:b/>
          <w:lang w:val="en-GB"/>
        </w:rPr>
      </w:pPr>
    </w:p>
    <w:p w14:paraId="313997F9" w14:textId="0C256863" w:rsidR="000769E3" w:rsidRPr="00957B01" w:rsidRDefault="00205D3F" w:rsidP="000769E3">
      <w:pPr>
        <w:rPr>
          <w:noProof/>
          <w:sz w:val="18"/>
          <w:lang w:val="en-GB" w:eastAsia="cs-CZ"/>
        </w:rPr>
      </w:pPr>
      <w:r>
        <w:rPr>
          <w:noProof/>
          <w:lang w:eastAsia="cs-CZ"/>
        </w:rPr>
        <w:lastRenderedPageBreak/>
        <w:pict w14:anchorId="6046BC3C">
          <v:shape id="Graf 1" o:spid="_x0000_i1026" type="#_x0000_t75" style="width:423.25pt;height:298.1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">
            <v:imagedata r:id="rId11" o:title=""/>
            <o:lock v:ext="edit" aspectratio="f"/>
          </v:shape>
        </w:pict>
      </w:r>
      <w:r w:rsidR="00B91DB0" w:rsidRPr="00957B01">
        <w:rPr>
          <w:noProof/>
          <w:sz w:val="18"/>
          <w:lang w:val="en-GB" w:eastAsia="cs-CZ"/>
        </w:rPr>
        <w:t>Source</w:t>
      </w:r>
      <w:r w:rsidR="00CD2AFC" w:rsidRPr="00957B01">
        <w:rPr>
          <w:noProof/>
          <w:sz w:val="18"/>
          <w:lang w:val="en-GB" w:eastAsia="cs-CZ"/>
        </w:rPr>
        <w:t>s</w:t>
      </w:r>
      <w:r w:rsidR="000769E3" w:rsidRPr="00957B01">
        <w:rPr>
          <w:noProof/>
          <w:sz w:val="18"/>
          <w:lang w:val="en-GB" w:eastAsia="cs-CZ"/>
        </w:rPr>
        <w:t xml:space="preserve">: </w:t>
      </w:r>
      <w:r w:rsidR="003D18E6">
        <w:rPr>
          <w:sz w:val="18"/>
          <w:szCs w:val="18"/>
          <w:lang w:val="en-GB"/>
        </w:rPr>
        <w:t>wage</w:t>
      </w:r>
      <w:r w:rsidR="005528A2" w:rsidRPr="00957B01">
        <w:rPr>
          <w:sz w:val="18"/>
          <w:szCs w:val="18"/>
          <w:lang w:val="en-GB"/>
        </w:rPr>
        <w:t xml:space="preserve"> statistics of the CZSO; </w:t>
      </w:r>
      <w:r w:rsidR="003D18E6">
        <w:rPr>
          <w:sz w:val="18"/>
          <w:szCs w:val="18"/>
          <w:lang w:val="en-GB"/>
        </w:rPr>
        <w:t>price</w:t>
      </w:r>
      <w:r w:rsidR="005528A2" w:rsidRPr="00957B01">
        <w:rPr>
          <w:sz w:val="18"/>
          <w:szCs w:val="18"/>
          <w:lang w:val="en-GB"/>
        </w:rPr>
        <w:t xml:space="preserve"> statistics of the CZSO</w:t>
      </w:r>
    </w:p>
    <w:p w14:paraId="793DD373" w14:textId="041033AF" w:rsidR="00FB5F75" w:rsidRPr="00957B01" w:rsidRDefault="00FB5F75" w:rsidP="00861922"/>
    <w:p w14:paraId="1103E635" w14:textId="277C64D8" w:rsidR="00FB5F75" w:rsidRPr="00957B01" w:rsidRDefault="00FB5F75" w:rsidP="00861922">
      <w:r w:rsidRPr="00957B01">
        <w:t>In the past years, all economic activities (industries) underwent a period of a real wage decrease, which differed in its length and depth and was followed by periods of growth that were of different durations.</w:t>
      </w:r>
      <w:r w:rsidR="00887AA2" w:rsidRPr="00957B01">
        <w:t xml:space="preserve"> In five CZ-NACE sections, the last year</w:t>
      </w:r>
      <w:r w:rsidR="00A01E0D" w:rsidRPr="00957B01">
        <w:rPr>
          <w:rFonts w:cs="Arial"/>
          <w:szCs w:val="20"/>
        </w:rPr>
        <w:t>’</w:t>
      </w:r>
      <w:r w:rsidR="00887AA2" w:rsidRPr="00957B01">
        <w:t xml:space="preserve">s level already overcame the forty-percent threshold of the inflation increase, whereas in the remaining fourteen sections wages still remained under the real level from the year 2019. </w:t>
      </w:r>
      <w:r w:rsidRPr="00957B01">
        <w:t xml:space="preserve">    </w:t>
      </w:r>
    </w:p>
    <w:p w14:paraId="3C730C76" w14:textId="686C705B" w:rsidR="00AE23C9" w:rsidRPr="00957B01" w:rsidRDefault="00AE23C9" w:rsidP="00861922"/>
    <w:p w14:paraId="5925AE1C" w14:textId="6E4B6B4B" w:rsidR="000844B1" w:rsidRPr="00957B01" w:rsidRDefault="00AE23C9" w:rsidP="00861922">
      <w:pPr>
        <w:rPr>
          <w:lang w:val="en-GB"/>
        </w:rPr>
      </w:pPr>
      <w:r w:rsidRPr="00957B01">
        <w:t xml:space="preserve">Employees </w:t>
      </w:r>
      <w:r w:rsidR="0008408E" w:rsidRPr="00957B01">
        <w:rPr>
          <w:lang w:val="en-GB"/>
        </w:rPr>
        <w:t>in the energy sector (‘electricity, gas, steam</w:t>
      </w:r>
      <w:r w:rsidR="00496481" w:rsidRPr="00957B01">
        <w:rPr>
          <w:lang w:val="en-GB"/>
        </w:rPr>
        <w:t xml:space="preserve"> and air conditioning supply’)</w:t>
      </w:r>
      <w:r w:rsidRPr="00957B01">
        <w:rPr>
          <w:lang w:val="en-GB"/>
        </w:rPr>
        <w:t xml:space="preserve"> were well off the most of all</w:t>
      </w:r>
      <w:r w:rsidR="0020003F" w:rsidRPr="00957B01">
        <w:rPr>
          <w:lang w:val="en-GB"/>
        </w:rPr>
        <w:t>.</w:t>
      </w:r>
      <w:r w:rsidRPr="00957B01">
        <w:rPr>
          <w:lang w:val="en-GB"/>
        </w:rPr>
        <w:t xml:space="preserve"> </w:t>
      </w:r>
      <w:r w:rsidR="0020003F" w:rsidRPr="00957B01">
        <w:rPr>
          <w:lang w:val="en-GB"/>
        </w:rPr>
        <w:t xml:space="preserve">For the five-year period measured, the real wage increased there by 3.4%. </w:t>
      </w:r>
      <w:r w:rsidR="000844B1" w:rsidRPr="00957B01">
        <w:rPr>
          <w:lang w:val="en-GB" w:eastAsia="cs-CZ"/>
        </w:rPr>
        <w:t>‘</w:t>
      </w:r>
      <w:r w:rsidR="0020003F" w:rsidRPr="00957B01">
        <w:rPr>
          <w:lang w:val="en-GB" w:eastAsia="cs-CZ"/>
        </w:rPr>
        <w:t>A</w:t>
      </w:r>
      <w:r w:rsidR="000844B1" w:rsidRPr="00957B01">
        <w:rPr>
          <w:lang w:val="en-GB" w:eastAsia="cs-CZ"/>
        </w:rPr>
        <w:t>dministrative and support service activities</w:t>
      </w:r>
      <w:r w:rsidR="000844B1" w:rsidRPr="00957B01">
        <w:rPr>
          <w:szCs w:val="20"/>
          <w:lang w:val="en-GB" w:eastAsia="cs-CZ"/>
        </w:rPr>
        <w:t>’</w:t>
      </w:r>
      <w:r w:rsidR="000844B1" w:rsidRPr="00957B01">
        <w:rPr>
          <w:lang w:val="en-GB"/>
        </w:rPr>
        <w:t xml:space="preserve"> </w:t>
      </w:r>
      <w:r w:rsidR="0020003F" w:rsidRPr="00957B01">
        <w:rPr>
          <w:lang w:val="en-GB"/>
        </w:rPr>
        <w:t>ranked second with an increase by 2.1%</w:t>
      </w:r>
      <w:r w:rsidR="00A80825" w:rsidRPr="00957B01">
        <w:rPr>
          <w:lang w:val="en-GB"/>
        </w:rPr>
        <w:t xml:space="preserve">. </w:t>
      </w:r>
      <w:r w:rsidR="00A80825" w:rsidRPr="00957B01">
        <w:rPr>
          <w:lang w:val="en-GB" w:eastAsia="cs-CZ"/>
        </w:rPr>
        <w:t>‘</w:t>
      </w:r>
      <w:r w:rsidR="00A80825" w:rsidRPr="00957B01">
        <w:rPr>
          <w:szCs w:val="20"/>
          <w:lang w:val="en-GB" w:eastAsia="cs-CZ"/>
        </w:rPr>
        <w:t>Real estate activities</w:t>
      </w:r>
      <w:r w:rsidR="00A80825" w:rsidRPr="00957B01">
        <w:rPr>
          <w:lang w:val="en-GB"/>
        </w:rPr>
        <w:t xml:space="preserve">’ ranked third with an increase by 0.7% and </w:t>
      </w:r>
      <w:r w:rsidR="00A80825" w:rsidRPr="00957B01">
        <w:rPr>
          <w:lang w:val="en-GB" w:eastAsia="cs-CZ"/>
        </w:rPr>
        <w:t>‘i</w:t>
      </w:r>
      <w:r w:rsidR="000844B1" w:rsidRPr="00957B01">
        <w:rPr>
          <w:lang w:val="en-GB" w:eastAsia="cs-CZ"/>
        </w:rPr>
        <w:t>nformation and communication</w:t>
      </w:r>
      <w:r w:rsidR="000844B1" w:rsidRPr="00957B01">
        <w:rPr>
          <w:lang w:val="en-GB"/>
        </w:rPr>
        <w:t xml:space="preserve">’ </w:t>
      </w:r>
      <w:r w:rsidR="00A80825" w:rsidRPr="00957B01">
        <w:rPr>
          <w:lang w:val="en-GB"/>
        </w:rPr>
        <w:t xml:space="preserve">ranked fourth with 0.5%. The last section with a positive increment was </w:t>
      </w:r>
      <w:r w:rsidR="000844B1" w:rsidRPr="00957B01">
        <w:rPr>
          <w:lang w:val="en-GB" w:eastAsia="cs-CZ"/>
        </w:rPr>
        <w:t>‘other service activities</w:t>
      </w:r>
      <w:r w:rsidR="000844B1" w:rsidRPr="00957B01">
        <w:rPr>
          <w:szCs w:val="20"/>
          <w:lang w:val="en-GB" w:eastAsia="cs-CZ"/>
        </w:rPr>
        <w:t>’</w:t>
      </w:r>
      <w:r w:rsidR="00A80825" w:rsidRPr="00957B01">
        <w:rPr>
          <w:szCs w:val="20"/>
          <w:lang w:val="en-GB" w:eastAsia="cs-CZ"/>
        </w:rPr>
        <w:t xml:space="preserve"> with 0.3%. </w:t>
      </w:r>
      <w:r w:rsidR="000844B1" w:rsidRPr="00957B01">
        <w:rPr>
          <w:lang w:val="en-GB"/>
        </w:rPr>
        <w:t xml:space="preserve"> </w:t>
      </w:r>
    </w:p>
    <w:p w14:paraId="5EC89131" w14:textId="3E691068" w:rsidR="00362F4C" w:rsidRPr="00957B01" w:rsidRDefault="00362F4C" w:rsidP="00861922"/>
    <w:p w14:paraId="30CA7F96" w14:textId="539F7D3F" w:rsidR="00362F4C" w:rsidRPr="00957B01" w:rsidRDefault="00362F4C" w:rsidP="00861922">
      <w:r w:rsidRPr="00957B01">
        <w:t xml:space="preserve">In </w:t>
      </w:r>
      <w:r w:rsidRPr="00957B01">
        <w:rPr>
          <w:lang w:val="en-GB" w:eastAsia="cs-CZ"/>
        </w:rPr>
        <w:t>‘information and communication</w:t>
      </w:r>
      <w:r w:rsidRPr="00957B01">
        <w:rPr>
          <w:lang w:val="en-GB"/>
        </w:rPr>
        <w:t xml:space="preserve">’, in the surveyed period, the number of employees concurrently significantly increased by 9.4%. Conversely, in </w:t>
      </w:r>
      <w:r w:rsidRPr="00957B01">
        <w:rPr>
          <w:lang w:val="en-GB" w:eastAsia="cs-CZ"/>
        </w:rPr>
        <w:t>‘administrative and support service activities</w:t>
      </w:r>
      <w:r w:rsidRPr="00957B01">
        <w:rPr>
          <w:szCs w:val="20"/>
          <w:lang w:val="en-GB" w:eastAsia="cs-CZ"/>
        </w:rPr>
        <w:t xml:space="preserve">’, the number decreased by 9%. </w:t>
      </w:r>
    </w:p>
    <w:p w14:paraId="410A7719" w14:textId="77777777" w:rsidR="007407F7" w:rsidRPr="00957B01" w:rsidRDefault="007407F7" w:rsidP="00861922"/>
    <w:p w14:paraId="577599D3" w14:textId="41EE1DA7" w:rsidR="0059328A" w:rsidRPr="00957B01" w:rsidRDefault="000844B1" w:rsidP="007407F7">
      <w:pPr>
        <w:autoSpaceDE w:val="0"/>
        <w:autoSpaceDN w:val="0"/>
        <w:adjustRightInd w:val="0"/>
      </w:pPr>
      <w:r w:rsidRPr="00957B01">
        <w:rPr>
          <w:lang w:val="en-GB"/>
        </w:rPr>
        <w:t xml:space="preserve">On the other hand, </w:t>
      </w:r>
      <w:r w:rsidR="009515F0" w:rsidRPr="00957B01">
        <w:rPr>
          <w:lang w:val="en-GB"/>
        </w:rPr>
        <w:t xml:space="preserve">wages of employees of three </w:t>
      </w:r>
      <w:r w:rsidRPr="00957B01">
        <w:rPr>
          <w:lang w:val="en-GB"/>
        </w:rPr>
        <w:t xml:space="preserve">economic activities </w:t>
      </w:r>
      <w:r w:rsidRPr="00957B01">
        <w:rPr>
          <w:szCs w:val="20"/>
          <w:lang w:val="en-GB" w:eastAsia="cs-CZ"/>
        </w:rPr>
        <w:t>in</w:t>
      </w:r>
      <w:r w:rsidR="009515F0" w:rsidRPr="00957B01">
        <w:rPr>
          <w:szCs w:val="20"/>
          <w:lang w:val="en-GB" w:eastAsia="cs-CZ"/>
        </w:rPr>
        <w:t xml:space="preserve"> which the state is dominating were the worst off. They slumped in real terms by at least nine percent. They are as follows:</w:t>
      </w:r>
      <w:r w:rsidRPr="00957B01">
        <w:rPr>
          <w:szCs w:val="20"/>
          <w:lang w:val="en-GB" w:eastAsia="cs-CZ"/>
        </w:rPr>
        <w:t xml:space="preserve"> </w:t>
      </w:r>
      <w:r w:rsidRPr="00957B01">
        <w:rPr>
          <w:lang w:val="en-GB"/>
        </w:rPr>
        <w:t>‘public administration and defence; compulsory social security’</w:t>
      </w:r>
      <w:r w:rsidR="007407F7" w:rsidRPr="00957B01">
        <w:rPr>
          <w:lang w:val="en-GB"/>
        </w:rPr>
        <w:t xml:space="preserve"> (12.7%), ‘education’ </w:t>
      </w:r>
      <w:r w:rsidR="007407F7" w:rsidRPr="00957B01">
        <w:rPr>
          <w:lang w:val="en-GB"/>
        </w:rPr>
        <w:lastRenderedPageBreak/>
        <w:t xml:space="preserve">(10.3%), and ‘arts, entertainment and recreation’ (9.0%). A considerable decrease in real wage also occurred in </w:t>
      </w:r>
      <w:r w:rsidR="0059328A" w:rsidRPr="00957B01">
        <w:rPr>
          <w:lang w:val="en-GB"/>
        </w:rPr>
        <w:t>‘a</w:t>
      </w:r>
      <w:r w:rsidR="0059328A" w:rsidRPr="00957B01">
        <w:rPr>
          <w:color w:val="000000"/>
          <w:lang w:val="en-GB"/>
        </w:rPr>
        <w:t>griculture, forestry and fishing</w:t>
      </w:r>
      <w:r w:rsidR="0059328A" w:rsidRPr="00957B01">
        <w:rPr>
          <w:lang w:val="en-GB"/>
        </w:rPr>
        <w:t>’</w:t>
      </w:r>
      <w:r w:rsidR="007407F7" w:rsidRPr="00957B01">
        <w:rPr>
          <w:lang w:val="en-GB"/>
        </w:rPr>
        <w:t xml:space="preserve"> (8.9%). What was different in those economic activities was the development of the number of employees: whereas in ‘education’</w:t>
      </w:r>
      <w:r w:rsidR="005C4280" w:rsidRPr="00957B01">
        <w:rPr>
          <w:lang w:val="en-GB"/>
        </w:rPr>
        <w:t xml:space="preserve"> it considerably increased (by 13.8%), in ‘arts, entertainment and recreation’ it decreased by 2.3%, in ‘a</w:t>
      </w:r>
      <w:r w:rsidR="005C4280" w:rsidRPr="00957B01">
        <w:rPr>
          <w:color w:val="000000"/>
          <w:lang w:val="en-GB"/>
        </w:rPr>
        <w:t>griculture, forestry and fishing</w:t>
      </w:r>
      <w:r w:rsidR="005C4280" w:rsidRPr="00957B01">
        <w:rPr>
          <w:lang w:val="en-GB"/>
        </w:rPr>
        <w:t xml:space="preserve">’ it dropped by 3.8%, and in ‘public administration and defence; compulsory social security’ the number of employees in 2024 was by 0.6% lower. Far the biggest </w:t>
      </w:r>
      <w:r w:rsidR="00176A37" w:rsidRPr="00957B01">
        <w:rPr>
          <w:lang w:val="en-GB"/>
        </w:rPr>
        <w:t>reduction</w:t>
      </w:r>
      <w:r w:rsidR="005C4280" w:rsidRPr="00957B01">
        <w:rPr>
          <w:lang w:val="en-GB"/>
        </w:rPr>
        <w:t xml:space="preserve"> in the number of employees occurred during the five-year period in</w:t>
      </w:r>
      <w:r w:rsidR="00176A37" w:rsidRPr="00957B01">
        <w:rPr>
          <w:lang w:val="en-GB"/>
        </w:rPr>
        <w:t xml:space="preserve"> ‘mining and quarrying’, by 26.9%</w:t>
      </w:r>
      <w:r w:rsidR="00BA6C25" w:rsidRPr="00957B01">
        <w:rPr>
          <w:lang w:val="en-GB"/>
        </w:rPr>
        <w:t xml:space="preserve">, whereas the highest increase was in ‘human health and social work activities’ by 15.5%.  </w:t>
      </w:r>
      <w:r w:rsidR="00176A37" w:rsidRPr="00957B01">
        <w:rPr>
          <w:lang w:val="en-GB"/>
        </w:rPr>
        <w:t xml:space="preserve"> </w:t>
      </w:r>
      <w:r w:rsidR="005C4280" w:rsidRPr="00957B01">
        <w:rPr>
          <w:lang w:val="en-GB"/>
        </w:rPr>
        <w:t xml:space="preserve">  </w:t>
      </w:r>
      <w:r w:rsidR="007407F7" w:rsidRPr="00957B01">
        <w:rPr>
          <w:lang w:val="en-GB"/>
        </w:rPr>
        <w:t xml:space="preserve">  </w:t>
      </w:r>
      <w:r w:rsidR="0059328A" w:rsidRPr="00957B01">
        <w:rPr>
          <w:lang w:val="en-GB"/>
        </w:rPr>
        <w:t xml:space="preserve"> </w:t>
      </w:r>
    </w:p>
    <w:p w14:paraId="5C40A815" w14:textId="57B10094" w:rsidR="008B795B" w:rsidRPr="00957B01" w:rsidRDefault="008B795B" w:rsidP="00F95BF1"/>
    <w:p w14:paraId="3A748406" w14:textId="2B716EAA" w:rsidR="005A426C" w:rsidRPr="00957B01" w:rsidRDefault="00827E58" w:rsidP="00507760">
      <w:pPr>
        <w:rPr>
          <w:b/>
        </w:rPr>
      </w:pPr>
      <w:r w:rsidRPr="00957B01">
        <w:rPr>
          <w:b/>
        </w:rPr>
        <w:t>Development in Regions</w:t>
      </w:r>
    </w:p>
    <w:p w14:paraId="5D20EF76" w14:textId="5921851D" w:rsidR="005A426C" w:rsidRPr="00957B01" w:rsidRDefault="005A426C" w:rsidP="00337D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957B01">
        <w:rPr>
          <w:rFonts w:cs="Arial"/>
          <w:szCs w:val="20"/>
          <w:lang w:val="en-GB"/>
        </w:rPr>
        <w:t>In terms of the number of employees, there was again a year-on-year decrease in most of the Regions</w:t>
      </w:r>
      <w:r w:rsidR="007B05F0">
        <w:rPr>
          <w:rFonts w:cs="Arial"/>
          <w:szCs w:val="20"/>
          <w:lang w:val="en-GB"/>
        </w:rPr>
        <w:t xml:space="preserve"> of Czechia</w:t>
      </w:r>
      <w:r w:rsidRPr="00957B01">
        <w:rPr>
          <w:rFonts w:cs="Arial"/>
          <w:szCs w:val="20"/>
          <w:lang w:val="en-GB"/>
        </w:rPr>
        <w:t xml:space="preserve"> in the Q4 2024. The mo</w:t>
      </w:r>
      <w:r w:rsidR="007B05F0">
        <w:rPr>
          <w:rFonts w:cs="Arial"/>
          <w:szCs w:val="20"/>
          <w:lang w:val="en-GB"/>
        </w:rPr>
        <w:t>st noticeable one, by 1.3%, was</w:t>
      </w:r>
      <w:r w:rsidRPr="00957B01">
        <w:rPr>
          <w:rFonts w:cs="Arial"/>
          <w:szCs w:val="20"/>
          <w:lang w:val="en-GB"/>
        </w:rPr>
        <w:t xml:space="preserve"> in the </w:t>
      </w:r>
      <w:r w:rsidRPr="00957B01">
        <w:rPr>
          <w:rFonts w:cs="Arial"/>
          <w:i/>
          <w:szCs w:val="20"/>
          <w:lang w:val="en-GB"/>
        </w:rPr>
        <w:t xml:space="preserve">Moravskoslezský </w:t>
      </w:r>
      <w:r w:rsidRPr="00957B01">
        <w:rPr>
          <w:rFonts w:cs="Arial"/>
          <w:szCs w:val="20"/>
          <w:lang w:val="en-GB"/>
        </w:rPr>
        <w:t xml:space="preserve">Region followed by the </w:t>
      </w:r>
      <w:r w:rsidRPr="00957B01">
        <w:rPr>
          <w:rFonts w:cs="Arial"/>
          <w:i/>
          <w:szCs w:val="20"/>
          <w:lang w:val="en-GB"/>
        </w:rPr>
        <w:t xml:space="preserve">Královéhradecký </w:t>
      </w:r>
      <w:r w:rsidRPr="00957B01">
        <w:rPr>
          <w:rFonts w:cs="Arial"/>
          <w:szCs w:val="20"/>
          <w:lang w:val="en-GB"/>
        </w:rPr>
        <w:t xml:space="preserve">Region (by 1.1%) and by the </w:t>
      </w:r>
      <w:r w:rsidRPr="00957B01">
        <w:rPr>
          <w:rFonts w:cs="Arial"/>
          <w:i/>
          <w:szCs w:val="20"/>
          <w:lang w:val="en-GB"/>
        </w:rPr>
        <w:t xml:space="preserve">Karlovarský </w:t>
      </w:r>
      <w:r w:rsidRPr="00957B01">
        <w:rPr>
          <w:rFonts w:cs="Arial"/>
          <w:szCs w:val="20"/>
          <w:lang w:val="en-GB"/>
        </w:rPr>
        <w:t xml:space="preserve">Region (by 0.9%). In the </w:t>
      </w:r>
      <w:r w:rsidRPr="00957B01">
        <w:rPr>
          <w:rFonts w:cs="Arial"/>
          <w:i/>
          <w:szCs w:val="20"/>
          <w:lang w:val="en-GB"/>
        </w:rPr>
        <w:t>Liberecký</w:t>
      </w:r>
      <w:r w:rsidRPr="00957B01">
        <w:rPr>
          <w:rFonts w:cs="Arial"/>
          <w:szCs w:val="20"/>
          <w:lang w:val="en-GB"/>
        </w:rPr>
        <w:t xml:space="preserve"> Region and in the </w:t>
      </w:r>
      <w:r w:rsidRPr="00957B01">
        <w:rPr>
          <w:rFonts w:cs="Arial"/>
          <w:i/>
          <w:szCs w:val="20"/>
          <w:lang w:val="en-GB"/>
        </w:rPr>
        <w:t>Jihočeský</w:t>
      </w:r>
      <w:r w:rsidRPr="00957B01">
        <w:rPr>
          <w:rFonts w:cs="Arial"/>
          <w:szCs w:val="20"/>
          <w:lang w:val="en-GB"/>
        </w:rPr>
        <w:t xml:space="preserve"> Region, there was the same decrease by 0.8% and in the </w:t>
      </w:r>
      <w:r w:rsidRPr="00957B01">
        <w:rPr>
          <w:rFonts w:cs="Arial"/>
          <w:i/>
          <w:szCs w:val="20"/>
          <w:lang w:val="en-GB"/>
        </w:rPr>
        <w:t xml:space="preserve">Ústecký </w:t>
      </w:r>
      <w:r w:rsidRPr="00957B01">
        <w:rPr>
          <w:rFonts w:cs="Arial"/>
          <w:szCs w:val="20"/>
          <w:lang w:val="en-GB"/>
        </w:rPr>
        <w:t>Region by 0.7</w:t>
      </w:r>
      <w:r w:rsidRPr="002F0888">
        <w:rPr>
          <w:rFonts w:cs="Arial"/>
          <w:szCs w:val="20"/>
          <w:lang w:val="en-GB"/>
        </w:rPr>
        <w:t>%.</w:t>
      </w:r>
      <w:r w:rsidR="00C710E4" w:rsidRPr="002F0888">
        <w:rPr>
          <w:rFonts w:cs="Arial"/>
          <w:szCs w:val="20"/>
          <w:lang w:val="en-GB"/>
        </w:rPr>
        <w:t xml:space="preserve"> The total balance was </w:t>
      </w:r>
      <w:r w:rsidR="00C710E4" w:rsidRPr="00AC6769">
        <w:rPr>
          <w:rFonts w:cs="Arial"/>
          <w:szCs w:val="20"/>
          <w:lang w:val="en-GB"/>
        </w:rPr>
        <w:t xml:space="preserve">again </w:t>
      </w:r>
      <w:r w:rsidR="00507760" w:rsidRPr="00AC6769">
        <w:rPr>
          <w:rFonts w:cs="Arial"/>
          <w:szCs w:val="20"/>
          <w:lang w:val="en-GB"/>
        </w:rPr>
        <w:t>equalised</w:t>
      </w:r>
      <w:r w:rsidR="00C710E4" w:rsidRPr="00AC6769">
        <w:rPr>
          <w:rFonts w:cs="Arial"/>
          <w:szCs w:val="20"/>
          <w:lang w:val="en-GB"/>
        </w:rPr>
        <w:t xml:space="preserve"> largely</w:t>
      </w:r>
      <w:r w:rsidR="00C710E4" w:rsidRPr="00957B01">
        <w:rPr>
          <w:rFonts w:cs="Arial"/>
          <w:szCs w:val="20"/>
          <w:lang w:val="en-GB"/>
        </w:rPr>
        <w:t xml:space="preserve"> thanks to a massive</w:t>
      </w:r>
      <w:r w:rsidRPr="00957B01">
        <w:rPr>
          <w:rFonts w:cs="Arial"/>
          <w:szCs w:val="20"/>
          <w:lang w:val="en-GB"/>
        </w:rPr>
        <w:t> </w:t>
      </w:r>
      <w:r w:rsidR="00C710E4" w:rsidRPr="00957B01">
        <w:rPr>
          <w:rFonts w:cs="Arial"/>
          <w:szCs w:val="20"/>
          <w:lang w:val="en-GB"/>
        </w:rPr>
        <w:t>increase in Prague by 2.2%. S</w:t>
      </w:r>
      <w:r w:rsidRPr="00957B01">
        <w:rPr>
          <w:rFonts w:cs="Arial"/>
          <w:szCs w:val="20"/>
          <w:lang w:val="en-GB"/>
        </w:rPr>
        <w:t>maller increase</w:t>
      </w:r>
      <w:r w:rsidR="00C710E4" w:rsidRPr="00957B01">
        <w:rPr>
          <w:rFonts w:cs="Arial"/>
          <w:szCs w:val="20"/>
          <w:lang w:val="en-GB"/>
        </w:rPr>
        <w:t>s were</w:t>
      </w:r>
      <w:r w:rsidRPr="00957B01">
        <w:rPr>
          <w:rFonts w:cs="Arial"/>
          <w:szCs w:val="20"/>
          <w:lang w:val="en-GB"/>
        </w:rPr>
        <w:t xml:space="preserve"> also recorded by the</w:t>
      </w:r>
      <w:r w:rsidR="00C710E4" w:rsidRPr="00957B01">
        <w:rPr>
          <w:rFonts w:cs="Arial"/>
          <w:szCs w:val="20"/>
          <w:lang w:val="en-GB"/>
        </w:rPr>
        <w:t xml:space="preserve"> two</w:t>
      </w:r>
      <w:r w:rsidRPr="00957B01">
        <w:rPr>
          <w:rFonts w:cs="Arial"/>
          <w:szCs w:val="20"/>
          <w:lang w:val="en-GB"/>
        </w:rPr>
        <w:t xml:space="preserve"> following Regions: </w:t>
      </w:r>
      <w:r w:rsidR="00C710E4" w:rsidRPr="00957B01">
        <w:rPr>
          <w:rFonts w:cs="Arial"/>
          <w:szCs w:val="20"/>
          <w:lang w:val="en-GB"/>
        </w:rPr>
        <w:t xml:space="preserve">the </w:t>
      </w:r>
      <w:r w:rsidR="00C710E4" w:rsidRPr="00957B01">
        <w:rPr>
          <w:i/>
          <w:lang w:val="en-GB"/>
        </w:rPr>
        <w:t xml:space="preserve">Středočeský </w:t>
      </w:r>
      <w:r w:rsidR="00C710E4" w:rsidRPr="00957B01">
        <w:rPr>
          <w:lang w:val="en-GB"/>
        </w:rPr>
        <w:t xml:space="preserve">Region with an increment by 0.2% and the </w:t>
      </w:r>
      <w:r w:rsidR="00C710E4" w:rsidRPr="00957B01">
        <w:rPr>
          <w:rFonts w:cs="Arial"/>
          <w:i/>
          <w:szCs w:val="20"/>
          <w:lang w:val="en-GB"/>
        </w:rPr>
        <w:t xml:space="preserve">Plzeňský </w:t>
      </w:r>
      <w:r w:rsidR="00C710E4" w:rsidRPr="00957B01">
        <w:rPr>
          <w:rFonts w:cs="Arial"/>
          <w:szCs w:val="20"/>
          <w:lang w:val="en-GB"/>
        </w:rPr>
        <w:t>Region with 0.1%. T</w:t>
      </w:r>
      <w:r w:rsidRPr="00957B01">
        <w:rPr>
          <w:rFonts w:cs="Arial"/>
          <w:szCs w:val="20"/>
          <w:lang w:val="en-GB"/>
        </w:rPr>
        <w:t xml:space="preserve">he </w:t>
      </w:r>
      <w:r w:rsidRPr="00957B01">
        <w:rPr>
          <w:rFonts w:cs="Arial"/>
          <w:i/>
          <w:szCs w:val="20"/>
          <w:lang w:val="en-GB"/>
        </w:rPr>
        <w:t xml:space="preserve">Jihomoravský </w:t>
      </w:r>
      <w:r w:rsidRPr="00957B01">
        <w:rPr>
          <w:rFonts w:cs="Arial"/>
          <w:szCs w:val="20"/>
          <w:lang w:val="en-GB"/>
        </w:rPr>
        <w:t xml:space="preserve">Region </w:t>
      </w:r>
      <w:r w:rsidR="00C710E4" w:rsidRPr="00957B01">
        <w:rPr>
          <w:lang w:val="en-GB"/>
        </w:rPr>
        <w:t>was stagnating.</w:t>
      </w:r>
      <w:r w:rsidRPr="00957B01">
        <w:rPr>
          <w:rFonts w:cs="Arial"/>
          <w:szCs w:val="20"/>
          <w:lang w:val="en-GB"/>
        </w:rPr>
        <w:t xml:space="preserve">  </w:t>
      </w:r>
    </w:p>
    <w:p w14:paraId="2F5B1006" w14:textId="59EE07B1" w:rsidR="009413E9" w:rsidRPr="00957B01" w:rsidRDefault="009413E9" w:rsidP="00337D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49567AEB" w14:textId="7032FD48" w:rsidR="009413E9" w:rsidRPr="00957B01" w:rsidRDefault="009413E9" w:rsidP="00337D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957B01">
        <w:rPr>
          <w:rFonts w:cs="Arial"/>
          <w:szCs w:val="20"/>
          <w:lang w:val="en-GB"/>
        </w:rPr>
        <w:t xml:space="preserve">As for the development of average wages, the dispersion was substantially smaller among Regions than in the breakdown by economic activity (industry) in the Q4 2024. Wages were increasing nominally in the range from 5.0% to 9.0%. The highest wage growth was in the </w:t>
      </w:r>
      <w:r w:rsidRPr="00957B01">
        <w:rPr>
          <w:rFonts w:cs="Arial"/>
          <w:i/>
          <w:szCs w:val="20"/>
          <w:lang w:val="en-GB"/>
        </w:rPr>
        <w:t xml:space="preserve">Pardubický </w:t>
      </w:r>
      <w:r w:rsidRPr="00957B01">
        <w:rPr>
          <w:rFonts w:cs="Arial"/>
          <w:szCs w:val="20"/>
          <w:lang w:val="en-GB"/>
        </w:rPr>
        <w:t xml:space="preserve">Region (9.0%), followed with a gap by the Capital City of Prague (7.9%), the </w:t>
      </w:r>
      <w:r w:rsidRPr="00957B01">
        <w:rPr>
          <w:rFonts w:cs="Arial"/>
          <w:i/>
          <w:szCs w:val="20"/>
          <w:lang w:val="en-GB"/>
        </w:rPr>
        <w:t xml:space="preserve">Olomoucký </w:t>
      </w:r>
      <w:r w:rsidRPr="00957B01">
        <w:rPr>
          <w:rFonts w:cs="Arial"/>
          <w:szCs w:val="20"/>
          <w:lang w:val="en-GB"/>
        </w:rPr>
        <w:t xml:space="preserve">Region (7.5%), and the </w:t>
      </w:r>
      <w:r w:rsidRPr="00957B01">
        <w:rPr>
          <w:rFonts w:cs="Arial"/>
          <w:i/>
          <w:szCs w:val="20"/>
          <w:lang w:val="en-GB"/>
        </w:rPr>
        <w:t xml:space="preserve">Zlínský </w:t>
      </w:r>
      <w:r w:rsidRPr="00957B01">
        <w:rPr>
          <w:rFonts w:cs="Arial"/>
          <w:szCs w:val="20"/>
          <w:lang w:val="en-GB"/>
        </w:rPr>
        <w:t xml:space="preserve">Region (7.4%). In other Regions, the increase was below-average. Currently, the </w:t>
      </w:r>
      <w:r w:rsidRPr="00957B01">
        <w:rPr>
          <w:rFonts w:cs="Arial"/>
          <w:i/>
          <w:szCs w:val="20"/>
          <w:lang w:val="en-GB"/>
        </w:rPr>
        <w:t xml:space="preserve">Karlovarský </w:t>
      </w:r>
      <w:r w:rsidRPr="00957B01">
        <w:rPr>
          <w:rFonts w:cs="Arial"/>
          <w:szCs w:val="20"/>
          <w:lang w:val="en-GB"/>
        </w:rPr>
        <w:t xml:space="preserve">Region </w:t>
      </w:r>
      <w:r w:rsidR="008A4C21" w:rsidRPr="00957B01">
        <w:rPr>
          <w:rFonts w:cs="Arial"/>
          <w:szCs w:val="20"/>
          <w:lang w:val="en-GB"/>
        </w:rPr>
        <w:t>came off</w:t>
      </w:r>
      <w:r w:rsidRPr="00957B01">
        <w:rPr>
          <w:rFonts w:cs="Arial"/>
          <w:szCs w:val="20"/>
          <w:lang w:val="en-GB"/>
        </w:rPr>
        <w:t xml:space="preserve"> worst; the average wage only increased there with a five-percent growth rate. </w:t>
      </w:r>
      <w:r w:rsidR="008A4C21" w:rsidRPr="00957B01">
        <w:rPr>
          <w:rFonts w:cs="Arial"/>
          <w:szCs w:val="20"/>
          <w:lang w:val="en-GB"/>
        </w:rPr>
        <w:t xml:space="preserve">In the </w:t>
      </w:r>
      <w:r w:rsidR="008A4C21" w:rsidRPr="00957B01">
        <w:rPr>
          <w:rFonts w:cs="Arial"/>
          <w:i/>
          <w:szCs w:val="20"/>
          <w:lang w:val="en-GB"/>
        </w:rPr>
        <w:t xml:space="preserve">Ústecký </w:t>
      </w:r>
      <w:r w:rsidR="008A4C21" w:rsidRPr="00957B01">
        <w:rPr>
          <w:rFonts w:cs="Arial"/>
          <w:szCs w:val="20"/>
          <w:lang w:val="en-GB"/>
        </w:rPr>
        <w:t xml:space="preserve">Region, it increased just by 5.4% and in the </w:t>
      </w:r>
      <w:r w:rsidR="008A4C21" w:rsidRPr="00957B01">
        <w:rPr>
          <w:rFonts w:cs="Arial"/>
          <w:i/>
          <w:szCs w:val="20"/>
          <w:lang w:val="en-GB"/>
        </w:rPr>
        <w:t xml:space="preserve">Vysočina </w:t>
      </w:r>
      <w:r w:rsidR="008A4C21" w:rsidRPr="00957B01">
        <w:rPr>
          <w:rFonts w:cs="Arial"/>
          <w:szCs w:val="20"/>
          <w:lang w:val="en-GB"/>
        </w:rPr>
        <w:t xml:space="preserve">Region by 6.0%. </w:t>
      </w:r>
    </w:p>
    <w:p w14:paraId="22992494" w14:textId="6FFA5F16" w:rsidR="00827E58" w:rsidRPr="00957B01" w:rsidRDefault="00827E58"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color w:val="403152"/>
          <w:szCs w:val="20"/>
        </w:rPr>
      </w:pPr>
    </w:p>
    <w:p w14:paraId="681D0D24" w14:textId="77F1DEE5" w:rsidR="00827E58" w:rsidRPr="00957B01" w:rsidRDefault="00827E58"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957B01">
        <w:rPr>
          <w:rFonts w:cs="Arial"/>
          <w:szCs w:val="20"/>
          <w:lang w:val="en-GB"/>
        </w:rPr>
        <w:t>According to the absolute level of earnings</w:t>
      </w:r>
      <w:r w:rsidR="00DC6E15">
        <w:rPr>
          <w:rFonts w:cs="Arial"/>
          <w:szCs w:val="20"/>
          <w:lang w:val="en-GB"/>
        </w:rPr>
        <w:t>, Prague still remained</w:t>
      </w:r>
      <w:r w:rsidRPr="00957B01">
        <w:rPr>
          <w:rFonts w:cs="Arial"/>
          <w:szCs w:val="20"/>
          <w:lang w:val="en-GB"/>
        </w:rPr>
        <w:t xml:space="preserve"> to be the richest among the Regions of </w:t>
      </w:r>
      <w:r w:rsidR="008A4C21" w:rsidRPr="00957B01">
        <w:rPr>
          <w:rFonts w:cs="Arial"/>
          <w:szCs w:val="20"/>
          <w:lang w:val="en-GB"/>
        </w:rPr>
        <w:t>Czechia</w:t>
      </w:r>
      <w:r w:rsidRPr="00957B01">
        <w:rPr>
          <w:rFonts w:cs="Arial"/>
          <w:szCs w:val="20"/>
          <w:lang w:val="en-GB"/>
        </w:rPr>
        <w:t xml:space="preserve">. The average wage </w:t>
      </w:r>
      <w:r w:rsidR="000A390F" w:rsidRPr="00957B01">
        <w:rPr>
          <w:rFonts w:cs="Arial"/>
          <w:szCs w:val="20"/>
          <w:lang w:val="en-GB"/>
        </w:rPr>
        <w:t>there</w:t>
      </w:r>
      <w:r w:rsidRPr="00957B01">
        <w:rPr>
          <w:rFonts w:cs="Arial"/>
          <w:szCs w:val="20"/>
          <w:lang w:val="en-GB"/>
        </w:rPr>
        <w:t xml:space="preserve"> was CZK 5</w:t>
      </w:r>
      <w:r w:rsidR="008A4C21" w:rsidRPr="00957B01">
        <w:rPr>
          <w:rFonts w:cs="Arial"/>
          <w:szCs w:val="20"/>
          <w:lang w:val="en-GB"/>
        </w:rPr>
        <w:t>9</w:t>
      </w:r>
      <w:r w:rsidRPr="00957B01">
        <w:rPr>
          <w:rFonts w:cs="Arial"/>
          <w:szCs w:val="20"/>
          <w:lang w:val="en-GB"/>
        </w:rPr>
        <w:t> </w:t>
      </w:r>
      <w:r w:rsidR="008A4C21" w:rsidRPr="00957B01">
        <w:rPr>
          <w:rFonts w:cs="Arial"/>
          <w:szCs w:val="20"/>
          <w:lang w:val="en-GB"/>
        </w:rPr>
        <w:t>870</w:t>
      </w:r>
      <w:r w:rsidRPr="00957B01">
        <w:rPr>
          <w:rFonts w:cs="Arial"/>
          <w:szCs w:val="20"/>
          <w:lang w:val="en-GB"/>
        </w:rPr>
        <w:t xml:space="preserve">. The </w:t>
      </w:r>
      <w:r w:rsidRPr="00957B01">
        <w:rPr>
          <w:rFonts w:cs="Arial"/>
          <w:i/>
          <w:szCs w:val="20"/>
          <w:lang w:val="en-GB"/>
        </w:rPr>
        <w:t>Středočeský</w:t>
      </w:r>
      <w:r w:rsidRPr="00957B01">
        <w:rPr>
          <w:rFonts w:cs="Arial"/>
          <w:szCs w:val="20"/>
          <w:lang w:val="en-GB"/>
        </w:rPr>
        <w:t xml:space="preserve"> Region </w:t>
      </w:r>
      <w:r w:rsidR="001B39D1" w:rsidRPr="00957B01">
        <w:rPr>
          <w:rFonts w:cs="Arial"/>
          <w:szCs w:val="20"/>
          <w:lang w:val="en-GB"/>
        </w:rPr>
        <w:t>kept the</w:t>
      </w:r>
      <w:r w:rsidRPr="00957B01">
        <w:rPr>
          <w:rFonts w:cs="Arial"/>
          <w:szCs w:val="20"/>
          <w:lang w:val="en-GB"/>
        </w:rPr>
        <w:t xml:space="preserve"> second position with CZK 4</w:t>
      </w:r>
      <w:r w:rsidR="008A4C21" w:rsidRPr="00957B01">
        <w:rPr>
          <w:rFonts w:cs="Arial"/>
          <w:szCs w:val="20"/>
          <w:lang w:val="en-GB"/>
        </w:rPr>
        <w:t>9 44</w:t>
      </w:r>
      <w:r w:rsidR="001B39D1" w:rsidRPr="00957B01">
        <w:rPr>
          <w:rFonts w:cs="Arial"/>
          <w:szCs w:val="20"/>
          <w:lang w:val="en-GB"/>
        </w:rPr>
        <w:t>2</w:t>
      </w:r>
      <w:r w:rsidR="008A4C21" w:rsidRPr="00957B01">
        <w:rPr>
          <w:rFonts w:cs="Arial"/>
          <w:szCs w:val="20"/>
          <w:lang w:val="en-GB"/>
        </w:rPr>
        <w:t xml:space="preserve"> and the third one was, as usual, </w:t>
      </w:r>
      <w:r w:rsidR="001B39D1" w:rsidRPr="00957B01">
        <w:rPr>
          <w:rFonts w:cs="Arial"/>
          <w:szCs w:val="20"/>
          <w:lang w:val="en-GB"/>
        </w:rPr>
        <w:t xml:space="preserve">the </w:t>
      </w:r>
      <w:r w:rsidRPr="00957B01">
        <w:rPr>
          <w:rFonts w:cs="Arial"/>
          <w:i/>
          <w:szCs w:val="20"/>
          <w:lang w:val="en-GB"/>
        </w:rPr>
        <w:t xml:space="preserve">Jihomoravský </w:t>
      </w:r>
      <w:r w:rsidRPr="00957B01">
        <w:rPr>
          <w:rFonts w:cs="Arial"/>
          <w:szCs w:val="20"/>
          <w:lang w:val="en-GB"/>
        </w:rPr>
        <w:t xml:space="preserve">Region </w:t>
      </w:r>
      <w:r w:rsidR="000A390F" w:rsidRPr="00957B01">
        <w:rPr>
          <w:rFonts w:cs="Arial"/>
          <w:szCs w:val="20"/>
          <w:lang w:val="en-GB"/>
        </w:rPr>
        <w:t>(CZK 4</w:t>
      </w:r>
      <w:r w:rsidR="001B39D1" w:rsidRPr="00957B01">
        <w:rPr>
          <w:rFonts w:cs="Arial"/>
          <w:szCs w:val="20"/>
          <w:lang w:val="en-GB"/>
        </w:rPr>
        <w:t>8</w:t>
      </w:r>
      <w:r w:rsidR="008A4C21" w:rsidRPr="00957B01">
        <w:rPr>
          <w:rFonts w:cs="Arial"/>
          <w:szCs w:val="20"/>
          <w:lang w:val="en-GB"/>
        </w:rPr>
        <w:t> 807</w:t>
      </w:r>
      <w:r w:rsidR="000A390F" w:rsidRPr="00957B01">
        <w:rPr>
          <w:rFonts w:cs="Arial"/>
          <w:szCs w:val="20"/>
          <w:lang w:val="en-GB"/>
        </w:rPr>
        <w:t>)</w:t>
      </w:r>
      <w:r w:rsidR="008A4C21" w:rsidRPr="00957B01">
        <w:rPr>
          <w:rFonts w:cs="Arial"/>
          <w:szCs w:val="20"/>
          <w:lang w:val="en-GB"/>
        </w:rPr>
        <w:t xml:space="preserve">. The threshold of 46 thousand was overcome by </w:t>
      </w:r>
      <w:r w:rsidR="001B39D1" w:rsidRPr="00957B01">
        <w:rPr>
          <w:rFonts w:cs="Arial"/>
          <w:szCs w:val="20"/>
          <w:lang w:val="en-GB"/>
        </w:rPr>
        <w:t xml:space="preserve">the </w:t>
      </w:r>
      <w:r w:rsidR="001B39D1" w:rsidRPr="00957B01">
        <w:rPr>
          <w:rFonts w:cs="Arial"/>
          <w:i/>
          <w:szCs w:val="20"/>
          <w:lang w:val="en-GB"/>
        </w:rPr>
        <w:t>Plzeňský</w:t>
      </w:r>
      <w:r w:rsidR="008A4C21" w:rsidRPr="00957B01">
        <w:rPr>
          <w:rFonts w:cs="Arial"/>
          <w:szCs w:val="20"/>
          <w:lang w:val="en-GB"/>
        </w:rPr>
        <w:t xml:space="preserve"> Region</w:t>
      </w:r>
      <w:r w:rsidR="00DC6E15">
        <w:rPr>
          <w:rFonts w:cs="Arial"/>
          <w:szCs w:val="20"/>
          <w:lang w:val="en-GB"/>
        </w:rPr>
        <w:t>, too</w:t>
      </w:r>
      <w:r w:rsidR="008A4C21" w:rsidRPr="00957B01">
        <w:rPr>
          <w:rFonts w:cs="Arial"/>
          <w:szCs w:val="20"/>
          <w:lang w:val="en-GB"/>
        </w:rPr>
        <w:t xml:space="preserve"> (CZK 46 7</w:t>
      </w:r>
      <w:r w:rsidR="001B39D1" w:rsidRPr="00957B01">
        <w:rPr>
          <w:rFonts w:cs="Arial"/>
          <w:szCs w:val="20"/>
          <w:lang w:val="en-GB"/>
        </w:rPr>
        <w:t>6</w:t>
      </w:r>
      <w:r w:rsidR="008A4C21" w:rsidRPr="00957B01">
        <w:rPr>
          <w:rFonts w:cs="Arial"/>
          <w:szCs w:val="20"/>
          <w:lang w:val="en-GB"/>
        </w:rPr>
        <w:t>7</w:t>
      </w:r>
      <w:r w:rsidR="001B39D1" w:rsidRPr="00957B01">
        <w:rPr>
          <w:rFonts w:cs="Arial"/>
          <w:szCs w:val="20"/>
          <w:lang w:val="en-GB"/>
        </w:rPr>
        <w:t xml:space="preserve">), </w:t>
      </w:r>
      <w:r w:rsidR="008A4C21" w:rsidRPr="00957B01">
        <w:rPr>
          <w:rFonts w:cs="Arial"/>
          <w:szCs w:val="20"/>
          <w:lang w:val="en-GB"/>
        </w:rPr>
        <w:t>o</w:t>
      </w:r>
      <w:r w:rsidR="001B39D1" w:rsidRPr="00957B01">
        <w:rPr>
          <w:rFonts w:cs="Arial"/>
          <w:szCs w:val="20"/>
          <w:lang w:val="en-GB"/>
        </w:rPr>
        <w:t>ther Regions remai</w:t>
      </w:r>
      <w:r w:rsidR="008A4C21" w:rsidRPr="00957B01">
        <w:rPr>
          <w:rFonts w:cs="Arial"/>
          <w:szCs w:val="20"/>
          <w:lang w:val="en-GB"/>
        </w:rPr>
        <w:t xml:space="preserve">ned below that </w:t>
      </w:r>
      <w:r w:rsidRPr="00957B01">
        <w:rPr>
          <w:rFonts w:cs="Arial"/>
          <w:szCs w:val="20"/>
          <w:lang w:val="en-GB"/>
        </w:rPr>
        <w:t>threshold</w:t>
      </w:r>
      <w:r w:rsidR="001B39D1" w:rsidRPr="00957B01">
        <w:rPr>
          <w:rFonts w:cs="Arial"/>
          <w:szCs w:val="20"/>
          <w:lang w:val="en-GB"/>
        </w:rPr>
        <w:t>.</w:t>
      </w:r>
      <w:r w:rsidR="008A4C21" w:rsidRPr="00957B01">
        <w:rPr>
          <w:rFonts w:cs="Arial"/>
          <w:szCs w:val="20"/>
          <w:lang w:val="en-GB"/>
        </w:rPr>
        <w:t xml:space="preserve"> On the other hand,</w:t>
      </w:r>
      <w:r w:rsidR="001B39D1" w:rsidRPr="00957B01">
        <w:rPr>
          <w:rFonts w:cs="Arial"/>
          <w:szCs w:val="20"/>
          <w:lang w:val="en-GB"/>
        </w:rPr>
        <w:t xml:space="preserve"> </w:t>
      </w:r>
      <w:r w:rsidR="008A4C21" w:rsidRPr="00957B01">
        <w:rPr>
          <w:rFonts w:cs="Arial"/>
          <w:szCs w:val="20"/>
          <w:lang w:val="en-GB"/>
        </w:rPr>
        <w:t>t</w:t>
      </w:r>
      <w:r w:rsidR="000A390F" w:rsidRPr="00957B01">
        <w:rPr>
          <w:rFonts w:cs="Arial"/>
          <w:szCs w:val="20"/>
          <w:lang w:val="en-GB"/>
        </w:rPr>
        <w:t xml:space="preserve">he </w:t>
      </w:r>
      <w:r w:rsidRPr="00957B01">
        <w:rPr>
          <w:rFonts w:cs="Arial"/>
          <w:i/>
          <w:szCs w:val="20"/>
          <w:lang w:val="en-GB"/>
        </w:rPr>
        <w:t xml:space="preserve">Karlovarský </w:t>
      </w:r>
      <w:r w:rsidRPr="00957B01">
        <w:rPr>
          <w:rFonts w:cs="Arial"/>
          <w:szCs w:val="20"/>
          <w:lang w:val="en-GB"/>
        </w:rPr>
        <w:t>Region remained to be the Region with the lowest wage level (CZK</w:t>
      </w:r>
      <w:r w:rsidR="000A390F" w:rsidRPr="00957B01">
        <w:rPr>
          <w:rFonts w:cs="Arial"/>
          <w:szCs w:val="20"/>
          <w:lang w:val="en-GB"/>
        </w:rPr>
        <w:t> </w:t>
      </w:r>
      <w:r w:rsidR="008A4C21" w:rsidRPr="00957B01">
        <w:rPr>
          <w:rFonts w:cs="Arial"/>
          <w:szCs w:val="20"/>
          <w:lang w:val="en-GB"/>
        </w:rPr>
        <w:t>42</w:t>
      </w:r>
      <w:r w:rsidRPr="00957B01">
        <w:rPr>
          <w:rFonts w:cs="Arial"/>
          <w:szCs w:val="20"/>
          <w:lang w:val="en-GB"/>
        </w:rPr>
        <w:t> </w:t>
      </w:r>
      <w:r w:rsidR="008A4C21" w:rsidRPr="00957B01">
        <w:rPr>
          <w:rFonts w:cs="Arial"/>
          <w:szCs w:val="20"/>
          <w:lang w:val="en-GB"/>
        </w:rPr>
        <w:t>284</w:t>
      </w:r>
      <w:r w:rsidR="000A390F" w:rsidRPr="00957B01">
        <w:rPr>
          <w:rFonts w:cs="Arial"/>
          <w:szCs w:val="20"/>
          <w:lang w:val="en-GB"/>
        </w:rPr>
        <w:t xml:space="preserve">) and, currently, the only Region below the </w:t>
      </w:r>
      <w:r w:rsidR="008B7E6B" w:rsidRPr="00957B01">
        <w:rPr>
          <w:rFonts w:cs="Arial"/>
          <w:szCs w:val="20"/>
          <w:lang w:val="en-GB"/>
        </w:rPr>
        <w:t>CZK </w:t>
      </w:r>
      <w:r w:rsidR="001B39D1" w:rsidRPr="00957B01">
        <w:rPr>
          <w:rFonts w:cs="Arial"/>
          <w:szCs w:val="20"/>
          <w:lang w:val="en-GB"/>
        </w:rPr>
        <w:t>4</w:t>
      </w:r>
      <w:r w:rsidR="008A4C21" w:rsidRPr="00957B01">
        <w:rPr>
          <w:rFonts w:cs="Arial"/>
          <w:szCs w:val="20"/>
          <w:lang w:val="en-GB"/>
        </w:rPr>
        <w:t>4</w:t>
      </w:r>
      <w:r w:rsidR="001B39D1" w:rsidRPr="00957B01">
        <w:rPr>
          <w:rFonts w:cs="Arial"/>
          <w:szCs w:val="20"/>
          <w:lang w:val="en-GB"/>
        </w:rPr>
        <w:t> </w:t>
      </w:r>
      <w:r w:rsidR="000A390F" w:rsidRPr="00957B01">
        <w:rPr>
          <w:rFonts w:cs="Arial"/>
          <w:szCs w:val="20"/>
          <w:lang w:val="en-GB"/>
        </w:rPr>
        <w:t>thousand threshold.</w:t>
      </w:r>
      <w:r w:rsidRPr="00957B01">
        <w:rPr>
          <w:rFonts w:cs="Arial"/>
          <w:szCs w:val="20"/>
          <w:lang w:val="en-GB"/>
        </w:rPr>
        <w:t xml:space="preserve"> In the </w:t>
      </w:r>
      <w:r w:rsidRPr="00957B01">
        <w:rPr>
          <w:rFonts w:cs="Arial"/>
          <w:i/>
          <w:szCs w:val="20"/>
          <w:lang w:val="en-GB"/>
        </w:rPr>
        <w:t>Moravskoslezský</w:t>
      </w:r>
      <w:r w:rsidRPr="00957B01">
        <w:rPr>
          <w:rFonts w:cs="Arial"/>
          <w:szCs w:val="20"/>
          <w:lang w:val="en-GB"/>
        </w:rPr>
        <w:t xml:space="preserve"> Region, which is following Prague, the </w:t>
      </w:r>
      <w:r w:rsidRPr="00957B01">
        <w:rPr>
          <w:rFonts w:cs="Arial"/>
          <w:i/>
          <w:szCs w:val="20"/>
          <w:lang w:val="en-GB"/>
        </w:rPr>
        <w:t>Jihomoravský</w:t>
      </w:r>
      <w:r w:rsidRPr="00957B01">
        <w:rPr>
          <w:rFonts w:cs="Arial"/>
          <w:szCs w:val="20"/>
          <w:lang w:val="en-GB"/>
        </w:rPr>
        <w:t xml:space="preserve"> Region, and the </w:t>
      </w:r>
      <w:r w:rsidRPr="00957B01">
        <w:rPr>
          <w:rFonts w:cs="Arial"/>
          <w:i/>
          <w:szCs w:val="20"/>
          <w:lang w:val="en-GB"/>
        </w:rPr>
        <w:t>Středočeský</w:t>
      </w:r>
      <w:r w:rsidRPr="00957B01">
        <w:rPr>
          <w:rFonts w:cs="Arial"/>
          <w:szCs w:val="20"/>
          <w:lang w:val="en-GB"/>
        </w:rPr>
        <w:t xml:space="preserve"> Region a</w:t>
      </w:r>
      <w:r w:rsidR="008A4C21" w:rsidRPr="00957B01">
        <w:rPr>
          <w:rFonts w:cs="Arial"/>
          <w:szCs w:val="20"/>
          <w:lang w:val="en-GB"/>
        </w:rPr>
        <w:t> </w:t>
      </w:r>
      <w:r w:rsidRPr="00957B01">
        <w:rPr>
          <w:rFonts w:cs="Arial"/>
          <w:szCs w:val="20"/>
          <w:lang w:val="en-GB"/>
        </w:rPr>
        <w:t>Region with the</w:t>
      </w:r>
      <w:r w:rsidR="008B7E6B" w:rsidRPr="00957B01">
        <w:rPr>
          <w:rFonts w:cs="Arial"/>
          <w:szCs w:val="20"/>
          <w:lang w:val="en-GB"/>
        </w:rPr>
        <w:t xml:space="preserve"> fourth</w:t>
      </w:r>
      <w:r w:rsidRPr="00957B01">
        <w:rPr>
          <w:rFonts w:cs="Arial"/>
          <w:szCs w:val="20"/>
          <w:lang w:val="en-GB"/>
        </w:rPr>
        <w:t xml:space="preserve"> highest number of employees</w:t>
      </w:r>
      <w:r w:rsidR="008B7E6B" w:rsidRPr="00957B01">
        <w:rPr>
          <w:rFonts w:cs="Arial"/>
          <w:szCs w:val="20"/>
          <w:lang w:val="en-GB"/>
        </w:rPr>
        <w:t xml:space="preserve"> (4</w:t>
      </w:r>
      <w:r w:rsidR="000A390F" w:rsidRPr="00957B01">
        <w:rPr>
          <w:rFonts w:cs="Arial"/>
          <w:szCs w:val="20"/>
          <w:lang w:val="en-GB"/>
        </w:rPr>
        <w:t>0</w:t>
      </w:r>
      <w:r w:rsidR="004514B7" w:rsidRPr="00957B01">
        <w:rPr>
          <w:rFonts w:cs="Arial"/>
          <w:szCs w:val="20"/>
          <w:lang w:val="en-GB"/>
        </w:rPr>
        <w:t>9.2</w:t>
      </w:r>
      <w:r w:rsidRPr="00957B01">
        <w:rPr>
          <w:rFonts w:cs="Arial"/>
          <w:szCs w:val="20"/>
          <w:lang w:val="en-GB"/>
        </w:rPr>
        <w:t xml:space="preserve"> thousand), the average </w:t>
      </w:r>
      <w:r w:rsidR="000A390F" w:rsidRPr="00957B01">
        <w:rPr>
          <w:rFonts w:cs="Arial"/>
          <w:szCs w:val="20"/>
          <w:lang w:val="en-GB"/>
        </w:rPr>
        <w:t>wage reached the value of CZK 4</w:t>
      </w:r>
      <w:r w:rsidR="004514B7" w:rsidRPr="00957B01">
        <w:rPr>
          <w:rFonts w:cs="Arial"/>
          <w:szCs w:val="20"/>
          <w:lang w:val="en-GB"/>
        </w:rPr>
        <w:t>4</w:t>
      </w:r>
      <w:r w:rsidR="00337D77" w:rsidRPr="00957B01">
        <w:rPr>
          <w:rFonts w:cs="Arial"/>
          <w:szCs w:val="20"/>
          <w:lang w:val="en-GB"/>
        </w:rPr>
        <w:t> </w:t>
      </w:r>
      <w:r w:rsidR="004514B7" w:rsidRPr="00957B01">
        <w:rPr>
          <w:rFonts w:cs="Arial"/>
          <w:szCs w:val="20"/>
          <w:lang w:val="en-GB"/>
        </w:rPr>
        <w:t>660</w:t>
      </w:r>
      <w:r w:rsidRPr="00957B01">
        <w:rPr>
          <w:rFonts w:cs="Arial"/>
          <w:szCs w:val="20"/>
          <w:lang w:val="en-GB"/>
        </w:rPr>
        <w:t>.</w:t>
      </w:r>
    </w:p>
    <w:p w14:paraId="7F6D3FDB" w14:textId="6C10D38C" w:rsidR="00337D77" w:rsidRPr="00957B01" w:rsidRDefault="00337D77"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p>
    <w:p w14:paraId="5C908823" w14:textId="5B883396" w:rsidR="00337D77" w:rsidRPr="00957B01" w:rsidRDefault="00337D77" w:rsidP="00337D77">
      <w:pPr>
        <w:pStyle w:val="Zkladntextodsazen3"/>
        <w:spacing w:after="0" w:line="276" w:lineRule="auto"/>
        <w:ind w:left="720" w:firstLine="0"/>
        <w:jc w:val="center"/>
        <w:rPr>
          <w:rFonts w:cs="Arial"/>
          <w:bCs/>
          <w:szCs w:val="20"/>
        </w:rPr>
      </w:pPr>
      <w:r w:rsidRPr="00957B01">
        <w:rPr>
          <w:rFonts w:cs="Arial"/>
          <w:bCs/>
          <w:szCs w:val="20"/>
        </w:rPr>
        <w:t>* * *</w:t>
      </w:r>
    </w:p>
    <w:p w14:paraId="2488667F" w14:textId="4AB5DFC3" w:rsidR="00827E58" w:rsidRPr="00957B01" w:rsidRDefault="00827E58" w:rsidP="00B501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0907EA10" w14:textId="06635D61" w:rsidR="001972F0" w:rsidRPr="00957B01" w:rsidRDefault="00827E58" w:rsidP="007217A6">
      <w:pPr>
        <w:rPr>
          <w:b/>
          <w:lang w:val="en-GB"/>
        </w:rPr>
      </w:pPr>
      <w:r w:rsidRPr="00957B01">
        <w:rPr>
          <w:b/>
          <w:lang w:val="en-GB"/>
        </w:rPr>
        <w:t>Median wages and decile intervals of wages</w:t>
      </w:r>
      <w:r w:rsidR="00DC6E15">
        <w:rPr>
          <w:b/>
          <w:lang w:val="en-GB"/>
        </w:rPr>
        <w:t>, broken down</w:t>
      </w:r>
      <w:r w:rsidRPr="00957B01">
        <w:rPr>
          <w:b/>
          <w:lang w:val="en-GB"/>
        </w:rPr>
        <w:t xml:space="preserve"> by sex</w:t>
      </w:r>
    </w:p>
    <w:p w14:paraId="01DA9B8D" w14:textId="42194A30" w:rsidR="001972F0" w:rsidRPr="00957B01" w:rsidRDefault="001972F0" w:rsidP="003A7415">
      <w:pPr>
        <w:pStyle w:val="Zkladntextodsazen3"/>
        <w:spacing w:after="0" w:line="276" w:lineRule="auto"/>
        <w:ind w:firstLine="0"/>
        <w:rPr>
          <w:rFonts w:cs="Arial"/>
          <w:lang w:val="en-GB"/>
        </w:rPr>
      </w:pPr>
      <w:r w:rsidRPr="00957B01">
        <w:rPr>
          <w:rFonts w:cs="Arial"/>
          <w:lang w:val="en-GB"/>
        </w:rPr>
        <w:t>The news rel</w:t>
      </w:r>
      <w:r w:rsidR="007217A6" w:rsidRPr="00957B01">
        <w:rPr>
          <w:rFonts w:cs="Arial"/>
          <w:lang w:val="en-GB"/>
        </w:rPr>
        <w:t>ease of the CZSO for the Q4 2024</w:t>
      </w:r>
      <w:r w:rsidRPr="00957B01">
        <w:rPr>
          <w:rFonts w:cs="Arial"/>
          <w:lang w:val="en-GB"/>
        </w:rPr>
        <w:t xml:space="preserve"> also contains a piece of data on the median wage, which is calculated from a mathematical model of the distribution. It shows the wage of </w:t>
      </w:r>
      <w:r w:rsidRPr="00957B01">
        <w:rPr>
          <w:rFonts w:cs="Arial"/>
          <w:lang w:val="en-GB"/>
        </w:rPr>
        <w:lastRenderedPageBreak/>
        <w:t>a</w:t>
      </w:r>
      <w:r w:rsidR="007217A6" w:rsidRPr="00957B01">
        <w:rPr>
          <w:rFonts w:cs="Arial"/>
          <w:lang w:val="en-GB"/>
        </w:rPr>
        <w:t> </w:t>
      </w:r>
      <w:r w:rsidRPr="00957B01">
        <w:rPr>
          <w:rFonts w:cs="Arial"/>
          <w:lang w:val="en-GB"/>
        </w:rPr>
        <w:t xml:space="preserve">middle employee, i.e. a common wage level. Extreme deciles </w:t>
      </w:r>
      <w:r w:rsidR="007217A6" w:rsidRPr="00957B01">
        <w:rPr>
          <w:rFonts w:cs="Arial"/>
          <w:lang w:val="en-GB"/>
        </w:rPr>
        <w:t>have been calculated concurrently, too</w:t>
      </w:r>
      <w:r w:rsidR="00DC6E15">
        <w:rPr>
          <w:rFonts w:cs="Arial"/>
          <w:lang w:val="en-GB"/>
        </w:rPr>
        <w:t>;</w:t>
      </w:r>
      <w:r w:rsidR="007217A6" w:rsidRPr="00957B01">
        <w:rPr>
          <w:rFonts w:cs="Arial"/>
          <w:lang w:val="en-GB"/>
        </w:rPr>
        <w:t xml:space="preserve"> data from the previous period have been revised. In the Q4 2024</w:t>
      </w:r>
      <w:r w:rsidRPr="00957B01">
        <w:rPr>
          <w:rFonts w:cs="Arial"/>
          <w:lang w:val="en-GB"/>
        </w:rPr>
        <w:t>, the median wage got to CZK </w:t>
      </w:r>
      <w:r w:rsidR="007217A6" w:rsidRPr="00957B01">
        <w:rPr>
          <w:rFonts w:cs="Arial"/>
          <w:lang w:val="en-GB"/>
        </w:rPr>
        <w:t>41 739</w:t>
      </w:r>
      <w:r w:rsidRPr="00957B01">
        <w:rPr>
          <w:rFonts w:cs="Arial"/>
          <w:lang w:val="en-GB"/>
        </w:rPr>
        <w:t xml:space="preserve">, which is by </w:t>
      </w:r>
      <w:r w:rsidR="007217A6" w:rsidRPr="00957B01">
        <w:rPr>
          <w:rFonts w:cs="Arial"/>
          <w:lang w:val="en-GB"/>
        </w:rPr>
        <w:t>4.2</w:t>
      </w:r>
      <w:r w:rsidRPr="00957B01">
        <w:rPr>
          <w:rFonts w:cs="Arial"/>
          <w:lang w:val="en-GB"/>
        </w:rPr>
        <w:t>% (CZK </w:t>
      </w:r>
      <w:r w:rsidR="007217A6" w:rsidRPr="00957B01">
        <w:rPr>
          <w:rFonts w:cs="Arial"/>
          <w:lang w:val="en-GB"/>
        </w:rPr>
        <w:t>1 682</w:t>
      </w:r>
      <w:r w:rsidRPr="00957B01">
        <w:rPr>
          <w:rFonts w:cs="Arial"/>
          <w:bCs/>
          <w:szCs w:val="20"/>
          <w:lang w:val="en-GB"/>
        </w:rPr>
        <w:t>) more than in the corresponding period of the previous year.</w:t>
      </w:r>
    </w:p>
    <w:p w14:paraId="5C0D1139" w14:textId="0195EFAD" w:rsidR="001972F0" w:rsidRPr="00957B01" w:rsidRDefault="001972F0" w:rsidP="003A7415">
      <w:pPr>
        <w:pStyle w:val="Zkladntextodsazen3"/>
        <w:spacing w:after="0" w:line="276" w:lineRule="auto"/>
        <w:ind w:firstLine="0"/>
        <w:rPr>
          <w:rFonts w:cs="Arial"/>
          <w:bCs/>
          <w:szCs w:val="20"/>
        </w:rPr>
      </w:pPr>
    </w:p>
    <w:p w14:paraId="7018715F" w14:textId="4B036BC2" w:rsidR="001972F0" w:rsidRPr="00957B01" w:rsidRDefault="001972F0" w:rsidP="003A7415">
      <w:pPr>
        <w:pStyle w:val="Zkladntextodsazen3"/>
        <w:spacing w:after="0" w:line="276" w:lineRule="auto"/>
        <w:ind w:firstLine="0"/>
        <w:rPr>
          <w:rFonts w:cs="Arial"/>
          <w:bCs/>
          <w:szCs w:val="20"/>
        </w:rPr>
      </w:pPr>
      <w:r w:rsidRPr="00957B01">
        <w:rPr>
          <w:rFonts w:cs="Arial"/>
          <w:lang w:val="en-GB"/>
        </w:rPr>
        <w:t>One tenth of employees with the lowest wages were receiving a gross wage below CZK 2</w:t>
      </w:r>
      <w:r w:rsidR="007217A6" w:rsidRPr="00957B01">
        <w:rPr>
          <w:rFonts w:cs="Arial"/>
          <w:lang w:val="en-GB"/>
        </w:rPr>
        <w:t>1</w:t>
      </w:r>
      <w:r w:rsidRPr="00957B01">
        <w:rPr>
          <w:rFonts w:cs="Arial"/>
          <w:lang w:val="en-GB"/>
        </w:rPr>
        <w:t> </w:t>
      </w:r>
      <w:r w:rsidR="007217A6" w:rsidRPr="00957B01">
        <w:rPr>
          <w:rFonts w:cs="Arial"/>
          <w:lang w:val="en-GB"/>
        </w:rPr>
        <w:t>577</w:t>
      </w:r>
      <w:r w:rsidRPr="00957B01">
        <w:rPr>
          <w:rFonts w:cs="Arial"/>
          <w:lang w:val="en-GB"/>
        </w:rPr>
        <w:t xml:space="preserve"> (</w:t>
      </w:r>
      <w:r w:rsidR="007217A6" w:rsidRPr="00957B01">
        <w:rPr>
          <w:rFonts w:cs="Arial"/>
          <w:lang w:val="en-GB"/>
        </w:rPr>
        <w:t>the bottom decile increased by 6.6</w:t>
      </w:r>
      <w:r w:rsidRPr="00957B01">
        <w:rPr>
          <w:rFonts w:cs="Arial"/>
          <w:lang w:val="en-GB"/>
        </w:rPr>
        <w:t>%, y-o-y), whereas the tenth with the highest wages had wages over CZK </w:t>
      </w:r>
      <w:r w:rsidR="007217A6" w:rsidRPr="00957B01">
        <w:rPr>
          <w:rFonts w:cs="Arial"/>
          <w:lang w:val="en-GB"/>
        </w:rPr>
        <w:t>80 431 (the top decile increased by 2.4</w:t>
      </w:r>
      <w:r w:rsidRPr="00957B01">
        <w:rPr>
          <w:rFonts w:cs="Arial"/>
          <w:lang w:val="en-GB"/>
        </w:rPr>
        <w:t>%). The decile ratio</w:t>
      </w:r>
      <w:r w:rsidR="007217A6" w:rsidRPr="00957B01">
        <w:rPr>
          <w:rFonts w:cs="Arial"/>
          <w:lang w:val="en-GB"/>
        </w:rPr>
        <w:t xml:space="preserve"> thus</w:t>
      </w:r>
      <w:r w:rsidRPr="00957B01">
        <w:rPr>
          <w:rFonts w:cs="Arial"/>
          <w:lang w:val="en-GB"/>
        </w:rPr>
        <w:t xml:space="preserve"> </w:t>
      </w:r>
      <w:r w:rsidR="007217A6" w:rsidRPr="00957B01">
        <w:rPr>
          <w:rFonts w:cs="Arial"/>
          <w:lang w:val="en-GB"/>
        </w:rPr>
        <w:t>reached the value of 3.73</w:t>
      </w:r>
      <w:r w:rsidRPr="00957B01">
        <w:rPr>
          <w:rFonts w:cs="Arial"/>
          <w:lang w:val="en-GB"/>
        </w:rPr>
        <w:t>.</w:t>
      </w:r>
    </w:p>
    <w:p w14:paraId="5DB4C94D" w14:textId="18155F43" w:rsidR="007217A6" w:rsidRPr="00957B01" w:rsidRDefault="007217A6" w:rsidP="003A7415">
      <w:pPr>
        <w:pStyle w:val="Zkladntextodsazen3"/>
        <w:spacing w:after="0" w:line="276" w:lineRule="auto"/>
        <w:ind w:firstLine="0"/>
        <w:rPr>
          <w:rFonts w:cs="Arial"/>
          <w:bCs/>
          <w:szCs w:val="20"/>
          <w:lang w:val="en-GB"/>
        </w:rPr>
      </w:pPr>
    </w:p>
    <w:p w14:paraId="1C150FC3" w14:textId="15F04FC4" w:rsidR="001972F0" w:rsidRPr="00957B01" w:rsidRDefault="001972F0" w:rsidP="003A7415">
      <w:pPr>
        <w:pStyle w:val="Zkladntextodsazen3"/>
        <w:spacing w:after="0" w:line="276" w:lineRule="auto"/>
        <w:ind w:firstLine="0"/>
        <w:rPr>
          <w:rFonts w:cs="Arial"/>
          <w:bCs/>
          <w:szCs w:val="20"/>
        </w:rPr>
      </w:pPr>
      <w:r w:rsidRPr="00957B01">
        <w:rPr>
          <w:rFonts w:cs="Arial"/>
          <w:bCs/>
          <w:szCs w:val="20"/>
          <w:lang w:val="en-GB"/>
        </w:rPr>
        <w:t xml:space="preserve">Male median wages were higher </w:t>
      </w:r>
      <w:r w:rsidR="00220368" w:rsidRPr="00957B01">
        <w:rPr>
          <w:rFonts w:cs="Arial"/>
          <w:bCs/>
          <w:szCs w:val="20"/>
          <w:lang w:val="en-GB"/>
        </w:rPr>
        <w:t>than female ones; in the Q4 2024</w:t>
      </w:r>
      <w:r w:rsidRPr="00957B01">
        <w:rPr>
          <w:rFonts w:cs="Arial"/>
          <w:bCs/>
          <w:szCs w:val="20"/>
          <w:lang w:val="en-GB"/>
        </w:rPr>
        <w:t>, th</w:t>
      </w:r>
      <w:r w:rsidR="00220368" w:rsidRPr="00957B01">
        <w:rPr>
          <w:rFonts w:cs="Arial"/>
          <w:bCs/>
          <w:szCs w:val="20"/>
          <w:lang w:val="en-GB"/>
        </w:rPr>
        <w:t>e female median wage was CZK 3</w:t>
      </w:r>
      <w:r w:rsidRPr="00957B01">
        <w:rPr>
          <w:rFonts w:cs="Arial"/>
          <w:bCs/>
          <w:szCs w:val="20"/>
          <w:lang w:val="en-GB"/>
        </w:rPr>
        <w:t>8</w:t>
      </w:r>
      <w:r w:rsidR="00220368" w:rsidRPr="00957B01">
        <w:rPr>
          <w:rFonts w:cs="Arial"/>
          <w:bCs/>
          <w:szCs w:val="20"/>
          <w:lang w:val="en-GB"/>
        </w:rPr>
        <w:t> 643</w:t>
      </w:r>
      <w:r w:rsidRPr="00957B01">
        <w:rPr>
          <w:rFonts w:cs="Arial"/>
          <w:bCs/>
          <w:szCs w:val="20"/>
          <w:lang w:val="en-GB"/>
        </w:rPr>
        <w:t xml:space="preserve"> (it </w:t>
      </w:r>
      <w:r w:rsidR="00220368" w:rsidRPr="00957B01">
        <w:rPr>
          <w:rFonts w:cs="Arial"/>
          <w:bCs/>
          <w:szCs w:val="20"/>
          <w:lang w:val="en-GB"/>
        </w:rPr>
        <w:t>only increased by 2.9</w:t>
      </w:r>
      <w:r w:rsidRPr="00957B01">
        <w:rPr>
          <w:rFonts w:cs="Arial"/>
          <w:bCs/>
          <w:szCs w:val="20"/>
          <w:lang w:val="en-GB"/>
        </w:rPr>
        <w:t>%, year-on-year), whereas</w:t>
      </w:r>
      <w:r w:rsidR="00220368" w:rsidRPr="00957B01">
        <w:rPr>
          <w:rFonts w:cs="Arial"/>
          <w:bCs/>
          <w:szCs w:val="20"/>
          <w:lang w:val="en-GB"/>
        </w:rPr>
        <w:t> the male median wage was CZK 45 </w:t>
      </w:r>
      <w:r w:rsidRPr="00957B01">
        <w:rPr>
          <w:rFonts w:cs="Arial"/>
          <w:bCs/>
          <w:szCs w:val="20"/>
          <w:lang w:val="en-GB"/>
        </w:rPr>
        <w:t>0</w:t>
      </w:r>
      <w:r w:rsidR="00220368" w:rsidRPr="00957B01">
        <w:rPr>
          <w:rFonts w:cs="Arial"/>
          <w:bCs/>
          <w:szCs w:val="20"/>
          <w:lang w:val="en-GB"/>
        </w:rPr>
        <w:t>04</w:t>
      </w:r>
      <w:r w:rsidRPr="00957B01">
        <w:rPr>
          <w:rFonts w:cs="Arial"/>
          <w:bCs/>
          <w:szCs w:val="20"/>
          <w:lang w:val="en-GB"/>
        </w:rPr>
        <w:t xml:space="preserve"> (it incre</w:t>
      </w:r>
      <w:r w:rsidR="00220368" w:rsidRPr="00957B01">
        <w:rPr>
          <w:rFonts w:cs="Arial"/>
          <w:bCs/>
          <w:szCs w:val="20"/>
          <w:lang w:val="en-GB"/>
        </w:rPr>
        <w:t>ased by 6.3</w:t>
      </w:r>
      <w:r w:rsidRPr="00957B01">
        <w:rPr>
          <w:rFonts w:cs="Arial"/>
          <w:bCs/>
          <w:szCs w:val="20"/>
          <w:lang w:val="en-GB"/>
        </w:rPr>
        <w:t>%). The gap between median earnings by sex</w:t>
      </w:r>
      <w:r w:rsidR="009A2E53" w:rsidRPr="00957B01">
        <w:rPr>
          <w:rFonts w:cs="Arial"/>
          <w:bCs/>
          <w:szCs w:val="20"/>
          <w:lang w:val="en-GB"/>
        </w:rPr>
        <w:t xml:space="preserve"> thus in</w:t>
      </w:r>
      <w:r w:rsidRPr="00957B01">
        <w:rPr>
          <w:rFonts w:cs="Arial"/>
          <w:bCs/>
          <w:szCs w:val="20"/>
          <w:lang w:val="en-GB"/>
        </w:rPr>
        <w:t xml:space="preserve">creased by </w:t>
      </w:r>
      <w:r w:rsidR="00220368" w:rsidRPr="00957B01">
        <w:rPr>
          <w:rFonts w:cs="Arial"/>
          <w:bCs/>
          <w:szCs w:val="20"/>
          <w:lang w:val="en-GB"/>
        </w:rPr>
        <w:t>2.8 p. p.</w:t>
      </w:r>
      <w:r w:rsidR="009A2E53" w:rsidRPr="00957B01">
        <w:rPr>
          <w:rFonts w:cs="Arial"/>
          <w:bCs/>
          <w:szCs w:val="20"/>
          <w:lang w:val="en-GB"/>
        </w:rPr>
        <w:t>,</w:t>
      </w:r>
      <w:r w:rsidR="00220368" w:rsidRPr="00957B01">
        <w:rPr>
          <w:rFonts w:cs="Arial"/>
          <w:bCs/>
          <w:szCs w:val="20"/>
          <w:lang w:val="en-GB"/>
        </w:rPr>
        <w:t xml:space="preserve"> </w:t>
      </w:r>
      <w:r w:rsidR="009A2E53" w:rsidRPr="00957B01">
        <w:rPr>
          <w:rFonts w:cs="Arial"/>
          <w:bCs/>
          <w:szCs w:val="20"/>
          <w:lang w:val="en-GB"/>
        </w:rPr>
        <w:t xml:space="preserve">year-on-year, </w:t>
      </w:r>
      <w:r w:rsidR="00220368" w:rsidRPr="00957B01">
        <w:rPr>
          <w:rFonts w:cs="Arial"/>
          <w:bCs/>
          <w:szCs w:val="20"/>
          <w:lang w:val="en-GB"/>
        </w:rPr>
        <w:t>to 14.1</w:t>
      </w:r>
      <w:r w:rsidRPr="00957B01">
        <w:rPr>
          <w:rFonts w:cs="Arial"/>
          <w:bCs/>
          <w:szCs w:val="20"/>
          <w:lang w:val="en-GB"/>
        </w:rPr>
        <w:t>%.</w:t>
      </w:r>
    </w:p>
    <w:p w14:paraId="0A7471CC" w14:textId="77777777" w:rsidR="003A7415" w:rsidRPr="00957B01" w:rsidRDefault="003A7415" w:rsidP="003A7415">
      <w:pPr>
        <w:pStyle w:val="Zkladntextodsazen3"/>
        <w:spacing w:after="0" w:line="276" w:lineRule="auto"/>
        <w:ind w:firstLine="0"/>
        <w:rPr>
          <w:rFonts w:cs="Arial"/>
          <w:bCs/>
          <w:color w:val="403152"/>
          <w:szCs w:val="20"/>
        </w:rPr>
      </w:pPr>
    </w:p>
    <w:p w14:paraId="79FE67C3" w14:textId="33B419D0" w:rsidR="001972F0" w:rsidRPr="00957B01" w:rsidRDefault="009A2E53" w:rsidP="003A7415">
      <w:pPr>
        <w:pStyle w:val="Zkladntextodsazen3"/>
        <w:spacing w:after="0" w:line="276" w:lineRule="auto"/>
        <w:ind w:firstLine="0"/>
        <w:rPr>
          <w:rFonts w:cs="Arial"/>
          <w:lang w:val="en-GB"/>
        </w:rPr>
      </w:pPr>
      <w:r w:rsidRPr="00957B01">
        <w:rPr>
          <w:rFonts w:cs="Arial"/>
          <w:bCs/>
          <w:szCs w:val="20"/>
          <w:lang w:val="en-GB"/>
        </w:rPr>
        <w:t>At the same time</w:t>
      </w:r>
      <w:r w:rsidR="001972F0" w:rsidRPr="00957B01">
        <w:rPr>
          <w:rFonts w:cs="Arial"/>
          <w:bCs/>
          <w:szCs w:val="20"/>
          <w:lang w:val="en-GB"/>
        </w:rPr>
        <w:t xml:space="preserve">, wages of males </w:t>
      </w:r>
      <w:r w:rsidR="001972F0" w:rsidRPr="00957B01">
        <w:rPr>
          <w:rFonts w:cs="Arial"/>
          <w:lang w:val="en-GB"/>
        </w:rPr>
        <w:t>were distributed over a substantially wider interval, especially the area of high earnings is significantly higher for males than for females: the top decile for females was CZK </w:t>
      </w:r>
      <w:r w:rsidR="00F83C49" w:rsidRPr="00957B01">
        <w:rPr>
          <w:rFonts w:cs="Arial"/>
          <w:lang w:val="en-GB"/>
        </w:rPr>
        <w:t>71 279</w:t>
      </w:r>
      <w:r w:rsidR="001972F0" w:rsidRPr="00957B01">
        <w:rPr>
          <w:rFonts w:cs="Arial"/>
          <w:bCs/>
          <w:szCs w:val="20"/>
          <w:lang w:val="en-GB"/>
        </w:rPr>
        <w:t xml:space="preserve"> and</w:t>
      </w:r>
      <w:r w:rsidR="001972F0" w:rsidRPr="00957B01">
        <w:rPr>
          <w:rFonts w:cs="Arial"/>
          <w:lang w:val="en-GB"/>
        </w:rPr>
        <w:t xml:space="preserve"> for males it was CZK 8</w:t>
      </w:r>
      <w:r w:rsidR="00F83C49" w:rsidRPr="00957B01">
        <w:rPr>
          <w:rFonts w:cs="Arial"/>
          <w:lang w:val="en-GB"/>
        </w:rPr>
        <w:t>9 366</w:t>
      </w:r>
      <w:r w:rsidR="00F83C49" w:rsidRPr="00957B01">
        <w:rPr>
          <w:rFonts w:cs="Arial"/>
          <w:bCs/>
          <w:szCs w:val="20"/>
          <w:lang w:val="en-GB"/>
        </w:rPr>
        <w:t>, by which there was a gap of 20.2</w:t>
      </w:r>
      <w:r w:rsidR="001972F0" w:rsidRPr="00957B01">
        <w:rPr>
          <w:rFonts w:cs="Arial"/>
          <w:bCs/>
          <w:szCs w:val="20"/>
          <w:lang w:val="en-GB"/>
        </w:rPr>
        <w:t>% in high earnings</w:t>
      </w:r>
      <w:r w:rsidR="00F83C49" w:rsidRPr="00957B01">
        <w:rPr>
          <w:rFonts w:cs="Arial"/>
          <w:bCs/>
          <w:szCs w:val="20"/>
          <w:lang w:val="en-GB"/>
        </w:rPr>
        <w:t xml:space="preserve">. </w:t>
      </w:r>
      <w:r w:rsidR="001972F0" w:rsidRPr="00957B01">
        <w:rPr>
          <w:rFonts w:cs="Arial"/>
          <w:bCs/>
          <w:szCs w:val="20"/>
          <w:lang w:val="en-GB"/>
        </w:rPr>
        <w:t>On the other hand, as f</w:t>
      </w:r>
      <w:r w:rsidR="001972F0" w:rsidRPr="00957B01">
        <w:rPr>
          <w:rFonts w:cs="Arial"/>
          <w:lang w:val="en-GB"/>
        </w:rPr>
        <w:t>or low earnings, the difference was smaller</w:t>
      </w:r>
      <w:r w:rsidR="001862CB" w:rsidRPr="00957B01">
        <w:rPr>
          <w:rFonts w:cs="Arial"/>
          <w:lang w:val="en-GB"/>
        </w:rPr>
        <w:t xml:space="preserve">: </w:t>
      </w:r>
      <w:r w:rsidR="001972F0" w:rsidRPr="00957B01">
        <w:rPr>
          <w:rFonts w:cs="Arial"/>
          <w:lang w:val="en-GB"/>
        </w:rPr>
        <w:t>the bottom decile for females was</w:t>
      </w:r>
      <w:r w:rsidR="001972F0" w:rsidRPr="00957B01">
        <w:rPr>
          <w:rFonts w:cs="Arial"/>
          <w:bCs/>
          <w:szCs w:val="20"/>
          <w:lang w:val="en-GB"/>
        </w:rPr>
        <w:t xml:space="preserve"> CZK </w:t>
      </w:r>
      <w:r w:rsidR="001862CB" w:rsidRPr="00957B01">
        <w:rPr>
          <w:rFonts w:cs="Arial"/>
          <w:bCs/>
          <w:szCs w:val="20"/>
          <w:lang w:val="en-GB"/>
        </w:rPr>
        <w:t>20 982</w:t>
      </w:r>
      <w:r w:rsidR="001972F0" w:rsidRPr="00957B01">
        <w:rPr>
          <w:rFonts w:cs="Arial"/>
          <w:bCs/>
          <w:szCs w:val="20"/>
          <w:lang w:val="en-GB"/>
        </w:rPr>
        <w:t> and for</w:t>
      </w:r>
      <w:r w:rsidR="001972F0" w:rsidRPr="00957B01">
        <w:rPr>
          <w:rFonts w:cs="Arial"/>
          <w:lang w:val="en-GB"/>
        </w:rPr>
        <w:t xml:space="preserve"> males CZK </w:t>
      </w:r>
      <w:r w:rsidR="001862CB" w:rsidRPr="00957B01">
        <w:rPr>
          <w:rFonts w:cs="Arial"/>
          <w:bCs/>
          <w:szCs w:val="20"/>
          <w:lang w:val="en-GB"/>
        </w:rPr>
        <w:t>22</w:t>
      </w:r>
      <w:r w:rsidR="001972F0" w:rsidRPr="00957B01">
        <w:rPr>
          <w:rFonts w:cs="Arial"/>
          <w:bCs/>
          <w:szCs w:val="20"/>
          <w:lang w:val="en-GB"/>
        </w:rPr>
        <w:t> 2</w:t>
      </w:r>
      <w:r w:rsidR="001862CB" w:rsidRPr="00957B01">
        <w:rPr>
          <w:rFonts w:cs="Arial"/>
          <w:bCs/>
          <w:szCs w:val="20"/>
          <w:lang w:val="en-GB"/>
        </w:rPr>
        <w:t>39, which is a gap of 5.7</w:t>
      </w:r>
      <w:r w:rsidR="001972F0" w:rsidRPr="00957B01">
        <w:rPr>
          <w:rFonts w:cs="Arial"/>
          <w:bCs/>
          <w:szCs w:val="20"/>
          <w:lang w:val="en-GB"/>
        </w:rPr>
        <w:t>%.</w:t>
      </w:r>
    </w:p>
    <w:p w14:paraId="29315DA1" w14:textId="6A7852B8" w:rsidR="00DA37CD" w:rsidRPr="00957B01" w:rsidRDefault="00DA37CD" w:rsidP="00EF1787">
      <w:pPr>
        <w:pStyle w:val="Zkladntextodsazen3"/>
        <w:spacing w:after="0" w:line="276" w:lineRule="auto"/>
        <w:ind w:firstLine="0"/>
        <w:rPr>
          <w:rFonts w:cs="Arial"/>
          <w:bCs/>
          <w:color w:val="984806"/>
          <w:szCs w:val="20"/>
          <w:lang w:val="en-GB"/>
        </w:rPr>
      </w:pPr>
    </w:p>
    <w:p w14:paraId="13A4C706" w14:textId="3E2F8ACD" w:rsidR="00453E63" w:rsidRPr="00957B01" w:rsidRDefault="00453E63" w:rsidP="00827E58">
      <w:pPr>
        <w:pStyle w:val="Zkladntextodsazen3"/>
        <w:spacing w:after="0" w:line="276" w:lineRule="auto"/>
        <w:ind w:firstLine="0"/>
        <w:rPr>
          <w:rFonts w:cs="Arial"/>
          <w:bCs/>
          <w:szCs w:val="20"/>
          <w:lang w:val="en-GB"/>
        </w:rPr>
      </w:pPr>
    </w:p>
    <w:p w14:paraId="15B3E0A8" w14:textId="77777777" w:rsidR="00453E63" w:rsidRPr="00957B01" w:rsidRDefault="00453E63" w:rsidP="001862CB">
      <w:pPr>
        <w:pStyle w:val="Zkladntextodsazen3"/>
        <w:spacing w:after="0" w:line="276" w:lineRule="auto"/>
        <w:ind w:left="720" w:firstLine="0"/>
        <w:jc w:val="center"/>
        <w:rPr>
          <w:rFonts w:cs="Arial"/>
          <w:bCs/>
          <w:szCs w:val="20"/>
        </w:rPr>
      </w:pPr>
      <w:r w:rsidRPr="00957B01">
        <w:rPr>
          <w:rFonts w:cs="Arial"/>
          <w:bCs/>
          <w:szCs w:val="20"/>
        </w:rPr>
        <w:t>* * *</w:t>
      </w:r>
    </w:p>
    <w:p w14:paraId="30BE514B" w14:textId="77777777" w:rsidR="00453E63" w:rsidRPr="00957B01" w:rsidRDefault="00453E63" w:rsidP="00453E63">
      <w:pPr>
        <w:pStyle w:val="Zkladntextodsazen3"/>
        <w:spacing w:after="0" w:line="276" w:lineRule="auto"/>
        <w:ind w:firstLine="0"/>
        <w:rPr>
          <w:rFonts w:cs="Arial"/>
          <w:bCs/>
          <w:color w:val="403152"/>
          <w:szCs w:val="20"/>
        </w:rPr>
      </w:pPr>
    </w:p>
    <w:p w14:paraId="09F24607" w14:textId="534A3BA7" w:rsidR="00FC74E0" w:rsidRPr="00957B01" w:rsidRDefault="00FC74E0" w:rsidP="00FC74E0">
      <w:pPr>
        <w:pStyle w:val="Zkladntextodsazen3"/>
        <w:spacing w:after="0" w:line="276" w:lineRule="auto"/>
        <w:ind w:firstLine="0"/>
        <w:rPr>
          <w:rFonts w:cs="Arial"/>
          <w:lang w:val="en-GB"/>
        </w:rPr>
      </w:pPr>
      <w:r w:rsidRPr="00957B01">
        <w:rPr>
          <w:rFonts w:cs="Arial"/>
          <w:bCs/>
          <w:szCs w:val="20"/>
          <w:lang w:val="en-GB"/>
        </w:rPr>
        <w:t xml:space="preserve">Preliminary results from the </w:t>
      </w:r>
      <w:r w:rsidRPr="00957B01">
        <w:rPr>
          <w:rFonts w:cs="Arial"/>
          <w:b/>
          <w:bCs/>
          <w:szCs w:val="20"/>
          <w:lang w:val="en-GB"/>
        </w:rPr>
        <w:t xml:space="preserve">Information System on Average Earnings </w:t>
      </w:r>
      <w:r w:rsidRPr="00957B01">
        <w:rPr>
          <w:rFonts w:cs="Arial"/>
          <w:bCs/>
          <w:szCs w:val="20"/>
          <w:lang w:val="en-GB"/>
        </w:rPr>
        <w:t>(ISAE)</w:t>
      </w:r>
      <w:r w:rsidRPr="00957B01">
        <w:rPr>
          <w:rFonts w:cs="Arial"/>
          <w:b/>
          <w:bCs/>
          <w:szCs w:val="20"/>
          <w:lang w:val="en-GB"/>
        </w:rPr>
        <w:t xml:space="preserve"> </w:t>
      </w:r>
      <w:r w:rsidRPr="00957B01">
        <w:rPr>
          <w:rFonts w:cs="Arial"/>
          <w:bCs/>
          <w:szCs w:val="20"/>
          <w:lang w:val="en-GB"/>
        </w:rPr>
        <w:t>for</w:t>
      </w:r>
      <w:r w:rsidRPr="00957B01">
        <w:rPr>
          <w:rFonts w:cs="Arial"/>
          <w:b/>
          <w:bCs/>
          <w:szCs w:val="20"/>
          <w:lang w:val="en-GB"/>
        </w:rPr>
        <w:t xml:space="preserve"> the year 2024</w:t>
      </w:r>
      <w:r w:rsidRPr="00957B01">
        <w:rPr>
          <w:rFonts w:cs="Arial"/>
          <w:bCs/>
          <w:szCs w:val="20"/>
          <w:lang w:val="en-GB"/>
        </w:rPr>
        <w:t xml:space="preserve"> bring a more detailed view of wage structures, </w:t>
      </w:r>
      <w:r w:rsidRPr="00957B01">
        <w:rPr>
          <w:rFonts w:cs="Arial"/>
          <w:lang w:val="en-GB"/>
        </w:rPr>
        <w:t>distributions, and socio-economic breakdowns</w:t>
      </w:r>
      <w:r w:rsidRPr="00957B01">
        <w:rPr>
          <w:rFonts w:cs="Arial"/>
          <w:bCs/>
          <w:szCs w:val="20"/>
          <w:lang w:val="en-GB"/>
        </w:rPr>
        <w:t>. H</w:t>
      </w:r>
      <w:r w:rsidRPr="00957B01">
        <w:rPr>
          <w:rFonts w:cs="Arial"/>
          <w:lang w:val="en-GB"/>
        </w:rPr>
        <w:t xml:space="preserve">owever, the ISAE applies a different methodology for the calculation of personal earnings of </w:t>
      </w:r>
      <w:r w:rsidRPr="00957B01">
        <w:rPr>
          <w:rFonts w:cs="Arial"/>
          <w:bCs/>
          <w:szCs w:val="20"/>
          <w:lang w:val="en-GB"/>
        </w:rPr>
        <w:t>an employee</w:t>
      </w:r>
      <w:r w:rsidRPr="00957B01">
        <w:rPr>
          <w:rFonts w:cs="Arial"/>
          <w:lang w:val="en-GB"/>
        </w:rPr>
        <w:t xml:space="preserve"> </w:t>
      </w:r>
      <w:r w:rsidRPr="00957B01">
        <w:rPr>
          <w:rFonts w:cs="Arial"/>
          <w:bCs/>
          <w:szCs w:val="20"/>
          <w:lang w:val="en-GB"/>
        </w:rPr>
        <w:t xml:space="preserve">(first of all, it excludes all absences at work and </w:t>
      </w:r>
      <w:r w:rsidRPr="00957B01">
        <w:rPr>
          <w:rFonts w:cs="Arial"/>
          <w:lang w:val="en-GB"/>
        </w:rPr>
        <w:t>a</w:t>
      </w:r>
      <w:r w:rsidR="004304B3" w:rsidRPr="00957B01">
        <w:rPr>
          <w:rFonts w:cs="Arial"/>
          <w:lang w:val="en-GB"/>
        </w:rPr>
        <w:t>nd it does not take into account part-time jobs)</w:t>
      </w:r>
      <w:r w:rsidRPr="00957B01">
        <w:rPr>
          <w:rFonts w:cs="Arial"/>
          <w:bCs/>
          <w:szCs w:val="20"/>
          <w:lang w:val="en-GB"/>
        </w:rPr>
        <w:t xml:space="preserve"> </w:t>
      </w:r>
      <w:r w:rsidRPr="00957B01">
        <w:rPr>
          <w:rFonts w:cs="Arial"/>
          <w:lang w:val="en-GB"/>
        </w:rPr>
        <w:t xml:space="preserve">and therefore these data are not comparable either to the aforementioned amounts of wages or to figures given in tables annexed to the news release of the </w:t>
      </w:r>
      <w:r w:rsidRPr="00957B01">
        <w:rPr>
          <w:rFonts w:cs="Arial"/>
          <w:bCs/>
          <w:szCs w:val="20"/>
          <w:lang w:val="en-GB"/>
        </w:rPr>
        <w:t>CZSO</w:t>
      </w:r>
      <w:r w:rsidRPr="00957B01">
        <w:rPr>
          <w:rFonts w:cs="Arial"/>
          <w:lang w:val="en-GB"/>
        </w:rPr>
        <w:t>.</w:t>
      </w:r>
    </w:p>
    <w:p w14:paraId="38490586" w14:textId="38EEBA0D" w:rsidR="00DA52A1" w:rsidRPr="00957B01" w:rsidRDefault="00DA52A1" w:rsidP="00453E63">
      <w:pPr>
        <w:rPr>
          <w:rFonts w:cs="Arial"/>
        </w:rPr>
      </w:pPr>
    </w:p>
    <w:p w14:paraId="5F53AA0B" w14:textId="08D34A82" w:rsidR="00DA52A1" w:rsidRPr="00957B01" w:rsidRDefault="00DA52A1" w:rsidP="00453E63">
      <w:pPr>
        <w:rPr>
          <w:rFonts w:cs="Arial"/>
        </w:rPr>
      </w:pPr>
      <w:r w:rsidRPr="00957B01">
        <w:rPr>
          <w:rFonts w:cs="Arial"/>
        </w:rPr>
        <w:t xml:space="preserve">According to preliminary results, the </w:t>
      </w:r>
      <w:r w:rsidRPr="00957B01">
        <w:rPr>
          <w:rFonts w:cs="Arial"/>
          <w:b/>
        </w:rPr>
        <w:t>total median wage</w:t>
      </w:r>
      <w:r w:rsidRPr="00957B01">
        <w:rPr>
          <w:rFonts w:cs="Arial"/>
        </w:rPr>
        <w:t xml:space="preserve"> in 2024 was CZK 41 740. It was by 6.3</w:t>
      </w:r>
      <w:r w:rsidR="00735C9F">
        <w:rPr>
          <w:rFonts w:cs="Arial"/>
        </w:rPr>
        <w:t>% more compared to the previous</w:t>
      </w:r>
      <w:r w:rsidRPr="00957B01">
        <w:rPr>
          <w:rFonts w:cs="Arial"/>
        </w:rPr>
        <w:t xml:space="preserve"> year. When compared to the average wage growth (7.1%), the median</w:t>
      </w:r>
      <w:r w:rsidR="00735C9F">
        <w:rPr>
          <w:rFonts w:cs="Arial"/>
        </w:rPr>
        <w:t xml:space="preserve"> thus</w:t>
      </w:r>
      <w:r w:rsidRPr="00957B01">
        <w:rPr>
          <w:rFonts w:cs="Arial"/>
        </w:rPr>
        <w:t xml:space="preserve"> grew slower, which held true for the whole median zone. The following were increasing faster than the median: high earnings in the 9th decile (by 7.7%), which </w:t>
      </w:r>
      <w:r w:rsidR="00103064" w:rsidRPr="00957B01">
        <w:rPr>
          <w:rFonts w:cs="Arial"/>
        </w:rPr>
        <w:t>increased to CZK 77 120, and low wages in the 1st decile (by 7.5%), which increased to CZK 23 745.</w:t>
      </w:r>
    </w:p>
    <w:p w14:paraId="37839E27" w14:textId="207B45BA" w:rsidR="00DA52A1" w:rsidRPr="00957B01" w:rsidRDefault="00DA52A1" w:rsidP="00453E63">
      <w:pPr>
        <w:rPr>
          <w:rFonts w:cs="Arial"/>
        </w:rPr>
      </w:pPr>
    </w:p>
    <w:p w14:paraId="3791DA50" w14:textId="73269722" w:rsidR="00DA52A1" w:rsidRPr="00957B01" w:rsidRDefault="00DA52A1" w:rsidP="00453E63">
      <w:pPr>
        <w:rPr>
          <w:rFonts w:cs="Arial"/>
        </w:rPr>
      </w:pPr>
      <w:r w:rsidRPr="00957B01">
        <w:rPr>
          <w:rFonts w:cs="Arial"/>
        </w:rPr>
        <w:t xml:space="preserve">Wages of males were increasing faster, year-on-year, than wages of females, namely in the whole zone. The male median wage reached CZK 44 749; in the y-o-y comparison, it increased by 6.7%; the median wage of females increased by 6.1% to CZK 38 672. </w:t>
      </w:r>
    </w:p>
    <w:p w14:paraId="6DC4EEAD" w14:textId="287EB2AE" w:rsidR="004304B3" w:rsidRPr="00957B01" w:rsidRDefault="004304B3" w:rsidP="004304B3">
      <w:pPr>
        <w:rPr>
          <w:rFonts w:cs="Arial"/>
          <w:color w:val="403152"/>
        </w:rPr>
      </w:pPr>
    </w:p>
    <w:p w14:paraId="1724A65B" w14:textId="6AEE6534" w:rsidR="00142851" w:rsidRPr="00957B01" w:rsidRDefault="00142851" w:rsidP="004304B3">
      <w:pPr>
        <w:rPr>
          <w:rFonts w:cs="Arial"/>
          <w:lang w:val="en-GB"/>
        </w:rPr>
      </w:pPr>
      <w:r w:rsidRPr="00957B01">
        <w:rPr>
          <w:rFonts w:cs="Arial"/>
          <w:lang w:val="en-GB"/>
        </w:rPr>
        <w:t xml:space="preserve">According to the valid Classification of </w:t>
      </w:r>
      <w:r w:rsidRPr="00957B01">
        <w:rPr>
          <w:rFonts w:cs="Arial"/>
          <w:b/>
          <w:lang w:val="en-GB"/>
        </w:rPr>
        <w:t>Occupations</w:t>
      </w:r>
      <w:r w:rsidRPr="00957B01">
        <w:rPr>
          <w:rFonts w:cs="Arial"/>
          <w:lang w:val="en-GB"/>
        </w:rPr>
        <w:t xml:space="preserve"> </w:t>
      </w:r>
      <w:r w:rsidR="00205D3F">
        <w:rPr>
          <w:rFonts w:cs="Arial"/>
          <w:lang w:val="en-GB"/>
        </w:rPr>
        <w:t>(</w:t>
      </w:r>
      <w:r w:rsidRPr="00957B01">
        <w:rPr>
          <w:rFonts w:cs="Arial"/>
          <w:lang w:val="en-GB"/>
        </w:rPr>
        <w:t>CZ-ISCO</w:t>
      </w:r>
      <w:r w:rsidR="00205D3F">
        <w:rPr>
          <w:rFonts w:cs="Arial"/>
          <w:lang w:val="en-GB"/>
        </w:rPr>
        <w:t>)</w:t>
      </w:r>
      <w:r w:rsidRPr="00957B01">
        <w:rPr>
          <w:rFonts w:cs="Arial"/>
          <w:lang w:val="en-GB"/>
        </w:rPr>
        <w:t xml:space="preserve">, managers </w:t>
      </w:r>
      <w:r w:rsidR="00205D3F" w:rsidRPr="00957B01">
        <w:rPr>
          <w:rFonts w:cs="Arial"/>
          <w:lang w:val="en-GB"/>
        </w:rPr>
        <w:t>having the median wage of CZK 82</w:t>
      </w:r>
      <w:r w:rsidR="00205D3F">
        <w:rPr>
          <w:rFonts w:cs="Arial"/>
          <w:lang w:val="en-GB"/>
        </w:rPr>
        <w:t> </w:t>
      </w:r>
      <w:r w:rsidR="00205D3F" w:rsidRPr="00957B01">
        <w:rPr>
          <w:rFonts w:cs="Arial"/>
          <w:lang w:val="en-GB"/>
        </w:rPr>
        <w:t>609</w:t>
      </w:r>
      <w:r w:rsidR="00205D3F">
        <w:rPr>
          <w:rFonts w:cs="Arial"/>
          <w:lang w:val="en-GB"/>
        </w:rPr>
        <w:t xml:space="preserve"> </w:t>
      </w:r>
      <w:r w:rsidRPr="00957B01">
        <w:rPr>
          <w:rFonts w:cs="Arial"/>
          <w:lang w:val="en-GB"/>
        </w:rPr>
        <w:t>were the group with</w:t>
      </w:r>
      <w:r w:rsidR="00205D3F">
        <w:rPr>
          <w:rFonts w:cs="Arial"/>
          <w:lang w:val="en-GB"/>
        </w:rPr>
        <w:t xml:space="preserve"> the</w:t>
      </w:r>
      <w:r w:rsidRPr="00957B01">
        <w:rPr>
          <w:rFonts w:cs="Arial"/>
          <w:lang w:val="en-GB"/>
        </w:rPr>
        <w:t xml:space="preserve"> highest earnings. Wages of managers are the </w:t>
      </w:r>
      <w:r w:rsidRPr="00957B01">
        <w:rPr>
          <w:rFonts w:cs="Arial"/>
          <w:lang w:val="en-GB"/>
        </w:rPr>
        <w:lastRenderedPageBreak/>
        <w:t>most differentiated ones; a tenth of the best-paid earned over CZK 195</w:t>
      </w:r>
      <w:r w:rsidRPr="00957B01">
        <w:rPr>
          <w:rFonts w:cs="Arial"/>
        </w:rPr>
        <w:t> 320</w:t>
      </w:r>
      <w:r w:rsidRPr="00957B01">
        <w:rPr>
          <w:rFonts w:cs="Arial"/>
          <w:lang w:val="en-GB"/>
        </w:rPr>
        <w:t>, while the opposite tenth received less than CZK 42 246. The second major group of professionals has the second highest wage level with the median wage of CZK 57 946, while a tenth earned over CZK 118 015. Namely wages of the best paid professionals increased far the most, year-on-year (by 10.5%), otherwise the increases were not much differentiated in terms of big</w:t>
      </w:r>
      <w:r w:rsidR="00796008" w:rsidRPr="00957B01">
        <w:rPr>
          <w:rFonts w:cs="Arial"/>
          <w:lang w:val="en-GB"/>
        </w:rPr>
        <w:t xml:space="preserve"> professional</w:t>
      </w:r>
      <w:r w:rsidRPr="00957B01">
        <w:rPr>
          <w:rFonts w:cs="Arial"/>
          <w:lang w:val="en-GB"/>
        </w:rPr>
        <w:t xml:space="preserve"> groups.   </w:t>
      </w:r>
    </w:p>
    <w:p w14:paraId="55FD8EED" w14:textId="77777777" w:rsidR="00B011E4" w:rsidRPr="00957B01" w:rsidRDefault="00B011E4" w:rsidP="004304B3">
      <w:pPr>
        <w:rPr>
          <w:rFonts w:cs="Arial"/>
        </w:rPr>
      </w:pPr>
    </w:p>
    <w:p w14:paraId="68B3B066" w14:textId="12C1B2CC" w:rsidR="00453E63" w:rsidRPr="00957B01" w:rsidRDefault="00FC74E0" w:rsidP="00453E63">
      <w:pPr>
        <w:rPr>
          <w:rFonts w:cs="Arial"/>
          <w:lang w:val="en-GB"/>
        </w:rPr>
      </w:pPr>
      <w:r w:rsidRPr="00957B01">
        <w:rPr>
          <w:rFonts w:cs="Arial"/>
          <w:lang w:val="en-GB"/>
        </w:rPr>
        <w:t>The third major group includes technicians and associate professionals; they had the median wage of CZK 4</w:t>
      </w:r>
      <w:r w:rsidR="00777C4B" w:rsidRPr="00957B01">
        <w:rPr>
          <w:rFonts w:cs="Arial"/>
          <w:lang w:val="en-GB"/>
        </w:rPr>
        <w:t>7 639</w:t>
      </w:r>
      <w:r w:rsidRPr="00957B01">
        <w:rPr>
          <w:rFonts w:cs="Arial"/>
          <w:lang w:val="en-GB"/>
        </w:rPr>
        <w:t>. The fourth major group of c</w:t>
      </w:r>
      <w:r w:rsidRPr="00957B01">
        <w:rPr>
          <w:rFonts w:ascii="FreeSerif" w:hAnsi="FreeSerif" w:cs="FreeSerif"/>
          <w:szCs w:val="20"/>
          <w:lang w:val="en-GB" w:eastAsia="cs-CZ"/>
        </w:rPr>
        <w:t>lerical support workers</w:t>
      </w:r>
      <w:r w:rsidRPr="00957B01">
        <w:rPr>
          <w:rFonts w:cs="Arial"/>
          <w:lang w:val="en-GB"/>
        </w:rPr>
        <w:t xml:space="preserve"> had the median wage of CZK 3</w:t>
      </w:r>
      <w:r w:rsidR="00777C4B" w:rsidRPr="00957B01">
        <w:rPr>
          <w:rFonts w:cs="Arial"/>
          <w:lang w:val="en-GB"/>
        </w:rPr>
        <w:t>6 291</w:t>
      </w:r>
      <w:r w:rsidRPr="00957B01">
        <w:rPr>
          <w:rFonts w:cs="Arial"/>
          <w:lang w:val="en-GB"/>
        </w:rPr>
        <w:t>. In the fifth major group of service and sales workers, ap</w:t>
      </w:r>
      <w:r w:rsidR="00345E6A">
        <w:rPr>
          <w:rFonts w:cs="Arial"/>
          <w:lang w:val="en-GB"/>
        </w:rPr>
        <w:t>proximately one of three belonged</w:t>
      </w:r>
      <w:r w:rsidRPr="00957B01">
        <w:rPr>
          <w:rFonts w:cs="Arial"/>
          <w:lang w:val="en-GB"/>
        </w:rPr>
        <w:t xml:space="preserve"> to low-income employees </w:t>
      </w:r>
      <w:r w:rsidR="00777C4B" w:rsidRPr="00957B01">
        <w:rPr>
          <w:rFonts w:cs="Arial"/>
          <w:lang w:val="en-GB"/>
        </w:rPr>
        <w:t>(i</w:t>
      </w:r>
      <w:r w:rsidR="00777C4B" w:rsidRPr="00957B01">
        <w:rPr>
          <w:szCs w:val="20"/>
          <w:lang w:val="en-GB"/>
        </w:rPr>
        <w:t>n general, such an employee is considered to be a low-income (low-wage) employee who earns less than 2/3 of the total median wage; according to the ISAE for the year 2024, the threshold was CZK 27 829);</w:t>
      </w:r>
      <w:r w:rsidR="00777C4B" w:rsidRPr="00957B01">
        <w:rPr>
          <w:rFonts w:cs="Arial"/>
          <w:szCs w:val="20"/>
          <w:lang w:val="en-GB"/>
        </w:rPr>
        <w:t xml:space="preserve"> </w:t>
      </w:r>
      <w:r w:rsidRPr="00957B01">
        <w:rPr>
          <w:rFonts w:cs="Arial"/>
          <w:lang w:val="en-GB"/>
        </w:rPr>
        <w:t>they had the decile ranging from CZK </w:t>
      </w:r>
      <w:r w:rsidR="00777C4B" w:rsidRPr="00957B01">
        <w:rPr>
          <w:rFonts w:cs="Arial"/>
          <w:lang w:val="en-GB"/>
        </w:rPr>
        <w:t>21 597 to CZK 49</w:t>
      </w:r>
      <w:r w:rsidRPr="00957B01">
        <w:rPr>
          <w:rFonts w:cs="Arial"/>
          <w:lang w:val="en-GB"/>
        </w:rPr>
        <w:t> </w:t>
      </w:r>
      <w:r w:rsidR="00777C4B" w:rsidRPr="00957B01">
        <w:rPr>
          <w:rFonts w:cs="Arial"/>
          <w:lang w:val="en-GB"/>
        </w:rPr>
        <w:t>370</w:t>
      </w:r>
      <w:r w:rsidRPr="00957B01">
        <w:rPr>
          <w:rFonts w:cs="Arial"/>
          <w:lang w:val="en-GB"/>
        </w:rPr>
        <w:t> and their median wage was CZK </w:t>
      </w:r>
      <w:r w:rsidR="00777C4B" w:rsidRPr="00957B01">
        <w:rPr>
          <w:rFonts w:cs="Arial"/>
          <w:lang w:val="en-GB"/>
        </w:rPr>
        <w:t>31 585</w:t>
      </w:r>
      <w:r w:rsidRPr="00957B01">
        <w:rPr>
          <w:rFonts w:cs="Arial"/>
          <w:lang w:val="en-GB"/>
        </w:rPr>
        <w:t xml:space="preserve">. Qualified workers in </w:t>
      </w:r>
      <w:r w:rsidRPr="00957B01">
        <w:rPr>
          <w:lang w:val="en-GB"/>
        </w:rPr>
        <w:t>‘a</w:t>
      </w:r>
      <w:r w:rsidRPr="00957B01">
        <w:rPr>
          <w:color w:val="000000"/>
          <w:lang w:val="en-GB"/>
        </w:rPr>
        <w:t>griculture, forestry and fishing</w:t>
      </w:r>
      <w:r w:rsidRPr="00957B01">
        <w:rPr>
          <w:lang w:val="en-GB"/>
        </w:rPr>
        <w:t xml:space="preserve">’ are permanently the least numerous major group; their </w:t>
      </w:r>
      <w:r w:rsidRPr="00957B01">
        <w:rPr>
          <w:rFonts w:cs="Arial"/>
          <w:lang w:val="en-GB"/>
        </w:rPr>
        <w:t>median wage was CZK</w:t>
      </w:r>
      <w:r w:rsidR="00777C4B" w:rsidRPr="00957B01">
        <w:rPr>
          <w:rFonts w:cs="Arial"/>
          <w:lang w:val="en-GB"/>
        </w:rPr>
        <w:t> 34 944.</w:t>
      </w:r>
      <w:r w:rsidRPr="00957B01">
        <w:rPr>
          <w:rFonts w:cs="Arial"/>
          <w:lang w:val="en-GB"/>
        </w:rPr>
        <w:t xml:space="preserve"> Craft and related trades workers had the median wage of CZK 3</w:t>
      </w:r>
      <w:r w:rsidR="00E20DFC" w:rsidRPr="00957B01">
        <w:rPr>
          <w:rFonts w:cs="Arial"/>
          <w:lang w:val="en-GB"/>
        </w:rPr>
        <w:t>9 617</w:t>
      </w:r>
      <w:r w:rsidRPr="00957B01">
        <w:rPr>
          <w:rFonts w:cs="Arial"/>
          <w:lang w:val="en-GB"/>
        </w:rPr>
        <w:t xml:space="preserve"> and plant and machine operators and assemblers</w:t>
      </w:r>
      <w:r w:rsidR="00E20DFC" w:rsidRPr="00957B01">
        <w:rPr>
          <w:rFonts w:cs="Arial"/>
          <w:lang w:val="en-GB"/>
        </w:rPr>
        <w:t xml:space="preserve"> had CZK 37 </w:t>
      </w:r>
      <w:r w:rsidRPr="00957B01">
        <w:rPr>
          <w:rFonts w:cs="Arial"/>
          <w:lang w:val="en-GB"/>
        </w:rPr>
        <w:t>7</w:t>
      </w:r>
      <w:r w:rsidR="00E20DFC" w:rsidRPr="00957B01">
        <w:rPr>
          <w:rFonts w:cs="Arial"/>
          <w:lang w:val="en-GB"/>
        </w:rPr>
        <w:t xml:space="preserve">62. </w:t>
      </w:r>
      <w:r w:rsidRPr="00957B01">
        <w:rPr>
          <w:rFonts w:cs="Arial"/>
          <w:lang w:val="en-GB"/>
        </w:rPr>
        <w:t xml:space="preserve">At elementary occupations, there is constantly the lowest wage level; currently, the median </w:t>
      </w:r>
      <w:r w:rsidR="00E20DFC" w:rsidRPr="00957B01">
        <w:rPr>
          <w:rFonts w:cs="Arial"/>
          <w:lang w:val="en-GB"/>
        </w:rPr>
        <w:t>got to CZK 25 620</w:t>
      </w:r>
      <w:r w:rsidRPr="00957B01">
        <w:rPr>
          <w:rFonts w:cs="Arial"/>
          <w:lang w:val="en-GB"/>
        </w:rPr>
        <w:t>; therefore, they have over a half share of low-income employees, their decile range was from CZK</w:t>
      </w:r>
      <w:r w:rsidR="00B011E4" w:rsidRPr="00957B01">
        <w:rPr>
          <w:rFonts w:cs="Arial"/>
          <w:lang w:val="en-GB"/>
        </w:rPr>
        <w:t> 19 453 to CZK 40 543</w:t>
      </w:r>
      <w:r w:rsidRPr="00957B01">
        <w:rPr>
          <w:rFonts w:cs="Arial"/>
          <w:lang w:val="en-GB"/>
        </w:rPr>
        <w:t xml:space="preserve">. </w:t>
      </w:r>
    </w:p>
    <w:p w14:paraId="6358E9C5" w14:textId="3BD51A34" w:rsidR="00FC74E0" w:rsidRPr="00957B01" w:rsidRDefault="00FC74E0" w:rsidP="00453E63">
      <w:pPr>
        <w:rPr>
          <w:rFonts w:cs="Arial"/>
        </w:rPr>
      </w:pPr>
    </w:p>
    <w:p w14:paraId="0C864D37" w14:textId="15E739B4" w:rsidR="00FC74E0" w:rsidRPr="00FC74E0" w:rsidRDefault="00EB5746" w:rsidP="00453E63">
      <w:pPr>
        <w:rPr>
          <w:rFonts w:cs="Arial"/>
          <w:lang w:val="en-GB"/>
        </w:rPr>
      </w:pPr>
      <w:r w:rsidRPr="00957B01">
        <w:rPr>
          <w:rFonts w:cs="Arial"/>
        </w:rPr>
        <w:t>W</w:t>
      </w:r>
      <w:r w:rsidR="00FC74E0" w:rsidRPr="00957B01">
        <w:rPr>
          <w:rFonts w:cs="Arial"/>
          <w:lang w:val="en-GB"/>
        </w:rPr>
        <w:t xml:space="preserve">ages </w:t>
      </w:r>
      <w:r w:rsidRPr="00957B01">
        <w:rPr>
          <w:rFonts w:cs="Arial"/>
          <w:lang w:val="en-GB"/>
        </w:rPr>
        <w:t>are also highly structured</w:t>
      </w:r>
      <w:r w:rsidR="00FC74E0" w:rsidRPr="00957B01">
        <w:rPr>
          <w:rFonts w:cs="Arial"/>
          <w:lang w:val="en-GB"/>
        </w:rPr>
        <w:t xml:space="preserve"> by </w:t>
      </w:r>
      <w:r w:rsidR="00FC74E0" w:rsidRPr="00957B01">
        <w:rPr>
          <w:rFonts w:cs="Arial"/>
          <w:b/>
          <w:lang w:val="en-GB"/>
        </w:rPr>
        <w:t>age group</w:t>
      </w:r>
      <w:r w:rsidRPr="00957B01">
        <w:rPr>
          <w:rFonts w:cs="Arial"/>
          <w:lang w:val="en-GB"/>
        </w:rPr>
        <w:t xml:space="preserve">. As for year-on-year increases, a slightly more better off were groups of those in their forties and fifties, whereas median wages increased less in younger categories of employees up to 29 years. Namely at the youngest employees up to 20 years, the median wage remained by far the lowest, only CZK 29 502. </w:t>
      </w:r>
      <w:r w:rsidR="00C3479C" w:rsidRPr="00957B01">
        <w:rPr>
          <w:rFonts w:cs="Arial"/>
          <w:lang w:val="en-GB"/>
        </w:rPr>
        <w:t>At the same time, their number increased in the survey sample by 6.5%, whereas in the age categories from 20 to 49 years we can find decreases in numbers. The median wage of those in their twenties (20–29 years) was already on a substantially higher level</w:t>
      </w:r>
      <w:r w:rsidR="00CF32CF" w:rsidRPr="00957B01">
        <w:rPr>
          <w:rFonts w:cs="Arial"/>
          <w:lang w:val="en-GB"/>
        </w:rPr>
        <w:t xml:space="preserve"> (CZK 38 385) than that of the youngest. It was the highest as for those in their thirties (CZK 43 922). </w:t>
      </w:r>
      <w:r w:rsidR="00FC74E0" w:rsidRPr="00957B01">
        <w:rPr>
          <w:rFonts w:cs="Arial"/>
          <w:lang w:val="en-GB"/>
        </w:rPr>
        <w:t>In the other two ten-year age categories, wages are</w:t>
      </w:r>
      <w:r w:rsidR="00CF32CF" w:rsidRPr="00957B01">
        <w:rPr>
          <w:rFonts w:cs="Arial"/>
          <w:lang w:val="en-GB"/>
        </w:rPr>
        <w:t xml:space="preserve"> gradually</w:t>
      </w:r>
      <w:r w:rsidR="00FC74E0" w:rsidRPr="00957B01">
        <w:rPr>
          <w:rFonts w:cs="Arial"/>
          <w:lang w:val="en-GB"/>
        </w:rPr>
        <w:t xml:space="preserve"> decreasing, to CZK</w:t>
      </w:r>
      <w:r w:rsidR="00CF32CF" w:rsidRPr="00957B01">
        <w:rPr>
          <w:rFonts w:cs="Arial"/>
          <w:lang w:val="en-GB"/>
        </w:rPr>
        <w:t> 42 877</w:t>
      </w:r>
      <w:r w:rsidR="00FC74E0" w:rsidRPr="00957B01">
        <w:rPr>
          <w:rFonts w:cs="Arial"/>
          <w:lang w:val="en-GB"/>
        </w:rPr>
        <w:t xml:space="preserve"> for the most numerous category of those</w:t>
      </w:r>
      <w:r w:rsidR="00CF32CF" w:rsidRPr="00957B01">
        <w:rPr>
          <w:rFonts w:cs="Arial"/>
          <w:lang w:val="en-GB"/>
        </w:rPr>
        <w:t xml:space="preserve"> aged 40–49 years, and to CZK 41 252</w:t>
      </w:r>
      <w:r w:rsidR="00FC74E0" w:rsidRPr="00957B01">
        <w:rPr>
          <w:rFonts w:cs="Arial"/>
          <w:lang w:val="en-GB"/>
        </w:rPr>
        <w:t xml:space="preserve"> for the aged 50–59 years. Finally, for those aged 60+ y</w:t>
      </w:r>
      <w:r w:rsidR="00CF32CF" w:rsidRPr="00957B01">
        <w:rPr>
          <w:rFonts w:cs="Arial"/>
          <w:lang w:val="en-GB"/>
        </w:rPr>
        <w:t>ears, the median wage was CZK 41 187</w:t>
      </w:r>
      <w:r w:rsidR="00FC74E0" w:rsidRPr="00957B01">
        <w:rPr>
          <w:rFonts w:cs="Arial"/>
          <w:lang w:val="en-GB"/>
        </w:rPr>
        <w:t xml:space="preserve">, i.e. </w:t>
      </w:r>
      <w:r w:rsidR="00CF32CF" w:rsidRPr="00957B01">
        <w:rPr>
          <w:rFonts w:cs="Arial"/>
          <w:lang w:val="en-GB"/>
        </w:rPr>
        <w:t xml:space="preserve">just </w:t>
      </w:r>
      <w:r w:rsidR="00FC74E0" w:rsidRPr="00957B01">
        <w:rPr>
          <w:rFonts w:cs="Arial"/>
          <w:lang w:val="en-GB"/>
        </w:rPr>
        <w:t xml:space="preserve">a bit </w:t>
      </w:r>
      <w:r w:rsidR="00CF32CF" w:rsidRPr="00957B01">
        <w:rPr>
          <w:rFonts w:cs="Arial"/>
          <w:lang w:val="en-GB"/>
        </w:rPr>
        <w:t>lower</w:t>
      </w:r>
      <w:r w:rsidR="00FC74E0" w:rsidRPr="00957B01">
        <w:rPr>
          <w:rFonts w:cs="Arial"/>
          <w:lang w:val="en-GB"/>
        </w:rPr>
        <w:t xml:space="preserve"> than for the preceding </w:t>
      </w:r>
      <w:r w:rsidR="00CF32CF" w:rsidRPr="00957B01">
        <w:rPr>
          <w:rFonts w:cs="Arial"/>
          <w:lang w:val="en-GB"/>
        </w:rPr>
        <w:t>category</w:t>
      </w:r>
      <w:r w:rsidR="0017692F">
        <w:rPr>
          <w:rFonts w:cs="Arial"/>
          <w:lang w:val="en-GB"/>
        </w:rPr>
        <w:t>.</w:t>
      </w:r>
      <w:r w:rsidR="00FC74E0" w:rsidRPr="00957B01">
        <w:rPr>
          <w:rFonts w:cs="Arial"/>
          <w:lang w:val="en-GB"/>
        </w:rPr>
        <w:t xml:space="preserve"> </w:t>
      </w:r>
      <w:r w:rsidR="0017692F">
        <w:rPr>
          <w:rFonts w:cs="Arial"/>
          <w:lang w:val="en-GB"/>
        </w:rPr>
        <w:t>H</w:t>
      </w:r>
      <w:r w:rsidR="00FC74E0" w:rsidRPr="00957B01">
        <w:rPr>
          <w:rFonts w:cs="Arial"/>
          <w:lang w:val="en-GB"/>
        </w:rPr>
        <w:t xml:space="preserve">owever, in this category, there </w:t>
      </w:r>
      <w:r w:rsidR="00CF32CF" w:rsidRPr="00957B01">
        <w:rPr>
          <w:rFonts w:cs="Arial"/>
          <w:lang w:val="en-GB"/>
        </w:rPr>
        <w:t>are</w:t>
      </w:r>
      <w:r w:rsidR="00FC74E0" w:rsidRPr="00957B01">
        <w:rPr>
          <w:rFonts w:cs="Arial"/>
          <w:lang w:val="en-GB"/>
        </w:rPr>
        <w:t xml:space="preserve"> only </w:t>
      </w:r>
      <w:r w:rsidR="00CF32CF" w:rsidRPr="00957B01">
        <w:rPr>
          <w:rFonts w:cs="Arial"/>
          <w:lang w:val="en-GB"/>
        </w:rPr>
        <w:t>38%</w:t>
      </w:r>
      <w:r w:rsidR="00FC74E0" w:rsidRPr="00957B01">
        <w:rPr>
          <w:rFonts w:cs="Arial"/>
          <w:lang w:val="en-GB"/>
        </w:rPr>
        <w:t xml:space="preserve"> of the number of employees and it is usual that those who are more qualified</w:t>
      </w:r>
      <w:r w:rsidR="00CF32CF" w:rsidRPr="00957B01">
        <w:rPr>
          <w:rFonts w:cs="Arial"/>
          <w:lang w:val="en-GB"/>
        </w:rPr>
        <w:t xml:space="preserve"> a paid better</w:t>
      </w:r>
      <w:r w:rsidR="00FC74E0" w:rsidRPr="00957B01">
        <w:rPr>
          <w:rFonts w:cs="Arial"/>
          <w:lang w:val="en-GB"/>
        </w:rPr>
        <w:t xml:space="preserve"> remain to work longer. </w:t>
      </w:r>
      <w:r w:rsidR="008F4B22" w:rsidRPr="00957B01">
        <w:rPr>
          <w:rFonts w:cs="Arial"/>
          <w:lang w:val="en-GB"/>
        </w:rPr>
        <w:t>Nevertheless, the number of records increased there by 6.4%, because the population is ageing on average, and</w:t>
      </w:r>
      <w:r w:rsidR="008F4B22">
        <w:rPr>
          <w:rFonts w:cs="Arial"/>
          <w:lang w:val="en-GB"/>
        </w:rPr>
        <w:t xml:space="preserve"> </w:t>
      </w:r>
      <w:r w:rsidR="008F4B22" w:rsidRPr="00957B01">
        <w:rPr>
          <w:rFonts w:cs="Arial"/>
          <w:lang w:val="en-GB"/>
        </w:rPr>
        <w:t xml:space="preserve">professional </w:t>
      </w:r>
      <w:r w:rsidR="008F4B22" w:rsidRPr="00AC6769">
        <w:rPr>
          <w:rFonts w:cs="Arial"/>
          <w:lang w:val="en-GB"/>
        </w:rPr>
        <w:t xml:space="preserve">career </w:t>
      </w:r>
      <w:r w:rsidR="00FF7295" w:rsidRPr="00AC6769">
        <w:rPr>
          <w:rFonts w:cs="Arial"/>
          <w:lang w:val="en-GB"/>
        </w:rPr>
        <w:t>extends</w:t>
      </w:r>
      <w:r w:rsidR="008F4B22" w:rsidRPr="00AC6769">
        <w:rPr>
          <w:rFonts w:cs="Arial"/>
          <w:lang w:val="en-GB"/>
        </w:rPr>
        <w:t xml:space="preserve"> to a</w:t>
      </w:r>
      <w:r w:rsidR="008F4B22" w:rsidRPr="00957B01">
        <w:rPr>
          <w:rFonts w:cs="Arial"/>
          <w:lang w:val="en-GB"/>
        </w:rPr>
        <w:t xml:space="preserve"> higher age.</w:t>
      </w:r>
      <w:r w:rsidR="008F4B22">
        <w:rPr>
          <w:rFonts w:cs="Arial"/>
          <w:lang w:val="en-GB"/>
        </w:rPr>
        <w:t xml:space="preserve"> </w:t>
      </w:r>
      <w:r w:rsidR="00FC74E0" w:rsidRPr="00DE1EE1">
        <w:rPr>
          <w:rFonts w:cs="Arial"/>
          <w:lang w:val="en-GB"/>
        </w:rPr>
        <w:t xml:space="preserve"> </w:t>
      </w:r>
    </w:p>
    <w:p w14:paraId="2DA5BF49" w14:textId="7E86A959" w:rsidR="00FC74E0" w:rsidRDefault="00FC74E0" w:rsidP="00453E63">
      <w:pPr>
        <w:rPr>
          <w:rFonts w:cs="Arial"/>
          <w:highlight w:val="yellow"/>
        </w:rPr>
      </w:pPr>
    </w:p>
    <w:p w14:paraId="4FD76025" w14:textId="7585DFA8" w:rsidR="00FC74E0" w:rsidRPr="00957B01" w:rsidRDefault="0086053B" w:rsidP="00453E63">
      <w:pPr>
        <w:rPr>
          <w:rFonts w:cs="Arial"/>
        </w:rPr>
      </w:pPr>
      <w:r w:rsidRPr="00957B01">
        <w:rPr>
          <w:rFonts w:cs="Arial"/>
          <w:lang w:val="en-GB"/>
        </w:rPr>
        <w:t>For w</w:t>
      </w:r>
      <w:r w:rsidR="00FC74E0" w:rsidRPr="00957B01">
        <w:rPr>
          <w:rFonts w:cs="Arial"/>
          <w:lang w:val="en-GB"/>
        </w:rPr>
        <w:t xml:space="preserve">ages </w:t>
      </w:r>
      <w:r w:rsidRPr="00957B01">
        <w:rPr>
          <w:rFonts w:cs="Arial"/>
          <w:lang w:val="en-GB"/>
        </w:rPr>
        <w:t>that are</w:t>
      </w:r>
      <w:r w:rsidR="00FC74E0" w:rsidRPr="00957B01">
        <w:rPr>
          <w:rFonts w:cs="Arial"/>
          <w:lang w:val="en-GB"/>
        </w:rPr>
        <w:t xml:space="preserve"> </w:t>
      </w:r>
      <w:r w:rsidRPr="00957B01">
        <w:rPr>
          <w:rFonts w:cs="Arial"/>
          <w:lang w:val="en-GB"/>
        </w:rPr>
        <w:t>broken down</w:t>
      </w:r>
      <w:r w:rsidR="00FC74E0" w:rsidRPr="00957B01">
        <w:rPr>
          <w:rFonts w:cs="Arial"/>
          <w:lang w:val="en-GB"/>
        </w:rPr>
        <w:t xml:space="preserve"> by the level of </w:t>
      </w:r>
      <w:r w:rsidR="00FC74E0" w:rsidRPr="00957B01">
        <w:rPr>
          <w:rFonts w:cs="Arial"/>
          <w:b/>
          <w:lang w:val="en-GB"/>
        </w:rPr>
        <w:t>educational attainment</w:t>
      </w:r>
      <w:r w:rsidR="00FC74E0" w:rsidRPr="00957B01">
        <w:rPr>
          <w:rFonts w:cs="Arial"/>
          <w:lang w:val="en-GB"/>
        </w:rPr>
        <w:t xml:space="preserve"> </w:t>
      </w:r>
      <w:r w:rsidR="00FC74E0" w:rsidRPr="00957B01">
        <w:rPr>
          <w:rFonts w:cs="Arial"/>
          <w:b/>
          <w:lang w:val="en-GB"/>
        </w:rPr>
        <w:t>of an employee</w:t>
      </w:r>
      <w:r w:rsidRPr="00957B01">
        <w:rPr>
          <w:rFonts w:cs="Arial"/>
          <w:lang w:val="en-GB"/>
        </w:rPr>
        <w:t xml:space="preserve"> it holds true that median wages for low levels of educational attainment increased more, y-o-y, whereas </w:t>
      </w:r>
      <w:r w:rsidR="00DF69E6">
        <w:rPr>
          <w:rFonts w:cs="Arial"/>
          <w:lang w:val="en-GB"/>
        </w:rPr>
        <w:t xml:space="preserve">median </w:t>
      </w:r>
      <w:r w:rsidRPr="00957B01">
        <w:rPr>
          <w:rFonts w:cs="Arial"/>
          <w:lang w:val="en-GB"/>
        </w:rPr>
        <w:t xml:space="preserve">wages of employees with higher education were increasing the least. However, they still earned </w:t>
      </w:r>
      <w:r w:rsidR="00FC74E0" w:rsidRPr="00957B01">
        <w:rPr>
          <w:rFonts w:cs="Arial"/>
          <w:lang w:val="en-GB"/>
        </w:rPr>
        <w:t xml:space="preserve">the </w:t>
      </w:r>
      <w:r w:rsidRPr="00957B01">
        <w:rPr>
          <w:rFonts w:cs="Arial"/>
          <w:lang w:val="en-GB"/>
        </w:rPr>
        <w:t>most</w:t>
      </w:r>
      <w:r w:rsidR="00FC74E0" w:rsidRPr="00957B01">
        <w:rPr>
          <w:rFonts w:cs="Arial"/>
          <w:lang w:val="en-GB"/>
        </w:rPr>
        <w:t xml:space="preserve"> </w:t>
      </w:r>
      <w:r w:rsidRPr="00957B01">
        <w:rPr>
          <w:rFonts w:cs="Arial"/>
          <w:lang w:val="en-GB"/>
        </w:rPr>
        <w:t>on the absolute level; their</w:t>
      </w:r>
      <w:r w:rsidR="00FC74E0" w:rsidRPr="00957B01">
        <w:rPr>
          <w:rFonts w:cs="Arial"/>
          <w:lang w:val="en-GB"/>
        </w:rPr>
        <w:t xml:space="preserve"> median wage</w:t>
      </w:r>
      <w:r w:rsidRPr="00957B01">
        <w:rPr>
          <w:rFonts w:cs="Arial"/>
          <w:lang w:val="en-GB"/>
        </w:rPr>
        <w:t xml:space="preserve"> was CZK 57 991</w:t>
      </w:r>
      <w:r w:rsidR="00FC74E0" w:rsidRPr="00957B01">
        <w:rPr>
          <w:rFonts w:cs="Arial"/>
          <w:lang w:val="en-GB"/>
        </w:rPr>
        <w:t xml:space="preserve">. </w:t>
      </w:r>
      <w:r w:rsidR="00A076C5" w:rsidRPr="00957B01">
        <w:rPr>
          <w:rFonts w:cs="Arial"/>
          <w:lang w:val="en-GB"/>
        </w:rPr>
        <w:t>On the other hand, median</w:t>
      </w:r>
      <w:r w:rsidR="00FC74E0" w:rsidRPr="00957B01">
        <w:rPr>
          <w:rFonts w:cs="Arial"/>
          <w:lang w:val="en-GB"/>
        </w:rPr>
        <w:t xml:space="preserve"> wages of employees with primary education or with incomplete primary education remained the lowest (CZK 3</w:t>
      </w:r>
      <w:r w:rsidR="00A076C5" w:rsidRPr="00957B01">
        <w:rPr>
          <w:rFonts w:cs="Arial"/>
          <w:lang w:val="en-GB"/>
        </w:rPr>
        <w:t xml:space="preserve">3 242). </w:t>
      </w:r>
      <w:r w:rsidR="00FC74E0" w:rsidRPr="00957B01">
        <w:rPr>
          <w:rFonts w:cs="Arial"/>
          <w:lang w:val="en-GB"/>
        </w:rPr>
        <w:t>Graduates of secondary schools with an A-level examination earned much more (CZK</w:t>
      </w:r>
      <w:r w:rsidR="00A076C5" w:rsidRPr="00957B01">
        <w:rPr>
          <w:rFonts w:cs="Arial"/>
          <w:lang w:val="en-GB"/>
        </w:rPr>
        <w:t xml:space="preserve"> 42</w:t>
      </w:r>
      <w:r w:rsidR="00FC74E0" w:rsidRPr="00957B01">
        <w:rPr>
          <w:rFonts w:cs="Arial"/>
        </w:rPr>
        <w:t> </w:t>
      </w:r>
      <w:r w:rsidR="00A076C5" w:rsidRPr="00957B01">
        <w:rPr>
          <w:rFonts w:cs="Arial"/>
        </w:rPr>
        <w:t>338</w:t>
      </w:r>
      <w:r w:rsidR="00FC74E0" w:rsidRPr="00957B01">
        <w:rPr>
          <w:rFonts w:cs="Arial"/>
          <w:lang w:val="en-GB"/>
        </w:rPr>
        <w:t xml:space="preserve">) than those without the A-level </w:t>
      </w:r>
      <w:r w:rsidR="00FC74E0" w:rsidRPr="00957B01">
        <w:rPr>
          <w:rFonts w:cs="Arial"/>
          <w:lang w:val="en-GB"/>
        </w:rPr>
        <w:lastRenderedPageBreak/>
        <w:t>examination (CZK</w:t>
      </w:r>
      <w:r w:rsidR="00A076C5" w:rsidRPr="00957B01">
        <w:rPr>
          <w:rFonts w:cs="Arial"/>
          <w:lang w:val="en-GB"/>
        </w:rPr>
        <w:t> 35 247</w:t>
      </w:r>
      <w:r w:rsidR="00FC74E0" w:rsidRPr="00957B01">
        <w:rPr>
          <w:rFonts w:cs="Arial"/>
          <w:lang w:val="en-GB"/>
        </w:rPr>
        <w:t>), but less than employees with short-cycle tertiary education or graduates from b</w:t>
      </w:r>
      <w:r w:rsidR="00A076C5" w:rsidRPr="00957B01">
        <w:rPr>
          <w:rFonts w:cs="Arial"/>
          <w:lang w:val="en-GB"/>
        </w:rPr>
        <w:t>achelor study programmes (CZK 48 688</w:t>
      </w:r>
      <w:r w:rsidR="00FC74E0" w:rsidRPr="00957B01">
        <w:rPr>
          <w:rFonts w:cs="Arial"/>
          <w:lang w:val="en-GB"/>
        </w:rPr>
        <w:t>).</w:t>
      </w:r>
    </w:p>
    <w:p w14:paraId="3B90B238" w14:textId="09525D32" w:rsidR="00FC74E0" w:rsidRPr="00957B01" w:rsidRDefault="00FC74E0" w:rsidP="00FC74E0">
      <w:pPr>
        <w:rPr>
          <w:rFonts w:cs="Arial"/>
        </w:rPr>
      </w:pPr>
    </w:p>
    <w:p w14:paraId="5453D01D" w14:textId="08B95285" w:rsidR="00FC74E0" w:rsidRPr="00957B01" w:rsidRDefault="00FC74E0" w:rsidP="00FC74E0">
      <w:pPr>
        <w:pStyle w:val="Zkladntextodsazen3"/>
        <w:spacing w:after="0" w:line="276" w:lineRule="auto"/>
        <w:ind w:firstLine="0"/>
        <w:rPr>
          <w:rFonts w:cs="Arial"/>
          <w:lang w:val="en-GB"/>
        </w:rPr>
      </w:pPr>
      <w:r w:rsidRPr="00957B01">
        <w:rPr>
          <w:rFonts w:cs="Arial"/>
          <w:lang w:val="en-GB"/>
        </w:rPr>
        <w:t xml:space="preserve">The ISAE also </w:t>
      </w:r>
      <w:r w:rsidR="001862CB" w:rsidRPr="00957B01">
        <w:rPr>
          <w:rFonts w:cs="Arial"/>
          <w:lang w:val="en-GB"/>
        </w:rPr>
        <w:t>monitores</w:t>
      </w:r>
      <w:r w:rsidRPr="00957B01">
        <w:rPr>
          <w:rFonts w:cs="Arial"/>
          <w:lang w:val="en-GB"/>
        </w:rPr>
        <w:t xml:space="preserve"> earnings of employees by </w:t>
      </w:r>
      <w:r w:rsidRPr="00957B01">
        <w:rPr>
          <w:rFonts w:cs="Arial"/>
          <w:b/>
          <w:lang w:val="en-GB"/>
        </w:rPr>
        <w:t>state</w:t>
      </w:r>
      <w:r w:rsidRPr="00957B01">
        <w:rPr>
          <w:rFonts w:cs="Arial"/>
          <w:lang w:val="en-GB"/>
        </w:rPr>
        <w:t xml:space="preserve"> </w:t>
      </w:r>
      <w:r w:rsidRPr="00957B01">
        <w:rPr>
          <w:rFonts w:cs="Arial"/>
          <w:b/>
          <w:lang w:val="en-GB"/>
        </w:rPr>
        <w:t>citizenship</w:t>
      </w:r>
      <w:r w:rsidRPr="00957B01">
        <w:rPr>
          <w:rFonts w:cs="Arial"/>
          <w:lang w:val="en-GB"/>
        </w:rPr>
        <w:t>. From large groups of foreigners, the highest representation now belongs to Ukrainians,</w:t>
      </w:r>
      <w:r w:rsidR="009E5182" w:rsidRPr="00957B01">
        <w:rPr>
          <w:rFonts w:cs="Arial"/>
          <w:lang w:val="en-GB"/>
        </w:rPr>
        <w:t xml:space="preserve"> </w:t>
      </w:r>
      <w:r w:rsidRPr="00957B01">
        <w:rPr>
          <w:rFonts w:cs="Arial"/>
          <w:lang w:val="en-GB"/>
        </w:rPr>
        <w:t>for whom the number of records</w:t>
      </w:r>
      <w:r w:rsidR="009E5182" w:rsidRPr="00957B01">
        <w:rPr>
          <w:rFonts w:cs="Arial"/>
          <w:lang w:val="en-GB"/>
        </w:rPr>
        <w:t xml:space="preserve"> further</w:t>
      </w:r>
      <w:r w:rsidRPr="00957B01">
        <w:rPr>
          <w:rFonts w:cs="Arial"/>
          <w:lang w:val="en-GB"/>
        </w:rPr>
        <w:t xml:space="preserve"> increased by </w:t>
      </w:r>
      <w:r w:rsidR="009E5182" w:rsidRPr="00957B01">
        <w:rPr>
          <w:rFonts w:cs="Arial"/>
          <w:lang w:val="en-GB"/>
        </w:rPr>
        <w:t>a tenth</w:t>
      </w:r>
      <w:r w:rsidRPr="00957B01">
        <w:rPr>
          <w:rFonts w:cs="Arial"/>
          <w:lang w:val="en-GB"/>
        </w:rPr>
        <w:t>, y-o-y, whereas numbers of Bulgarians</w:t>
      </w:r>
      <w:r w:rsidR="009E5182" w:rsidRPr="00957B01">
        <w:rPr>
          <w:rFonts w:cs="Arial"/>
          <w:lang w:val="en-GB"/>
        </w:rPr>
        <w:t xml:space="preserve"> and Poles have considerably decreased. </w:t>
      </w:r>
      <w:r w:rsidRPr="00957B01">
        <w:rPr>
          <w:rFonts w:cs="Arial"/>
          <w:lang w:val="en-GB"/>
        </w:rPr>
        <w:t>The highest median wage of those groups in Cze</w:t>
      </w:r>
      <w:r w:rsidR="009E5182" w:rsidRPr="00957B01">
        <w:rPr>
          <w:rFonts w:cs="Arial"/>
          <w:lang w:val="en-GB"/>
        </w:rPr>
        <w:t>chia belonged to Slovaks (CZK 48</w:t>
      </w:r>
      <w:r w:rsidRPr="00957B01">
        <w:rPr>
          <w:rFonts w:cs="Arial"/>
          <w:lang w:val="en-GB"/>
        </w:rPr>
        <w:t> </w:t>
      </w:r>
      <w:r w:rsidR="009E5182" w:rsidRPr="00957B01">
        <w:rPr>
          <w:rFonts w:cs="Arial"/>
          <w:lang w:val="en-GB"/>
        </w:rPr>
        <w:t>092</w:t>
      </w:r>
      <w:r w:rsidRPr="00957B01">
        <w:rPr>
          <w:rFonts w:cs="Arial"/>
          <w:lang w:val="en-GB"/>
        </w:rPr>
        <w:t>); it was</w:t>
      </w:r>
      <w:r w:rsidR="009E5182" w:rsidRPr="00957B01">
        <w:rPr>
          <w:rFonts w:cs="Arial"/>
          <w:lang w:val="en-GB"/>
        </w:rPr>
        <w:t xml:space="preserve"> even by 14</w:t>
      </w:r>
      <w:r w:rsidRPr="00957B01">
        <w:rPr>
          <w:rFonts w:cs="Arial"/>
          <w:lang w:val="en-GB"/>
        </w:rPr>
        <w:t>% higher than for employees with Cze</w:t>
      </w:r>
      <w:r w:rsidR="009E5182" w:rsidRPr="00957B01">
        <w:rPr>
          <w:rFonts w:cs="Arial"/>
          <w:lang w:val="en-GB"/>
        </w:rPr>
        <w:t>ch citizenship (CZK 42 069). On the other hand, by 23</w:t>
      </w:r>
      <w:r w:rsidRPr="00957B01">
        <w:rPr>
          <w:rFonts w:cs="Arial"/>
          <w:lang w:val="en-GB"/>
        </w:rPr>
        <w:t>% lower than the Czech one was the m</w:t>
      </w:r>
      <w:r w:rsidR="009E5182" w:rsidRPr="00957B01">
        <w:rPr>
          <w:rFonts w:cs="Arial"/>
          <w:lang w:val="en-GB"/>
        </w:rPr>
        <w:t>edian wage of Ukrainians (CZK 32 560</w:t>
      </w:r>
      <w:r w:rsidRPr="00957B01">
        <w:rPr>
          <w:rFonts w:cs="Arial"/>
          <w:lang w:val="en-GB"/>
        </w:rPr>
        <w:t>); however</w:t>
      </w:r>
      <w:r w:rsidR="00DF69E6">
        <w:rPr>
          <w:rFonts w:cs="Arial"/>
          <w:lang w:val="en-GB"/>
        </w:rPr>
        <w:t>,</w:t>
      </w:r>
      <w:r w:rsidRPr="00957B01">
        <w:rPr>
          <w:rFonts w:cs="Arial"/>
          <w:lang w:val="en-GB"/>
        </w:rPr>
        <w:t xml:space="preserve"> it </w:t>
      </w:r>
      <w:r w:rsidR="009E5182" w:rsidRPr="00957B01">
        <w:rPr>
          <w:rFonts w:cs="Arial"/>
          <w:lang w:val="en-GB"/>
        </w:rPr>
        <w:t>increased by 7.5</w:t>
      </w:r>
      <w:r w:rsidRPr="00957B01">
        <w:rPr>
          <w:rFonts w:cs="Arial"/>
          <w:lang w:val="en-GB"/>
        </w:rPr>
        <w:t>%, y-o-y. Lower than Czech ones were also wage levels of other three smaller groups, i.e. of Bulgarians</w:t>
      </w:r>
      <w:r w:rsidR="009E5182" w:rsidRPr="00957B01">
        <w:rPr>
          <w:rFonts w:cs="Arial"/>
          <w:lang w:val="en-GB"/>
        </w:rPr>
        <w:t xml:space="preserve"> (by 12% lower), </w:t>
      </w:r>
      <w:r w:rsidRPr="00957B01">
        <w:rPr>
          <w:rFonts w:cs="Arial"/>
          <w:lang w:val="en-GB"/>
        </w:rPr>
        <w:t>Romanians (</w:t>
      </w:r>
      <w:r w:rsidR="009E5182" w:rsidRPr="00957B01">
        <w:rPr>
          <w:rFonts w:cs="Arial"/>
          <w:lang w:val="en-GB"/>
        </w:rPr>
        <w:t>by 8</w:t>
      </w:r>
      <w:r w:rsidRPr="00957B01">
        <w:rPr>
          <w:rFonts w:cs="Arial"/>
          <w:lang w:val="en-GB"/>
        </w:rPr>
        <w:t>% lower)</w:t>
      </w:r>
      <w:r w:rsidR="009E5182" w:rsidRPr="00957B01">
        <w:rPr>
          <w:rFonts w:cs="Arial"/>
          <w:lang w:val="en-GB"/>
        </w:rPr>
        <w:t>,</w:t>
      </w:r>
      <w:r w:rsidRPr="00957B01">
        <w:rPr>
          <w:rFonts w:cs="Arial"/>
          <w:lang w:val="en-GB"/>
        </w:rPr>
        <w:t xml:space="preserve"> and </w:t>
      </w:r>
      <w:r w:rsidR="009E5182" w:rsidRPr="00957B01">
        <w:rPr>
          <w:rFonts w:cs="Arial"/>
          <w:lang w:val="en-GB"/>
        </w:rPr>
        <w:t>of Poles (by 5</w:t>
      </w:r>
      <w:r w:rsidRPr="00957B01">
        <w:rPr>
          <w:rFonts w:cs="Arial"/>
          <w:lang w:val="en-GB"/>
        </w:rPr>
        <w:t>%</w:t>
      </w:r>
      <w:r w:rsidR="009E5182" w:rsidRPr="00957B01">
        <w:rPr>
          <w:rFonts w:cs="Arial"/>
          <w:lang w:val="en-GB"/>
        </w:rPr>
        <w:t xml:space="preserve"> lower</w:t>
      </w:r>
      <w:r w:rsidRPr="00957B01">
        <w:rPr>
          <w:rFonts w:cs="Arial"/>
          <w:lang w:val="en-GB"/>
        </w:rPr>
        <w:t>).</w:t>
      </w:r>
      <w:r w:rsidR="005B5DB9" w:rsidRPr="00957B01">
        <w:rPr>
          <w:rFonts w:cs="Arial"/>
          <w:lang w:val="en-GB"/>
        </w:rPr>
        <w:t xml:space="preserve"> However, they were increasing fast</w:t>
      </w:r>
      <w:r w:rsidR="00DF69E6">
        <w:rPr>
          <w:rFonts w:cs="Arial"/>
          <w:lang w:val="en-GB"/>
        </w:rPr>
        <w:t>er, y-o-y, than wages of Czechs;</w:t>
      </w:r>
      <w:bookmarkStart w:id="0" w:name="_GoBack"/>
      <w:bookmarkEnd w:id="0"/>
      <w:r w:rsidR="005B5DB9" w:rsidRPr="00957B01">
        <w:rPr>
          <w:rFonts w:cs="Arial"/>
          <w:lang w:val="en-GB"/>
        </w:rPr>
        <w:t xml:space="preserve"> the fastest it was among Romanians by 11.6%. </w:t>
      </w:r>
    </w:p>
    <w:p w14:paraId="503690B6" w14:textId="24BD9743" w:rsidR="00827E58" w:rsidRPr="00957B01" w:rsidRDefault="00827E58" w:rsidP="00B501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23EFB45D" w14:textId="77777777" w:rsidR="00827E58" w:rsidRPr="00957B01" w:rsidRDefault="00827E58" w:rsidP="00827E58">
      <w:pPr>
        <w:rPr>
          <w:b/>
        </w:rPr>
      </w:pPr>
    </w:p>
    <w:p w14:paraId="3DE71400" w14:textId="77777777" w:rsidR="00827E58" w:rsidRPr="00957B01" w:rsidRDefault="00827E58" w:rsidP="00827E58">
      <w:pPr>
        <w:rPr>
          <w:b/>
          <w:lang w:val="en-GB"/>
        </w:rPr>
      </w:pPr>
      <w:r w:rsidRPr="00957B01">
        <w:rPr>
          <w:b/>
          <w:lang w:val="en-GB"/>
        </w:rPr>
        <w:t>Elaborated by: Dalibor Holý</w:t>
      </w:r>
    </w:p>
    <w:p w14:paraId="64F71106" w14:textId="77777777" w:rsidR="00827E58" w:rsidRPr="00957B01" w:rsidRDefault="00827E58" w:rsidP="00827E58">
      <w:pPr>
        <w:rPr>
          <w:lang w:val="en-GB"/>
        </w:rPr>
      </w:pPr>
      <w:r w:rsidRPr="00957B01">
        <w:rPr>
          <w:lang w:val="en-GB"/>
        </w:rPr>
        <w:t>Labour Market and Equal Opportunities Statistics Department of the CZSO</w:t>
      </w:r>
    </w:p>
    <w:p w14:paraId="755508E4" w14:textId="77777777" w:rsidR="00827E58" w:rsidRPr="00957B01" w:rsidRDefault="00827E58" w:rsidP="00827E58">
      <w:pPr>
        <w:rPr>
          <w:lang w:val="en-GB"/>
        </w:rPr>
      </w:pPr>
      <w:r w:rsidRPr="00957B01">
        <w:rPr>
          <w:lang w:val="en-GB"/>
        </w:rPr>
        <w:t>Phone number: (+420) 274 052 694</w:t>
      </w:r>
    </w:p>
    <w:p w14:paraId="568C3646" w14:textId="2A9F53F0" w:rsidR="00835115" w:rsidRPr="002555A2" w:rsidRDefault="00827E58" w:rsidP="00827E58">
      <w:pPr>
        <w:rPr>
          <w:rStyle w:val="Hypertextovodkaz"/>
          <w:lang w:val="en-GB"/>
        </w:rPr>
      </w:pPr>
      <w:r w:rsidRPr="00957B01">
        <w:rPr>
          <w:lang w:val="en-GB"/>
        </w:rPr>
        <w:t xml:space="preserve">E-mail: </w:t>
      </w:r>
      <w:hyperlink r:id="rId12" w:history="1">
        <w:r w:rsidR="00406D51" w:rsidRPr="00957B01">
          <w:rPr>
            <w:rStyle w:val="Hypertextovodkaz"/>
            <w:lang w:val="en-GB"/>
          </w:rPr>
          <w:t>dalibor.holy@csu.gov.cz</w:t>
        </w:r>
      </w:hyperlink>
    </w:p>
    <w:sectPr w:rsidR="00835115" w:rsidRPr="002555A2"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617C" w14:textId="77777777" w:rsidR="00965BA3" w:rsidRDefault="00965BA3" w:rsidP="00BA6370">
      <w:r>
        <w:separator/>
      </w:r>
    </w:p>
  </w:endnote>
  <w:endnote w:type="continuationSeparator" w:id="0">
    <w:p w14:paraId="58C0D4F3" w14:textId="77777777" w:rsidR="00965BA3" w:rsidRDefault="00965BA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Free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3B72" w14:textId="77777777" w:rsidR="00F96424" w:rsidRPr="00324724" w:rsidRDefault="00965BA3" w:rsidP="00324724">
    <w:pPr>
      <w:pStyle w:val="Zpat"/>
    </w:pPr>
    <w:r>
      <w:rPr>
        <w:noProof/>
        <w:lang w:eastAsia="cs-CZ"/>
      </w:rPr>
      <w:pict w14:anchorId="6ECB2095">
        <v:shapetype id="_x0000_t202" coordsize="21600,21600" o:spt="202" path="m,l,21600r21600,l21600,xe">
          <v:stroke joinstyle="miter"/>
          <v:path gradientshapeok="t" o:connecttype="rect"/>
        </v:shapetype>
        <v:shape id="Textové pole 2" o:spid="_x0000_s2093" type="#_x0000_t202" style="position:absolute;left:0;text-align:left;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08106363" w14:textId="77777777" w:rsidR="00F96424" w:rsidRPr="009D654C" w:rsidRDefault="00F96424" w:rsidP="00324724">
                <w:pPr>
                  <w:spacing w:line="220" w:lineRule="atLeast"/>
                </w:pPr>
                <w:r w:rsidRPr="00D52A09">
                  <w:rPr>
                    <w:rFonts w:cs="Arial"/>
                    <w:b/>
                    <w:bCs/>
                    <w:sz w:val="15"/>
                    <w:szCs w:val="15"/>
                  </w:rPr>
                  <w:t>Information Services Unit – Headquarters</w:t>
                </w:r>
              </w:p>
              <w:p w14:paraId="77C18875" w14:textId="77777777" w:rsidR="00F96424" w:rsidRDefault="00F9642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569CE9E1" w14:textId="77777777" w:rsidR="00F96424" w:rsidRPr="00D52A09" w:rsidRDefault="00F9642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CC53155" w14:textId="7E16607D" w:rsidR="00F96424" w:rsidRPr="00D95EC6" w:rsidRDefault="00F96424"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0A5216">
                  <w:rPr>
                    <w:rFonts w:cs="Arial"/>
                    <w:noProof/>
                    <w:szCs w:val="15"/>
                    <w:lang w:val="fr-FR"/>
                  </w:rPr>
                  <w:t>1</w:t>
                </w:r>
                <w:r w:rsidRPr="007E75DE">
                  <w:rPr>
                    <w:rFonts w:cs="Arial"/>
                    <w:szCs w:val="15"/>
                  </w:rPr>
                  <w:fldChar w:fldCharType="end"/>
                </w:r>
              </w:p>
            </w:txbxContent>
          </v:textbox>
          <w10:wrap anchorx="page" anchory="page"/>
        </v:shape>
      </w:pict>
    </w:r>
    <w:r>
      <w:rPr>
        <w:noProof/>
        <w:lang w:val="en-GB"/>
      </w:rPr>
      <w:pict w14:anchorId="01ADEAAB">
        <v:line id="Přímá spojnice 2" o:spid="_x0000_s2092"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24C4C" w14:textId="77777777" w:rsidR="00965BA3" w:rsidRDefault="00965BA3" w:rsidP="00BA6370">
      <w:r>
        <w:separator/>
      </w:r>
    </w:p>
  </w:footnote>
  <w:footnote w:type="continuationSeparator" w:id="0">
    <w:p w14:paraId="394904B4" w14:textId="77777777" w:rsidR="00965BA3" w:rsidRDefault="00965BA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FCF7" w14:textId="77777777" w:rsidR="00F96424" w:rsidRPr="00324724" w:rsidRDefault="00965BA3">
    <w:pPr>
      <w:pStyle w:val="Zhlav"/>
    </w:pPr>
    <w:r>
      <w:rPr>
        <w:noProof/>
        <w:lang w:val="en-GB"/>
      </w:rPr>
      <w:pict w14:anchorId="43C4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0;text-align:left;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20"/>
  <w:hyphenationZone w:val="425"/>
  <w:characterSpacingControl w:val="doNotCompress"/>
  <w:hdrShapeDefaults>
    <o:shapedefaults v:ext="edit" spidmax="2097">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6AD"/>
    <w:rsid w:val="0000292F"/>
    <w:rsid w:val="00003B99"/>
    <w:rsid w:val="00005F30"/>
    <w:rsid w:val="0001549D"/>
    <w:rsid w:val="000165E7"/>
    <w:rsid w:val="00020112"/>
    <w:rsid w:val="0002253D"/>
    <w:rsid w:val="000246D5"/>
    <w:rsid w:val="0002485A"/>
    <w:rsid w:val="00026EEE"/>
    <w:rsid w:val="00031617"/>
    <w:rsid w:val="00040C47"/>
    <w:rsid w:val="00041396"/>
    <w:rsid w:val="0004239A"/>
    <w:rsid w:val="00042A4C"/>
    <w:rsid w:val="00043BF4"/>
    <w:rsid w:val="00044B4E"/>
    <w:rsid w:val="000462FF"/>
    <w:rsid w:val="00047284"/>
    <w:rsid w:val="00050A65"/>
    <w:rsid w:val="0005271F"/>
    <w:rsid w:val="00054929"/>
    <w:rsid w:val="00055401"/>
    <w:rsid w:val="00060039"/>
    <w:rsid w:val="00067887"/>
    <w:rsid w:val="000769E3"/>
    <w:rsid w:val="0008408E"/>
    <w:rsid w:val="000843A5"/>
    <w:rsid w:val="000844B1"/>
    <w:rsid w:val="000859DB"/>
    <w:rsid w:val="0008619F"/>
    <w:rsid w:val="00090C9D"/>
    <w:rsid w:val="00094133"/>
    <w:rsid w:val="00095672"/>
    <w:rsid w:val="000A0515"/>
    <w:rsid w:val="000A390F"/>
    <w:rsid w:val="000A4177"/>
    <w:rsid w:val="000A5216"/>
    <w:rsid w:val="000A52E2"/>
    <w:rsid w:val="000B07C2"/>
    <w:rsid w:val="000B5F23"/>
    <w:rsid w:val="000B6F63"/>
    <w:rsid w:val="000B7008"/>
    <w:rsid w:val="000B71E0"/>
    <w:rsid w:val="000C263C"/>
    <w:rsid w:val="000C26CB"/>
    <w:rsid w:val="000D11BB"/>
    <w:rsid w:val="000E2034"/>
    <w:rsid w:val="000E2D26"/>
    <w:rsid w:val="000F2A03"/>
    <w:rsid w:val="000F2BB3"/>
    <w:rsid w:val="000F2C7F"/>
    <w:rsid w:val="00101B1F"/>
    <w:rsid w:val="00103064"/>
    <w:rsid w:val="00103086"/>
    <w:rsid w:val="00106B7A"/>
    <w:rsid w:val="00107D66"/>
    <w:rsid w:val="00115414"/>
    <w:rsid w:val="00116010"/>
    <w:rsid w:val="0011724C"/>
    <w:rsid w:val="00123F52"/>
    <w:rsid w:val="00124DFD"/>
    <w:rsid w:val="00125969"/>
    <w:rsid w:val="00127A78"/>
    <w:rsid w:val="00130E30"/>
    <w:rsid w:val="00131A80"/>
    <w:rsid w:val="00132DFB"/>
    <w:rsid w:val="00135950"/>
    <w:rsid w:val="001404AB"/>
    <w:rsid w:val="001404E9"/>
    <w:rsid w:val="00140AD5"/>
    <w:rsid w:val="00142851"/>
    <w:rsid w:val="00145582"/>
    <w:rsid w:val="00146B33"/>
    <w:rsid w:val="00163352"/>
    <w:rsid w:val="00163917"/>
    <w:rsid w:val="00163A48"/>
    <w:rsid w:val="00164C53"/>
    <w:rsid w:val="001679FD"/>
    <w:rsid w:val="00171FFD"/>
    <w:rsid w:val="0017231D"/>
    <w:rsid w:val="0017692F"/>
    <w:rsid w:val="00176A37"/>
    <w:rsid w:val="001810DC"/>
    <w:rsid w:val="00183245"/>
    <w:rsid w:val="00183EAB"/>
    <w:rsid w:val="001862CB"/>
    <w:rsid w:val="00191EF7"/>
    <w:rsid w:val="00193DA7"/>
    <w:rsid w:val="001960CB"/>
    <w:rsid w:val="001972F0"/>
    <w:rsid w:val="001A430C"/>
    <w:rsid w:val="001A6DD9"/>
    <w:rsid w:val="001A6E90"/>
    <w:rsid w:val="001A7820"/>
    <w:rsid w:val="001B15AA"/>
    <w:rsid w:val="001B39D1"/>
    <w:rsid w:val="001B607F"/>
    <w:rsid w:val="001C106C"/>
    <w:rsid w:val="001C196E"/>
    <w:rsid w:val="001C452A"/>
    <w:rsid w:val="001C5B2D"/>
    <w:rsid w:val="001C6662"/>
    <w:rsid w:val="001C6EA2"/>
    <w:rsid w:val="001D0112"/>
    <w:rsid w:val="001D299D"/>
    <w:rsid w:val="001D369A"/>
    <w:rsid w:val="001D3C67"/>
    <w:rsid w:val="001D5069"/>
    <w:rsid w:val="001E3427"/>
    <w:rsid w:val="001E7462"/>
    <w:rsid w:val="001F059D"/>
    <w:rsid w:val="001F1687"/>
    <w:rsid w:val="001F1C17"/>
    <w:rsid w:val="001F2357"/>
    <w:rsid w:val="0020003F"/>
    <w:rsid w:val="00200F85"/>
    <w:rsid w:val="00205D3F"/>
    <w:rsid w:val="00206DDC"/>
    <w:rsid w:val="002070FB"/>
    <w:rsid w:val="00207739"/>
    <w:rsid w:val="00213729"/>
    <w:rsid w:val="00215957"/>
    <w:rsid w:val="00216901"/>
    <w:rsid w:val="00220368"/>
    <w:rsid w:val="00222EFD"/>
    <w:rsid w:val="0022393F"/>
    <w:rsid w:val="002248AA"/>
    <w:rsid w:val="002254C2"/>
    <w:rsid w:val="00233FA2"/>
    <w:rsid w:val="00235EA0"/>
    <w:rsid w:val="002406FA"/>
    <w:rsid w:val="00241D11"/>
    <w:rsid w:val="00244DA2"/>
    <w:rsid w:val="002513CF"/>
    <w:rsid w:val="002555A2"/>
    <w:rsid w:val="00255B69"/>
    <w:rsid w:val="0026176B"/>
    <w:rsid w:val="002622E1"/>
    <w:rsid w:val="002745A8"/>
    <w:rsid w:val="0027470E"/>
    <w:rsid w:val="00274883"/>
    <w:rsid w:val="00276B2E"/>
    <w:rsid w:val="002945EE"/>
    <w:rsid w:val="00295DB3"/>
    <w:rsid w:val="002A28E1"/>
    <w:rsid w:val="002A2A96"/>
    <w:rsid w:val="002A46BB"/>
    <w:rsid w:val="002A52D9"/>
    <w:rsid w:val="002A5AF2"/>
    <w:rsid w:val="002B0014"/>
    <w:rsid w:val="002B2E47"/>
    <w:rsid w:val="002B4A39"/>
    <w:rsid w:val="002C6BF4"/>
    <w:rsid w:val="002D09BF"/>
    <w:rsid w:val="002D7828"/>
    <w:rsid w:val="002D7F5E"/>
    <w:rsid w:val="002E6F8F"/>
    <w:rsid w:val="002F0888"/>
    <w:rsid w:val="002F0C6A"/>
    <w:rsid w:val="002F1BD4"/>
    <w:rsid w:val="002F4F36"/>
    <w:rsid w:val="002F6F66"/>
    <w:rsid w:val="002F71E5"/>
    <w:rsid w:val="002F7639"/>
    <w:rsid w:val="002F798F"/>
    <w:rsid w:val="00304DA3"/>
    <w:rsid w:val="0031368A"/>
    <w:rsid w:val="00314467"/>
    <w:rsid w:val="00317506"/>
    <w:rsid w:val="0032107B"/>
    <w:rsid w:val="0032114D"/>
    <w:rsid w:val="00324724"/>
    <w:rsid w:val="00324915"/>
    <w:rsid w:val="00326AB5"/>
    <w:rsid w:val="003301A3"/>
    <w:rsid w:val="0033123A"/>
    <w:rsid w:val="00337D77"/>
    <w:rsid w:val="00345E6A"/>
    <w:rsid w:val="00351C96"/>
    <w:rsid w:val="00351D4E"/>
    <w:rsid w:val="00354EF8"/>
    <w:rsid w:val="003559A3"/>
    <w:rsid w:val="00362964"/>
    <w:rsid w:val="00362F4C"/>
    <w:rsid w:val="00363A30"/>
    <w:rsid w:val="0036777B"/>
    <w:rsid w:val="0037278F"/>
    <w:rsid w:val="00374042"/>
    <w:rsid w:val="00374AFC"/>
    <w:rsid w:val="00375802"/>
    <w:rsid w:val="00376C85"/>
    <w:rsid w:val="00380937"/>
    <w:rsid w:val="0038282A"/>
    <w:rsid w:val="00385F80"/>
    <w:rsid w:val="00392016"/>
    <w:rsid w:val="003970E6"/>
    <w:rsid w:val="00397580"/>
    <w:rsid w:val="00397DE3"/>
    <w:rsid w:val="003A360D"/>
    <w:rsid w:val="003A45C8"/>
    <w:rsid w:val="003A496C"/>
    <w:rsid w:val="003A4C8C"/>
    <w:rsid w:val="003A5212"/>
    <w:rsid w:val="003A63F1"/>
    <w:rsid w:val="003A7415"/>
    <w:rsid w:val="003A7513"/>
    <w:rsid w:val="003B6197"/>
    <w:rsid w:val="003C0B87"/>
    <w:rsid w:val="003C1DB8"/>
    <w:rsid w:val="003C2B05"/>
    <w:rsid w:val="003C2DCF"/>
    <w:rsid w:val="003C7FE7"/>
    <w:rsid w:val="003D0499"/>
    <w:rsid w:val="003D18E6"/>
    <w:rsid w:val="003D43C4"/>
    <w:rsid w:val="003D49EE"/>
    <w:rsid w:val="003D699C"/>
    <w:rsid w:val="003D7684"/>
    <w:rsid w:val="003E2C57"/>
    <w:rsid w:val="003E3503"/>
    <w:rsid w:val="003E4FE9"/>
    <w:rsid w:val="003F526A"/>
    <w:rsid w:val="003F76C1"/>
    <w:rsid w:val="003F79BE"/>
    <w:rsid w:val="00402B57"/>
    <w:rsid w:val="004036AD"/>
    <w:rsid w:val="00405244"/>
    <w:rsid w:val="00406D51"/>
    <w:rsid w:val="00407659"/>
    <w:rsid w:val="00414233"/>
    <w:rsid w:val="00420C92"/>
    <w:rsid w:val="00423BFB"/>
    <w:rsid w:val="00423D2E"/>
    <w:rsid w:val="00424E84"/>
    <w:rsid w:val="004278D4"/>
    <w:rsid w:val="004304B3"/>
    <w:rsid w:val="004436EE"/>
    <w:rsid w:val="00444D5B"/>
    <w:rsid w:val="004514B7"/>
    <w:rsid w:val="00453E63"/>
    <w:rsid w:val="0045547F"/>
    <w:rsid w:val="00456262"/>
    <w:rsid w:val="00456EF0"/>
    <w:rsid w:val="00461683"/>
    <w:rsid w:val="0047571F"/>
    <w:rsid w:val="0048032E"/>
    <w:rsid w:val="0048135C"/>
    <w:rsid w:val="00485D8A"/>
    <w:rsid w:val="0049194A"/>
    <w:rsid w:val="004920AD"/>
    <w:rsid w:val="00493C78"/>
    <w:rsid w:val="00496481"/>
    <w:rsid w:val="004966AD"/>
    <w:rsid w:val="004A07E5"/>
    <w:rsid w:val="004A1E56"/>
    <w:rsid w:val="004A3551"/>
    <w:rsid w:val="004A6927"/>
    <w:rsid w:val="004B0DF1"/>
    <w:rsid w:val="004B2CF0"/>
    <w:rsid w:val="004B64E8"/>
    <w:rsid w:val="004B75E0"/>
    <w:rsid w:val="004C10E6"/>
    <w:rsid w:val="004C16AB"/>
    <w:rsid w:val="004C176C"/>
    <w:rsid w:val="004C5082"/>
    <w:rsid w:val="004C5BF2"/>
    <w:rsid w:val="004D03F3"/>
    <w:rsid w:val="004D05B3"/>
    <w:rsid w:val="004D0FA0"/>
    <w:rsid w:val="004D2696"/>
    <w:rsid w:val="004D3F77"/>
    <w:rsid w:val="004D6AFD"/>
    <w:rsid w:val="004D7903"/>
    <w:rsid w:val="004E479E"/>
    <w:rsid w:val="004E65E1"/>
    <w:rsid w:val="004F2602"/>
    <w:rsid w:val="004F415D"/>
    <w:rsid w:val="004F78E6"/>
    <w:rsid w:val="0050070D"/>
    <w:rsid w:val="00500E9A"/>
    <w:rsid w:val="005027B1"/>
    <w:rsid w:val="0050286D"/>
    <w:rsid w:val="0050460F"/>
    <w:rsid w:val="0050479D"/>
    <w:rsid w:val="00504AB4"/>
    <w:rsid w:val="0050505E"/>
    <w:rsid w:val="0050613E"/>
    <w:rsid w:val="005061C8"/>
    <w:rsid w:val="00506DC0"/>
    <w:rsid w:val="00507760"/>
    <w:rsid w:val="00511787"/>
    <w:rsid w:val="00512D99"/>
    <w:rsid w:val="005179DB"/>
    <w:rsid w:val="0052039C"/>
    <w:rsid w:val="005203C1"/>
    <w:rsid w:val="00522F94"/>
    <w:rsid w:val="00527E1C"/>
    <w:rsid w:val="00531DBB"/>
    <w:rsid w:val="005364D2"/>
    <w:rsid w:val="00543B1A"/>
    <w:rsid w:val="005528A2"/>
    <w:rsid w:val="005530E3"/>
    <w:rsid w:val="00557BC3"/>
    <w:rsid w:val="00577007"/>
    <w:rsid w:val="00585514"/>
    <w:rsid w:val="005910F0"/>
    <w:rsid w:val="005922F4"/>
    <w:rsid w:val="0059328A"/>
    <w:rsid w:val="00593970"/>
    <w:rsid w:val="00594573"/>
    <w:rsid w:val="00594866"/>
    <w:rsid w:val="0059789D"/>
    <w:rsid w:val="005A426C"/>
    <w:rsid w:val="005A4FA1"/>
    <w:rsid w:val="005A662F"/>
    <w:rsid w:val="005A735D"/>
    <w:rsid w:val="005B3961"/>
    <w:rsid w:val="005B5DB9"/>
    <w:rsid w:val="005B6157"/>
    <w:rsid w:val="005B76CC"/>
    <w:rsid w:val="005C29FB"/>
    <w:rsid w:val="005C3BBF"/>
    <w:rsid w:val="005C4280"/>
    <w:rsid w:val="005C7886"/>
    <w:rsid w:val="005D10CC"/>
    <w:rsid w:val="005D2D55"/>
    <w:rsid w:val="005D6799"/>
    <w:rsid w:val="005E0570"/>
    <w:rsid w:val="005E1024"/>
    <w:rsid w:val="005E15E2"/>
    <w:rsid w:val="005E1FCB"/>
    <w:rsid w:val="005E4607"/>
    <w:rsid w:val="005E486C"/>
    <w:rsid w:val="005F79FB"/>
    <w:rsid w:val="006020CC"/>
    <w:rsid w:val="00603778"/>
    <w:rsid w:val="00604406"/>
    <w:rsid w:val="00605B83"/>
    <w:rsid w:val="00605F4A"/>
    <w:rsid w:val="00607822"/>
    <w:rsid w:val="00607D99"/>
    <w:rsid w:val="006103AA"/>
    <w:rsid w:val="00612250"/>
    <w:rsid w:val="00613BBF"/>
    <w:rsid w:val="00615EAB"/>
    <w:rsid w:val="0061694D"/>
    <w:rsid w:val="006202A4"/>
    <w:rsid w:val="00622B80"/>
    <w:rsid w:val="006235C5"/>
    <w:rsid w:val="006259DA"/>
    <w:rsid w:val="006268AB"/>
    <w:rsid w:val="00631654"/>
    <w:rsid w:val="006317AA"/>
    <w:rsid w:val="006330AB"/>
    <w:rsid w:val="006347C2"/>
    <w:rsid w:val="00635707"/>
    <w:rsid w:val="00640968"/>
    <w:rsid w:val="0064139A"/>
    <w:rsid w:val="0064259E"/>
    <w:rsid w:val="00642C44"/>
    <w:rsid w:val="00643C9D"/>
    <w:rsid w:val="006464BE"/>
    <w:rsid w:val="00653DFB"/>
    <w:rsid w:val="006549B7"/>
    <w:rsid w:val="00654B54"/>
    <w:rsid w:val="006615A2"/>
    <w:rsid w:val="0066218E"/>
    <w:rsid w:val="006679FB"/>
    <w:rsid w:val="00670B44"/>
    <w:rsid w:val="006712E1"/>
    <w:rsid w:val="0067261A"/>
    <w:rsid w:val="006743AF"/>
    <w:rsid w:val="006754EA"/>
    <w:rsid w:val="00676402"/>
    <w:rsid w:val="0068341B"/>
    <w:rsid w:val="006852FD"/>
    <w:rsid w:val="006865BE"/>
    <w:rsid w:val="006905DB"/>
    <w:rsid w:val="00692AF8"/>
    <w:rsid w:val="006A2167"/>
    <w:rsid w:val="006A28F0"/>
    <w:rsid w:val="006A42EB"/>
    <w:rsid w:val="006A536A"/>
    <w:rsid w:val="006B2A94"/>
    <w:rsid w:val="006B68A8"/>
    <w:rsid w:val="006B71BB"/>
    <w:rsid w:val="006C4AAE"/>
    <w:rsid w:val="006D0593"/>
    <w:rsid w:val="006D75F0"/>
    <w:rsid w:val="006E024F"/>
    <w:rsid w:val="006E04AF"/>
    <w:rsid w:val="006E0B59"/>
    <w:rsid w:val="006E36FD"/>
    <w:rsid w:val="006E4E81"/>
    <w:rsid w:val="006E6F18"/>
    <w:rsid w:val="006F07A8"/>
    <w:rsid w:val="006F0987"/>
    <w:rsid w:val="006F4820"/>
    <w:rsid w:val="006F54A1"/>
    <w:rsid w:val="006F59AC"/>
    <w:rsid w:val="00703457"/>
    <w:rsid w:val="007062A2"/>
    <w:rsid w:val="00707F7D"/>
    <w:rsid w:val="00717EC5"/>
    <w:rsid w:val="007217A6"/>
    <w:rsid w:val="00734F36"/>
    <w:rsid w:val="00735C9F"/>
    <w:rsid w:val="00737E24"/>
    <w:rsid w:val="007407F7"/>
    <w:rsid w:val="00740821"/>
    <w:rsid w:val="00744909"/>
    <w:rsid w:val="00751534"/>
    <w:rsid w:val="00753838"/>
    <w:rsid w:val="00756075"/>
    <w:rsid w:val="007640B9"/>
    <w:rsid w:val="007713E6"/>
    <w:rsid w:val="00774D32"/>
    <w:rsid w:val="007756A8"/>
    <w:rsid w:val="00775D3C"/>
    <w:rsid w:val="00777C4B"/>
    <w:rsid w:val="00780AF9"/>
    <w:rsid w:val="007919D1"/>
    <w:rsid w:val="007953B0"/>
    <w:rsid w:val="00796008"/>
    <w:rsid w:val="007972D3"/>
    <w:rsid w:val="007A0C84"/>
    <w:rsid w:val="007A3ADC"/>
    <w:rsid w:val="007A57F2"/>
    <w:rsid w:val="007A7644"/>
    <w:rsid w:val="007B05F0"/>
    <w:rsid w:val="007B1333"/>
    <w:rsid w:val="007B138B"/>
    <w:rsid w:val="007B13EB"/>
    <w:rsid w:val="007B3118"/>
    <w:rsid w:val="007B3FE6"/>
    <w:rsid w:val="007B569A"/>
    <w:rsid w:val="007C0914"/>
    <w:rsid w:val="007C2478"/>
    <w:rsid w:val="007C50CD"/>
    <w:rsid w:val="007C5442"/>
    <w:rsid w:val="007C5510"/>
    <w:rsid w:val="007D112D"/>
    <w:rsid w:val="007D11AC"/>
    <w:rsid w:val="007D445E"/>
    <w:rsid w:val="007D6DED"/>
    <w:rsid w:val="007E62BF"/>
    <w:rsid w:val="007E7196"/>
    <w:rsid w:val="007F0338"/>
    <w:rsid w:val="007F0FC1"/>
    <w:rsid w:val="007F465D"/>
    <w:rsid w:val="007F4AEB"/>
    <w:rsid w:val="007F4D7F"/>
    <w:rsid w:val="007F5746"/>
    <w:rsid w:val="007F75B2"/>
    <w:rsid w:val="008043C4"/>
    <w:rsid w:val="00811828"/>
    <w:rsid w:val="00814BE1"/>
    <w:rsid w:val="00820065"/>
    <w:rsid w:val="008208BD"/>
    <w:rsid w:val="00826007"/>
    <w:rsid w:val="00827E58"/>
    <w:rsid w:val="008309A8"/>
    <w:rsid w:val="00830B06"/>
    <w:rsid w:val="0083167F"/>
    <w:rsid w:val="00831B1B"/>
    <w:rsid w:val="00834B42"/>
    <w:rsid w:val="00835115"/>
    <w:rsid w:val="00843816"/>
    <w:rsid w:val="008454C7"/>
    <w:rsid w:val="00847C38"/>
    <w:rsid w:val="00851583"/>
    <w:rsid w:val="00855AC3"/>
    <w:rsid w:val="0086053B"/>
    <w:rsid w:val="00860869"/>
    <w:rsid w:val="00861116"/>
    <w:rsid w:val="00861922"/>
    <w:rsid w:val="00861D0E"/>
    <w:rsid w:val="00865B16"/>
    <w:rsid w:val="00866176"/>
    <w:rsid w:val="00867569"/>
    <w:rsid w:val="0087263C"/>
    <w:rsid w:val="008741E8"/>
    <w:rsid w:val="00874E6D"/>
    <w:rsid w:val="0088174B"/>
    <w:rsid w:val="008846A2"/>
    <w:rsid w:val="00886FA1"/>
    <w:rsid w:val="00887AA2"/>
    <w:rsid w:val="008927BC"/>
    <w:rsid w:val="00894281"/>
    <w:rsid w:val="00894904"/>
    <w:rsid w:val="00895C17"/>
    <w:rsid w:val="00895D34"/>
    <w:rsid w:val="008A4C21"/>
    <w:rsid w:val="008A750A"/>
    <w:rsid w:val="008A7B4A"/>
    <w:rsid w:val="008B109B"/>
    <w:rsid w:val="008B795B"/>
    <w:rsid w:val="008B7E6B"/>
    <w:rsid w:val="008C384C"/>
    <w:rsid w:val="008D0F11"/>
    <w:rsid w:val="008D4A70"/>
    <w:rsid w:val="008D79B2"/>
    <w:rsid w:val="008D7AF2"/>
    <w:rsid w:val="008E4059"/>
    <w:rsid w:val="008E4837"/>
    <w:rsid w:val="008E5725"/>
    <w:rsid w:val="008F16DD"/>
    <w:rsid w:val="008F2AA3"/>
    <w:rsid w:val="008F4A88"/>
    <w:rsid w:val="008F4B22"/>
    <w:rsid w:val="008F5A8A"/>
    <w:rsid w:val="008F73B4"/>
    <w:rsid w:val="008F7821"/>
    <w:rsid w:val="00902793"/>
    <w:rsid w:val="009040F3"/>
    <w:rsid w:val="009130B6"/>
    <w:rsid w:val="00914488"/>
    <w:rsid w:val="009179B5"/>
    <w:rsid w:val="00923EA7"/>
    <w:rsid w:val="0092455A"/>
    <w:rsid w:val="0092568D"/>
    <w:rsid w:val="00934582"/>
    <w:rsid w:val="009377C9"/>
    <w:rsid w:val="0094083E"/>
    <w:rsid w:val="009413E9"/>
    <w:rsid w:val="00944EAA"/>
    <w:rsid w:val="00945D0F"/>
    <w:rsid w:val="0094670C"/>
    <w:rsid w:val="00946D9D"/>
    <w:rsid w:val="00950B80"/>
    <w:rsid w:val="009515F0"/>
    <w:rsid w:val="00956763"/>
    <w:rsid w:val="00956A6E"/>
    <w:rsid w:val="00956B72"/>
    <w:rsid w:val="00957558"/>
    <w:rsid w:val="00957B01"/>
    <w:rsid w:val="00965BA3"/>
    <w:rsid w:val="00973EF1"/>
    <w:rsid w:val="00976E73"/>
    <w:rsid w:val="00986A28"/>
    <w:rsid w:val="009879AF"/>
    <w:rsid w:val="009905A6"/>
    <w:rsid w:val="0099142A"/>
    <w:rsid w:val="0099785F"/>
    <w:rsid w:val="009A13DF"/>
    <w:rsid w:val="009A2E53"/>
    <w:rsid w:val="009A3472"/>
    <w:rsid w:val="009A7DD8"/>
    <w:rsid w:val="009B401F"/>
    <w:rsid w:val="009B55B1"/>
    <w:rsid w:val="009B62DB"/>
    <w:rsid w:val="009B7E29"/>
    <w:rsid w:val="009C784B"/>
    <w:rsid w:val="009C79B1"/>
    <w:rsid w:val="009D207A"/>
    <w:rsid w:val="009D6009"/>
    <w:rsid w:val="009D654C"/>
    <w:rsid w:val="009D7B98"/>
    <w:rsid w:val="009E4EB1"/>
    <w:rsid w:val="009E5182"/>
    <w:rsid w:val="009E7C85"/>
    <w:rsid w:val="009F1C49"/>
    <w:rsid w:val="009F3BED"/>
    <w:rsid w:val="009F6B1E"/>
    <w:rsid w:val="00A01E0D"/>
    <w:rsid w:val="00A03096"/>
    <w:rsid w:val="00A0384E"/>
    <w:rsid w:val="00A076C5"/>
    <w:rsid w:val="00A13073"/>
    <w:rsid w:val="00A131E8"/>
    <w:rsid w:val="00A145A6"/>
    <w:rsid w:val="00A15389"/>
    <w:rsid w:val="00A15D76"/>
    <w:rsid w:val="00A2273C"/>
    <w:rsid w:val="00A30587"/>
    <w:rsid w:val="00A328EC"/>
    <w:rsid w:val="00A358AB"/>
    <w:rsid w:val="00A3759E"/>
    <w:rsid w:val="00A4343D"/>
    <w:rsid w:val="00A476A8"/>
    <w:rsid w:val="00A502F1"/>
    <w:rsid w:val="00A51E35"/>
    <w:rsid w:val="00A52599"/>
    <w:rsid w:val="00A53086"/>
    <w:rsid w:val="00A55670"/>
    <w:rsid w:val="00A57FD6"/>
    <w:rsid w:val="00A641EE"/>
    <w:rsid w:val="00A70A83"/>
    <w:rsid w:val="00A80825"/>
    <w:rsid w:val="00A81EB3"/>
    <w:rsid w:val="00A82D03"/>
    <w:rsid w:val="00A84A2C"/>
    <w:rsid w:val="00A936DA"/>
    <w:rsid w:val="00A96E7B"/>
    <w:rsid w:val="00AA3D1C"/>
    <w:rsid w:val="00AA4FD6"/>
    <w:rsid w:val="00AA6663"/>
    <w:rsid w:val="00AA69D9"/>
    <w:rsid w:val="00AA75D4"/>
    <w:rsid w:val="00AB08AD"/>
    <w:rsid w:val="00AB2FF5"/>
    <w:rsid w:val="00AB4659"/>
    <w:rsid w:val="00AC007F"/>
    <w:rsid w:val="00AC0EDD"/>
    <w:rsid w:val="00AC12E8"/>
    <w:rsid w:val="00AC4868"/>
    <w:rsid w:val="00AC6769"/>
    <w:rsid w:val="00AC768A"/>
    <w:rsid w:val="00AD508E"/>
    <w:rsid w:val="00AD59C8"/>
    <w:rsid w:val="00AD6B3E"/>
    <w:rsid w:val="00AE23C9"/>
    <w:rsid w:val="00AF4E35"/>
    <w:rsid w:val="00AF6104"/>
    <w:rsid w:val="00B00C1D"/>
    <w:rsid w:val="00B011E4"/>
    <w:rsid w:val="00B03621"/>
    <w:rsid w:val="00B04A4C"/>
    <w:rsid w:val="00B051ED"/>
    <w:rsid w:val="00B10DC9"/>
    <w:rsid w:val="00B13289"/>
    <w:rsid w:val="00B13E92"/>
    <w:rsid w:val="00B14061"/>
    <w:rsid w:val="00B16801"/>
    <w:rsid w:val="00B2423B"/>
    <w:rsid w:val="00B245F1"/>
    <w:rsid w:val="00B24693"/>
    <w:rsid w:val="00B255FD"/>
    <w:rsid w:val="00B4313B"/>
    <w:rsid w:val="00B435A3"/>
    <w:rsid w:val="00B44470"/>
    <w:rsid w:val="00B50132"/>
    <w:rsid w:val="00B517F2"/>
    <w:rsid w:val="00B525E8"/>
    <w:rsid w:val="00B52B8A"/>
    <w:rsid w:val="00B575D8"/>
    <w:rsid w:val="00B60885"/>
    <w:rsid w:val="00B64ADD"/>
    <w:rsid w:val="00B70201"/>
    <w:rsid w:val="00B71FF1"/>
    <w:rsid w:val="00B75673"/>
    <w:rsid w:val="00B76976"/>
    <w:rsid w:val="00B76F91"/>
    <w:rsid w:val="00B77D1F"/>
    <w:rsid w:val="00B81263"/>
    <w:rsid w:val="00B81AA7"/>
    <w:rsid w:val="00B83E65"/>
    <w:rsid w:val="00B91DB0"/>
    <w:rsid w:val="00B94CB5"/>
    <w:rsid w:val="00B979BA"/>
    <w:rsid w:val="00B97DF7"/>
    <w:rsid w:val="00BA3729"/>
    <w:rsid w:val="00BA3BE9"/>
    <w:rsid w:val="00BA439F"/>
    <w:rsid w:val="00BA6157"/>
    <w:rsid w:val="00BA6370"/>
    <w:rsid w:val="00BA6C25"/>
    <w:rsid w:val="00BB053B"/>
    <w:rsid w:val="00BB249B"/>
    <w:rsid w:val="00BB433B"/>
    <w:rsid w:val="00BC08B8"/>
    <w:rsid w:val="00BC135D"/>
    <w:rsid w:val="00BC29AF"/>
    <w:rsid w:val="00BC3DA2"/>
    <w:rsid w:val="00BC45FA"/>
    <w:rsid w:val="00BC50E5"/>
    <w:rsid w:val="00BD216A"/>
    <w:rsid w:val="00BD7FBC"/>
    <w:rsid w:val="00BE0006"/>
    <w:rsid w:val="00BE07A8"/>
    <w:rsid w:val="00BE7063"/>
    <w:rsid w:val="00BF1239"/>
    <w:rsid w:val="00BF453B"/>
    <w:rsid w:val="00BF65D5"/>
    <w:rsid w:val="00BF668A"/>
    <w:rsid w:val="00C021CA"/>
    <w:rsid w:val="00C03740"/>
    <w:rsid w:val="00C047AC"/>
    <w:rsid w:val="00C148D2"/>
    <w:rsid w:val="00C16498"/>
    <w:rsid w:val="00C21C52"/>
    <w:rsid w:val="00C2380D"/>
    <w:rsid w:val="00C2629F"/>
    <w:rsid w:val="00C269D4"/>
    <w:rsid w:val="00C3479C"/>
    <w:rsid w:val="00C40940"/>
    <w:rsid w:val="00C4160D"/>
    <w:rsid w:val="00C43082"/>
    <w:rsid w:val="00C537EE"/>
    <w:rsid w:val="00C638AC"/>
    <w:rsid w:val="00C710E4"/>
    <w:rsid w:val="00C72B82"/>
    <w:rsid w:val="00C74AEE"/>
    <w:rsid w:val="00C82C4F"/>
    <w:rsid w:val="00C8406E"/>
    <w:rsid w:val="00C8686B"/>
    <w:rsid w:val="00C90EB6"/>
    <w:rsid w:val="00C92CD0"/>
    <w:rsid w:val="00CA0F8C"/>
    <w:rsid w:val="00CA14E5"/>
    <w:rsid w:val="00CA3863"/>
    <w:rsid w:val="00CA5F21"/>
    <w:rsid w:val="00CA6C71"/>
    <w:rsid w:val="00CB0067"/>
    <w:rsid w:val="00CB18AF"/>
    <w:rsid w:val="00CB2709"/>
    <w:rsid w:val="00CB2C25"/>
    <w:rsid w:val="00CB6A5B"/>
    <w:rsid w:val="00CB6D07"/>
    <w:rsid w:val="00CB6F89"/>
    <w:rsid w:val="00CC02B1"/>
    <w:rsid w:val="00CC42C3"/>
    <w:rsid w:val="00CD2985"/>
    <w:rsid w:val="00CD2AFC"/>
    <w:rsid w:val="00CD39D4"/>
    <w:rsid w:val="00CD4038"/>
    <w:rsid w:val="00CD43D4"/>
    <w:rsid w:val="00CD53F4"/>
    <w:rsid w:val="00CE228C"/>
    <w:rsid w:val="00CE31FA"/>
    <w:rsid w:val="00CE3297"/>
    <w:rsid w:val="00CF10B7"/>
    <w:rsid w:val="00CF32CF"/>
    <w:rsid w:val="00CF545B"/>
    <w:rsid w:val="00D02952"/>
    <w:rsid w:val="00D10373"/>
    <w:rsid w:val="00D10A88"/>
    <w:rsid w:val="00D12CC2"/>
    <w:rsid w:val="00D14B05"/>
    <w:rsid w:val="00D24C8F"/>
    <w:rsid w:val="00D24FD2"/>
    <w:rsid w:val="00D25462"/>
    <w:rsid w:val="00D25D7F"/>
    <w:rsid w:val="00D27D69"/>
    <w:rsid w:val="00D3697F"/>
    <w:rsid w:val="00D377BB"/>
    <w:rsid w:val="00D448C2"/>
    <w:rsid w:val="00D44CBF"/>
    <w:rsid w:val="00D45FAD"/>
    <w:rsid w:val="00D47098"/>
    <w:rsid w:val="00D53338"/>
    <w:rsid w:val="00D5666A"/>
    <w:rsid w:val="00D63F61"/>
    <w:rsid w:val="00D64748"/>
    <w:rsid w:val="00D6496E"/>
    <w:rsid w:val="00D663BC"/>
    <w:rsid w:val="00D666C3"/>
    <w:rsid w:val="00D66FFC"/>
    <w:rsid w:val="00D67FF8"/>
    <w:rsid w:val="00D747F6"/>
    <w:rsid w:val="00D75353"/>
    <w:rsid w:val="00D847D2"/>
    <w:rsid w:val="00D86752"/>
    <w:rsid w:val="00D8738C"/>
    <w:rsid w:val="00D901F2"/>
    <w:rsid w:val="00D95EC6"/>
    <w:rsid w:val="00DA1FE3"/>
    <w:rsid w:val="00DA2907"/>
    <w:rsid w:val="00DA2998"/>
    <w:rsid w:val="00DA37CD"/>
    <w:rsid w:val="00DA52A1"/>
    <w:rsid w:val="00DA61BC"/>
    <w:rsid w:val="00DA66EF"/>
    <w:rsid w:val="00DB60C5"/>
    <w:rsid w:val="00DC146B"/>
    <w:rsid w:val="00DC2009"/>
    <w:rsid w:val="00DC6E15"/>
    <w:rsid w:val="00DC7261"/>
    <w:rsid w:val="00DD211C"/>
    <w:rsid w:val="00DD3D75"/>
    <w:rsid w:val="00DD4B6F"/>
    <w:rsid w:val="00DF47FE"/>
    <w:rsid w:val="00DF69E6"/>
    <w:rsid w:val="00E06175"/>
    <w:rsid w:val="00E104F0"/>
    <w:rsid w:val="00E11EBF"/>
    <w:rsid w:val="00E13523"/>
    <w:rsid w:val="00E14521"/>
    <w:rsid w:val="00E16F14"/>
    <w:rsid w:val="00E17C07"/>
    <w:rsid w:val="00E20DFC"/>
    <w:rsid w:val="00E22EF7"/>
    <w:rsid w:val="00E25FFB"/>
    <w:rsid w:val="00E26704"/>
    <w:rsid w:val="00E269D5"/>
    <w:rsid w:val="00E31980"/>
    <w:rsid w:val="00E31EF2"/>
    <w:rsid w:val="00E339CF"/>
    <w:rsid w:val="00E4116A"/>
    <w:rsid w:val="00E436BD"/>
    <w:rsid w:val="00E45753"/>
    <w:rsid w:val="00E45822"/>
    <w:rsid w:val="00E46F0F"/>
    <w:rsid w:val="00E532B2"/>
    <w:rsid w:val="00E536EA"/>
    <w:rsid w:val="00E55625"/>
    <w:rsid w:val="00E60304"/>
    <w:rsid w:val="00E6423C"/>
    <w:rsid w:val="00E833AA"/>
    <w:rsid w:val="00E848A3"/>
    <w:rsid w:val="00E91255"/>
    <w:rsid w:val="00E93830"/>
    <w:rsid w:val="00E93E0E"/>
    <w:rsid w:val="00E940DF"/>
    <w:rsid w:val="00E961D6"/>
    <w:rsid w:val="00E969B5"/>
    <w:rsid w:val="00E9774F"/>
    <w:rsid w:val="00EA35E4"/>
    <w:rsid w:val="00EA5C08"/>
    <w:rsid w:val="00EA62E8"/>
    <w:rsid w:val="00EA7A1F"/>
    <w:rsid w:val="00EB1ED3"/>
    <w:rsid w:val="00EB2A4C"/>
    <w:rsid w:val="00EB5746"/>
    <w:rsid w:val="00EC2D59"/>
    <w:rsid w:val="00EC49CA"/>
    <w:rsid w:val="00EC5F76"/>
    <w:rsid w:val="00ED0024"/>
    <w:rsid w:val="00ED2AC2"/>
    <w:rsid w:val="00ED531A"/>
    <w:rsid w:val="00ED6FE5"/>
    <w:rsid w:val="00EE074D"/>
    <w:rsid w:val="00EE11DC"/>
    <w:rsid w:val="00EE5D1A"/>
    <w:rsid w:val="00EF1787"/>
    <w:rsid w:val="00F0071B"/>
    <w:rsid w:val="00F024E5"/>
    <w:rsid w:val="00F03619"/>
    <w:rsid w:val="00F04472"/>
    <w:rsid w:val="00F048F8"/>
    <w:rsid w:val="00F0495E"/>
    <w:rsid w:val="00F051D2"/>
    <w:rsid w:val="00F05669"/>
    <w:rsid w:val="00F0740C"/>
    <w:rsid w:val="00F077A9"/>
    <w:rsid w:val="00F1106E"/>
    <w:rsid w:val="00F16FFB"/>
    <w:rsid w:val="00F23251"/>
    <w:rsid w:val="00F24A39"/>
    <w:rsid w:val="00F25515"/>
    <w:rsid w:val="00F278B7"/>
    <w:rsid w:val="00F321E0"/>
    <w:rsid w:val="00F32AE8"/>
    <w:rsid w:val="00F365E7"/>
    <w:rsid w:val="00F50BC0"/>
    <w:rsid w:val="00F60A6F"/>
    <w:rsid w:val="00F6173C"/>
    <w:rsid w:val="00F61A60"/>
    <w:rsid w:val="00F6244A"/>
    <w:rsid w:val="00F62A94"/>
    <w:rsid w:val="00F76D1C"/>
    <w:rsid w:val="00F83C49"/>
    <w:rsid w:val="00F918D9"/>
    <w:rsid w:val="00F92EAB"/>
    <w:rsid w:val="00F93A08"/>
    <w:rsid w:val="00F95BF1"/>
    <w:rsid w:val="00F96424"/>
    <w:rsid w:val="00F9771E"/>
    <w:rsid w:val="00FA165F"/>
    <w:rsid w:val="00FA3940"/>
    <w:rsid w:val="00FA4F79"/>
    <w:rsid w:val="00FB4929"/>
    <w:rsid w:val="00FB50AB"/>
    <w:rsid w:val="00FB510D"/>
    <w:rsid w:val="00FB5F75"/>
    <w:rsid w:val="00FB687C"/>
    <w:rsid w:val="00FC74E0"/>
    <w:rsid w:val="00FD33E7"/>
    <w:rsid w:val="00FD758D"/>
    <w:rsid w:val="00FE19ED"/>
    <w:rsid w:val="00FE4F09"/>
    <w:rsid w:val="00FE7E4F"/>
    <w:rsid w:val="00FF7295"/>
    <w:rsid w:val="00FF7946"/>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colormru v:ext="edit" colors="#0071bc"/>
    </o:shapedefaults>
    <o:shapelayout v:ext="edit">
      <o:idmap v:ext="edit" data="1"/>
    </o:shapelayout>
  </w:shapeDefaults>
  <w:decimalSymbol w:val=","/>
  <w:listSeparator w:val=";"/>
  <w14:docId w14:val="62D085B2"/>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30E30"/>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styleId="Zkladntextodsazen3">
    <w:name w:val="Body Text Indent 3"/>
    <w:basedOn w:val="Normln"/>
    <w:link w:val="Zkladntextodsazen3Char"/>
    <w:semiHidden/>
    <w:rsid w:val="00827E58"/>
    <w:pPr>
      <w:autoSpaceDE w:val="0"/>
      <w:autoSpaceDN w:val="0"/>
      <w:adjustRightInd w:val="0"/>
      <w:spacing w:after="120" w:line="240" w:lineRule="auto"/>
      <w:ind w:firstLine="709"/>
    </w:pPr>
    <w:rPr>
      <w:rFonts w:eastAsia="Times New Roman"/>
      <w:szCs w:val="24"/>
    </w:rPr>
  </w:style>
  <w:style w:type="character" w:customStyle="1" w:styleId="Zkladntextodsazen3Char">
    <w:name w:val="Základní text odsazený 3 Char"/>
    <w:link w:val="Zkladntextodsazen3"/>
    <w:semiHidden/>
    <w:rsid w:val="00827E58"/>
    <w:rPr>
      <w:rFonts w:ascii="Arial" w:eastAsia="Times New Roman" w:hAnsi="Arial"/>
      <w:szCs w:val="24"/>
      <w:lang w:eastAsia="en-US"/>
    </w:rPr>
  </w:style>
  <w:style w:type="paragraph" w:styleId="Textpoznpodarou">
    <w:name w:val="footnote text"/>
    <w:basedOn w:val="Normln"/>
    <w:link w:val="TextpoznpodarouChar"/>
    <w:uiPriority w:val="99"/>
    <w:semiHidden/>
    <w:unhideWhenUsed/>
    <w:rsid w:val="00827E58"/>
    <w:pPr>
      <w:spacing w:line="240" w:lineRule="auto"/>
    </w:pPr>
    <w:rPr>
      <w:szCs w:val="20"/>
    </w:rPr>
  </w:style>
  <w:style w:type="character" w:customStyle="1" w:styleId="TextpoznpodarouChar">
    <w:name w:val="Text pozn. pod čarou Char"/>
    <w:link w:val="Textpoznpodarou"/>
    <w:uiPriority w:val="99"/>
    <w:semiHidden/>
    <w:rsid w:val="00827E58"/>
    <w:rPr>
      <w:rFonts w:ascii="Arial" w:hAnsi="Arial"/>
      <w:lang w:eastAsia="en-US"/>
    </w:rPr>
  </w:style>
  <w:style w:type="character" w:styleId="Znakapoznpodarou">
    <w:name w:val="footnote reference"/>
    <w:uiPriority w:val="99"/>
    <w:semiHidden/>
    <w:unhideWhenUsed/>
    <w:rsid w:val="00827E58"/>
    <w:rPr>
      <w:vertAlign w:val="superscript"/>
    </w:rPr>
  </w:style>
  <w:style w:type="character" w:customStyle="1" w:styleId="hgkelc">
    <w:name w:val="hgkelc"/>
    <w:rsid w:val="00AA69D9"/>
  </w:style>
  <w:style w:type="character" w:styleId="Odkaznakoment">
    <w:name w:val="annotation reference"/>
    <w:uiPriority w:val="99"/>
    <w:semiHidden/>
    <w:unhideWhenUsed/>
    <w:rsid w:val="003970E6"/>
    <w:rPr>
      <w:sz w:val="16"/>
      <w:szCs w:val="16"/>
    </w:rPr>
  </w:style>
  <w:style w:type="paragraph" w:styleId="Textkomente">
    <w:name w:val="annotation text"/>
    <w:basedOn w:val="Normln"/>
    <w:link w:val="TextkomenteChar"/>
    <w:uiPriority w:val="99"/>
    <w:semiHidden/>
    <w:unhideWhenUsed/>
    <w:rsid w:val="003970E6"/>
    <w:rPr>
      <w:szCs w:val="20"/>
    </w:rPr>
  </w:style>
  <w:style w:type="character" w:customStyle="1" w:styleId="TextkomenteChar">
    <w:name w:val="Text komentáře Char"/>
    <w:link w:val="Textkomente"/>
    <w:uiPriority w:val="99"/>
    <w:semiHidden/>
    <w:rsid w:val="003970E6"/>
    <w:rPr>
      <w:rFonts w:ascii="Arial" w:hAnsi="Arial"/>
      <w:lang w:eastAsia="en-US"/>
    </w:rPr>
  </w:style>
  <w:style w:type="paragraph" w:styleId="Pedmtkomente">
    <w:name w:val="annotation subject"/>
    <w:basedOn w:val="Textkomente"/>
    <w:next w:val="Textkomente"/>
    <w:link w:val="PedmtkomenteChar"/>
    <w:uiPriority w:val="99"/>
    <w:semiHidden/>
    <w:unhideWhenUsed/>
    <w:rsid w:val="003970E6"/>
    <w:rPr>
      <w:b/>
      <w:bCs/>
    </w:rPr>
  </w:style>
  <w:style w:type="character" w:customStyle="1" w:styleId="PedmtkomenteChar">
    <w:name w:val="Předmět komentáře Char"/>
    <w:link w:val="Pedmtkomente"/>
    <w:uiPriority w:val="99"/>
    <w:semiHidden/>
    <w:rsid w:val="003970E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637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ibor.holy@csu.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686B-59FE-4E04-9CCC-675BBAFFCFE3}"/>
</file>

<file path=customXml/itemProps2.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3.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1096DA8F-4B24-4241-81EE-BEEEDB04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832</TotalTime>
  <Pages>10</Pages>
  <Words>4134</Words>
  <Characters>20922</Characters>
  <Application>Microsoft Office Word</Application>
  <DocSecurity>0</DocSecurity>
  <Lines>367</Lines>
  <Paragraphs>74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24982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Matoušová Milada</cp:lastModifiedBy>
  <cp:revision>166</cp:revision>
  <dcterms:created xsi:type="dcterms:W3CDTF">2025-03-05T08:45:00Z</dcterms:created>
  <dcterms:modified xsi:type="dcterms:W3CDTF">2025-03-07T10:29:00Z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