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39ABDA2D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B10CAF">
        <w:rPr>
          <w:rFonts w:ascii="Arial" w:hAnsi="Arial" w:cs="Arial"/>
          <w:b/>
          <w:color w:val="BD1B21"/>
          <w:sz w:val="30"/>
          <w:szCs w:val="30"/>
        </w:rPr>
        <w:t>2</w:t>
      </w:r>
      <w:r w:rsidR="00481C6A">
        <w:rPr>
          <w:rFonts w:ascii="Arial" w:hAnsi="Arial" w:cs="Arial"/>
          <w:b/>
          <w:color w:val="BD1B21"/>
          <w:sz w:val="30"/>
          <w:szCs w:val="30"/>
        </w:rPr>
        <w:t>/2022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441CEE6D" w14:textId="77777777" w:rsidR="00481C6A" w:rsidRDefault="00481C6A" w:rsidP="00B822D5">
      <w:pPr>
        <w:spacing w:before="240"/>
        <w:rPr>
          <w:rFonts w:ascii="Arial" w:hAnsi="Arial" w:cs="Arial"/>
          <w:sz w:val="20"/>
          <w:szCs w:val="20"/>
        </w:rPr>
      </w:pPr>
    </w:p>
    <w:p w14:paraId="34775055" w14:textId="3646324E" w:rsidR="00481C6A" w:rsidRPr="00481C6A" w:rsidRDefault="00481C6A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Většina článků druhého čísla 64</w:t>
      </w:r>
      <w:r w:rsidRPr="00481C6A">
        <w:rPr>
          <w:rFonts w:ascii="Arial" w:hAnsi="Arial" w:cs="Arial"/>
          <w:sz w:val="20"/>
          <w:szCs w:val="20"/>
        </w:rPr>
        <w:t xml:space="preserve">. ročníku </w:t>
      </w:r>
      <w:r>
        <w:rPr>
          <w:rFonts w:ascii="Arial" w:hAnsi="Arial" w:cs="Arial"/>
          <w:sz w:val="20"/>
          <w:szCs w:val="20"/>
        </w:rPr>
        <w:t xml:space="preserve">časopisu Demografie se zabývá tématem reprodukce. První z nich s názvem </w:t>
      </w:r>
      <w:r w:rsidRPr="00481C6A">
        <w:rPr>
          <w:rFonts w:ascii="Arial" w:hAnsi="Arial" w:cs="Arial"/>
          <w:b/>
          <w:sz w:val="20"/>
          <w:szCs w:val="20"/>
        </w:rPr>
        <w:t>Role reprodukčního stárnutí v nárůstu porodů císařským řezem v</w:t>
      </w:r>
      <w:r>
        <w:rPr>
          <w:rFonts w:ascii="Arial" w:hAnsi="Arial" w:cs="Arial"/>
          <w:b/>
          <w:sz w:val="20"/>
          <w:szCs w:val="20"/>
        </w:rPr>
        <w:t> </w:t>
      </w:r>
      <w:r w:rsidRPr="00481C6A">
        <w:rPr>
          <w:rFonts w:ascii="Arial" w:hAnsi="Arial" w:cs="Arial"/>
          <w:b/>
          <w:sz w:val="20"/>
          <w:szCs w:val="20"/>
        </w:rPr>
        <w:t>Česku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autorek </w:t>
      </w:r>
      <w:r w:rsidR="006276AA" w:rsidRPr="006276AA">
        <w:rPr>
          <w:rFonts w:ascii="Arial" w:hAnsi="Arial" w:cs="Arial"/>
          <w:i/>
          <w:sz w:val="20"/>
          <w:szCs w:val="20"/>
        </w:rPr>
        <w:t>Evy</w:t>
      </w:r>
      <w:r w:rsidRPr="006276AA">
        <w:rPr>
          <w:rFonts w:ascii="Arial" w:hAnsi="Arial" w:cs="Arial"/>
          <w:i/>
          <w:sz w:val="20"/>
          <w:szCs w:val="20"/>
        </w:rPr>
        <w:t xml:space="preserve"> Waldaufové</w:t>
      </w:r>
      <w:r w:rsidRPr="006276AA">
        <w:rPr>
          <w:rFonts w:ascii="Arial" w:hAnsi="Arial" w:cs="Arial"/>
          <w:sz w:val="20"/>
          <w:szCs w:val="20"/>
        </w:rPr>
        <w:t xml:space="preserve"> a </w:t>
      </w:r>
      <w:r w:rsidR="006276AA" w:rsidRPr="006276AA">
        <w:rPr>
          <w:rFonts w:ascii="Arial" w:hAnsi="Arial" w:cs="Arial"/>
          <w:i/>
          <w:sz w:val="20"/>
          <w:szCs w:val="20"/>
        </w:rPr>
        <w:t>Anny</w:t>
      </w:r>
      <w:r w:rsidRPr="006276AA">
        <w:rPr>
          <w:rFonts w:ascii="Arial" w:hAnsi="Arial" w:cs="Arial"/>
          <w:i/>
          <w:sz w:val="20"/>
          <w:szCs w:val="20"/>
        </w:rPr>
        <w:t xml:space="preserve"> Šťastné</w:t>
      </w:r>
      <w:r w:rsidRPr="006276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zabývá tím</w:t>
      </w:r>
      <w:r w:rsidR="0046540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 a do jaké míry ovlivňuje změna věkové struktury rodiček růst zastoupení porodů císařským řezem.</w:t>
      </w:r>
      <w:r w:rsidR="001464D8">
        <w:rPr>
          <w:rFonts w:ascii="Arial" w:hAnsi="Arial" w:cs="Arial"/>
          <w:sz w:val="20"/>
          <w:szCs w:val="20"/>
        </w:rPr>
        <w:t xml:space="preserve"> Vyhodnocen je také vliv dalších faktorů jako pořadí</w:t>
      </w:r>
      <w:r w:rsidR="002D60B6">
        <w:rPr>
          <w:rFonts w:ascii="Arial" w:hAnsi="Arial" w:cs="Arial"/>
          <w:sz w:val="20"/>
          <w:szCs w:val="20"/>
        </w:rPr>
        <w:t xml:space="preserve"> a četnost těhotenství, nebo využití metod asistované reprodukce</w:t>
      </w:r>
      <w:r w:rsidR="00D047F1">
        <w:rPr>
          <w:rFonts w:ascii="Arial" w:hAnsi="Arial" w:cs="Arial"/>
          <w:sz w:val="20"/>
          <w:szCs w:val="20"/>
        </w:rPr>
        <w:t xml:space="preserve">. </w:t>
      </w:r>
      <w:r w:rsidR="003D0DCC">
        <w:rPr>
          <w:rFonts w:ascii="Arial" w:hAnsi="Arial" w:cs="Arial"/>
          <w:sz w:val="20"/>
          <w:szCs w:val="20"/>
        </w:rPr>
        <w:t>Zásadním závěrem je, že i</w:t>
      </w:r>
      <w:r w:rsidR="00D047F1">
        <w:rPr>
          <w:rFonts w:ascii="Arial" w:hAnsi="Arial" w:cs="Arial"/>
          <w:sz w:val="20"/>
          <w:szCs w:val="20"/>
        </w:rPr>
        <w:t xml:space="preserve"> při stálé věkové struktury rodi</w:t>
      </w:r>
      <w:r w:rsidR="002D60B6">
        <w:rPr>
          <w:rFonts w:ascii="Arial" w:hAnsi="Arial" w:cs="Arial"/>
          <w:sz w:val="20"/>
          <w:szCs w:val="20"/>
        </w:rPr>
        <w:t>ček by došlo k výraznému nárůstu</w:t>
      </w:r>
      <w:r w:rsidR="001464D8">
        <w:rPr>
          <w:rFonts w:ascii="Arial" w:hAnsi="Arial" w:cs="Arial"/>
          <w:sz w:val="20"/>
          <w:szCs w:val="20"/>
        </w:rPr>
        <w:t xml:space="preserve"> </w:t>
      </w:r>
      <w:r w:rsidR="002D60B6">
        <w:rPr>
          <w:rFonts w:ascii="Arial" w:hAnsi="Arial" w:cs="Arial"/>
          <w:sz w:val="20"/>
          <w:szCs w:val="20"/>
        </w:rPr>
        <w:t xml:space="preserve">podílu porodů císařským řezem.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DA60C8" w14:textId="34A78018" w:rsidR="005D69A3" w:rsidRPr="005D69A3" w:rsidRDefault="005D69A3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článku </w:t>
      </w:r>
      <w:r w:rsidRPr="005D69A3">
        <w:rPr>
          <w:rFonts w:ascii="Arial" w:hAnsi="Arial" w:cs="Arial"/>
          <w:b/>
          <w:sz w:val="20"/>
          <w:szCs w:val="20"/>
        </w:rPr>
        <w:t>Administrativní zdroje dat ve sčítáních lidu se zaměřením na sčítání 2011 v</w:t>
      </w:r>
      <w:r>
        <w:rPr>
          <w:rFonts w:ascii="Arial" w:hAnsi="Arial" w:cs="Arial"/>
          <w:b/>
          <w:sz w:val="20"/>
          <w:szCs w:val="20"/>
        </w:rPr>
        <w:t> </w:t>
      </w:r>
      <w:r w:rsidRPr="005D69A3">
        <w:rPr>
          <w:rFonts w:ascii="Arial" w:hAnsi="Arial" w:cs="Arial"/>
          <w:b/>
          <w:sz w:val="20"/>
          <w:szCs w:val="20"/>
        </w:rPr>
        <w:t>Česku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 w:rsidRPr="005D69A3">
        <w:rPr>
          <w:rFonts w:ascii="Arial" w:hAnsi="Arial" w:cs="Arial"/>
          <w:i/>
          <w:sz w:val="20"/>
          <w:szCs w:val="20"/>
        </w:rPr>
        <w:t>Roberta Šandy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shrnout zkušenosti s využitím administrativních zdrojů dat (AZD) ve sčítáních lidu (zejména v Evropě) a poskytnout informace o jejich použití a vlivu na výsledky SLDB 2011 v Česku. Příspěvek obsahuje také základní principy využití AZD, metodickou problematiku a výhody/nevýhody jejich využití. </w:t>
      </w:r>
    </w:p>
    <w:p w14:paraId="52A5AFDD" w14:textId="77777777" w:rsidR="008A4C93" w:rsidRDefault="00703066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Příspěvek </w:t>
      </w:r>
      <w:r w:rsidR="005D69A3" w:rsidRPr="005D69A3">
        <w:rPr>
          <w:rFonts w:ascii="Arial" w:hAnsi="Arial" w:cs="Arial"/>
          <w:b/>
          <w:sz w:val="20"/>
          <w:szCs w:val="20"/>
        </w:rPr>
        <w:t>Faktory ovlivňující reprodukční plány v době pandemie covid-19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jejímž autorem je</w:t>
      </w:r>
      <w:r w:rsidR="005D69A3" w:rsidRPr="005D69A3">
        <w:rPr>
          <w:rFonts w:ascii="Arial" w:hAnsi="Arial" w:cs="Arial"/>
          <w:b/>
          <w:sz w:val="20"/>
          <w:szCs w:val="20"/>
        </w:rPr>
        <w:t xml:space="preserve"> </w:t>
      </w:r>
      <w:r w:rsidR="005D69A3" w:rsidRPr="005D69A3">
        <w:rPr>
          <w:rFonts w:ascii="Arial" w:hAnsi="Arial" w:cs="Arial"/>
          <w:i/>
          <w:sz w:val="20"/>
          <w:szCs w:val="20"/>
        </w:rPr>
        <w:t>Jana Paloncyová</w:t>
      </w:r>
      <w:r>
        <w:rPr>
          <w:rFonts w:ascii="Arial" w:hAnsi="Arial" w:cs="Arial"/>
          <w:sz w:val="20"/>
          <w:szCs w:val="20"/>
        </w:rPr>
        <w:t>, vychází z dat výběrového šetření Současná česká rodina, které bylo realizováno v době pandemie covidu</w:t>
      </w:r>
      <w:r w:rsidR="00315C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19. </w:t>
      </w:r>
      <w:r w:rsidR="00315C4A">
        <w:rPr>
          <w:rFonts w:ascii="Arial" w:hAnsi="Arial" w:cs="Arial"/>
          <w:sz w:val="20"/>
          <w:szCs w:val="20"/>
        </w:rPr>
        <w:t xml:space="preserve">Cílem článku je vyhodnotit faktory, které mohou mít vliv na úmysl mít v nejbližších třech letech dítě. Ukázalo se, že nejpodstatnějšími determinanty jsou počet dětí, které </w:t>
      </w:r>
      <w:r w:rsidR="00407B04">
        <w:rPr>
          <w:rFonts w:ascii="Arial" w:hAnsi="Arial" w:cs="Arial"/>
          <w:sz w:val="20"/>
          <w:szCs w:val="20"/>
        </w:rPr>
        <w:t>respondent</w:t>
      </w:r>
      <w:r w:rsidR="00315C4A">
        <w:rPr>
          <w:rFonts w:ascii="Arial" w:hAnsi="Arial" w:cs="Arial"/>
          <w:sz w:val="20"/>
          <w:szCs w:val="20"/>
        </w:rPr>
        <w:t xml:space="preserve"> již má, a hodnoty spojené s rodičovstvím. Socioekonomické změny spojení s pandemií se zatím neprojevily. </w:t>
      </w:r>
    </w:p>
    <w:p w14:paraId="17E35983" w14:textId="03CE1770" w:rsidR="008A4C93" w:rsidRPr="006276AA" w:rsidRDefault="006276AA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Poslední hlavní článek tohoto čísla, </w:t>
      </w:r>
      <w:r w:rsidR="008A4C93" w:rsidRPr="008A4C93">
        <w:rPr>
          <w:rFonts w:ascii="Arial" w:hAnsi="Arial" w:cs="Arial"/>
          <w:b/>
          <w:sz w:val="20"/>
          <w:szCs w:val="20"/>
        </w:rPr>
        <w:t>Bezdetnosť a odkladanie rodenia prvých detí v krajinách Vyšehradskej skupiny</w:t>
      </w:r>
      <w:r w:rsidR="008A4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 w:rsidR="008A4C93" w:rsidRPr="008A4C93">
        <w:rPr>
          <w:rFonts w:ascii="Arial" w:hAnsi="Arial" w:cs="Arial"/>
          <w:i/>
          <w:sz w:val="20"/>
          <w:szCs w:val="20"/>
        </w:rPr>
        <w:t>Branislav Šprocha</w:t>
      </w:r>
      <w:r>
        <w:rPr>
          <w:rFonts w:ascii="Arial" w:hAnsi="Arial" w:cs="Arial"/>
          <w:sz w:val="20"/>
          <w:szCs w:val="20"/>
        </w:rPr>
        <w:t>,</w:t>
      </w:r>
      <w:r w:rsidR="006E56C7">
        <w:rPr>
          <w:rFonts w:ascii="Arial" w:hAnsi="Arial" w:cs="Arial"/>
          <w:sz w:val="20"/>
          <w:szCs w:val="20"/>
        </w:rPr>
        <w:t xml:space="preserve"> analyzuje bezdětnost, odkládání a rekuperaci rození dětí prvního pořadí v zemích Visegrádské čtyřky. Příspěvek obsahuje i odhad vývoje konečné bezdětnosti, která bude pravděpodobně růst.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8F140E" w14:textId="77777777" w:rsidR="00597BEA" w:rsidRDefault="0017052E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Přehledový článek </w:t>
      </w:r>
      <w:r w:rsidR="0095429B" w:rsidRPr="0095429B">
        <w:rPr>
          <w:rFonts w:ascii="Arial" w:hAnsi="Arial" w:cs="Arial"/>
          <w:b/>
          <w:sz w:val="20"/>
          <w:szCs w:val="20"/>
        </w:rPr>
        <w:t>Asistovaná reprodukce v Česku z pohledu přeshraniční reprodukční péče</w:t>
      </w:r>
      <w:r w:rsidR="0095429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autorek </w:t>
      </w:r>
      <w:r>
        <w:rPr>
          <w:rFonts w:ascii="Arial" w:hAnsi="Arial" w:cs="Arial"/>
          <w:i/>
          <w:sz w:val="20"/>
          <w:szCs w:val="20"/>
        </w:rPr>
        <w:t>Adély Volejníkové</w:t>
      </w:r>
      <w:r w:rsidR="0095429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i/>
          <w:sz w:val="20"/>
          <w:szCs w:val="20"/>
        </w:rPr>
        <w:t xml:space="preserve">Jiřiny Kocourkové </w:t>
      </w:r>
      <w:r w:rsidRPr="0017052E">
        <w:rPr>
          <w:rFonts w:ascii="Arial" w:hAnsi="Arial" w:cs="Arial"/>
          <w:sz w:val="20"/>
          <w:szCs w:val="20"/>
        </w:rPr>
        <w:t xml:space="preserve">se snaží odpovědět na otázku, proč je Česku tak atraktivním cílem pro ženy </w:t>
      </w:r>
      <w:bookmarkStart w:id="0" w:name="_GoBack"/>
      <w:bookmarkEnd w:id="0"/>
      <w:r w:rsidRPr="0017052E">
        <w:rPr>
          <w:rFonts w:ascii="Arial" w:hAnsi="Arial" w:cs="Arial"/>
          <w:sz w:val="20"/>
          <w:szCs w:val="20"/>
        </w:rPr>
        <w:t>ze zahraničí, kter</w:t>
      </w:r>
      <w:r>
        <w:rPr>
          <w:rFonts w:ascii="Arial" w:hAnsi="Arial" w:cs="Arial"/>
          <w:sz w:val="20"/>
          <w:szCs w:val="20"/>
        </w:rPr>
        <w:t xml:space="preserve">é se rozhodly </w:t>
      </w:r>
      <w:r w:rsidRPr="0017052E">
        <w:rPr>
          <w:rFonts w:ascii="Arial" w:hAnsi="Arial" w:cs="Arial"/>
          <w:sz w:val="20"/>
          <w:szCs w:val="20"/>
        </w:rPr>
        <w:t>podstoupit asistovanou reprodukci a jaká je příčina vyšší intenzity přeshraniční reprodukční spolupráce</w:t>
      </w:r>
      <w:r>
        <w:rPr>
          <w:rFonts w:ascii="Arial" w:hAnsi="Arial" w:cs="Arial"/>
          <w:sz w:val="20"/>
          <w:szCs w:val="20"/>
        </w:rPr>
        <w:t>.</w:t>
      </w:r>
      <w:r w:rsidR="00597BEA">
        <w:rPr>
          <w:rFonts w:ascii="Arial" w:hAnsi="Arial" w:cs="Arial"/>
          <w:sz w:val="20"/>
          <w:szCs w:val="20"/>
        </w:rPr>
        <w:t xml:space="preserve"> Situace v Česku je porovnána se státy, odkud dojíždí nejvyšší podíl pacientek za léčbou neplodnosti do Česka. </w:t>
      </w:r>
    </w:p>
    <w:p w14:paraId="1509F9FC" w14:textId="78E64849" w:rsidR="005D69A3" w:rsidRPr="0017052E" w:rsidRDefault="00597BEA" w:rsidP="00B822D5">
      <w:pPr>
        <w:spacing w:before="240"/>
        <w:rPr>
          <w:rFonts w:ascii="Arial" w:hAnsi="Arial" w:cs="Arial"/>
          <w:sz w:val="20"/>
          <w:szCs w:val="20"/>
        </w:rPr>
      </w:pPr>
      <w:r w:rsidRPr="00597BEA">
        <w:rPr>
          <w:rFonts w:ascii="Arial" w:hAnsi="Arial" w:cs="Arial"/>
          <w:i/>
          <w:sz w:val="20"/>
          <w:szCs w:val="20"/>
        </w:rPr>
        <w:t>Jitka Slabá</w:t>
      </w:r>
      <w:r>
        <w:rPr>
          <w:rFonts w:ascii="Arial" w:hAnsi="Arial" w:cs="Arial"/>
          <w:sz w:val="20"/>
          <w:szCs w:val="20"/>
        </w:rPr>
        <w:t xml:space="preserve"> v závěrečném přehledovém článku,</w:t>
      </w:r>
      <w:r w:rsidR="0017052E">
        <w:rPr>
          <w:rFonts w:ascii="Arial" w:hAnsi="Arial" w:cs="Arial"/>
          <w:sz w:val="20"/>
          <w:szCs w:val="20"/>
        </w:rPr>
        <w:t xml:space="preserve"> </w:t>
      </w:r>
      <w:r w:rsidRPr="00597BEA">
        <w:rPr>
          <w:rFonts w:ascii="Arial" w:hAnsi="Arial" w:cs="Arial"/>
          <w:b/>
          <w:sz w:val="20"/>
          <w:szCs w:val="20"/>
        </w:rPr>
        <w:t>Vládní boj proti pandemii: přehled opatření vydaných v souvislosti s pandemií onemocnění covid-19 v Česku v letech 2020 a 2021</w:t>
      </w:r>
      <w:r>
        <w:rPr>
          <w:rFonts w:ascii="Arial" w:hAnsi="Arial" w:cs="Arial"/>
          <w:sz w:val="20"/>
          <w:szCs w:val="20"/>
        </w:rPr>
        <w:t xml:space="preserve">, přehledně popisuje přijatá vládní opatření v letech 2020 a 2021 a vymezuje celkem 13 období podle přísnosti platných opatření. V rámci těchto období jsou prezentovány průměrné </w:t>
      </w:r>
      <w:r w:rsidRPr="00597BEA">
        <w:rPr>
          <w:rFonts w:ascii="Arial" w:hAnsi="Arial" w:cs="Arial"/>
          <w:sz w:val="20"/>
          <w:szCs w:val="20"/>
        </w:rPr>
        <w:t>počty nakažených, hospitalizovaných, zemřelých a také provedených testů a očkování</w:t>
      </w:r>
      <w:r>
        <w:rPr>
          <w:rFonts w:ascii="Arial" w:hAnsi="Arial" w:cs="Arial"/>
          <w:sz w:val="20"/>
          <w:szCs w:val="20"/>
        </w:rPr>
        <w:t>.</w:t>
      </w:r>
    </w:p>
    <w:p w14:paraId="3530BDA0" w14:textId="77777777" w:rsidR="00597BEA" w:rsidRDefault="00597BEA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96FCC" w14:textId="7DA9FD4E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0B033BC4" w:rsidR="00E729F7" w:rsidRDefault="00481C6A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327B" w14:textId="77777777" w:rsidR="001622BE" w:rsidRDefault="001622BE" w:rsidP="00A579D5">
      <w:r>
        <w:separator/>
      </w:r>
    </w:p>
  </w:endnote>
  <w:endnote w:type="continuationSeparator" w:id="0">
    <w:p w14:paraId="2F2AEBD4" w14:textId="77777777" w:rsidR="001622BE" w:rsidRDefault="001622BE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30C67" w14:textId="77777777" w:rsidR="001622BE" w:rsidRDefault="001622BE" w:rsidP="00A579D5">
      <w:r>
        <w:separator/>
      </w:r>
    </w:p>
  </w:footnote>
  <w:footnote w:type="continuationSeparator" w:id="0">
    <w:p w14:paraId="6F704625" w14:textId="77777777" w:rsidR="001622BE" w:rsidRDefault="001622BE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231D8"/>
    <w:rsid w:val="00144481"/>
    <w:rsid w:val="001464D8"/>
    <w:rsid w:val="00150CEA"/>
    <w:rsid w:val="00153F85"/>
    <w:rsid w:val="00157EFA"/>
    <w:rsid w:val="001622BE"/>
    <w:rsid w:val="00164F8E"/>
    <w:rsid w:val="00165C83"/>
    <w:rsid w:val="0017052E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D60B6"/>
    <w:rsid w:val="002E2F19"/>
    <w:rsid w:val="002F0C26"/>
    <w:rsid w:val="00312A29"/>
    <w:rsid w:val="00312C41"/>
    <w:rsid w:val="00315C4A"/>
    <w:rsid w:val="00326F3E"/>
    <w:rsid w:val="00330927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D0DCC"/>
    <w:rsid w:val="003E3A80"/>
    <w:rsid w:val="004031B9"/>
    <w:rsid w:val="00407B04"/>
    <w:rsid w:val="004364B5"/>
    <w:rsid w:val="00436BCF"/>
    <w:rsid w:val="00455C3D"/>
    <w:rsid w:val="0046540B"/>
    <w:rsid w:val="00465B42"/>
    <w:rsid w:val="00481788"/>
    <w:rsid w:val="00481C6A"/>
    <w:rsid w:val="00481E80"/>
    <w:rsid w:val="00490B5A"/>
    <w:rsid w:val="00493ED4"/>
    <w:rsid w:val="004A7198"/>
    <w:rsid w:val="004B0004"/>
    <w:rsid w:val="004C4001"/>
    <w:rsid w:val="004C556F"/>
    <w:rsid w:val="004C7C3A"/>
    <w:rsid w:val="004D1D1F"/>
    <w:rsid w:val="004D3AC8"/>
    <w:rsid w:val="004E70DD"/>
    <w:rsid w:val="004F18F4"/>
    <w:rsid w:val="004F3E77"/>
    <w:rsid w:val="00502237"/>
    <w:rsid w:val="00505850"/>
    <w:rsid w:val="00566D63"/>
    <w:rsid w:val="00571B23"/>
    <w:rsid w:val="00595C8E"/>
    <w:rsid w:val="00597BEA"/>
    <w:rsid w:val="005C44FD"/>
    <w:rsid w:val="005D2205"/>
    <w:rsid w:val="005D69A3"/>
    <w:rsid w:val="00602AD3"/>
    <w:rsid w:val="006043E1"/>
    <w:rsid w:val="00621B02"/>
    <w:rsid w:val="006229BA"/>
    <w:rsid w:val="006276AA"/>
    <w:rsid w:val="00632608"/>
    <w:rsid w:val="00666294"/>
    <w:rsid w:val="00687992"/>
    <w:rsid w:val="0069654F"/>
    <w:rsid w:val="00696BEB"/>
    <w:rsid w:val="006B216F"/>
    <w:rsid w:val="006B5D3D"/>
    <w:rsid w:val="006C0358"/>
    <w:rsid w:val="006C0B16"/>
    <w:rsid w:val="006C3B4B"/>
    <w:rsid w:val="006C5D86"/>
    <w:rsid w:val="006E56C7"/>
    <w:rsid w:val="006F1483"/>
    <w:rsid w:val="0070306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B6633"/>
    <w:rsid w:val="007C3212"/>
    <w:rsid w:val="007F2CD7"/>
    <w:rsid w:val="007F3020"/>
    <w:rsid w:val="007F3E78"/>
    <w:rsid w:val="007F7B45"/>
    <w:rsid w:val="0080530E"/>
    <w:rsid w:val="00810691"/>
    <w:rsid w:val="0081139A"/>
    <w:rsid w:val="008115ED"/>
    <w:rsid w:val="00813B03"/>
    <w:rsid w:val="00822756"/>
    <w:rsid w:val="008257BA"/>
    <w:rsid w:val="0084327C"/>
    <w:rsid w:val="008558BD"/>
    <w:rsid w:val="008566D0"/>
    <w:rsid w:val="00856CAA"/>
    <w:rsid w:val="00890C2F"/>
    <w:rsid w:val="00892760"/>
    <w:rsid w:val="008A4C93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259EC"/>
    <w:rsid w:val="0094554E"/>
    <w:rsid w:val="00946A59"/>
    <w:rsid w:val="009537AD"/>
    <w:rsid w:val="0095429B"/>
    <w:rsid w:val="0097325F"/>
    <w:rsid w:val="00997528"/>
    <w:rsid w:val="009C2239"/>
    <w:rsid w:val="009C79B2"/>
    <w:rsid w:val="009C7C61"/>
    <w:rsid w:val="009D24C0"/>
    <w:rsid w:val="009D2AA7"/>
    <w:rsid w:val="009E0C02"/>
    <w:rsid w:val="009F45F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E1879"/>
    <w:rsid w:val="00AE4A05"/>
    <w:rsid w:val="00B10CAF"/>
    <w:rsid w:val="00B17149"/>
    <w:rsid w:val="00B24A21"/>
    <w:rsid w:val="00B27E76"/>
    <w:rsid w:val="00B369F7"/>
    <w:rsid w:val="00B540BA"/>
    <w:rsid w:val="00B65C47"/>
    <w:rsid w:val="00B822D5"/>
    <w:rsid w:val="00B8536E"/>
    <w:rsid w:val="00B855B9"/>
    <w:rsid w:val="00BA25D9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72376"/>
    <w:rsid w:val="00C80C1A"/>
    <w:rsid w:val="00C825B2"/>
    <w:rsid w:val="00C9614D"/>
    <w:rsid w:val="00CA374C"/>
    <w:rsid w:val="00CB16DB"/>
    <w:rsid w:val="00CB6854"/>
    <w:rsid w:val="00CD0E04"/>
    <w:rsid w:val="00CE68C3"/>
    <w:rsid w:val="00CF61D1"/>
    <w:rsid w:val="00D009A1"/>
    <w:rsid w:val="00D047F1"/>
    <w:rsid w:val="00D20D7D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DF5863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A25D0"/>
    <w:rsid w:val="00EC4C24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84001"/>
    <w:rsid w:val="00FC1DA4"/>
    <w:rsid w:val="00FC3EB3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2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36308-D612-436F-A9A6-56F4F3CE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243</TotalTime>
  <Pages>1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Kogan Jurij</cp:lastModifiedBy>
  <cp:revision>61</cp:revision>
  <dcterms:created xsi:type="dcterms:W3CDTF">2020-06-23T09:24:00Z</dcterms:created>
  <dcterms:modified xsi:type="dcterms:W3CDTF">2022-06-17T07:23:00Z</dcterms:modified>
</cp:coreProperties>
</file>