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41" w:rsidRDefault="00C20B9C" w:rsidP="00C20B9C">
      <w:pPr>
        <w:pStyle w:val="Titulek"/>
        <w:rPr>
          <w:rFonts w:ascii="Arial" w:hAnsi="Arial" w:cs="Arial"/>
        </w:rPr>
      </w:pPr>
      <w:bookmarkStart w:id="0" w:name="_Toc387157103"/>
      <w:r>
        <w:t xml:space="preserve">Tabulka </w:t>
      </w:r>
      <w:fldSimple w:instr=" SEQ Tabulka \* ARABIC ">
        <w:r w:rsidR="000F1CEA">
          <w:rPr>
            <w:noProof/>
          </w:rPr>
          <w:t>11</w:t>
        </w:r>
      </w:fldSimple>
      <w:r w:rsidR="00A45CC5">
        <w:t> </w:t>
      </w:r>
      <w:r>
        <w:t xml:space="preserve">Časové řady vybraných </w:t>
      </w:r>
      <w:r w:rsidRPr="00C53150">
        <w:t>u</w:t>
      </w:r>
      <w:r>
        <w:t>kazatelů sektoru kultury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1766"/>
        <w:gridCol w:w="1630"/>
        <w:gridCol w:w="1658"/>
        <w:gridCol w:w="1685"/>
        <w:gridCol w:w="1494"/>
        <w:gridCol w:w="1577"/>
      </w:tblGrid>
      <w:tr w:rsidR="000258B3" w:rsidRPr="000258B3" w:rsidTr="000258B3">
        <w:trPr>
          <w:trHeight w:val="278"/>
        </w:trPr>
        <w:tc>
          <w:tcPr>
            <w:tcW w:w="4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B3" w:rsidRPr="000258B3" w:rsidRDefault="00955D28" w:rsidP="00F4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F41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258B3" w:rsidRPr="000258B3">
              <w:rPr>
                <w:rFonts w:ascii="Calibri" w:eastAsia="Times New Roman" w:hAnsi="Calibri" w:cs="Times New Roman"/>
                <w:color w:val="000000"/>
                <w:lang w:eastAsia="cs-CZ"/>
              </w:rPr>
              <w:t>mil</w:t>
            </w:r>
            <w:r w:rsidR="00F41555">
              <w:rPr>
                <w:rFonts w:ascii="Calibri" w:eastAsia="Times New Roman" w:hAnsi="Calibri" w:cs="Times New Roman"/>
                <w:color w:val="000000"/>
                <w:lang w:eastAsia="cs-CZ"/>
              </w:rPr>
              <w:t>. </w:t>
            </w:r>
            <w:r w:rsidR="000258B3" w:rsidRPr="000258B3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tr w:rsidR="000258B3" w:rsidRPr="000258B3" w:rsidTr="000258B3">
        <w:trPr>
          <w:trHeight w:val="1032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Index 2011/10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Index 2012/11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Index 2012/10</w:t>
            </w:r>
          </w:p>
        </w:tc>
      </w:tr>
      <w:tr w:rsidR="000258B3" w:rsidRPr="000258B3" w:rsidTr="00F41555">
        <w:trPr>
          <w:trHeight w:val="54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F41555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zdroje celkem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36 283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34 739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0,95</w:t>
            </w:r>
          </w:p>
        </w:tc>
      </w:tr>
      <w:tr w:rsidR="000258B3" w:rsidRPr="000258B3" w:rsidTr="00F41555">
        <w:trPr>
          <w:trHeight w:val="578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F41555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219 816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204 341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0,94</w:t>
            </w:r>
          </w:p>
        </w:tc>
      </w:tr>
      <w:tr w:rsidR="000258B3" w:rsidRPr="000258B3" w:rsidTr="00F41555">
        <w:trPr>
          <w:trHeight w:val="552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F41555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229 110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216 212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0,95</w:t>
            </w:r>
          </w:p>
        </w:tc>
      </w:tr>
      <w:tr w:rsidR="000258B3" w:rsidRPr="000258B3" w:rsidTr="00F41555">
        <w:trPr>
          <w:trHeight w:val="578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F41555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Stupeň soběstačnosti v </w:t>
            </w:r>
            <w:r w:rsidR="000258B3"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0,97</w:t>
            </w:r>
          </w:p>
        </w:tc>
      </w:tr>
      <w:tr w:rsidR="000258B3" w:rsidRPr="000258B3" w:rsidTr="00F41555">
        <w:trPr>
          <w:trHeight w:val="563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F41555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zaměstnanců v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87 018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81 521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0,92</w:t>
            </w:r>
          </w:p>
        </w:tc>
      </w:tr>
      <w:tr w:rsidR="000258B3" w:rsidRPr="000258B3" w:rsidTr="00F41555">
        <w:trPr>
          <w:trHeight w:val="60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Průměrná hrubá </w:t>
            </w:r>
            <w:proofErr w:type="spellStart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</w:t>
            </w:r>
            <w:proofErr w:type="spellEnd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8A2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mzda</w:t>
            </w:r>
            <w:proofErr w:type="gramEnd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</w:t>
            </w:r>
            <w:r w:rsidR="00F41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24 406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24 704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1,02</w:t>
            </w:r>
          </w:p>
        </w:tc>
      </w:tr>
      <w:tr w:rsidR="000258B3" w:rsidRPr="000258B3" w:rsidTr="00F41555">
        <w:trPr>
          <w:trHeight w:val="552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Investice v mil. Kč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13 748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0,75</w:t>
            </w:r>
          </w:p>
        </w:tc>
      </w:tr>
      <w:tr w:rsidR="000258B3" w:rsidRPr="000258B3" w:rsidTr="00F41555">
        <w:trPr>
          <w:trHeight w:val="563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Hrubá </w:t>
            </w:r>
            <w:proofErr w:type="spellStart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přid.hodnota</w:t>
            </w:r>
            <w:proofErr w:type="spellEnd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mld. Kč</w:t>
            </w:r>
            <w:r w:rsidR="00F41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41555">
              <w:rPr>
                <w:rStyle w:val="Znakapoznpodarou"/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0,95</w:t>
            </w:r>
          </w:p>
        </w:tc>
      </w:tr>
      <w:tr w:rsidR="000258B3" w:rsidRPr="000258B3" w:rsidTr="00F41555">
        <w:trPr>
          <w:trHeight w:val="589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F41555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Hrubý dom. </w:t>
            </w:r>
            <w:proofErr w:type="gramStart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produkt</w:t>
            </w:r>
            <w:proofErr w:type="gramEnd"/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mld. Kč </w:t>
            </w: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</w:tbl>
    <w:p w:rsidR="00C20B9C" w:rsidRDefault="00C20B9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C20B9C" w:rsidRDefault="00C20B9C">
      <w:pPr>
        <w:rPr>
          <w:rFonts w:ascii="Arial" w:eastAsia="Times New Roman" w:hAnsi="Arial" w:cs="Arial"/>
          <w:sz w:val="24"/>
          <w:lang w:bidi="en-US"/>
        </w:rPr>
      </w:pPr>
      <w:bookmarkStart w:id="1" w:name="_GoBack"/>
      <w:bookmarkEnd w:id="1"/>
    </w:p>
    <w:sectPr w:rsidR="00C20B9C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FA" w:rsidRDefault="002572FA" w:rsidP="005F4AF0">
      <w:pPr>
        <w:spacing w:after="0" w:line="240" w:lineRule="auto"/>
      </w:pPr>
      <w:r>
        <w:separator/>
      </w:r>
    </w:p>
  </w:endnote>
  <w:endnote w:type="continuationSeparator" w:id="0">
    <w:p w:rsidR="002572FA" w:rsidRDefault="002572FA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FA" w:rsidRDefault="002572FA" w:rsidP="005F4AF0">
      <w:pPr>
        <w:spacing w:after="0" w:line="240" w:lineRule="auto"/>
      </w:pPr>
      <w:r>
        <w:separator/>
      </w:r>
    </w:p>
  </w:footnote>
  <w:footnote w:type="continuationSeparator" w:id="0">
    <w:p w:rsidR="002572FA" w:rsidRDefault="002572FA" w:rsidP="005F4AF0">
      <w:pPr>
        <w:spacing w:after="0" w:line="240" w:lineRule="auto"/>
      </w:pPr>
      <w:r>
        <w:continuationSeparator/>
      </w:r>
    </w:p>
  </w:footnote>
  <w:footnote w:id="1">
    <w:p w:rsidR="004265E0" w:rsidRDefault="004265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555">
        <w:t>odhad, za rok 2012 z předběžných dat.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572FA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24F0F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53C6-EBF2-4A11-B196-9E8079A5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143</cp:revision>
  <cp:lastPrinted>2014-05-07T14:26:00Z</cp:lastPrinted>
  <dcterms:created xsi:type="dcterms:W3CDTF">2013-09-24T12:11:00Z</dcterms:created>
  <dcterms:modified xsi:type="dcterms:W3CDTF">2014-05-26T18:12:00Z</dcterms:modified>
</cp:coreProperties>
</file>