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8A" w:rsidRDefault="001A028A" w:rsidP="001A028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Metodické vysvětlivky</w:t>
      </w:r>
    </w:p>
    <w:p w:rsidR="001A028A" w:rsidRDefault="001A028A" w:rsidP="001A028A">
      <w:pPr>
        <w:jc w:val="both"/>
        <w:rPr>
          <w:rFonts w:ascii="Arial" w:hAnsi="Arial" w:cs="Arial"/>
          <w:b/>
          <w:bCs/>
        </w:rPr>
      </w:pPr>
    </w:p>
    <w:p w:rsidR="001A028A" w:rsidRDefault="001A028A" w:rsidP="001A028A">
      <w:pPr>
        <w:pStyle w:val="Zkladntextodsazen2"/>
        <w:rPr>
          <w:sz w:val="20"/>
        </w:rPr>
      </w:pPr>
    </w:p>
    <w:p w:rsidR="005E3918" w:rsidRPr="005E3918" w:rsidRDefault="005E3918" w:rsidP="005E3918">
      <w:pPr>
        <w:pStyle w:val="Zkladntextodsazen2"/>
        <w:spacing w:after="120"/>
        <w:ind w:firstLine="0"/>
        <w:rPr>
          <w:sz w:val="20"/>
          <w:szCs w:val="20"/>
        </w:rPr>
      </w:pPr>
      <w:r w:rsidRPr="005E3918">
        <w:rPr>
          <w:sz w:val="20"/>
          <w:szCs w:val="20"/>
        </w:rPr>
        <w:t xml:space="preserve">V publikaci jsou uvedeny výsledky z ročního výběrového šetření o chovu drůbeže, které počínaje referenčním rokem 2010 nahrazuje dřívější šetření čtvrtletní. Se změnou periodicity a po dohodě s Ministerstvem zemědělství České republiky došlo ve zjišťování k metodické změně. Pro účely tohoto šetření se nově slepicí rozumí nosnice druhu </w:t>
      </w:r>
      <w:proofErr w:type="spellStart"/>
      <w:r w:rsidRPr="005E3918">
        <w:rPr>
          <w:sz w:val="20"/>
          <w:szCs w:val="20"/>
        </w:rPr>
        <w:t>Gallus</w:t>
      </w:r>
      <w:proofErr w:type="spellEnd"/>
      <w:r w:rsidRPr="005E3918">
        <w:rPr>
          <w:sz w:val="20"/>
          <w:szCs w:val="20"/>
        </w:rPr>
        <w:t xml:space="preserve"> </w:t>
      </w:r>
      <w:proofErr w:type="spellStart"/>
      <w:r w:rsidRPr="005E3918">
        <w:rPr>
          <w:sz w:val="20"/>
          <w:szCs w:val="20"/>
        </w:rPr>
        <w:t>gallus</w:t>
      </w:r>
      <w:proofErr w:type="spellEnd"/>
      <w:r w:rsidRPr="005E3918">
        <w:rPr>
          <w:sz w:val="20"/>
          <w:szCs w:val="20"/>
        </w:rPr>
        <w:t>, které dosáhly snáškové zralosti a jsou chovány pro produkci vajec nezamýšlených k vylíhnutí.</w:t>
      </w:r>
    </w:p>
    <w:p w:rsidR="005E3918" w:rsidRPr="005E3918" w:rsidRDefault="005E3918" w:rsidP="005E3918">
      <w:pPr>
        <w:pStyle w:val="Zkladntextodsazen2"/>
        <w:spacing w:after="120"/>
        <w:ind w:firstLine="0"/>
        <w:rPr>
          <w:sz w:val="20"/>
          <w:szCs w:val="20"/>
        </w:rPr>
      </w:pPr>
      <w:r w:rsidRPr="005E3918">
        <w:rPr>
          <w:sz w:val="20"/>
          <w:szCs w:val="20"/>
        </w:rPr>
        <w:t xml:space="preserve">Soubor respondentů pro toto statistické šetření vychází z aktualizovaného stavu Zemědělského registru. Dopočet a publikované výsledky za Českou republiku jsou zabezpečeny do úrovně strukturálních údajů </w:t>
      </w:r>
      <w:proofErr w:type="spellStart"/>
      <w:r w:rsidRPr="005E3918">
        <w:rPr>
          <w:sz w:val="20"/>
          <w:szCs w:val="20"/>
        </w:rPr>
        <w:t>Agrocenzu</w:t>
      </w:r>
      <w:proofErr w:type="spellEnd"/>
      <w:r w:rsidRPr="005E3918">
        <w:rPr>
          <w:sz w:val="20"/>
          <w:szCs w:val="20"/>
        </w:rPr>
        <w:t xml:space="preserve"> 2000, tzn. bez odhadů výsledků za domácnosti obyvatelstva („hobby aktivity“ obyvatelstva). </w:t>
      </w:r>
    </w:p>
    <w:p w:rsidR="005E3918" w:rsidRPr="005E3918" w:rsidRDefault="005E3918" w:rsidP="005E3918">
      <w:pPr>
        <w:pStyle w:val="Zkladntextodsazen2"/>
        <w:spacing w:after="120"/>
        <w:ind w:firstLine="0"/>
        <w:rPr>
          <w:sz w:val="20"/>
          <w:szCs w:val="20"/>
        </w:rPr>
      </w:pPr>
      <w:r w:rsidRPr="005E3918">
        <w:rPr>
          <w:sz w:val="20"/>
          <w:szCs w:val="20"/>
        </w:rPr>
        <w:t xml:space="preserve">Zjišťování o chovu drůbeže se provádí výběrovou a </w:t>
      </w:r>
      <w:proofErr w:type="spellStart"/>
      <w:r w:rsidRPr="005E3918">
        <w:rPr>
          <w:sz w:val="20"/>
          <w:szCs w:val="20"/>
        </w:rPr>
        <w:t>dopočtovou</w:t>
      </w:r>
      <w:proofErr w:type="spellEnd"/>
      <w:r w:rsidRPr="005E3918">
        <w:rPr>
          <w:sz w:val="20"/>
          <w:szCs w:val="20"/>
        </w:rPr>
        <w:t xml:space="preserve"> metodou. Výběrový soubor je generován na základě příslušnosti jednotky k </w:t>
      </w:r>
      <w:proofErr w:type="spellStart"/>
      <w:r w:rsidRPr="005E3918">
        <w:rPr>
          <w:sz w:val="20"/>
          <w:szCs w:val="20"/>
        </w:rPr>
        <w:t>dopočtové</w:t>
      </w:r>
      <w:proofErr w:type="spellEnd"/>
      <w:r w:rsidRPr="005E3918">
        <w:rPr>
          <w:sz w:val="20"/>
          <w:szCs w:val="20"/>
        </w:rPr>
        <w:t xml:space="preserve"> skupině, jež je definována podle počtu chovaných zvířat, příslušnosti k výrobní podoblasti a územní příslušnosti ke kraji sídla zpravodajské jednotky. Procento výběru je stanoveno na základě počtu chovaných zvířat. Ve výběrovém souboru jsou zahrnuty právnické i fyzické osoby.</w:t>
      </w:r>
    </w:p>
    <w:p w:rsidR="005E3918" w:rsidRPr="005E3918" w:rsidRDefault="005E3918" w:rsidP="005E3918">
      <w:pPr>
        <w:pStyle w:val="Zkladntextodsazen3"/>
        <w:spacing w:after="120"/>
        <w:ind w:firstLine="0"/>
        <w:rPr>
          <w:sz w:val="20"/>
          <w:szCs w:val="20"/>
        </w:rPr>
      </w:pPr>
      <w:r w:rsidRPr="005E3918">
        <w:rPr>
          <w:sz w:val="20"/>
          <w:szCs w:val="20"/>
        </w:rPr>
        <w:t>Podkladem pro roční výběrové šetření drůbeže jsou údaje zjištěné ze skladové a účetní evidence hospodářských subjektů. Údaje za líhnutí drůbeže jsou převzaty od s. p. Mezinárodní testování drůbeže, který je pověřen sběrem administrativních dat za tuto oblast.</w:t>
      </w:r>
    </w:p>
    <w:p w:rsidR="005E3918" w:rsidRPr="005E3918" w:rsidRDefault="005E3918" w:rsidP="005E3918">
      <w:pPr>
        <w:spacing w:after="120"/>
        <w:jc w:val="both"/>
        <w:rPr>
          <w:rFonts w:ascii="Arial" w:hAnsi="Arial" w:cs="Arial"/>
        </w:rPr>
      </w:pPr>
      <w:r w:rsidRPr="005E3918">
        <w:rPr>
          <w:rFonts w:ascii="Arial" w:hAnsi="Arial" w:cs="Arial"/>
        </w:rPr>
        <w:t>Prodej jatečné drůbeže zahrnuje prodej obchodním a zpracovatelským organizacím, prodej přímým spotřebitelům (vč. spotřeby a zpracování na výrobky ve vlastním podniku) a přímý vývoz.</w:t>
      </w:r>
    </w:p>
    <w:p w:rsidR="005E3918" w:rsidRPr="005E3918" w:rsidRDefault="005E3918" w:rsidP="005E3918">
      <w:pPr>
        <w:spacing w:after="120"/>
        <w:jc w:val="both"/>
        <w:rPr>
          <w:rFonts w:ascii="Arial" w:hAnsi="Arial" w:cs="Arial"/>
        </w:rPr>
      </w:pPr>
      <w:r w:rsidRPr="005E3918">
        <w:rPr>
          <w:rFonts w:ascii="Arial" w:hAnsi="Arial" w:cs="Arial"/>
        </w:rPr>
        <w:t>Prodej konzumních vajec v návaznosti na snižování administrativní zátěže respondentů není od referenčního roku 2010 předmětem šetření. Na základě analýzy časových řad provedené Českým statistickým úřadem a ministerstvem zemědělství lze jeho hodnotu odhadovat, a to ve výši 95 % snášky konzumních vajec.</w:t>
      </w:r>
    </w:p>
    <w:p w:rsidR="005E3918" w:rsidRPr="005E3918" w:rsidRDefault="005E3918" w:rsidP="005E3918">
      <w:pPr>
        <w:jc w:val="both"/>
        <w:rPr>
          <w:rFonts w:ascii="Arial" w:hAnsi="Arial" w:cs="Arial"/>
        </w:rPr>
      </w:pPr>
      <w:r w:rsidRPr="005E3918">
        <w:rPr>
          <w:rFonts w:ascii="Arial" w:hAnsi="Arial" w:cs="Arial"/>
        </w:rPr>
        <w:t>Výsledky šetření jsou publikovány za Českou republiku a v územním členění podle krajů.</w:t>
      </w:r>
    </w:p>
    <w:p w:rsidR="00110322" w:rsidRPr="005E3918" w:rsidRDefault="00110322" w:rsidP="00110322">
      <w:pPr>
        <w:jc w:val="both"/>
        <w:rPr>
          <w:rFonts w:ascii="Arial" w:hAnsi="Arial" w:cs="Arial"/>
        </w:rPr>
      </w:pPr>
    </w:p>
    <w:p w:rsidR="00110322" w:rsidRDefault="00110322" w:rsidP="00110322">
      <w:pPr>
        <w:jc w:val="both"/>
        <w:rPr>
          <w:rFonts w:ascii="Arial" w:hAnsi="Arial" w:cs="Arial"/>
        </w:rPr>
      </w:pPr>
    </w:p>
    <w:p w:rsidR="00110322" w:rsidRDefault="00110322" w:rsidP="00110322">
      <w:pPr>
        <w:rPr>
          <w:rFonts w:ascii="Arial" w:hAnsi="Arial" w:cs="Arial"/>
        </w:rPr>
      </w:pPr>
    </w:p>
    <w:p w:rsidR="00110322" w:rsidRDefault="00110322" w:rsidP="00110322">
      <w:pPr>
        <w:rPr>
          <w:rFonts w:ascii="Arial" w:hAnsi="Arial" w:cs="Arial"/>
        </w:rPr>
      </w:pPr>
    </w:p>
    <w:p w:rsidR="00110322" w:rsidRDefault="00110322" w:rsidP="00110322">
      <w:pPr>
        <w:jc w:val="center"/>
        <w:rPr>
          <w:i/>
          <w:iCs/>
        </w:rPr>
      </w:pPr>
      <w:r>
        <w:rPr>
          <w:rFonts w:ascii="Wingdings" w:hAnsi="Wingdings"/>
          <w:sz w:val="26"/>
          <w:szCs w:val="26"/>
        </w:rPr>
        <w:t></w:t>
      </w:r>
    </w:p>
    <w:p w:rsidR="00110322" w:rsidRDefault="00110322" w:rsidP="00110322">
      <w:pPr>
        <w:rPr>
          <w:rFonts w:ascii="Arial" w:hAnsi="Arial" w:cs="Arial"/>
        </w:rPr>
      </w:pPr>
    </w:p>
    <w:p w:rsidR="00110322" w:rsidRDefault="00110322" w:rsidP="00110322">
      <w:pPr>
        <w:rPr>
          <w:rFonts w:ascii="Arial" w:hAnsi="Arial" w:cs="Arial"/>
        </w:rPr>
      </w:pPr>
    </w:p>
    <w:p w:rsidR="00110322" w:rsidRDefault="00110322" w:rsidP="00110322">
      <w:pPr>
        <w:rPr>
          <w:rFonts w:ascii="Arial" w:hAnsi="Arial" w:cs="Arial"/>
        </w:rPr>
      </w:pPr>
    </w:p>
    <w:p w:rsidR="00110322" w:rsidRDefault="00110322" w:rsidP="00110322">
      <w:pPr>
        <w:rPr>
          <w:rFonts w:ascii="Arial" w:hAnsi="Arial" w:cs="Arial"/>
        </w:rPr>
      </w:pPr>
    </w:p>
    <w:p w:rsidR="00110322" w:rsidRDefault="00110322" w:rsidP="00110322">
      <w:pPr>
        <w:rPr>
          <w:rFonts w:ascii="Arial" w:hAnsi="Arial" w:cs="Arial"/>
        </w:rPr>
      </w:pPr>
      <w:r>
        <w:rPr>
          <w:rFonts w:ascii="Arial" w:hAnsi="Arial" w:cs="Arial"/>
        </w:rPr>
        <w:t>POUŽITÉ ZNAČKY V TABULKÁCH PUBLIKACE</w:t>
      </w:r>
    </w:p>
    <w:p w:rsidR="00110322" w:rsidRDefault="00110322" w:rsidP="00110322">
      <w:pPr>
        <w:pStyle w:val="Zpat"/>
        <w:tabs>
          <w:tab w:val="clear" w:pos="4536"/>
          <w:tab w:val="clear" w:pos="9072"/>
        </w:tabs>
        <w:rPr>
          <w:rFonts w:cs="Arial"/>
        </w:rPr>
      </w:pPr>
    </w:p>
    <w:p w:rsidR="00110322" w:rsidRDefault="00110322" w:rsidP="00110322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ležatá čárka na místě čísla značí, že se jev nevyskytoval</w:t>
      </w:r>
    </w:p>
    <w:p w:rsidR="00110322" w:rsidRDefault="00110322" w:rsidP="0011032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tečka na místě čísla značí, že údaj není k dispozici nebo je nespolehlivý</w:t>
      </w:r>
    </w:p>
    <w:p w:rsidR="00110322" w:rsidRDefault="00110322" w:rsidP="0011032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</w:rPr>
        <w:tab/>
        <w:t>ležatý křížek na místě čísla značí, že zápis není možný z logických důvodů</w:t>
      </w:r>
    </w:p>
    <w:p w:rsidR="00110322" w:rsidRDefault="00110322" w:rsidP="0011032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nula se používá pro označení číselných údajů menších než polovina zvolené měřicí jednotky</w:t>
      </w:r>
    </w:p>
    <w:p w:rsidR="00110322" w:rsidRPr="00DF468C" w:rsidRDefault="00110322" w:rsidP="00110322">
      <w:pPr>
        <w:spacing w:before="120"/>
        <w:rPr>
          <w:rFonts w:ascii="Arial" w:hAnsi="Arial" w:cs="Arial"/>
        </w:rPr>
      </w:pPr>
      <w:r w:rsidRPr="00DF468C">
        <w:rPr>
          <w:rFonts w:ascii="Arial" w:hAnsi="Arial" w:cs="Arial"/>
        </w:rPr>
        <w:t xml:space="preserve">i. </w:t>
      </w:r>
      <w:proofErr w:type="spellStart"/>
      <w:r w:rsidRPr="00DF468C">
        <w:rPr>
          <w:rFonts w:ascii="Arial" w:hAnsi="Arial" w:cs="Arial"/>
        </w:rPr>
        <w:t>d</w:t>
      </w:r>
      <w:proofErr w:type="spellEnd"/>
      <w:r w:rsidRPr="00DF468C">
        <w:rPr>
          <w:rFonts w:ascii="Arial" w:hAnsi="Arial" w:cs="Arial"/>
        </w:rPr>
        <w:t>.</w:t>
      </w:r>
      <w:r w:rsidRPr="00DF468C">
        <w:rPr>
          <w:rFonts w:ascii="Arial" w:hAnsi="Arial" w:cs="Arial"/>
        </w:rPr>
        <w:tab/>
        <w:t>individuální data</w:t>
      </w:r>
    </w:p>
    <w:p w:rsidR="00110322" w:rsidRDefault="00110322" w:rsidP="00110322">
      <w:pPr>
        <w:jc w:val="both"/>
        <w:rPr>
          <w:rFonts w:ascii="Arial" w:hAnsi="Arial" w:cs="Arial"/>
        </w:rPr>
      </w:pPr>
    </w:p>
    <w:p w:rsidR="00987FB2" w:rsidRDefault="00987FB2">
      <w:pPr>
        <w:ind w:firstLine="708"/>
        <w:jc w:val="both"/>
        <w:rPr>
          <w:rFonts w:ascii="Arial" w:hAnsi="Arial" w:cs="Arial"/>
        </w:rPr>
      </w:pPr>
    </w:p>
    <w:p w:rsidR="00987FB2" w:rsidRDefault="0090099B" w:rsidP="0090099B">
      <w:pPr>
        <w:pStyle w:val="Nadpis1"/>
        <w:rPr>
          <w:lang w:val="en-GB"/>
        </w:rPr>
      </w:pPr>
      <w:r>
        <w:rPr>
          <w:lang w:val="en-GB"/>
        </w:rPr>
        <w:t xml:space="preserve"> </w:t>
      </w:r>
    </w:p>
    <w:p w:rsidR="00987FB2" w:rsidRDefault="00987FB2">
      <w:pPr>
        <w:tabs>
          <w:tab w:val="left" w:pos="993"/>
          <w:tab w:val="right" w:pos="8931"/>
        </w:tabs>
        <w:ind w:left="709" w:hanging="425"/>
        <w:rPr>
          <w:rFonts w:ascii="Arial" w:hAnsi="Arial" w:cs="Arial"/>
          <w:bCs/>
          <w:lang w:val="en-GB"/>
        </w:rPr>
      </w:pPr>
    </w:p>
    <w:sectPr w:rsidR="00987FB2"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511" w:rsidRDefault="003F3511">
      <w:r>
        <w:separator/>
      </w:r>
    </w:p>
  </w:endnote>
  <w:endnote w:type="continuationSeparator" w:id="0">
    <w:p w:rsidR="003F3511" w:rsidRDefault="003F3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511" w:rsidRDefault="003F3511">
      <w:r>
        <w:separator/>
      </w:r>
    </w:p>
  </w:footnote>
  <w:footnote w:type="continuationSeparator" w:id="0">
    <w:p w:rsidR="003F3511" w:rsidRDefault="003F3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3FB"/>
    <w:rsid w:val="000F5467"/>
    <w:rsid w:val="00110322"/>
    <w:rsid w:val="001A028A"/>
    <w:rsid w:val="00225C3C"/>
    <w:rsid w:val="0027265F"/>
    <w:rsid w:val="00346E24"/>
    <w:rsid w:val="003D42DF"/>
    <w:rsid w:val="003F3511"/>
    <w:rsid w:val="00551E4E"/>
    <w:rsid w:val="005D03FB"/>
    <w:rsid w:val="005E3918"/>
    <w:rsid w:val="0063069B"/>
    <w:rsid w:val="006C1C33"/>
    <w:rsid w:val="00755849"/>
    <w:rsid w:val="008A5F89"/>
    <w:rsid w:val="0090099B"/>
    <w:rsid w:val="00906711"/>
    <w:rsid w:val="00986178"/>
    <w:rsid w:val="00987FB2"/>
    <w:rsid w:val="00A12DDB"/>
    <w:rsid w:val="00A528E8"/>
    <w:rsid w:val="00AD5D04"/>
    <w:rsid w:val="00B0355C"/>
    <w:rsid w:val="00B92557"/>
    <w:rsid w:val="00C060B5"/>
    <w:rsid w:val="00C46643"/>
    <w:rsid w:val="00CA40D8"/>
    <w:rsid w:val="00D869AF"/>
    <w:rsid w:val="00E55E5F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Cs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right="114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left="566" w:right="114"/>
      <w:jc w:val="both"/>
      <w:outlineLvl w:val="2"/>
    </w:pPr>
    <w:rPr>
      <w:b/>
      <w:bCs/>
      <w:sz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tabs>
        <w:tab w:val="left" w:pos="6096"/>
      </w:tabs>
      <w:outlineLvl w:val="4"/>
    </w:pPr>
    <w:rPr>
      <w:rFonts w:ascii="Arial" w:hAnsi="Arial"/>
      <w:b/>
      <w:i/>
      <w:iCs/>
      <w:sz w:val="26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b/>
      <w:i/>
      <w:iCs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/>
      <w:b/>
      <w:bCs/>
      <w:i/>
      <w:iCs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i/>
      <w:iCs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0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right="114"/>
      <w:jc w:val="both"/>
      <w:outlineLvl w:val="8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</w:style>
  <w:style w:type="paragraph" w:styleId="Nzev">
    <w:name w:val="Title"/>
    <w:basedOn w:val="Normln"/>
    <w:qFormat/>
    <w:pPr>
      <w:spacing w:before="120" w:after="120"/>
      <w:jc w:val="center"/>
    </w:pPr>
    <w:rPr>
      <w:bCs/>
      <w:sz w:val="48"/>
      <w:u w:val="single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vbloku">
    <w:name w:val="Block Text"/>
    <w:basedOn w:val="Normln"/>
    <w:semiHidden/>
    <w:pPr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left="566" w:right="114"/>
      <w:jc w:val="both"/>
    </w:pPr>
    <w:rPr>
      <w:sz w:val="26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rFonts w:ascii="Arial" w:hAnsi="Arial"/>
      <w:b/>
      <w:sz w:val="28"/>
    </w:rPr>
  </w:style>
  <w:style w:type="paragraph" w:styleId="Zkladntextodsazen">
    <w:name w:val="Body Text Indent"/>
    <w:basedOn w:val="Normln"/>
    <w:semiHidden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Cs w:val="24"/>
    </w:rPr>
  </w:style>
  <w:style w:type="paragraph" w:styleId="Zkladntextodsazen2">
    <w:name w:val="Body Text Indent 2"/>
    <w:basedOn w:val="Normln"/>
    <w:link w:val="Zkladntextodsazen2Char"/>
    <w:semiHidden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6"/>
      <w:szCs w:val="24"/>
    </w:rPr>
  </w:style>
  <w:style w:type="paragraph" w:styleId="Zpat">
    <w:name w:val="footer"/>
    <w:basedOn w:val="Normln"/>
    <w:link w:val="ZpatChar"/>
    <w:semiHidden/>
    <w:rsid w:val="00110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10322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E3918"/>
    <w:rPr>
      <w:rFonts w:ascii="Arial" w:hAnsi="Arial" w:cs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E3918"/>
    <w:rPr>
      <w:rFonts w:ascii="Arial" w:hAnsi="Arial" w:cs="Arial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</vt:lpstr>
    </vt:vector>
  </TitlesOfParts>
  <Company>ČSÚ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</dc:title>
  <dc:subject>Publikace</dc:subject>
  <dc:creator>Makovičková</dc:creator>
  <cp:lastModifiedBy>stara7827</cp:lastModifiedBy>
  <cp:revision>2</cp:revision>
  <cp:lastPrinted>2012-02-01T09:21:00Z</cp:lastPrinted>
  <dcterms:created xsi:type="dcterms:W3CDTF">2019-01-17T08:30:00Z</dcterms:created>
  <dcterms:modified xsi:type="dcterms:W3CDTF">2019-01-17T08:30:00Z</dcterms:modified>
</cp:coreProperties>
</file>