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AC" w:rsidRPr="00B112AC" w:rsidRDefault="002C2804" w:rsidP="007D567D">
      <w:pPr>
        <w:pStyle w:val="Nadpis1"/>
        <w:spacing w:after="120"/>
        <w:rPr>
          <w:b w:val="0"/>
        </w:rPr>
      </w:pPr>
      <w:r>
        <w:rPr>
          <w:sz w:val="30"/>
          <w:szCs w:val="30"/>
        </w:rPr>
        <w:t>2</w:t>
      </w:r>
      <w:r w:rsidR="006D0540">
        <w:rPr>
          <w:sz w:val="30"/>
          <w:szCs w:val="30"/>
        </w:rPr>
        <w:t xml:space="preserve">.  </w:t>
      </w:r>
      <w:r w:rsidR="00B112AC" w:rsidRPr="00B112AC">
        <w:rPr>
          <w:sz w:val="30"/>
          <w:szCs w:val="30"/>
        </w:rPr>
        <w:t>Webové stránky a jejich využití</w:t>
      </w:r>
    </w:p>
    <w:p w:rsidR="00C16BD2" w:rsidRPr="00C16BD2" w:rsidRDefault="00C16BD2" w:rsidP="002C2804">
      <w:pPr>
        <w:spacing w:after="80" w:line="264" w:lineRule="auto"/>
        <w:ind w:right="425"/>
        <w:jc w:val="both"/>
        <w:rPr>
          <w:rFonts w:ascii="Arial" w:hAnsi="Arial" w:cs="Arial"/>
          <w:i/>
          <w:sz w:val="20"/>
          <w:szCs w:val="20"/>
        </w:rPr>
      </w:pPr>
      <w:r w:rsidRPr="00C16BD2">
        <w:rPr>
          <w:rFonts w:ascii="Arial" w:hAnsi="Arial" w:cs="Arial"/>
          <w:i/>
          <w:sz w:val="20"/>
          <w:szCs w:val="20"/>
        </w:rPr>
        <w:t>Ekonomické subjekty se mohou díky internetu velmi efektivně nejen prezentovat a zvyšovat povědomí o</w:t>
      </w:r>
      <w:r w:rsidR="00BB3F0A">
        <w:rPr>
          <w:rFonts w:ascii="Arial" w:hAnsi="Arial" w:cs="Arial"/>
          <w:i/>
          <w:sz w:val="20"/>
          <w:szCs w:val="20"/>
        </w:rPr>
        <w:t> </w:t>
      </w:r>
      <w:r w:rsidRPr="00C16BD2">
        <w:rPr>
          <w:rFonts w:ascii="Arial" w:hAnsi="Arial" w:cs="Arial"/>
          <w:i/>
          <w:sz w:val="20"/>
          <w:szCs w:val="20"/>
        </w:rPr>
        <w:t>své existenci – budovat své dobré jméno –</w:t>
      </w:r>
      <w:r w:rsidR="00D76BB2">
        <w:rPr>
          <w:rFonts w:ascii="Arial" w:hAnsi="Arial" w:cs="Arial"/>
          <w:i/>
          <w:sz w:val="20"/>
          <w:szCs w:val="20"/>
        </w:rPr>
        <w:t>,</w:t>
      </w:r>
      <w:r w:rsidRPr="00C16BD2">
        <w:rPr>
          <w:rFonts w:ascii="Arial" w:hAnsi="Arial" w:cs="Arial"/>
          <w:i/>
          <w:sz w:val="20"/>
          <w:szCs w:val="20"/>
        </w:rPr>
        <w:t xml:space="preserve"> ale i komunikovat se svými zákazníky či dodavateli. Na</w:t>
      </w:r>
      <w:r w:rsidR="00BB3F0A">
        <w:rPr>
          <w:rFonts w:ascii="Arial" w:hAnsi="Arial" w:cs="Arial"/>
          <w:i/>
          <w:sz w:val="20"/>
          <w:szCs w:val="20"/>
        </w:rPr>
        <w:t> </w:t>
      </w:r>
      <w:r w:rsidR="00A961FE">
        <w:rPr>
          <w:rFonts w:ascii="Arial" w:hAnsi="Arial" w:cs="Arial"/>
          <w:i/>
          <w:sz w:val="20"/>
          <w:szCs w:val="20"/>
        </w:rPr>
        <w:t>webových stránkách firmy</w:t>
      </w:r>
      <w:r w:rsidRPr="00C16BD2">
        <w:rPr>
          <w:rFonts w:ascii="Arial" w:hAnsi="Arial" w:cs="Arial"/>
          <w:i/>
          <w:sz w:val="20"/>
          <w:szCs w:val="20"/>
        </w:rPr>
        <w:t xml:space="preserve"> představují nejen samy sebe a své produkty, ale v mnoha případech přes vlastní webové stránky i tyto produkty prodávají. </w:t>
      </w:r>
    </w:p>
    <w:p w:rsidR="00B112AC" w:rsidRPr="00B112AC" w:rsidRDefault="00B112AC" w:rsidP="002C2804">
      <w:pPr>
        <w:pStyle w:val="Nadpis2"/>
        <w:spacing w:before="240" w:after="120" w:line="240" w:lineRule="auto"/>
        <w:ind w:right="425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FB21BE" w:rsidRDefault="006C7086" w:rsidP="002C280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425" w:hanging="357"/>
        <w:jc w:val="both"/>
        <w:rPr>
          <w:rFonts w:ascii="Arial" w:hAnsi="Arial" w:cs="Arial"/>
          <w:sz w:val="20"/>
        </w:rPr>
      </w:pPr>
      <w:r w:rsidRPr="004B6543">
        <w:rPr>
          <w:rFonts w:ascii="Arial" w:hAnsi="Arial" w:cs="Arial"/>
          <w:sz w:val="20"/>
        </w:rPr>
        <w:t>V roce 20</w:t>
      </w:r>
      <w:r w:rsidR="004B6543" w:rsidRPr="004B6543">
        <w:rPr>
          <w:rFonts w:ascii="Arial" w:hAnsi="Arial" w:cs="Arial"/>
          <w:sz w:val="20"/>
        </w:rPr>
        <w:t>2</w:t>
      </w:r>
      <w:r w:rsidR="00FB21BE">
        <w:rPr>
          <w:rFonts w:ascii="Arial" w:hAnsi="Arial" w:cs="Arial"/>
          <w:sz w:val="20"/>
        </w:rPr>
        <w:t>1</w:t>
      </w:r>
      <w:r w:rsidRPr="004B6543">
        <w:rPr>
          <w:rFonts w:ascii="Arial" w:hAnsi="Arial" w:cs="Arial"/>
          <w:sz w:val="20"/>
        </w:rPr>
        <w:t xml:space="preserve"> mělo v České republice</w:t>
      </w:r>
      <w:r w:rsidR="00B10B10" w:rsidRPr="004B6543">
        <w:rPr>
          <w:rFonts w:ascii="Arial" w:hAnsi="Arial" w:cs="Arial"/>
          <w:sz w:val="20"/>
        </w:rPr>
        <w:t xml:space="preserve"> </w:t>
      </w:r>
      <w:r w:rsidR="00FB21BE">
        <w:rPr>
          <w:rFonts w:ascii="Arial" w:hAnsi="Arial" w:cs="Arial"/>
          <w:sz w:val="20"/>
        </w:rPr>
        <w:t xml:space="preserve">vlastní </w:t>
      </w:r>
      <w:r w:rsidRPr="004B6543">
        <w:rPr>
          <w:rFonts w:ascii="Arial" w:hAnsi="Arial" w:cs="Arial"/>
          <w:b/>
          <w:sz w:val="20"/>
        </w:rPr>
        <w:t>webov</w:t>
      </w:r>
      <w:r w:rsidR="00FB21BE">
        <w:rPr>
          <w:rFonts w:ascii="Arial" w:hAnsi="Arial" w:cs="Arial"/>
          <w:b/>
          <w:sz w:val="20"/>
        </w:rPr>
        <w:t>é</w:t>
      </w:r>
      <w:r w:rsidRPr="004B6543">
        <w:rPr>
          <w:rFonts w:ascii="Arial" w:hAnsi="Arial" w:cs="Arial"/>
          <w:b/>
          <w:sz w:val="20"/>
        </w:rPr>
        <w:t xml:space="preserve"> stránk</w:t>
      </w:r>
      <w:r w:rsidR="00FB21BE">
        <w:rPr>
          <w:rFonts w:ascii="Arial" w:hAnsi="Arial" w:cs="Arial"/>
          <w:b/>
          <w:sz w:val="20"/>
        </w:rPr>
        <w:t>y</w:t>
      </w:r>
      <w:r w:rsidRPr="004B6543">
        <w:rPr>
          <w:rFonts w:ascii="Arial" w:hAnsi="Arial" w:cs="Arial"/>
          <w:sz w:val="20"/>
        </w:rPr>
        <w:t xml:space="preserve"> 83 % </w:t>
      </w:r>
      <w:r w:rsidR="00FB21BE">
        <w:rPr>
          <w:rFonts w:ascii="Arial" w:hAnsi="Arial" w:cs="Arial"/>
          <w:sz w:val="20"/>
        </w:rPr>
        <w:t>podniků</w:t>
      </w:r>
      <w:r w:rsidRPr="004B6543">
        <w:rPr>
          <w:rFonts w:ascii="Arial" w:hAnsi="Arial" w:cs="Arial"/>
          <w:sz w:val="20"/>
        </w:rPr>
        <w:t xml:space="preserve"> s deseti a více zaměstnanci. </w:t>
      </w:r>
      <w:r w:rsidR="00FB21BE">
        <w:rPr>
          <w:rFonts w:ascii="Arial" w:hAnsi="Arial" w:cs="Arial"/>
          <w:sz w:val="20"/>
        </w:rPr>
        <w:t>Za posledních 20 let</w:t>
      </w:r>
      <w:r w:rsidRPr="004B6543">
        <w:rPr>
          <w:rFonts w:ascii="Arial" w:hAnsi="Arial" w:cs="Arial"/>
          <w:sz w:val="20"/>
        </w:rPr>
        <w:t xml:space="preserve"> se jejich podíl téměř zdvojnásobil</w:t>
      </w:r>
      <w:r w:rsidR="00FB21BE">
        <w:rPr>
          <w:rFonts w:ascii="Arial" w:hAnsi="Arial" w:cs="Arial"/>
          <w:sz w:val="20"/>
        </w:rPr>
        <w:t>, v roce 2001 mělo vlastní webovou prezentaci 45 % podniků</w:t>
      </w:r>
      <w:r w:rsidRPr="004B6543">
        <w:rPr>
          <w:rFonts w:ascii="Arial" w:hAnsi="Arial" w:cs="Arial"/>
          <w:sz w:val="20"/>
        </w:rPr>
        <w:t xml:space="preserve">. Nejvyšší nárůst podílu firem s webovými stránkami zaznamenal ČSÚ před rokem 2004, v následujících letech tento podíl narůstal už jen pozvolna a od roku 2014 </w:t>
      </w:r>
      <w:r w:rsidR="00FB21BE">
        <w:rPr>
          <w:rFonts w:ascii="Arial" w:hAnsi="Arial" w:cs="Arial"/>
          <w:sz w:val="20"/>
        </w:rPr>
        <w:t>je prakticky neměnný</w:t>
      </w:r>
      <w:r w:rsidRPr="004B6543">
        <w:rPr>
          <w:rFonts w:ascii="Arial" w:hAnsi="Arial" w:cs="Arial"/>
          <w:sz w:val="20"/>
        </w:rPr>
        <w:t xml:space="preserve">. </w:t>
      </w:r>
    </w:p>
    <w:p w:rsidR="006C7086" w:rsidRPr="004B6543" w:rsidRDefault="006C7086" w:rsidP="002C280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425" w:hanging="357"/>
        <w:jc w:val="both"/>
        <w:rPr>
          <w:rFonts w:ascii="Arial" w:hAnsi="Arial" w:cs="Arial"/>
          <w:sz w:val="20"/>
        </w:rPr>
      </w:pPr>
      <w:r w:rsidRPr="004B6543">
        <w:rPr>
          <w:rFonts w:ascii="Arial" w:hAnsi="Arial" w:cs="Arial"/>
          <w:sz w:val="20"/>
        </w:rPr>
        <w:t xml:space="preserve">Webovou prezentaci měly v posledním šetření </w:t>
      </w:r>
      <w:r w:rsidRPr="003D57D4">
        <w:rPr>
          <w:rFonts w:ascii="Arial" w:hAnsi="Arial" w:cs="Arial"/>
          <w:b/>
          <w:sz w:val="20"/>
        </w:rPr>
        <w:t>nejčastěji</w:t>
      </w:r>
      <w:r w:rsidR="004B6543" w:rsidRPr="003D57D4">
        <w:rPr>
          <w:rFonts w:ascii="Arial" w:hAnsi="Arial" w:cs="Arial"/>
          <w:b/>
          <w:sz w:val="20"/>
        </w:rPr>
        <w:t xml:space="preserve"> subjekty působící v mediálním sektoru</w:t>
      </w:r>
      <w:r w:rsidR="004B6543" w:rsidRPr="004B6543">
        <w:rPr>
          <w:rFonts w:ascii="Arial" w:hAnsi="Arial" w:cs="Arial"/>
          <w:sz w:val="20"/>
        </w:rPr>
        <w:t xml:space="preserve"> (</w:t>
      </w:r>
      <w:r w:rsidRPr="004B6543">
        <w:rPr>
          <w:rFonts w:ascii="Arial" w:hAnsi="Arial" w:cs="Arial"/>
          <w:sz w:val="20"/>
        </w:rPr>
        <w:t>9</w:t>
      </w:r>
      <w:r w:rsidR="00FB21BE">
        <w:rPr>
          <w:rFonts w:ascii="Arial" w:hAnsi="Arial" w:cs="Arial"/>
          <w:sz w:val="20"/>
        </w:rPr>
        <w:t>7</w:t>
      </w:r>
      <w:r w:rsidR="008B1764" w:rsidRPr="004B6543">
        <w:rPr>
          <w:rFonts w:ascii="Arial" w:hAnsi="Arial" w:cs="Arial"/>
          <w:sz w:val="20"/>
        </w:rPr>
        <w:t> </w:t>
      </w:r>
      <w:r w:rsidR="004B6543" w:rsidRPr="004B6543">
        <w:rPr>
          <w:rFonts w:ascii="Arial" w:hAnsi="Arial" w:cs="Arial"/>
          <w:sz w:val="20"/>
        </w:rPr>
        <w:t>%)</w:t>
      </w:r>
      <w:r w:rsidR="00FB21BE">
        <w:rPr>
          <w:rFonts w:ascii="Arial" w:hAnsi="Arial" w:cs="Arial"/>
          <w:sz w:val="20"/>
        </w:rPr>
        <w:t xml:space="preserve">, </w:t>
      </w:r>
      <w:r w:rsidR="00FB21BE" w:rsidRPr="003D57D4">
        <w:rPr>
          <w:rFonts w:ascii="Arial" w:hAnsi="Arial" w:cs="Arial"/>
          <w:b/>
          <w:sz w:val="20"/>
        </w:rPr>
        <w:t xml:space="preserve">cestovní agentury </w:t>
      </w:r>
      <w:r w:rsidR="004B6543" w:rsidRPr="00D76BB2">
        <w:rPr>
          <w:rFonts w:ascii="Arial" w:hAnsi="Arial" w:cs="Arial"/>
          <w:sz w:val="20"/>
        </w:rPr>
        <w:t>nebo</w:t>
      </w:r>
      <w:r w:rsidR="00FB21BE" w:rsidRPr="00D76BB2">
        <w:rPr>
          <w:rFonts w:ascii="Arial" w:hAnsi="Arial" w:cs="Arial"/>
          <w:sz w:val="20"/>
        </w:rPr>
        <w:t xml:space="preserve"> </w:t>
      </w:r>
      <w:r w:rsidR="00274D12">
        <w:rPr>
          <w:rFonts w:ascii="Arial" w:hAnsi="Arial" w:cs="Arial"/>
          <w:sz w:val="20"/>
        </w:rPr>
        <w:t xml:space="preserve">podniky z </w:t>
      </w:r>
      <w:r w:rsidR="00D76BB2" w:rsidRPr="00D76BB2">
        <w:rPr>
          <w:rFonts w:ascii="Arial" w:hAnsi="Arial" w:cs="Arial"/>
          <w:sz w:val="20"/>
        </w:rPr>
        <w:t xml:space="preserve">oblasti </w:t>
      </w:r>
      <w:r w:rsidR="00FB21BE" w:rsidRPr="003D57D4">
        <w:rPr>
          <w:rFonts w:ascii="Arial" w:hAnsi="Arial" w:cs="Arial"/>
          <w:b/>
          <w:sz w:val="20"/>
        </w:rPr>
        <w:t>telekomunikační</w:t>
      </w:r>
      <w:r w:rsidR="00AD2946">
        <w:rPr>
          <w:rFonts w:ascii="Arial" w:hAnsi="Arial" w:cs="Arial"/>
          <w:b/>
          <w:sz w:val="20"/>
        </w:rPr>
        <w:t>ch</w:t>
      </w:r>
      <w:r w:rsidR="00FB21BE" w:rsidRPr="003D57D4">
        <w:rPr>
          <w:rFonts w:ascii="Arial" w:hAnsi="Arial" w:cs="Arial"/>
          <w:b/>
          <w:sz w:val="20"/>
        </w:rPr>
        <w:t xml:space="preserve"> činnost</w:t>
      </w:r>
      <w:r w:rsidR="00AD2946">
        <w:rPr>
          <w:rFonts w:ascii="Arial" w:hAnsi="Arial" w:cs="Arial"/>
          <w:b/>
          <w:sz w:val="20"/>
        </w:rPr>
        <w:t>í</w:t>
      </w:r>
      <w:r w:rsidR="00FB21BE" w:rsidRPr="003D57D4">
        <w:rPr>
          <w:rFonts w:ascii="Arial" w:hAnsi="Arial" w:cs="Arial"/>
          <w:b/>
          <w:sz w:val="20"/>
        </w:rPr>
        <w:t xml:space="preserve"> </w:t>
      </w:r>
      <w:r w:rsidR="00FB21BE">
        <w:rPr>
          <w:rFonts w:ascii="Arial" w:hAnsi="Arial" w:cs="Arial"/>
          <w:sz w:val="20"/>
        </w:rPr>
        <w:t>(shodně 96 %)</w:t>
      </w:r>
      <w:r w:rsidR="004B6543" w:rsidRPr="004B6543">
        <w:rPr>
          <w:rFonts w:ascii="Arial" w:hAnsi="Arial" w:cs="Arial"/>
          <w:sz w:val="20"/>
        </w:rPr>
        <w:t xml:space="preserve"> </w:t>
      </w:r>
      <w:r w:rsidR="00FB21BE">
        <w:rPr>
          <w:rFonts w:ascii="Arial" w:hAnsi="Arial" w:cs="Arial"/>
          <w:sz w:val="20"/>
        </w:rPr>
        <w:t xml:space="preserve">následované </w:t>
      </w:r>
      <w:r w:rsidR="004B6543" w:rsidRPr="004B6543">
        <w:rPr>
          <w:rFonts w:ascii="Arial" w:hAnsi="Arial" w:cs="Arial"/>
          <w:sz w:val="20"/>
        </w:rPr>
        <w:t>firm</w:t>
      </w:r>
      <w:r w:rsidR="00FB21BE">
        <w:rPr>
          <w:rFonts w:ascii="Arial" w:hAnsi="Arial" w:cs="Arial"/>
          <w:sz w:val="20"/>
        </w:rPr>
        <w:t>ami</w:t>
      </w:r>
      <w:r w:rsidR="004B6543" w:rsidRPr="004B6543">
        <w:rPr>
          <w:rFonts w:ascii="Arial" w:hAnsi="Arial" w:cs="Arial"/>
          <w:sz w:val="20"/>
        </w:rPr>
        <w:t xml:space="preserve"> poskytující</w:t>
      </w:r>
      <w:r w:rsidR="00FB21BE">
        <w:rPr>
          <w:rFonts w:ascii="Arial" w:hAnsi="Arial" w:cs="Arial"/>
          <w:sz w:val="20"/>
        </w:rPr>
        <w:t>mi</w:t>
      </w:r>
      <w:r w:rsidR="004B6543" w:rsidRPr="004B6543">
        <w:rPr>
          <w:rFonts w:ascii="Arial" w:hAnsi="Arial" w:cs="Arial"/>
          <w:sz w:val="20"/>
        </w:rPr>
        <w:t xml:space="preserve"> </w:t>
      </w:r>
      <w:r w:rsidR="004B6543" w:rsidRPr="003D57D4">
        <w:rPr>
          <w:rFonts w:ascii="Arial" w:hAnsi="Arial" w:cs="Arial"/>
          <w:b/>
          <w:sz w:val="20"/>
        </w:rPr>
        <w:t>ubytování</w:t>
      </w:r>
      <w:r w:rsidR="004B6543" w:rsidRPr="004B6543">
        <w:rPr>
          <w:rFonts w:ascii="Arial" w:hAnsi="Arial" w:cs="Arial"/>
          <w:sz w:val="20"/>
        </w:rPr>
        <w:t xml:space="preserve"> (9</w:t>
      </w:r>
      <w:r w:rsidR="00FB21BE">
        <w:rPr>
          <w:rFonts w:ascii="Arial" w:hAnsi="Arial" w:cs="Arial"/>
          <w:sz w:val="20"/>
        </w:rPr>
        <w:t>5</w:t>
      </w:r>
      <w:r w:rsidR="004B6543" w:rsidRPr="004B6543">
        <w:rPr>
          <w:rFonts w:ascii="Arial" w:hAnsi="Arial" w:cs="Arial"/>
          <w:sz w:val="20"/>
        </w:rPr>
        <w:t xml:space="preserve"> %). Nejméně často měly v roce 202</w:t>
      </w:r>
      <w:r w:rsidR="00FB21BE">
        <w:rPr>
          <w:rFonts w:ascii="Arial" w:hAnsi="Arial" w:cs="Arial"/>
          <w:sz w:val="20"/>
        </w:rPr>
        <w:t>1</w:t>
      </w:r>
      <w:r w:rsidR="004B6543" w:rsidRPr="004B6543">
        <w:rPr>
          <w:rFonts w:ascii="Arial" w:hAnsi="Arial" w:cs="Arial"/>
          <w:sz w:val="20"/>
        </w:rPr>
        <w:t xml:space="preserve"> vlastní webové stránky </w:t>
      </w:r>
      <w:r w:rsidR="00FB21BE">
        <w:rPr>
          <w:rFonts w:ascii="Arial" w:hAnsi="Arial" w:cs="Arial"/>
          <w:sz w:val="20"/>
        </w:rPr>
        <w:t>subjekty</w:t>
      </w:r>
      <w:r w:rsidR="004B6543" w:rsidRPr="004B6543">
        <w:rPr>
          <w:rFonts w:ascii="Arial" w:hAnsi="Arial" w:cs="Arial"/>
          <w:sz w:val="20"/>
        </w:rPr>
        <w:t xml:space="preserve"> z odvětví doprava a skladování (6</w:t>
      </w:r>
      <w:r w:rsidR="00FB21BE">
        <w:rPr>
          <w:rFonts w:ascii="Arial" w:hAnsi="Arial" w:cs="Arial"/>
          <w:sz w:val="20"/>
        </w:rPr>
        <w:t>7 %) nebo v maloobchodě (68 %).</w:t>
      </w:r>
    </w:p>
    <w:p w:rsidR="00AD2946" w:rsidRDefault="00AD2946" w:rsidP="000D201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425" w:hanging="357"/>
        <w:jc w:val="both"/>
        <w:rPr>
          <w:rFonts w:ascii="Arial" w:hAnsi="Arial" w:cs="Arial"/>
          <w:sz w:val="20"/>
        </w:rPr>
      </w:pPr>
      <w:r w:rsidRPr="00AD2946">
        <w:rPr>
          <w:rFonts w:ascii="Arial" w:hAnsi="Arial" w:cs="Arial"/>
          <w:sz w:val="20"/>
        </w:rPr>
        <w:t>Podíl firem působících v Česku s vlastními webovými stránkami je dlouhodobě jeden z nejvyšších v rámci zemí EU. V roce 2021 b</w:t>
      </w:r>
      <w:r>
        <w:rPr>
          <w:rFonts w:ascii="Arial" w:hAnsi="Arial" w:cs="Arial"/>
          <w:sz w:val="20"/>
        </w:rPr>
        <w:t>yl</w:t>
      </w:r>
      <w:r w:rsidRPr="00AD2946">
        <w:rPr>
          <w:rFonts w:ascii="Arial" w:hAnsi="Arial" w:cs="Arial"/>
          <w:sz w:val="20"/>
        </w:rPr>
        <w:t xml:space="preserve"> jejich podíl o 5 procentních bodů vyšší než je průměr za země evropské sedmadvacítky (78 %) a Česko se tak </w:t>
      </w:r>
      <w:r w:rsidR="00FB21BE" w:rsidRPr="00AD2946">
        <w:rPr>
          <w:rFonts w:ascii="Arial" w:hAnsi="Arial" w:cs="Arial"/>
          <w:sz w:val="20"/>
        </w:rPr>
        <w:t>v tomto ukazateli v roce 2021</w:t>
      </w:r>
      <w:r w:rsidR="00161DA1" w:rsidRPr="00EF70DC">
        <w:rPr>
          <w:rStyle w:val="Znakapoznpodarou"/>
          <w:rFonts w:ascii="Arial" w:hAnsi="Arial" w:cs="Arial"/>
          <w:sz w:val="20"/>
        </w:rPr>
        <w:footnoteReference w:id="1"/>
      </w:r>
      <w:r w:rsidR="007D22B8" w:rsidRPr="00AD2946">
        <w:rPr>
          <w:rFonts w:ascii="Arial" w:hAnsi="Arial" w:cs="Arial"/>
          <w:sz w:val="20"/>
        </w:rPr>
        <w:t xml:space="preserve"> umístil</w:t>
      </w:r>
      <w:r w:rsidRPr="00AD2946">
        <w:rPr>
          <w:rFonts w:ascii="Arial" w:hAnsi="Arial" w:cs="Arial"/>
          <w:sz w:val="20"/>
        </w:rPr>
        <w:t>o</w:t>
      </w:r>
      <w:r w:rsidR="007D22B8" w:rsidRPr="00AD2946">
        <w:rPr>
          <w:rFonts w:ascii="Arial" w:hAnsi="Arial" w:cs="Arial"/>
          <w:sz w:val="20"/>
        </w:rPr>
        <w:t xml:space="preserve"> </w:t>
      </w:r>
      <w:r w:rsidR="007D22B8" w:rsidRPr="00AD2946">
        <w:rPr>
          <w:rFonts w:ascii="Arial" w:hAnsi="Arial" w:cs="Arial"/>
          <w:b/>
          <w:sz w:val="20"/>
        </w:rPr>
        <w:t xml:space="preserve">na </w:t>
      </w:r>
      <w:r w:rsidR="00EF70DC" w:rsidRPr="00AD2946">
        <w:rPr>
          <w:rFonts w:ascii="Arial" w:hAnsi="Arial" w:cs="Arial"/>
          <w:b/>
          <w:sz w:val="20"/>
        </w:rPr>
        <w:t>7</w:t>
      </w:r>
      <w:r w:rsidR="002C05D3" w:rsidRPr="00AD2946">
        <w:rPr>
          <w:rFonts w:ascii="Arial" w:hAnsi="Arial" w:cs="Arial"/>
          <w:b/>
          <w:sz w:val="20"/>
        </w:rPr>
        <w:t>.</w:t>
      </w:r>
      <w:r w:rsidR="007D22B8" w:rsidRPr="00AD2946">
        <w:rPr>
          <w:rFonts w:ascii="Arial" w:hAnsi="Arial" w:cs="Arial"/>
          <w:b/>
          <w:sz w:val="20"/>
        </w:rPr>
        <w:t xml:space="preserve"> místě</w:t>
      </w:r>
      <w:r w:rsidR="007D22B8" w:rsidRPr="00AD2946">
        <w:rPr>
          <w:rFonts w:ascii="Arial" w:hAnsi="Arial" w:cs="Arial"/>
          <w:sz w:val="20"/>
        </w:rPr>
        <w:t xml:space="preserve">. </w:t>
      </w:r>
    </w:p>
    <w:p w:rsidR="00B112AC" w:rsidRPr="00AD2946" w:rsidRDefault="00B112AC" w:rsidP="000D201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425" w:hanging="357"/>
        <w:jc w:val="both"/>
        <w:rPr>
          <w:rFonts w:ascii="Arial" w:hAnsi="Arial" w:cs="Arial"/>
          <w:sz w:val="20"/>
        </w:rPr>
      </w:pPr>
      <w:r w:rsidRPr="00AD2946">
        <w:rPr>
          <w:rFonts w:ascii="Arial" w:hAnsi="Arial" w:cs="Arial"/>
          <w:sz w:val="20"/>
        </w:rPr>
        <w:t xml:space="preserve">Nejčastější službou, kterou </w:t>
      </w:r>
      <w:r w:rsidR="009C3EFC" w:rsidRPr="00AD2946">
        <w:rPr>
          <w:rFonts w:ascii="Arial" w:hAnsi="Arial" w:cs="Arial"/>
          <w:sz w:val="20"/>
        </w:rPr>
        <w:t>firemní</w:t>
      </w:r>
      <w:r w:rsidRPr="00AD2946">
        <w:rPr>
          <w:rFonts w:ascii="Arial" w:hAnsi="Arial" w:cs="Arial"/>
          <w:sz w:val="20"/>
        </w:rPr>
        <w:t xml:space="preserve"> webové stránky </w:t>
      </w:r>
      <w:r w:rsidR="00C17BB8" w:rsidRPr="00AD2946">
        <w:rPr>
          <w:rFonts w:ascii="Arial" w:hAnsi="Arial" w:cs="Arial"/>
          <w:sz w:val="20"/>
        </w:rPr>
        <w:t>návštěvníkům umožňují</w:t>
      </w:r>
      <w:r w:rsidRPr="00AD2946">
        <w:rPr>
          <w:rFonts w:ascii="Arial" w:hAnsi="Arial" w:cs="Arial"/>
          <w:sz w:val="20"/>
        </w:rPr>
        <w:t xml:space="preserve">, je </w:t>
      </w:r>
      <w:r w:rsidR="00C17BB8" w:rsidRPr="00AD2946">
        <w:rPr>
          <w:rFonts w:ascii="Arial" w:hAnsi="Arial" w:cs="Arial"/>
          <w:b/>
          <w:sz w:val="20"/>
        </w:rPr>
        <w:t>pro</w:t>
      </w:r>
      <w:r w:rsidRPr="00AD2946">
        <w:rPr>
          <w:rFonts w:ascii="Arial" w:hAnsi="Arial" w:cs="Arial"/>
          <w:b/>
          <w:sz w:val="20"/>
        </w:rPr>
        <w:t>hlížení</w:t>
      </w:r>
      <w:r w:rsidR="0006111E" w:rsidRPr="00AD2946">
        <w:rPr>
          <w:rFonts w:ascii="Arial" w:hAnsi="Arial" w:cs="Arial"/>
          <w:b/>
          <w:sz w:val="20"/>
        </w:rPr>
        <w:t xml:space="preserve"> </w:t>
      </w:r>
      <w:r w:rsidRPr="00AD2946">
        <w:rPr>
          <w:rFonts w:ascii="Arial" w:hAnsi="Arial" w:cs="Arial"/>
          <w:b/>
          <w:sz w:val="20"/>
        </w:rPr>
        <w:t xml:space="preserve">katalogů </w:t>
      </w:r>
      <w:r w:rsidR="003812FF" w:rsidRPr="00AD2946">
        <w:rPr>
          <w:rFonts w:ascii="Arial" w:hAnsi="Arial" w:cs="Arial"/>
          <w:b/>
          <w:sz w:val="20"/>
        </w:rPr>
        <w:t>nebo</w:t>
      </w:r>
      <w:r w:rsidRPr="00AD2946">
        <w:rPr>
          <w:rFonts w:ascii="Arial" w:hAnsi="Arial" w:cs="Arial"/>
          <w:b/>
          <w:sz w:val="20"/>
        </w:rPr>
        <w:t xml:space="preserve"> ceníků</w:t>
      </w:r>
      <w:r w:rsidRPr="00AD2946">
        <w:rPr>
          <w:rFonts w:ascii="Arial" w:hAnsi="Arial" w:cs="Arial"/>
          <w:sz w:val="20"/>
        </w:rPr>
        <w:t xml:space="preserve"> nabízených výrobků a služeb. T</w:t>
      </w:r>
      <w:r w:rsidR="009C3EFC" w:rsidRPr="00AD2946">
        <w:rPr>
          <w:rFonts w:ascii="Arial" w:hAnsi="Arial" w:cs="Arial"/>
          <w:sz w:val="20"/>
        </w:rPr>
        <w:t>uto</w:t>
      </w:r>
      <w:r w:rsidRPr="00AD2946">
        <w:rPr>
          <w:rFonts w:ascii="Arial" w:hAnsi="Arial" w:cs="Arial"/>
          <w:sz w:val="20"/>
        </w:rPr>
        <w:t xml:space="preserve"> možnost</w:t>
      </w:r>
      <w:r w:rsidR="005E4081" w:rsidRPr="00AD2946">
        <w:rPr>
          <w:rFonts w:ascii="Arial" w:hAnsi="Arial" w:cs="Arial"/>
          <w:sz w:val="20"/>
        </w:rPr>
        <w:t xml:space="preserve"> v roce 20</w:t>
      </w:r>
      <w:r w:rsidR="003812FF" w:rsidRPr="00AD2946">
        <w:rPr>
          <w:rFonts w:ascii="Arial" w:hAnsi="Arial" w:cs="Arial"/>
          <w:sz w:val="20"/>
        </w:rPr>
        <w:t>2</w:t>
      </w:r>
      <w:r w:rsidR="00C17BB8" w:rsidRPr="00AD2946">
        <w:rPr>
          <w:rFonts w:ascii="Arial" w:hAnsi="Arial" w:cs="Arial"/>
          <w:sz w:val="20"/>
        </w:rPr>
        <w:t>1</w:t>
      </w:r>
      <w:r w:rsidR="005E4081" w:rsidRPr="00AD2946">
        <w:rPr>
          <w:rFonts w:ascii="Arial" w:hAnsi="Arial" w:cs="Arial"/>
          <w:sz w:val="20"/>
        </w:rPr>
        <w:t xml:space="preserve"> </w:t>
      </w:r>
      <w:r w:rsidR="00582BA6" w:rsidRPr="00AD2946">
        <w:rPr>
          <w:rFonts w:ascii="Arial" w:hAnsi="Arial" w:cs="Arial"/>
          <w:sz w:val="20"/>
        </w:rPr>
        <w:t>poskytova</w:t>
      </w:r>
      <w:r w:rsidR="003812FF" w:rsidRPr="00AD2946">
        <w:rPr>
          <w:rFonts w:ascii="Arial" w:hAnsi="Arial" w:cs="Arial"/>
          <w:sz w:val="20"/>
        </w:rPr>
        <w:t>ly</w:t>
      </w:r>
      <w:r w:rsidRPr="00AD2946">
        <w:rPr>
          <w:rFonts w:ascii="Arial" w:hAnsi="Arial" w:cs="Arial"/>
          <w:sz w:val="20"/>
        </w:rPr>
        <w:t xml:space="preserve"> </w:t>
      </w:r>
      <w:r w:rsidR="003812FF" w:rsidRPr="00AD2946">
        <w:rPr>
          <w:rFonts w:ascii="Arial" w:hAnsi="Arial" w:cs="Arial"/>
          <w:sz w:val="20"/>
        </w:rPr>
        <w:t>dvě třetiny</w:t>
      </w:r>
      <w:r w:rsidR="002F6063" w:rsidRPr="00AD2946">
        <w:rPr>
          <w:rFonts w:ascii="Arial" w:hAnsi="Arial" w:cs="Arial"/>
          <w:sz w:val="20"/>
        </w:rPr>
        <w:t xml:space="preserve"> </w:t>
      </w:r>
      <w:r w:rsidR="003812FF" w:rsidRPr="00AD2946">
        <w:rPr>
          <w:rFonts w:ascii="Arial" w:hAnsi="Arial" w:cs="Arial"/>
          <w:sz w:val="20"/>
        </w:rPr>
        <w:t xml:space="preserve">firem s </w:t>
      </w:r>
      <w:r w:rsidR="002F6063" w:rsidRPr="00AD2946">
        <w:rPr>
          <w:rFonts w:ascii="Arial" w:hAnsi="Arial" w:cs="Arial"/>
          <w:sz w:val="20"/>
        </w:rPr>
        <w:t>webový</w:t>
      </w:r>
      <w:r w:rsidR="003812FF" w:rsidRPr="00AD2946">
        <w:rPr>
          <w:rFonts w:ascii="Arial" w:hAnsi="Arial" w:cs="Arial"/>
          <w:sz w:val="20"/>
        </w:rPr>
        <w:t>mi</w:t>
      </w:r>
      <w:r w:rsidR="002F6063" w:rsidRPr="00AD2946">
        <w:rPr>
          <w:rFonts w:ascii="Arial" w:hAnsi="Arial" w:cs="Arial"/>
          <w:sz w:val="20"/>
        </w:rPr>
        <w:t xml:space="preserve"> stránk</w:t>
      </w:r>
      <w:r w:rsidR="003812FF" w:rsidRPr="00AD2946">
        <w:rPr>
          <w:rFonts w:ascii="Arial" w:hAnsi="Arial" w:cs="Arial"/>
          <w:sz w:val="20"/>
        </w:rPr>
        <w:t>ami</w:t>
      </w:r>
      <w:r w:rsidRPr="00AD2946">
        <w:rPr>
          <w:rFonts w:ascii="Arial" w:hAnsi="Arial" w:cs="Arial"/>
          <w:sz w:val="20"/>
        </w:rPr>
        <w:t xml:space="preserve"> </w:t>
      </w:r>
      <w:r w:rsidR="00F0027D" w:rsidRPr="00AD2946">
        <w:rPr>
          <w:rFonts w:ascii="Arial" w:hAnsi="Arial" w:cs="Arial"/>
          <w:sz w:val="20"/>
        </w:rPr>
        <w:t>(</w:t>
      </w:r>
      <w:r w:rsidR="003812FF" w:rsidRPr="00AD2946">
        <w:rPr>
          <w:rFonts w:ascii="Arial" w:hAnsi="Arial" w:cs="Arial"/>
          <w:sz w:val="20"/>
        </w:rPr>
        <w:t>6</w:t>
      </w:r>
      <w:r w:rsidR="00C17BB8" w:rsidRPr="00AD2946">
        <w:rPr>
          <w:rFonts w:ascii="Arial" w:hAnsi="Arial" w:cs="Arial"/>
          <w:sz w:val="20"/>
        </w:rPr>
        <w:t>6</w:t>
      </w:r>
      <w:r w:rsidR="008B1764" w:rsidRPr="00AD2946">
        <w:rPr>
          <w:rFonts w:ascii="Arial" w:hAnsi="Arial" w:cs="Arial"/>
          <w:sz w:val="20"/>
        </w:rPr>
        <w:t> </w:t>
      </w:r>
      <w:r w:rsidR="00F0027D" w:rsidRPr="00AD2946">
        <w:rPr>
          <w:rFonts w:ascii="Arial" w:hAnsi="Arial" w:cs="Arial"/>
          <w:sz w:val="20"/>
        </w:rPr>
        <w:t>%)</w:t>
      </w:r>
      <w:r w:rsidRPr="00AD2946">
        <w:rPr>
          <w:rFonts w:ascii="Arial" w:hAnsi="Arial" w:cs="Arial"/>
          <w:sz w:val="20"/>
        </w:rPr>
        <w:t xml:space="preserve">. </w:t>
      </w:r>
      <w:r w:rsidR="00F921BE" w:rsidRPr="00AD2946">
        <w:rPr>
          <w:rFonts w:ascii="Arial" w:hAnsi="Arial" w:cs="Arial"/>
          <w:sz w:val="20"/>
        </w:rPr>
        <w:t>N</w:t>
      </w:r>
      <w:r w:rsidR="00FE7C69" w:rsidRPr="00AD2946">
        <w:rPr>
          <w:rFonts w:ascii="Arial" w:hAnsi="Arial" w:cs="Arial"/>
          <w:sz w:val="20"/>
        </w:rPr>
        <w:t xml:space="preserve">a </w:t>
      </w:r>
      <w:r w:rsidR="00C17BB8" w:rsidRPr="00AD2946">
        <w:rPr>
          <w:rFonts w:ascii="Arial" w:hAnsi="Arial" w:cs="Arial"/>
          <w:sz w:val="20"/>
        </w:rPr>
        <w:t>dvou pětinách</w:t>
      </w:r>
      <w:r w:rsidR="00FE7C69" w:rsidRPr="00AD2946">
        <w:rPr>
          <w:rFonts w:ascii="Arial" w:hAnsi="Arial" w:cs="Arial"/>
          <w:sz w:val="20"/>
        </w:rPr>
        <w:t xml:space="preserve"> webů (</w:t>
      </w:r>
      <w:r w:rsidR="00C17BB8" w:rsidRPr="00AD2946">
        <w:rPr>
          <w:rFonts w:ascii="Arial" w:hAnsi="Arial" w:cs="Arial"/>
          <w:sz w:val="20"/>
        </w:rPr>
        <w:t>41</w:t>
      </w:r>
      <w:r w:rsidR="008B1764" w:rsidRPr="00AD2946">
        <w:rPr>
          <w:rFonts w:ascii="Arial" w:hAnsi="Arial" w:cs="Arial"/>
          <w:sz w:val="20"/>
        </w:rPr>
        <w:t> </w:t>
      </w:r>
      <w:r w:rsidR="00FE7C69" w:rsidRPr="00AD2946">
        <w:rPr>
          <w:rFonts w:ascii="Arial" w:hAnsi="Arial" w:cs="Arial"/>
          <w:sz w:val="20"/>
        </w:rPr>
        <w:t>%)</w:t>
      </w:r>
      <w:r w:rsidRPr="00AD2946">
        <w:rPr>
          <w:rFonts w:ascii="Arial" w:hAnsi="Arial" w:cs="Arial"/>
          <w:sz w:val="20"/>
        </w:rPr>
        <w:t xml:space="preserve"> mohl</w:t>
      </w:r>
      <w:r w:rsidR="00C17BB8" w:rsidRPr="00AD2946">
        <w:rPr>
          <w:rFonts w:ascii="Arial" w:hAnsi="Arial" w:cs="Arial"/>
          <w:sz w:val="20"/>
        </w:rPr>
        <w:t>i</w:t>
      </w:r>
      <w:r w:rsidRPr="00AD2946">
        <w:rPr>
          <w:rFonts w:ascii="Arial" w:hAnsi="Arial" w:cs="Arial"/>
          <w:sz w:val="20"/>
        </w:rPr>
        <w:t xml:space="preserve"> zákazní</w:t>
      </w:r>
      <w:r w:rsidR="00C17BB8" w:rsidRPr="00AD2946">
        <w:rPr>
          <w:rFonts w:ascii="Arial" w:hAnsi="Arial" w:cs="Arial"/>
          <w:sz w:val="20"/>
        </w:rPr>
        <w:t>ci</w:t>
      </w:r>
      <w:r w:rsidRPr="00AD2946">
        <w:rPr>
          <w:rFonts w:ascii="Arial" w:hAnsi="Arial" w:cs="Arial"/>
          <w:sz w:val="20"/>
        </w:rPr>
        <w:t xml:space="preserve"> </w:t>
      </w:r>
      <w:r w:rsidRPr="00AD2946">
        <w:rPr>
          <w:rFonts w:ascii="Arial" w:hAnsi="Arial" w:cs="Arial"/>
          <w:b/>
          <w:sz w:val="20"/>
        </w:rPr>
        <w:t>objedn</w:t>
      </w:r>
      <w:r w:rsidR="001E09D8" w:rsidRPr="00AD2946">
        <w:rPr>
          <w:rFonts w:ascii="Arial" w:hAnsi="Arial" w:cs="Arial"/>
          <w:b/>
          <w:sz w:val="20"/>
        </w:rPr>
        <w:t>ávat</w:t>
      </w:r>
      <w:r w:rsidRPr="00AD2946">
        <w:rPr>
          <w:rFonts w:ascii="Arial" w:hAnsi="Arial" w:cs="Arial"/>
          <w:b/>
          <w:sz w:val="20"/>
        </w:rPr>
        <w:t xml:space="preserve"> </w:t>
      </w:r>
      <w:r w:rsidR="00C17BB8" w:rsidRPr="00AD2946">
        <w:rPr>
          <w:rFonts w:ascii="Arial" w:hAnsi="Arial" w:cs="Arial"/>
          <w:b/>
          <w:sz w:val="20"/>
        </w:rPr>
        <w:t>nebo</w:t>
      </w:r>
      <w:r w:rsidRPr="00AD2946">
        <w:rPr>
          <w:rFonts w:ascii="Arial" w:hAnsi="Arial" w:cs="Arial"/>
          <w:b/>
          <w:sz w:val="20"/>
        </w:rPr>
        <w:t xml:space="preserve"> rezervovat</w:t>
      </w:r>
      <w:r w:rsidRPr="00AD2946">
        <w:rPr>
          <w:rFonts w:ascii="Arial" w:hAnsi="Arial" w:cs="Arial"/>
          <w:sz w:val="20"/>
        </w:rPr>
        <w:t xml:space="preserve"> </w:t>
      </w:r>
      <w:r w:rsidR="00FE7C69" w:rsidRPr="00AD2946">
        <w:rPr>
          <w:rFonts w:ascii="Arial" w:hAnsi="Arial" w:cs="Arial"/>
          <w:sz w:val="20"/>
        </w:rPr>
        <w:t>nabízené zboží/služby.</w:t>
      </w:r>
      <w:r w:rsidR="009E46BC" w:rsidRPr="00AD2946">
        <w:rPr>
          <w:rFonts w:ascii="Arial" w:hAnsi="Arial" w:cs="Arial"/>
          <w:sz w:val="20"/>
        </w:rPr>
        <w:t xml:space="preserve"> </w:t>
      </w:r>
      <w:r w:rsidR="0071743B" w:rsidRPr="00AD2946">
        <w:rPr>
          <w:rFonts w:ascii="Arial" w:hAnsi="Arial" w:cs="Arial"/>
          <w:sz w:val="20"/>
        </w:rPr>
        <w:t xml:space="preserve">V nabídce této možnosti </w:t>
      </w:r>
      <w:r w:rsidR="00C17BB8" w:rsidRPr="00AD2946">
        <w:rPr>
          <w:rFonts w:ascii="Arial" w:hAnsi="Arial" w:cs="Arial"/>
          <w:sz w:val="20"/>
        </w:rPr>
        <w:t>jsou</w:t>
      </w:r>
      <w:r w:rsidR="009E46BC" w:rsidRPr="00AD2946">
        <w:rPr>
          <w:rFonts w:ascii="Arial" w:hAnsi="Arial" w:cs="Arial"/>
          <w:sz w:val="20"/>
        </w:rPr>
        <w:t xml:space="preserve"> </w:t>
      </w:r>
      <w:r w:rsidR="00AD2946">
        <w:rPr>
          <w:rFonts w:ascii="Arial" w:hAnsi="Arial" w:cs="Arial"/>
          <w:sz w:val="20"/>
        </w:rPr>
        <w:t>p</w:t>
      </w:r>
      <w:r w:rsidR="009E46BC" w:rsidRPr="00AD2946">
        <w:rPr>
          <w:rFonts w:ascii="Arial" w:hAnsi="Arial" w:cs="Arial"/>
          <w:sz w:val="20"/>
        </w:rPr>
        <w:t>odniky</w:t>
      </w:r>
      <w:r w:rsidR="00AD2946">
        <w:rPr>
          <w:rFonts w:ascii="Arial" w:hAnsi="Arial" w:cs="Arial"/>
          <w:sz w:val="20"/>
        </w:rPr>
        <w:t xml:space="preserve"> v Česku</w:t>
      </w:r>
      <w:r w:rsidR="0071743B" w:rsidRPr="00AD2946">
        <w:rPr>
          <w:rFonts w:ascii="Arial" w:hAnsi="Arial" w:cs="Arial"/>
          <w:sz w:val="20"/>
        </w:rPr>
        <w:t xml:space="preserve"> </w:t>
      </w:r>
      <w:r w:rsidR="00C17BB8" w:rsidRPr="00AD2946">
        <w:rPr>
          <w:rFonts w:ascii="Arial" w:hAnsi="Arial" w:cs="Arial"/>
          <w:sz w:val="20"/>
        </w:rPr>
        <w:t>dlouhodobě</w:t>
      </w:r>
      <w:r w:rsidR="009E46BC" w:rsidRPr="00AD2946">
        <w:rPr>
          <w:rFonts w:ascii="Arial" w:hAnsi="Arial" w:cs="Arial"/>
          <w:sz w:val="20"/>
        </w:rPr>
        <w:t xml:space="preserve"> </w:t>
      </w:r>
      <w:r w:rsidR="00C17BB8" w:rsidRPr="00AD2946">
        <w:rPr>
          <w:rFonts w:ascii="Arial" w:hAnsi="Arial" w:cs="Arial"/>
          <w:sz w:val="20"/>
        </w:rPr>
        <w:t xml:space="preserve">na předních příčkách evropského žebříčku, v roce 2021 se umístily dokonce na </w:t>
      </w:r>
      <w:r w:rsidR="00EF70DC" w:rsidRPr="00AD2946">
        <w:rPr>
          <w:rFonts w:ascii="Arial" w:hAnsi="Arial" w:cs="Arial"/>
          <w:sz w:val="20"/>
        </w:rPr>
        <w:t>3</w:t>
      </w:r>
      <w:r w:rsidR="00C17BB8" w:rsidRPr="00AD2946">
        <w:rPr>
          <w:rFonts w:ascii="Arial" w:hAnsi="Arial" w:cs="Arial"/>
          <w:sz w:val="20"/>
        </w:rPr>
        <w:t>.</w:t>
      </w:r>
      <w:r w:rsidR="00932E35" w:rsidRPr="00AD2946">
        <w:rPr>
          <w:rFonts w:ascii="Arial" w:hAnsi="Arial" w:cs="Arial"/>
          <w:sz w:val="20"/>
        </w:rPr>
        <w:t xml:space="preserve"> </w:t>
      </w:r>
      <w:r w:rsidR="00C17BB8" w:rsidRPr="00AD2946">
        <w:rPr>
          <w:rFonts w:ascii="Arial" w:hAnsi="Arial" w:cs="Arial"/>
          <w:sz w:val="20"/>
        </w:rPr>
        <w:t>m</w:t>
      </w:r>
      <w:r w:rsidR="009E46BC" w:rsidRPr="00AD2946">
        <w:rPr>
          <w:rFonts w:ascii="Arial" w:hAnsi="Arial" w:cs="Arial"/>
          <w:sz w:val="20"/>
        </w:rPr>
        <w:t>ístě</w:t>
      </w:r>
      <w:r w:rsidR="00EF70DC" w:rsidRPr="00AD2946">
        <w:rPr>
          <w:rFonts w:ascii="Arial" w:hAnsi="Arial" w:cs="Arial"/>
          <w:sz w:val="20"/>
        </w:rPr>
        <w:t>, za Nizozemskem a Maltou</w:t>
      </w:r>
      <w:r w:rsidR="00C17BB8" w:rsidRPr="00AD2946">
        <w:rPr>
          <w:rFonts w:ascii="Arial" w:hAnsi="Arial" w:cs="Arial"/>
          <w:sz w:val="20"/>
        </w:rPr>
        <w:t>.</w:t>
      </w:r>
      <w:r w:rsidR="009E46BC" w:rsidRPr="00AD2946">
        <w:rPr>
          <w:rFonts w:ascii="Arial" w:hAnsi="Arial" w:cs="Arial"/>
          <w:sz w:val="20"/>
        </w:rPr>
        <w:t xml:space="preserve"> </w:t>
      </w:r>
    </w:p>
    <w:p w:rsidR="00C772BA" w:rsidRPr="00EF70DC" w:rsidRDefault="00A34E5A" w:rsidP="002C2804">
      <w:pPr>
        <w:numPr>
          <w:ilvl w:val="0"/>
          <w:numId w:val="2"/>
        </w:numPr>
        <w:spacing w:after="60"/>
        <w:ind w:left="357" w:right="425" w:hanging="357"/>
        <w:jc w:val="both"/>
        <w:rPr>
          <w:rFonts w:ascii="Arial" w:hAnsi="Arial" w:cs="Arial"/>
          <w:sz w:val="20"/>
        </w:rPr>
      </w:pPr>
      <w:r w:rsidRPr="00932E35">
        <w:rPr>
          <w:rFonts w:ascii="Arial" w:hAnsi="Arial" w:cs="Arial"/>
          <w:sz w:val="20"/>
        </w:rPr>
        <w:t>Mezi méně čast</w:t>
      </w:r>
      <w:r w:rsidR="00C772BA">
        <w:rPr>
          <w:rFonts w:ascii="Arial" w:hAnsi="Arial" w:cs="Arial"/>
          <w:sz w:val="20"/>
        </w:rPr>
        <w:t>é</w:t>
      </w:r>
      <w:r w:rsidR="00932E35" w:rsidRPr="00932E35">
        <w:rPr>
          <w:rFonts w:ascii="Arial" w:hAnsi="Arial" w:cs="Arial"/>
          <w:sz w:val="20"/>
        </w:rPr>
        <w:t xml:space="preserve"> </w:t>
      </w:r>
      <w:r w:rsidR="00C772BA">
        <w:rPr>
          <w:rFonts w:ascii="Arial" w:hAnsi="Arial" w:cs="Arial"/>
          <w:sz w:val="20"/>
        </w:rPr>
        <w:t>možnosti</w:t>
      </w:r>
      <w:r w:rsidRPr="00932E35">
        <w:rPr>
          <w:rFonts w:ascii="Arial" w:hAnsi="Arial" w:cs="Arial"/>
          <w:sz w:val="20"/>
        </w:rPr>
        <w:t xml:space="preserve"> webových stránek podniků patřila v </w:t>
      </w:r>
      <w:r w:rsidR="006C7086" w:rsidRPr="00932E35">
        <w:rPr>
          <w:rFonts w:ascii="Arial" w:hAnsi="Arial" w:cs="Arial"/>
          <w:sz w:val="20"/>
        </w:rPr>
        <w:t>roce</w:t>
      </w:r>
      <w:r w:rsidRPr="00932E35">
        <w:rPr>
          <w:rFonts w:ascii="Arial" w:hAnsi="Arial" w:cs="Arial"/>
          <w:sz w:val="20"/>
        </w:rPr>
        <w:t xml:space="preserve"> 20</w:t>
      </w:r>
      <w:r w:rsidR="00932E35" w:rsidRPr="00932E35">
        <w:rPr>
          <w:rFonts w:ascii="Arial" w:hAnsi="Arial" w:cs="Arial"/>
          <w:sz w:val="20"/>
        </w:rPr>
        <w:t>2</w:t>
      </w:r>
      <w:r w:rsidR="00C772BA">
        <w:rPr>
          <w:rFonts w:ascii="Arial" w:hAnsi="Arial" w:cs="Arial"/>
          <w:sz w:val="20"/>
        </w:rPr>
        <w:t>1</w:t>
      </w:r>
      <w:r w:rsidRPr="00932E35">
        <w:rPr>
          <w:rFonts w:ascii="Arial" w:hAnsi="Arial" w:cs="Arial"/>
          <w:sz w:val="20"/>
        </w:rPr>
        <w:t xml:space="preserve"> možnost </w:t>
      </w:r>
      <w:r w:rsidR="00FE7C69" w:rsidRPr="00932E35">
        <w:rPr>
          <w:rFonts w:ascii="Arial" w:hAnsi="Arial" w:cs="Arial"/>
          <w:b/>
          <w:sz w:val="20"/>
        </w:rPr>
        <w:t>přizpůsobit</w:t>
      </w:r>
      <w:r w:rsidRPr="00932E35">
        <w:rPr>
          <w:rFonts w:ascii="Arial" w:hAnsi="Arial" w:cs="Arial"/>
          <w:b/>
          <w:sz w:val="20"/>
        </w:rPr>
        <w:t xml:space="preserve"> produkt</w:t>
      </w:r>
      <w:r w:rsidR="00932E35" w:rsidRPr="00932E35">
        <w:rPr>
          <w:rFonts w:ascii="Arial" w:hAnsi="Arial" w:cs="Arial"/>
          <w:b/>
          <w:sz w:val="20"/>
        </w:rPr>
        <w:t xml:space="preserve"> na míru</w:t>
      </w:r>
      <w:r w:rsidRPr="00932E35">
        <w:rPr>
          <w:rFonts w:ascii="Arial" w:hAnsi="Arial" w:cs="Arial"/>
          <w:sz w:val="20"/>
        </w:rPr>
        <w:t xml:space="preserve"> podle vlastních požadavků</w:t>
      </w:r>
      <w:r w:rsidR="00932E35" w:rsidRPr="00932E35">
        <w:rPr>
          <w:rFonts w:ascii="Arial" w:hAnsi="Arial" w:cs="Arial"/>
          <w:sz w:val="20"/>
        </w:rPr>
        <w:t xml:space="preserve"> </w:t>
      </w:r>
      <w:r w:rsidR="00932E35" w:rsidRPr="00EF70DC">
        <w:rPr>
          <w:rFonts w:ascii="Arial" w:hAnsi="Arial" w:cs="Arial"/>
          <w:sz w:val="20"/>
        </w:rPr>
        <w:t>zákazníků</w:t>
      </w:r>
      <w:r w:rsidR="00274D12">
        <w:rPr>
          <w:rFonts w:ascii="Arial" w:hAnsi="Arial" w:cs="Arial"/>
          <w:sz w:val="20"/>
        </w:rPr>
        <w:t>, což svým zákazníkům nabízela</w:t>
      </w:r>
      <w:r w:rsidRPr="00EF70DC">
        <w:rPr>
          <w:rFonts w:ascii="Arial" w:hAnsi="Arial" w:cs="Arial"/>
          <w:sz w:val="20"/>
        </w:rPr>
        <w:t xml:space="preserve"> </w:t>
      </w:r>
      <w:r w:rsidR="00AD2946">
        <w:rPr>
          <w:rFonts w:ascii="Arial" w:hAnsi="Arial" w:cs="Arial"/>
          <w:sz w:val="20"/>
        </w:rPr>
        <w:t xml:space="preserve">více než pětina </w:t>
      </w:r>
      <w:r w:rsidR="00C772BA" w:rsidRPr="00EF70DC">
        <w:rPr>
          <w:rFonts w:ascii="Arial" w:hAnsi="Arial" w:cs="Arial"/>
          <w:sz w:val="20"/>
        </w:rPr>
        <w:t>podniků</w:t>
      </w:r>
      <w:r w:rsidR="007D22B8" w:rsidRPr="00EF70DC">
        <w:rPr>
          <w:rFonts w:ascii="Arial" w:hAnsi="Arial" w:cs="Arial"/>
          <w:sz w:val="20"/>
        </w:rPr>
        <w:t xml:space="preserve"> s webovými stránkami</w:t>
      </w:r>
      <w:r w:rsidR="00C772BA" w:rsidRPr="00EF70DC">
        <w:rPr>
          <w:rFonts w:ascii="Arial" w:hAnsi="Arial" w:cs="Arial"/>
          <w:sz w:val="20"/>
        </w:rPr>
        <w:t xml:space="preserve"> (22 %)</w:t>
      </w:r>
      <w:r w:rsidR="007D22B8" w:rsidRPr="00EF70DC">
        <w:rPr>
          <w:rFonts w:ascii="Arial" w:hAnsi="Arial" w:cs="Arial"/>
          <w:sz w:val="20"/>
        </w:rPr>
        <w:t>.</w:t>
      </w:r>
      <w:r w:rsidR="009E46BC" w:rsidRPr="00EF70DC">
        <w:rPr>
          <w:rFonts w:ascii="Arial" w:hAnsi="Arial" w:cs="Arial"/>
          <w:sz w:val="20"/>
        </w:rPr>
        <w:t xml:space="preserve"> Potěšující je, že v nabídce této možnosti </w:t>
      </w:r>
      <w:r w:rsidR="0071743B" w:rsidRPr="00EF70DC">
        <w:rPr>
          <w:rFonts w:ascii="Arial" w:hAnsi="Arial" w:cs="Arial"/>
          <w:sz w:val="20"/>
        </w:rPr>
        <w:t xml:space="preserve">byly </w:t>
      </w:r>
      <w:r w:rsidR="009E46BC" w:rsidRPr="00EF70DC">
        <w:rPr>
          <w:rFonts w:ascii="Arial" w:hAnsi="Arial" w:cs="Arial"/>
          <w:sz w:val="20"/>
        </w:rPr>
        <w:t>české podniky v evropském žebříčku</w:t>
      </w:r>
      <w:r w:rsidR="0071743B" w:rsidRPr="00EF70DC">
        <w:rPr>
          <w:rFonts w:ascii="Arial" w:hAnsi="Arial" w:cs="Arial"/>
          <w:sz w:val="20"/>
        </w:rPr>
        <w:t xml:space="preserve"> za rok 20</w:t>
      </w:r>
      <w:r w:rsidR="00C772BA" w:rsidRPr="00EF70DC">
        <w:rPr>
          <w:rFonts w:ascii="Arial" w:hAnsi="Arial" w:cs="Arial"/>
          <w:sz w:val="20"/>
        </w:rPr>
        <w:t>21</w:t>
      </w:r>
      <w:r w:rsidR="009E46BC" w:rsidRPr="00EF70DC">
        <w:rPr>
          <w:rFonts w:ascii="Arial" w:hAnsi="Arial" w:cs="Arial"/>
          <w:sz w:val="20"/>
        </w:rPr>
        <w:t xml:space="preserve"> na </w:t>
      </w:r>
      <w:r w:rsidR="00EF70DC" w:rsidRPr="00EF70DC">
        <w:rPr>
          <w:rFonts w:ascii="Arial" w:hAnsi="Arial" w:cs="Arial"/>
          <w:sz w:val="20"/>
        </w:rPr>
        <w:t xml:space="preserve">druhé </w:t>
      </w:r>
      <w:r w:rsidR="009E46BC" w:rsidRPr="00EF70DC">
        <w:rPr>
          <w:rFonts w:ascii="Arial" w:hAnsi="Arial" w:cs="Arial"/>
          <w:sz w:val="20"/>
        </w:rPr>
        <w:t>příčce</w:t>
      </w:r>
      <w:r w:rsidR="00274D12" w:rsidRPr="00274D12">
        <w:rPr>
          <w:rFonts w:ascii="Arial" w:hAnsi="Arial" w:cs="Arial"/>
          <w:sz w:val="20"/>
        </w:rPr>
        <w:t xml:space="preserve"> </w:t>
      </w:r>
      <w:r w:rsidR="00274D12" w:rsidRPr="00EF70DC">
        <w:rPr>
          <w:rFonts w:ascii="Arial" w:hAnsi="Arial" w:cs="Arial"/>
          <w:sz w:val="20"/>
        </w:rPr>
        <w:t>za Švédskem</w:t>
      </w:r>
      <w:r w:rsidR="009E46BC" w:rsidRPr="00EF70DC">
        <w:rPr>
          <w:rFonts w:ascii="Arial" w:hAnsi="Arial" w:cs="Arial"/>
          <w:sz w:val="20"/>
        </w:rPr>
        <w:t>.</w:t>
      </w:r>
      <w:r w:rsidR="007D22B8" w:rsidRPr="00EF70DC">
        <w:rPr>
          <w:rFonts w:ascii="Arial" w:hAnsi="Arial" w:cs="Arial"/>
          <w:b/>
          <w:sz w:val="20"/>
        </w:rPr>
        <w:t xml:space="preserve"> </w:t>
      </w:r>
    </w:p>
    <w:p w:rsidR="001E09D8" w:rsidRPr="00932E35" w:rsidRDefault="00932E35" w:rsidP="002C2804">
      <w:pPr>
        <w:numPr>
          <w:ilvl w:val="0"/>
          <w:numId w:val="2"/>
        </w:numPr>
        <w:spacing w:after="60"/>
        <w:ind w:left="357" w:right="425" w:hanging="357"/>
        <w:jc w:val="both"/>
        <w:rPr>
          <w:rFonts w:ascii="Arial" w:hAnsi="Arial" w:cs="Arial"/>
          <w:sz w:val="20"/>
        </w:rPr>
      </w:pPr>
      <w:r w:rsidRPr="00756A49">
        <w:rPr>
          <w:rFonts w:ascii="Arial" w:hAnsi="Arial" w:cs="Arial"/>
          <w:b/>
          <w:sz w:val="20"/>
        </w:rPr>
        <w:t>Sledovat stav vyřizování objednávky</w:t>
      </w:r>
      <w:r>
        <w:rPr>
          <w:rFonts w:ascii="Arial" w:hAnsi="Arial" w:cs="Arial"/>
          <w:sz w:val="20"/>
        </w:rPr>
        <w:t xml:space="preserve"> umožňovalo v roce 202</w:t>
      </w:r>
      <w:r w:rsidR="00C772B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1</w:t>
      </w:r>
      <w:r w:rsidR="00C772BA">
        <w:rPr>
          <w:rFonts w:ascii="Arial" w:hAnsi="Arial" w:cs="Arial"/>
          <w:sz w:val="20"/>
        </w:rPr>
        <w:t>4</w:t>
      </w:r>
      <w:r w:rsidR="00576CFB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% firem s vlastními webovými stránkami (nejčastěji firmy působící v maloobchodě: </w:t>
      </w:r>
      <w:r w:rsidR="00C772BA">
        <w:rPr>
          <w:rFonts w:ascii="Arial" w:hAnsi="Arial" w:cs="Arial"/>
          <w:sz w:val="20"/>
        </w:rPr>
        <w:t>43 </w:t>
      </w:r>
      <w:r>
        <w:rPr>
          <w:rFonts w:ascii="Arial" w:hAnsi="Arial" w:cs="Arial"/>
          <w:sz w:val="20"/>
        </w:rPr>
        <w:t xml:space="preserve">%) a </w:t>
      </w:r>
      <w:r w:rsidRPr="00756A49">
        <w:rPr>
          <w:rFonts w:ascii="Arial" w:hAnsi="Arial" w:cs="Arial"/>
          <w:b/>
          <w:sz w:val="20"/>
        </w:rPr>
        <w:t>možnost upravit vzhled webu nebo jeho zobrazovaný obsah</w:t>
      </w:r>
      <w:r>
        <w:rPr>
          <w:rFonts w:ascii="Arial" w:hAnsi="Arial" w:cs="Arial"/>
          <w:sz w:val="20"/>
        </w:rPr>
        <w:t xml:space="preserve"> přihlášeným uživatelům nabíze</w:t>
      </w:r>
      <w:r w:rsidR="00C772BA">
        <w:rPr>
          <w:rFonts w:ascii="Arial" w:hAnsi="Arial" w:cs="Arial"/>
          <w:sz w:val="20"/>
        </w:rPr>
        <w:t>lo</w:t>
      </w:r>
      <w:r>
        <w:rPr>
          <w:rFonts w:ascii="Arial" w:hAnsi="Arial" w:cs="Arial"/>
          <w:sz w:val="20"/>
        </w:rPr>
        <w:t xml:space="preserve"> </w:t>
      </w:r>
      <w:r w:rsidR="00C772BA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% firem s webovými stránkami, nejčastěji cestovní kanceláře (1</w:t>
      </w:r>
      <w:r w:rsidR="00C772BA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%)</w:t>
      </w:r>
      <w:r w:rsidR="002446FE">
        <w:rPr>
          <w:rFonts w:ascii="Arial" w:hAnsi="Arial" w:cs="Arial"/>
          <w:sz w:val="20"/>
        </w:rPr>
        <w:t xml:space="preserve"> nebo maloobchody (14 %)</w:t>
      </w:r>
      <w:r>
        <w:rPr>
          <w:rFonts w:ascii="Arial" w:hAnsi="Arial" w:cs="Arial"/>
          <w:sz w:val="20"/>
        </w:rPr>
        <w:t xml:space="preserve">.   </w:t>
      </w:r>
    </w:p>
    <w:p w:rsidR="000173B5" w:rsidRPr="000173B5" w:rsidRDefault="00756A49" w:rsidP="002C280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425" w:hanging="357"/>
        <w:jc w:val="both"/>
        <w:rPr>
          <w:rFonts w:ascii="Arial" w:hAnsi="Arial" w:cs="Arial"/>
          <w:b/>
          <w:sz w:val="20"/>
        </w:rPr>
      </w:pPr>
      <w:r w:rsidRPr="00756A49">
        <w:rPr>
          <w:rFonts w:ascii="Arial" w:hAnsi="Arial" w:cs="Arial"/>
          <w:sz w:val="20"/>
        </w:rPr>
        <w:t xml:space="preserve">Zveřejněnou nabídku zboží či služeb např. v podobě </w:t>
      </w:r>
      <w:r w:rsidRPr="00274D12">
        <w:rPr>
          <w:rFonts w:ascii="Arial" w:hAnsi="Arial" w:cs="Arial"/>
          <w:b/>
          <w:sz w:val="20"/>
        </w:rPr>
        <w:t>katalogů či ceníků</w:t>
      </w:r>
      <w:r w:rsidRPr="00756A49">
        <w:rPr>
          <w:rFonts w:ascii="Arial" w:hAnsi="Arial" w:cs="Arial"/>
          <w:sz w:val="20"/>
        </w:rPr>
        <w:t xml:space="preserve"> mají na svých webových stránkách nejčastěji cestovní agentury či kanceláře, </w:t>
      </w:r>
      <w:r w:rsidR="002446FE">
        <w:rPr>
          <w:rFonts w:ascii="Arial" w:hAnsi="Arial" w:cs="Arial"/>
          <w:sz w:val="20"/>
        </w:rPr>
        <w:t>subjekty</w:t>
      </w:r>
      <w:r w:rsidRPr="00756A49">
        <w:rPr>
          <w:rFonts w:ascii="Arial" w:hAnsi="Arial" w:cs="Arial"/>
          <w:sz w:val="20"/>
        </w:rPr>
        <w:t xml:space="preserve"> působící v ubytování, v telekomunikacích, </w:t>
      </w:r>
      <w:r w:rsidR="00576CFB">
        <w:rPr>
          <w:rFonts w:ascii="Arial" w:hAnsi="Arial" w:cs="Arial"/>
          <w:sz w:val="20"/>
        </w:rPr>
        <w:t xml:space="preserve">nebo také </w:t>
      </w:r>
      <w:r>
        <w:rPr>
          <w:rFonts w:ascii="Arial" w:hAnsi="Arial" w:cs="Arial"/>
          <w:sz w:val="20"/>
        </w:rPr>
        <w:t>v</w:t>
      </w:r>
      <w:r w:rsidRPr="00756A49">
        <w:rPr>
          <w:rFonts w:ascii="Arial" w:hAnsi="Arial" w:cs="Arial"/>
          <w:sz w:val="20"/>
        </w:rPr>
        <w:t xml:space="preserve"> mediálním sektoru. </w:t>
      </w:r>
    </w:p>
    <w:p w:rsidR="00756A49" w:rsidRPr="000173B5" w:rsidRDefault="00756A49" w:rsidP="002C280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425" w:hanging="357"/>
        <w:jc w:val="both"/>
        <w:rPr>
          <w:rFonts w:ascii="Arial" w:hAnsi="Arial" w:cs="Arial"/>
          <w:b/>
          <w:sz w:val="20"/>
        </w:rPr>
      </w:pPr>
      <w:r w:rsidRPr="000173B5">
        <w:rPr>
          <w:rFonts w:ascii="Arial" w:hAnsi="Arial" w:cs="Arial"/>
          <w:b/>
          <w:sz w:val="20"/>
        </w:rPr>
        <w:t>Možnost objednat či zarezervovat</w:t>
      </w:r>
      <w:r w:rsidRPr="00756A49">
        <w:rPr>
          <w:rFonts w:ascii="Arial" w:hAnsi="Arial" w:cs="Arial"/>
          <w:sz w:val="20"/>
        </w:rPr>
        <w:t xml:space="preserve"> nabízené produkty/služby mají nejčastěji subjekty nabízející ubytování. Firmy působící v oblasti cestovního ruchu nabízí rovněž na svých webech nejčastěji možnost </w:t>
      </w:r>
      <w:r w:rsidRPr="000173B5">
        <w:rPr>
          <w:rFonts w:ascii="Arial" w:hAnsi="Arial" w:cs="Arial"/>
          <w:b/>
          <w:sz w:val="20"/>
        </w:rPr>
        <w:t>přizpůsobit podob</w:t>
      </w:r>
      <w:r w:rsidR="00274D12" w:rsidRPr="000173B5">
        <w:rPr>
          <w:rFonts w:ascii="Arial" w:hAnsi="Arial" w:cs="Arial"/>
          <w:b/>
          <w:sz w:val="20"/>
        </w:rPr>
        <w:t>u</w:t>
      </w:r>
      <w:r>
        <w:rPr>
          <w:rFonts w:ascii="Arial" w:hAnsi="Arial" w:cs="Arial"/>
          <w:sz w:val="20"/>
        </w:rPr>
        <w:t xml:space="preserve"> nabízených produktů</w:t>
      </w:r>
      <w:r w:rsidR="000173B5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služeb.</w:t>
      </w:r>
    </w:p>
    <w:p w:rsidR="000173B5" w:rsidRPr="00F719CD" w:rsidRDefault="000173B5" w:rsidP="00990B4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425" w:hanging="357"/>
        <w:jc w:val="both"/>
        <w:rPr>
          <w:rFonts w:ascii="Arial" w:hAnsi="Arial" w:cs="Arial"/>
          <w:b/>
          <w:sz w:val="20"/>
        </w:rPr>
      </w:pPr>
      <w:r w:rsidRPr="00F719CD">
        <w:rPr>
          <w:rFonts w:ascii="Arial" w:hAnsi="Arial" w:cs="Arial"/>
          <w:b/>
          <w:sz w:val="20"/>
        </w:rPr>
        <w:t xml:space="preserve">Sledovat stav vyřizování objednávky nebo zakázky </w:t>
      </w:r>
      <w:r w:rsidRPr="00F719CD">
        <w:rPr>
          <w:rFonts w:ascii="Arial" w:hAnsi="Arial" w:cs="Arial"/>
          <w:sz w:val="20"/>
        </w:rPr>
        <w:t>umožňuje zákazníkům čtvrtina velkých podniků s webovými stránkami. Z hlediska odvětví umožňují sledovat stav objednávky nejčastěji firmy s webovými stránkami v maloobchodě (43 %), z odvětví zpracovatelského průmyslu je to výroba oděvů (35 %) a deklarují to všechny subjekty o oboru poštovní a kurýrní činnosti (NACE 53).</w:t>
      </w:r>
      <w:r w:rsidR="00F719CD" w:rsidRPr="00F719CD">
        <w:rPr>
          <w:rFonts w:ascii="Arial" w:hAnsi="Arial" w:cs="Arial"/>
          <w:sz w:val="20"/>
        </w:rPr>
        <w:t xml:space="preserve"> V nabídce možnosti</w:t>
      </w:r>
      <w:r w:rsidR="00F719CD" w:rsidRPr="00F719CD">
        <w:rPr>
          <w:rFonts w:ascii="Arial" w:hAnsi="Arial" w:cs="Arial"/>
          <w:sz w:val="20"/>
        </w:rPr>
        <w:t xml:space="preserve"> sledování stavu vyřizování objednávky</w:t>
      </w:r>
      <w:r w:rsidR="00F719CD" w:rsidRPr="00F719CD">
        <w:rPr>
          <w:rFonts w:ascii="Arial" w:hAnsi="Arial" w:cs="Arial"/>
          <w:sz w:val="20"/>
        </w:rPr>
        <w:t xml:space="preserve"> jsou podniky v Česku dlouhodobě na předních příčkách evropského žebříčku, v roce 2021 se umístily na </w:t>
      </w:r>
      <w:r w:rsidR="00F719CD" w:rsidRPr="00F719CD">
        <w:rPr>
          <w:rFonts w:ascii="Arial" w:hAnsi="Arial" w:cs="Arial"/>
          <w:sz w:val="20"/>
        </w:rPr>
        <w:t>6</w:t>
      </w:r>
      <w:r w:rsidR="00F719CD" w:rsidRPr="00F719CD">
        <w:rPr>
          <w:rFonts w:ascii="Arial" w:hAnsi="Arial" w:cs="Arial"/>
          <w:sz w:val="20"/>
        </w:rPr>
        <w:t>. místě</w:t>
      </w:r>
      <w:r w:rsidR="00F719CD" w:rsidRPr="00F719CD">
        <w:rPr>
          <w:rFonts w:ascii="Arial" w:hAnsi="Arial" w:cs="Arial"/>
          <w:sz w:val="20"/>
        </w:rPr>
        <w:t xml:space="preserve">. </w:t>
      </w:r>
    </w:p>
    <w:p w:rsidR="00794A58" w:rsidRPr="00756A49" w:rsidRDefault="00AA309A" w:rsidP="002C2804">
      <w:pPr>
        <w:autoSpaceDE w:val="0"/>
        <w:autoSpaceDN w:val="0"/>
        <w:adjustRightInd w:val="0"/>
        <w:spacing w:after="60"/>
        <w:ind w:left="357" w:right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E73248" w:rsidRDefault="00794A58" w:rsidP="00F719CD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E73248" w:rsidRPr="00655177">
        <w:rPr>
          <w:rFonts w:ascii="Arial" w:hAnsi="Arial" w:cs="Arial"/>
          <w:b/>
          <w:sz w:val="20"/>
        </w:rPr>
        <w:lastRenderedPageBreak/>
        <w:t xml:space="preserve">Tab. </w:t>
      </w:r>
      <w:r w:rsidR="00E73248">
        <w:rPr>
          <w:rFonts w:ascii="Arial" w:hAnsi="Arial" w:cs="Arial"/>
          <w:b/>
          <w:sz w:val="20"/>
        </w:rPr>
        <w:t>2</w:t>
      </w:r>
      <w:r w:rsidR="00E73248" w:rsidRPr="00655177">
        <w:rPr>
          <w:rFonts w:ascii="Arial" w:hAnsi="Arial" w:cs="Arial"/>
          <w:b/>
          <w:sz w:val="20"/>
        </w:rPr>
        <w:t>.</w:t>
      </w:r>
      <w:r w:rsidR="00E73248">
        <w:rPr>
          <w:rFonts w:ascii="Arial" w:hAnsi="Arial" w:cs="Arial"/>
          <w:b/>
          <w:sz w:val="20"/>
        </w:rPr>
        <w:t>1</w:t>
      </w:r>
      <w:r w:rsidR="00E73248" w:rsidRPr="00655177">
        <w:rPr>
          <w:rFonts w:ascii="Arial" w:hAnsi="Arial" w:cs="Arial"/>
          <w:b/>
          <w:sz w:val="20"/>
        </w:rPr>
        <w:t xml:space="preserve">: </w:t>
      </w:r>
      <w:r w:rsidR="00E73248">
        <w:rPr>
          <w:rFonts w:ascii="Arial" w:hAnsi="Arial" w:cs="Arial"/>
          <w:b/>
          <w:sz w:val="20"/>
        </w:rPr>
        <w:t xml:space="preserve">Pokročilé možnosti </w:t>
      </w:r>
      <w:r w:rsidR="00E73248" w:rsidRPr="00655177">
        <w:rPr>
          <w:rFonts w:ascii="Arial" w:hAnsi="Arial" w:cs="Arial"/>
          <w:b/>
          <w:sz w:val="20"/>
        </w:rPr>
        <w:t xml:space="preserve">webových stránek </w:t>
      </w:r>
      <w:r w:rsidR="00E73248">
        <w:rPr>
          <w:rFonts w:ascii="Arial" w:hAnsi="Arial" w:cs="Arial"/>
          <w:b/>
          <w:sz w:val="20"/>
        </w:rPr>
        <w:t>podniků s 10 a více zaměstnanci</w:t>
      </w:r>
      <w:r w:rsidR="00E73248" w:rsidRPr="00655177">
        <w:rPr>
          <w:rFonts w:ascii="Arial" w:hAnsi="Arial" w:cs="Arial"/>
          <w:b/>
          <w:sz w:val="20"/>
        </w:rPr>
        <w:t xml:space="preserve"> v</w:t>
      </w:r>
      <w:r w:rsidR="00E73248">
        <w:rPr>
          <w:rFonts w:ascii="Arial" w:hAnsi="Arial" w:cs="Arial"/>
          <w:b/>
          <w:sz w:val="20"/>
        </w:rPr>
        <w:t> </w:t>
      </w:r>
      <w:r w:rsidR="00E73248" w:rsidRPr="00655177">
        <w:rPr>
          <w:rFonts w:ascii="Arial" w:hAnsi="Arial" w:cs="Arial"/>
          <w:b/>
          <w:sz w:val="20"/>
        </w:rPr>
        <w:t>ČR</w:t>
      </w:r>
      <w:r w:rsidR="00E73248">
        <w:rPr>
          <w:rFonts w:ascii="Arial" w:hAnsi="Arial" w:cs="Arial"/>
          <w:b/>
          <w:sz w:val="20"/>
        </w:rPr>
        <w:t xml:space="preserve"> v r</w:t>
      </w:r>
      <w:r w:rsidR="0002077E">
        <w:rPr>
          <w:rFonts w:ascii="Arial" w:hAnsi="Arial" w:cs="Arial"/>
          <w:b/>
          <w:sz w:val="20"/>
        </w:rPr>
        <w:t>oce</w:t>
      </w:r>
      <w:r w:rsidR="00E73248" w:rsidRPr="00655177">
        <w:rPr>
          <w:rFonts w:ascii="Arial" w:hAnsi="Arial" w:cs="Arial"/>
          <w:b/>
          <w:sz w:val="20"/>
        </w:rPr>
        <w:t xml:space="preserve"> </w:t>
      </w:r>
      <w:r w:rsidR="00E73248">
        <w:rPr>
          <w:rFonts w:ascii="Arial" w:hAnsi="Arial" w:cs="Arial"/>
          <w:b/>
          <w:sz w:val="20"/>
        </w:rPr>
        <w:t>2021</w:t>
      </w:r>
    </w:p>
    <w:tbl>
      <w:tblPr>
        <w:tblW w:w="95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480"/>
        <w:gridCol w:w="1134"/>
        <w:gridCol w:w="1276"/>
        <w:gridCol w:w="992"/>
        <w:gridCol w:w="1308"/>
      </w:tblGrid>
      <w:tr w:rsidR="00E73248" w:rsidRPr="002446FE" w:rsidTr="00E73248">
        <w:trPr>
          <w:trHeight w:val="806"/>
        </w:trPr>
        <w:tc>
          <w:tcPr>
            <w:tcW w:w="3340" w:type="dxa"/>
            <w:tcBorders>
              <w:top w:val="single" w:sz="8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2446F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E73248" w:rsidRPr="002446FE" w:rsidRDefault="00E73248" w:rsidP="00E73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prohlížet nabídku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produktů</w:t>
            </w: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(katalogy, ceníky)</w:t>
            </w:r>
          </w:p>
        </w:tc>
        <w:tc>
          <w:tcPr>
            <w:tcW w:w="1134" w:type="dxa"/>
            <w:tcBorders>
              <w:top w:val="single" w:sz="8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E73248" w:rsidRPr="002446FE" w:rsidRDefault="00E73248" w:rsidP="00AD2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online objednávk</w:t>
            </w:r>
            <w:r w:rsidR="00AD294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</w:t>
            </w: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či rezervac</w:t>
            </w:r>
            <w:r w:rsidR="00AD294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276" w:type="dxa"/>
            <w:tcBorders>
              <w:top w:val="single" w:sz="8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uzpůsobit si zboží či služby na míru podle požadavků</w:t>
            </w:r>
          </w:p>
        </w:tc>
        <w:tc>
          <w:tcPr>
            <w:tcW w:w="992" w:type="dxa"/>
            <w:tcBorders>
              <w:top w:val="single" w:sz="8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sledovat stav objednávky či zakázky</w:t>
            </w:r>
          </w:p>
        </w:tc>
        <w:tc>
          <w:tcPr>
            <w:tcW w:w="1308" w:type="dxa"/>
            <w:tcBorders>
              <w:top w:val="single" w:sz="8" w:space="0" w:color="B2B2B2"/>
              <w:left w:val="nil"/>
              <w:bottom w:val="single" w:sz="4" w:space="0" w:color="B2B2B2"/>
              <w:right w:val="nil"/>
            </w:tcBorders>
            <w:shd w:val="clear" w:color="auto" w:fill="auto"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upravit vzhled či zobrazený obsah webu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14,4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6,5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5,8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12,4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4,2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2,6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3,3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9,5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43,3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13,8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3,5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10,3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8,9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16,8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13,6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9,9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11,4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4,8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</w:t>
            </w:r>
          </w:p>
        </w:tc>
      </w:tr>
      <w:tr w:rsidR="00E73248" w:rsidRPr="002446FE" w:rsidTr="004C3EFE">
        <w:trPr>
          <w:trHeight w:hRule="exact" w:val="198"/>
        </w:trPr>
        <w:tc>
          <w:tcPr>
            <w:tcW w:w="3340" w:type="dxa"/>
            <w:tcBorders>
              <w:top w:val="nil"/>
              <w:left w:val="nil"/>
              <w:bottom w:val="single" w:sz="8" w:space="0" w:color="B4B4B4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1480" w:type="dxa"/>
            <w:tcBorders>
              <w:top w:val="nil"/>
              <w:left w:val="single" w:sz="4" w:space="0" w:color="969696"/>
              <w:bottom w:val="single" w:sz="8" w:space="0" w:color="B4B4B4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4B4B4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4B4B4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4B4B4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B4B4B4"/>
              <w:right w:val="nil"/>
            </w:tcBorders>
            <w:shd w:val="clear" w:color="auto" w:fill="auto"/>
            <w:noWrap/>
            <w:vAlign w:val="center"/>
            <w:hideMark/>
          </w:tcPr>
          <w:p w:rsidR="00E73248" w:rsidRPr="002446FE" w:rsidRDefault="00E73248" w:rsidP="0056602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46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</w:t>
            </w:r>
          </w:p>
        </w:tc>
      </w:tr>
    </w:tbl>
    <w:p w:rsidR="00E73248" w:rsidRPr="00E73248" w:rsidRDefault="00E73248" w:rsidP="00E7324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pacing w:val="-4"/>
          <w:sz w:val="18"/>
          <w:szCs w:val="18"/>
        </w:rPr>
      </w:pPr>
      <w:r w:rsidRPr="00E73248">
        <w:rPr>
          <w:rFonts w:ascii="Arial" w:hAnsi="Arial" w:cs="Arial"/>
          <w:i/>
          <w:spacing w:val="-4"/>
          <w:sz w:val="18"/>
          <w:szCs w:val="18"/>
        </w:rPr>
        <w:t xml:space="preserve">podíl na celkovém počtu podniků s 10 a více zaměstnanci </w:t>
      </w:r>
      <w:r w:rsidRPr="00E73248">
        <w:rPr>
          <w:rFonts w:ascii="Arial" w:hAnsi="Arial" w:cs="Arial"/>
          <w:i/>
          <w:spacing w:val="-4"/>
          <w:sz w:val="18"/>
          <w:szCs w:val="18"/>
          <w:u w:val="single"/>
        </w:rPr>
        <w:t>s webovými stránkami</w:t>
      </w:r>
      <w:r w:rsidRPr="00E73248">
        <w:rPr>
          <w:rFonts w:ascii="Arial" w:hAnsi="Arial" w:cs="Arial"/>
          <w:i/>
          <w:spacing w:val="-4"/>
          <w:sz w:val="18"/>
          <w:szCs w:val="18"/>
        </w:rPr>
        <w:t xml:space="preserve"> v dané velikostní a odvětvové skupině (v %)</w:t>
      </w:r>
    </w:p>
    <w:p w:rsidR="00E73248" w:rsidRDefault="00E73248" w:rsidP="007038D5">
      <w:pPr>
        <w:spacing w:after="0" w:line="240" w:lineRule="auto"/>
        <w:rPr>
          <w:rFonts w:ascii="Arial" w:hAnsi="Arial" w:cs="Arial"/>
          <w:b/>
          <w:sz w:val="20"/>
        </w:rPr>
      </w:pPr>
    </w:p>
    <w:p w:rsidR="00794A58" w:rsidRDefault="00794A58" w:rsidP="007038D5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Graf</w:t>
      </w:r>
      <w:r w:rsidRPr="00D54933">
        <w:rPr>
          <w:rFonts w:ascii="Arial" w:hAnsi="Arial" w:cs="Arial"/>
          <w:b/>
          <w:sz w:val="20"/>
        </w:rPr>
        <w:t xml:space="preserve"> </w:t>
      </w:r>
      <w:r w:rsidR="002C2804">
        <w:rPr>
          <w:rFonts w:ascii="Arial" w:hAnsi="Arial" w:cs="Arial"/>
          <w:b/>
          <w:sz w:val="20"/>
        </w:rPr>
        <w:t>2</w:t>
      </w:r>
      <w:r w:rsidRPr="00D54933">
        <w:rPr>
          <w:rFonts w:ascii="Arial" w:hAnsi="Arial" w:cs="Arial"/>
          <w:b/>
          <w:sz w:val="20"/>
        </w:rPr>
        <w:t xml:space="preserve">.1: </w:t>
      </w:r>
      <w:r w:rsidR="002C2804">
        <w:rPr>
          <w:rFonts w:ascii="Arial" w:hAnsi="Arial" w:cs="Arial"/>
          <w:b/>
          <w:sz w:val="20"/>
        </w:rPr>
        <w:t>Podniky</w:t>
      </w:r>
      <w:r>
        <w:rPr>
          <w:rFonts w:ascii="Arial" w:hAnsi="Arial" w:cs="Arial"/>
          <w:b/>
          <w:sz w:val="20"/>
        </w:rPr>
        <w:t xml:space="preserve"> s 10 a více zaměstnanci v ČR s webovými stránkami</w:t>
      </w:r>
    </w:p>
    <w:p w:rsidR="00E7027A" w:rsidRDefault="00E7027A" w:rsidP="007038D5">
      <w:pPr>
        <w:spacing w:after="0" w:line="240" w:lineRule="auto"/>
        <w:rPr>
          <w:rFonts w:ascii="Arial" w:hAnsi="Arial" w:cs="Arial"/>
          <w:b/>
          <w:sz w:val="20"/>
        </w:rPr>
      </w:pPr>
    </w:p>
    <w:p w:rsidR="00794A58" w:rsidRDefault="00E73248" w:rsidP="007038D5">
      <w:pPr>
        <w:spacing w:after="8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0D95B147">
            <wp:extent cx="6056630" cy="1814252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0" cy="1814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27A" w:rsidRPr="00E7027A" w:rsidRDefault="00E7027A" w:rsidP="00E7027A">
      <w:pPr>
        <w:spacing w:before="120" w:after="120" w:line="240" w:lineRule="auto"/>
        <w:rPr>
          <w:rFonts w:ascii="Arial" w:hAnsi="Arial" w:cs="Arial"/>
          <w:i/>
          <w:sz w:val="18"/>
          <w:szCs w:val="18"/>
        </w:rPr>
      </w:pPr>
      <w:r w:rsidRPr="00E7027A">
        <w:rPr>
          <w:rFonts w:ascii="Arial" w:hAnsi="Arial" w:cs="Arial"/>
          <w:i/>
          <w:sz w:val="18"/>
          <w:szCs w:val="18"/>
        </w:rPr>
        <w:t>podíl na celkovém počtu podniků s 10 a více zaměstnanci v dané velikostní skupině v daném roce</w:t>
      </w:r>
    </w:p>
    <w:p w:rsidR="00794A58" w:rsidRDefault="00794A58" w:rsidP="007038D5">
      <w:pPr>
        <w:spacing w:after="0" w:line="240" w:lineRule="auto"/>
        <w:rPr>
          <w:rFonts w:ascii="Arial" w:hAnsi="Arial" w:cs="Arial"/>
          <w:b/>
          <w:sz w:val="20"/>
        </w:rPr>
      </w:pPr>
    </w:p>
    <w:p w:rsidR="00E73248" w:rsidRDefault="00E73248" w:rsidP="00E73248">
      <w:pPr>
        <w:spacing w:after="240" w:line="240" w:lineRule="auto"/>
        <w:rPr>
          <w:noProof/>
          <w:lang w:eastAsia="cs-CZ"/>
        </w:rPr>
      </w:pPr>
      <w:r>
        <w:rPr>
          <w:rFonts w:ascii="Arial" w:hAnsi="Arial" w:cs="Arial"/>
          <w:b/>
          <w:sz w:val="20"/>
        </w:rPr>
        <w:t xml:space="preserve">Graf 2.2: Top 5 odvětví, v nichž webové stránky podniků umožňují zákazníkům v roce 2021: </w:t>
      </w:r>
      <w:r w:rsidRPr="000B2228">
        <w:rPr>
          <w:noProof/>
          <w:lang w:eastAsia="cs-CZ"/>
        </w:rPr>
        <w:t xml:space="preserve"> </w:t>
      </w:r>
    </w:p>
    <w:p w:rsidR="00E73248" w:rsidRDefault="004C3EFE" w:rsidP="00E73248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35E82BD">
            <wp:extent cx="6101368" cy="1743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06" cy="1748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EFE" w:rsidRDefault="004C3EFE" w:rsidP="00E73248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i/>
          <w:sz w:val="18"/>
          <w:szCs w:val="18"/>
        </w:rPr>
      </w:pPr>
    </w:p>
    <w:p w:rsidR="00E73248" w:rsidRDefault="00E73248" w:rsidP="00E73248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i/>
          <w:sz w:val="18"/>
          <w:szCs w:val="18"/>
        </w:rPr>
      </w:pPr>
      <w:r w:rsidRPr="006C7086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>podniků</w:t>
      </w:r>
      <w:r w:rsidRPr="003812FF">
        <w:rPr>
          <w:rFonts w:ascii="Arial" w:hAnsi="Arial" w:cs="Arial"/>
          <w:i/>
          <w:sz w:val="18"/>
          <w:szCs w:val="18"/>
        </w:rPr>
        <w:t xml:space="preserve"> s 10 a více zaměstnanci </w:t>
      </w:r>
      <w:r w:rsidRPr="006C7086">
        <w:rPr>
          <w:rFonts w:ascii="Arial" w:hAnsi="Arial" w:cs="Arial"/>
          <w:i/>
          <w:sz w:val="18"/>
          <w:szCs w:val="18"/>
          <w:u w:val="single"/>
        </w:rPr>
        <w:t>s webovými stránkami</w:t>
      </w:r>
      <w:r w:rsidRPr="006C7086">
        <w:rPr>
          <w:rFonts w:ascii="Arial" w:hAnsi="Arial" w:cs="Arial"/>
          <w:i/>
          <w:sz w:val="18"/>
          <w:szCs w:val="18"/>
        </w:rPr>
        <w:t xml:space="preserve"> v dané odvětvové skupině </w:t>
      </w:r>
    </w:p>
    <w:p w:rsidR="004C3EFE" w:rsidRPr="006C7086" w:rsidRDefault="004C3EFE" w:rsidP="004C3EFE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ascii="Arial" w:hAnsi="Arial" w:cs="Arial"/>
          <w:i/>
          <w:sz w:val="18"/>
          <w:szCs w:val="18"/>
        </w:rPr>
      </w:pPr>
      <w:r w:rsidRPr="00FB21BE">
        <w:rPr>
          <w:rFonts w:ascii="Arial" w:hAnsi="Arial" w:cs="Arial"/>
          <w:sz w:val="18"/>
          <w:szCs w:val="18"/>
        </w:rPr>
        <w:t>Zdroj: Český statistický úřad, 2021</w:t>
      </w:r>
    </w:p>
    <w:p w:rsidR="00CA5C7D" w:rsidRPr="00002C5E" w:rsidRDefault="00E73248" w:rsidP="007038D5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CA5C7D" w:rsidRPr="00002C5E">
        <w:rPr>
          <w:rFonts w:ascii="Arial" w:hAnsi="Arial" w:cs="Arial"/>
          <w:b/>
          <w:sz w:val="20"/>
        </w:rPr>
        <w:lastRenderedPageBreak/>
        <w:t xml:space="preserve">Graf </w:t>
      </w:r>
      <w:r w:rsidR="002C2804" w:rsidRPr="00002C5E">
        <w:rPr>
          <w:rFonts w:ascii="Arial" w:hAnsi="Arial" w:cs="Arial"/>
          <w:b/>
          <w:sz w:val="20"/>
        </w:rPr>
        <w:t>2</w:t>
      </w:r>
      <w:r w:rsidR="00CA5C7D" w:rsidRPr="00002C5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="00CA5C7D" w:rsidRPr="00002C5E">
        <w:rPr>
          <w:rFonts w:ascii="Arial" w:hAnsi="Arial" w:cs="Arial"/>
          <w:b/>
          <w:sz w:val="20"/>
        </w:rPr>
        <w:t xml:space="preserve">: </w:t>
      </w:r>
      <w:r w:rsidR="002C2804" w:rsidRPr="00002C5E">
        <w:rPr>
          <w:rFonts w:ascii="Arial" w:hAnsi="Arial" w:cs="Arial"/>
          <w:b/>
          <w:sz w:val="20"/>
        </w:rPr>
        <w:t>Podniky</w:t>
      </w:r>
      <w:r w:rsidR="005F77D7" w:rsidRPr="00002C5E">
        <w:rPr>
          <w:rFonts w:ascii="Arial" w:hAnsi="Arial" w:cs="Arial"/>
          <w:b/>
          <w:sz w:val="20"/>
        </w:rPr>
        <w:t xml:space="preserve"> s 10 a více zaměstnanci</w:t>
      </w:r>
      <w:r w:rsidR="00CA5C7D" w:rsidRPr="00002C5E">
        <w:rPr>
          <w:rFonts w:ascii="Arial" w:hAnsi="Arial" w:cs="Arial"/>
          <w:b/>
          <w:sz w:val="20"/>
        </w:rPr>
        <w:t xml:space="preserve"> v zemích EU s webovými stránkami</w:t>
      </w:r>
      <w:r w:rsidR="006C7086" w:rsidRPr="00002C5E">
        <w:rPr>
          <w:rFonts w:ascii="Arial" w:hAnsi="Arial" w:cs="Arial"/>
          <w:b/>
          <w:sz w:val="20"/>
        </w:rPr>
        <w:t xml:space="preserve"> v roce</w:t>
      </w:r>
      <w:r w:rsidR="00CA5C7D" w:rsidRPr="00002C5E">
        <w:rPr>
          <w:rFonts w:ascii="Arial" w:hAnsi="Arial" w:cs="Arial"/>
          <w:b/>
          <w:sz w:val="20"/>
        </w:rPr>
        <w:t xml:space="preserve"> 20</w:t>
      </w:r>
      <w:r w:rsidR="002C2804" w:rsidRPr="00002C5E">
        <w:rPr>
          <w:rFonts w:ascii="Arial" w:hAnsi="Arial" w:cs="Arial"/>
          <w:b/>
          <w:sz w:val="20"/>
        </w:rPr>
        <w:t>21</w:t>
      </w:r>
    </w:p>
    <w:p w:rsidR="00E7027A" w:rsidRPr="00002C5E" w:rsidRDefault="00E7027A" w:rsidP="007038D5">
      <w:pPr>
        <w:spacing w:after="0" w:line="240" w:lineRule="auto"/>
        <w:rPr>
          <w:rFonts w:ascii="Arial" w:hAnsi="Arial" w:cs="Arial"/>
          <w:b/>
          <w:sz w:val="20"/>
        </w:rPr>
      </w:pPr>
    </w:p>
    <w:p w:rsidR="003812FF" w:rsidRPr="00002C5E" w:rsidRDefault="00E73248" w:rsidP="007038D5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1A0E6D26">
            <wp:extent cx="6067425" cy="3491252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402" cy="3495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C7D" w:rsidRDefault="00CA5C7D" w:rsidP="007038D5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002C5E">
        <w:rPr>
          <w:rFonts w:ascii="Arial" w:hAnsi="Arial" w:cs="Arial"/>
          <w:i/>
          <w:sz w:val="18"/>
          <w:szCs w:val="18"/>
        </w:rPr>
        <w:t xml:space="preserve">podíl na celkovém počtu </w:t>
      </w:r>
      <w:r w:rsidR="007038D5" w:rsidRPr="00002C5E">
        <w:rPr>
          <w:rFonts w:ascii="Arial" w:hAnsi="Arial" w:cs="Arial"/>
          <w:i/>
          <w:sz w:val="18"/>
          <w:szCs w:val="18"/>
        </w:rPr>
        <w:t xml:space="preserve">podniků </w:t>
      </w:r>
      <w:r w:rsidRPr="00002C5E">
        <w:rPr>
          <w:rFonts w:ascii="Arial" w:hAnsi="Arial" w:cs="Arial"/>
          <w:i/>
          <w:sz w:val="18"/>
          <w:szCs w:val="18"/>
        </w:rPr>
        <w:t xml:space="preserve">s 10 a více zaměstnanci v dané </w:t>
      </w:r>
      <w:proofErr w:type="gramStart"/>
      <w:r w:rsidRPr="00002C5E">
        <w:rPr>
          <w:rFonts w:ascii="Arial" w:hAnsi="Arial" w:cs="Arial"/>
          <w:i/>
          <w:sz w:val="18"/>
          <w:szCs w:val="18"/>
        </w:rPr>
        <w:t xml:space="preserve">zemi      </w:t>
      </w:r>
      <w:r w:rsidR="006C7086" w:rsidRPr="00002C5E">
        <w:rPr>
          <w:rFonts w:ascii="Arial" w:hAnsi="Arial" w:cs="Arial"/>
          <w:i/>
          <w:sz w:val="18"/>
          <w:szCs w:val="18"/>
        </w:rPr>
        <w:t xml:space="preserve">     </w:t>
      </w:r>
      <w:r w:rsidR="007038D5" w:rsidRPr="00002C5E">
        <w:rPr>
          <w:rFonts w:ascii="Arial" w:hAnsi="Arial" w:cs="Arial"/>
          <w:i/>
          <w:sz w:val="18"/>
          <w:szCs w:val="18"/>
        </w:rPr>
        <w:t xml:space="preserve">         </w:t>
      </w:r>
      <w:r w:rsidR="006C7086" w:rsidRPr="00002C5E">
        <w:rPr>
          <w:rFonts w:ascii="Arial" w:hAnsi="Arial" w:cs="Arial"/>
          <w:i/>
          <w:sz w:val="18"/>
          <w:szCs w:val="18"/>
        </w:rPr>
        <w:t xml:space="preserve">  </w:t>
      </w:r>
      <w:r w:rsidR="00890BB8" w:rsidRPr="00002C5E">
        <w:rPr>
          <w:rFonts w:ascii="Arial" w:hAnsi="Arial" w:cs="Arial"/>
          <w:i/>
          <w:sz w:val="18"/>
          <w:szCs w:val="18"/>
        </w:rPr>
        <w:t xml:space="preserve">    </w:t>
      </w:r>
      <w:r w:rsidRPr="00002C5E">
        <w:rPr>
          <w:rFonts w:ascii="Arial" w:hAnsi="Arial" w:cs="Arial"/>
          <w:i/>
          <w:sz w:val="18"/>
          <w:szCs w:val="18"/>
        </w:rPr>
        <w:t>z</w:t>
      </w:r>
      <w:r w:rsidRPr="00002C5E">
        <w:rPr>
          <w:rFonts w:ascii="Arial" w:hAnsi="Arial" w:cs="Arial"/>
          <w:sz w:val="18"/>
          <w:szCs w:val="18"/>
        </w:rPr>
        <w:t>droj</w:t>
      </w:r>
      <w:proofErr w:type="gramEnd"/>
      <w:r w:rsidRPr="00002C5E">
        <w:rPr>
          <w:rFonts w:ascii="Arial" w:hAnsi="Arial" w:cs="Arial"/>
          <w:sz w:val="18"/>
          <w:szCs w:val="18"/>
        </w:rPr>
        <w:t xml:space="preserve"> dat: </w:t>
      </w:r>
      <w:proofErr w:type="spellStart"/>
      <w:r w:rsidRPr="00002C5E">
        <w:rPr>
          <w:rFonts w:ascii="Arial" w:hAnsi="Arial" w:cs="Arial"/>
          <w:sz w:val="18"/>
          <w:szCs w:val="18"/>
        </w:rPr>
        <w:t>Eurostat</w:t>
      </w:r>
      <w:proofErr w:type="spellEnd"/>
      <w:r w:rsidRPr="00002C5E">
        <w:rPr>
          <w:rFonts w:ascii="Arial" w:hAnsi="Arial" w:cs="Arial"/>
          <w:sz w:val="18"/>
          <w:szCs w:val="18"/>
        </w:rPr>
        <w:t xml:space="preserve">, </w:t>
      </w:r>
      <w:r w:rsidR="007038D5" w:rsidRPr="00002C5E">
        <w:rPr>
          <w:rFonts w:ascii="Arial" w:hAnsi="Arial" w:cs="Arial"/>
          <w:sz w:val="18"/>
          <w:szCs w:val="18"/>
        </w:rPr>
        <w:t>prosinec 2021</w:t>
      </w:r>
    </w:p>
    <w:p w:rsidR="003517B4" w:rsidRDefault="003517B4" w:rsidP="003517B4">
      <w:pPr>
        <w:spacing w:after="0" w:line="240" w:lineRule="auto"/>
        <w:rPr>
          <w:rFonts w:ascii="Arial" w:hAnsi="Arial" w:cs="Arial"/>
          <w:b/>
          <w:sz w:val="20"/>
        </w:rPr>
      </w:pPr>
    </w:p>
    <w:p w:rsidR="003517B4" w:rsidRDefault="003517B4" w:rsidP="003517B4">
      <w:pPr>
        <w:spacing w:before="240" w:after="8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Graf 2.4: </w:t>
      </w:r>
      <w:r w:rsidR="009F4A9A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>odnik</w:t>
      </w:r>
      <w:r w:rsidR="009F4A9A">
        <w:rPr>
          <w:rFonts w:ascii="Arial" w:hAnsi="Arial" w:cs="Arial"/>
          <w:b/>
          <w:sz w:val="20"/>
        </w:rPr>
        <w:t>y</w:t>
      </w:r>
      <w:r>
        <w:rPr>
          <w:rFonts w:ascii="Arial" w:hAnsi="Arial" w:cs="Arial"/>
          <w:b/>
          <w:sz w:val="20"/>
        </w:rPr>
        <w:t xml:space="preserve"> s 10 a více zaměstnanci</w:t>
      </w:r>
      <w:r w:rsidRPr="00655177">
        <w:rPr>
          <w:rFonts w:ascii="Arial" w:hAnsi="Arial" w:cs="Arial"/>
          <w:b/>
          <w:sz w:val="20"/>
        </w:rPr>
        <w:t xml:space="preserve"> v</w:t>
      </w:r>
      <w:r w:rsidR="00D76BB2">
        <w:rPr>
          <w:rFonts w:ascii="Arial" w:hAnsi="Arial" w:cs="Arial"/>
          <w:b/>
          <w:sz w:val="20"/>
        </w:rPr>
        <w:t> zemích EU</w:t>
      </w:r>
      <w:r>
        <w:rPr>
          <w:rFonts w:ascii="Arial" w:hAnsi="Arial" w:cs="Arial"/>
          <w:b/>
          <w:sz w:val="20"/>
        </w:rPr>
        <w:t xml:space="preserve"> </w:t>
      </w:r>
      <w:r w:rsidR="009F4A9A">
        <w:rPr>
          <w:rFonts w:ascii="Arial" w:hAnsi="Arial" w:cs="Arial"/>
          <w:b/>
          <w:sz w:val="20"/>
        </w:rPr>
        <w:t xml:space="preserve">s vybranými pokročilými možnostmi </w:t>
      </w:r>
      <w:r w:rsidR="009F4A9A" w:rsidRPr="00655177">
        <w:rPr>
          <w:rFonts w:ascii="Arial" w:hAnsi="Arial" w:cs="Arial"/>
          <w:b/>
          <w:sz w:val="20"/>
        </w:rPr>
        <w:t xml:space="preserve">webových stránek </w:t>
      </w:r>
      <w:r>
        <w:rPr>
          <w:rFonts w:ascii="Arial" w:hAnsi="Arial" w:cs="Arial"/>
          <w:b/>
          <w:sz w:val="20"/>
        </w:rPr>
        <w:t>v r</w:t>
      </w:r>
      <w:r w:rsidR="00D76BB2">
        <w:rPr>
          <w:rFonts w:ascii="Arial" w:hAnsi="Arial" w:cs="Arial"/>
          <w:b/>
          <w:sz w:val="20"/>
        </w:rPr>
        <w:t>oce</w:t>
      </w:r>
      <w:r w:rsidRPr="0065517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2021</w:t>
      </w:r>
    </w:p>
    <w:p w:rsidR="00E7027A" w:rsidRDefault="00E73248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06AD6B3C">
            <wp:extent cx="6151245" cy="373126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373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BB2" w:rsidRDefault="00D76BB2" w:rsidP="00D76BB2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002C5E">
        <w:rPr>
          <w:rFonts w:ascii="Arial" w:hAnsi="Arial" w:cs="Arial"/>
          <w:i/>
          <w:sz w:val="18"/>
          <w:szCs w:val="18"/>
        </w:rPr>
        <w:t xml:space="preserve">podíl na celkovém počtu podniků s 10 a více zaměstnanci v dané </w:t>
      </w:r>
      <w:proofErr w:type="gramStart"/>
      <w:r w:rsidRPr="00002C5E">
        <w:rPr>
          <w:rFonts w:ascii="Arial" w:hAnsi="Arial" w:cs="Arial"/>
          <w:i/>
          <w:sz w:val="18"/>
          <w:szCs w:val="18"/>
        </w:rPr>
        <w:t>zemi                          z</w:t>
      </w:r>
      <w:r w:rsidRPr="00002C5E">
        <w:rPr>
          <w:rFonts w:ascii="Arial" w:hAnsi="Arial" w:cs="Arial"/>
          <w:sz w:val="18"/>
          <w:szCs w:val="18"/>
        </w:rPr>
        <w:t>droj</w:t>
      </w:r>
      <w:proofErr w:type="gramEnd"/>
      <w:r w:rsidRPr="00002C5E">
        <w:rPr>
          <w:rFonts w:ascii="Arial" w:hAnsi="Arial" w:cs="Arial"/>
          <w:sz w:val="18"/>
          <w:szCs w:val="18"/>
        </w:rPr>
        <w:t xml:space="preserve"> dat: </w:t>
      </w:r>
      <w:proofErr w:type="spellStart"/>
      <w:r w:rsidRPr="00002C5E">
        <w:rPr>
          <w:rFonts w:ascii="Arial" w:hAnsi="Arial" w:cs="Arial"/>
          <w:sz w:val="18"/>
          <w:szCs w:val="18"/>
        </w:rPr>
        <w:t>Eurostat</w:t>
      </w:r>
      <w:proofErr w:type="spellEnd"/>
      <w:r w:rsidRPr="00002C5E">
        <w:rPr>
          <w:rFonts w:ascii="Arial" w:hAnsi="Arial" w:cs="Arial"/>
          <w:sz w:val="18"/>
          <w:szCs w:val="18"/>
        </w:rPr>
        <w:t>, prosinec 2021</w:t>
      </w:r>
    </w:p>
    <w:p w:rsidR="00E73248" w:rsidRDefault="00E73248" w:rsidP="003517B4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ascii="Arial" w:hAnsi="Arial" w:cs="Arial"/>
          <w:sz w:val="18"/>
          <w:szCs w:val="18"/>
        </w:rPr>
      </w:pPr>
    </w:p>
    <w:p w:rsidR="00AA309A" w:rsidRPr="0042172B" w:rsidRDefault="00AA309A" w:rsidP="002C2804">
      <w:pPr>
        <w:spacing w:after="120" w:line="240" w:lineRule="auto"/>
        <w:ind w:right="425"/>
        <w:rPr>
          <w:rFonts w:ascii="Arial" w:hAnsi="Arial" w:cs="Arial"/>
          <w:b/>
          <w:sz w:val="10"/>
          <w:szCs w:val="10"/>
        </w:rPr>
      </w:pPr>
    </w:p>
    <w:sectPr w:rsidR="00AA309A" w:rsidRPr="0042172B" w:rsidSect="002C2804">
      <w:pgSz w:w="11906" w:h="16838" w:code="9"/>
      <w:pgMar w:top="1134" w:right="1133" w:bottom="1418" w:left="1134" w:header="680" w:footer="680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F1" w:rsidRDefault="00C07EF1" w:rsidP="00E71A58">
      <w:r>
        <w:separator/>
      </w:r>
    </w:p>
  </w:endnote>
  <w:endnote w:type="continuationSeparator" w:id="0">
    <w:p w:rsidR="00C07EF1" w:rsidRDefault="00C07EF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F1" w:rsidRDefault="00C07EF1" w:rsidP="00E71A58">
      <w:r>
        <w:separator/>
      </w:r>
    </w:p>
  </w:footnote>
  <w:footnote w:type="continuationSeparator" w:id="0">
    <w:p w:rsidR="00C07EF1" w:rsidRDefault="00C07EF1" w:rsidP="00E71A58">
      <w:r>
        <w:continuationSeparator/>
      </w:r>
    </w:p>
  </w:footnote>
  <w:footnote w:id="1">
    <w:p w:rsidR="00A961FE" w:rsidRPr="002C05D3" w:rsidRDefault="00A961FE" w:rsidP="002C2804">
      <w:pPr>
        <w:pStyle w:val="Textpoznpodarou"/>
        <w:spacing w:after="0"/>
        <w:jc w:val="both"/>
        <w:rPr>
          <w:rFonts w:ascii="Arial" w:hAnsi="Arial" w:cs="Arial"/>
          <w:sz w:val="16"/>
          <w:szCs w:val="16"/>
        </w:rPr>
      </w:pPr>
      <w:r w:rsidRPr="003D57D4">
        <w:rPr>
          <w:rStyle w:val="Znakapoznpodarou"/>
          <w:rFonts w:ascii="Arial" w:hAnsi="Arial" w:cs="Arial"/>
          <w:sz w:val="16"/>
          <w:szCs w:val="16"/>
        </w:rPr>
        <w:footnoteRef/>
      </w:r>
      <w:r w:rsidRPr="003D57D4">
        <w:rPr>
          <w:rFonts w:ascii="Arial" w:hAnsi="Arial" w:cs="Arial"/>
          <w:sz w:val="16"/>
          <w:szCs w:val="16"/>
        </w:rPr>
        <w:t xml:space="preserve"> </w:t>
      </w:r>
      <w:r w:rsidR="00FB21BE" w:rsidRPr="003D57D4">
        <w:rPr>
          <w:rFonts w:ascii="Arial" w:hAnsi="Arial" w:cs="Arial"/>
          <w:sz w:val="16"/>
          <w:szCs w:val="16"/>
        </w:rPr>
        <w:t xml:space="preserve">Zdrojem dat pro mezinárodní srovnání je databáze </w:t>
      </w:r>
      <w:proofErr w:type="spellStart"/>
      <w:r w:rsidR="00FB21BE" w:rsidRPr="003D57D4">
        <w:rPr>
          <w:rFonts w:ascii="Arial" w:hAnsi="Arial" w:cs="Arial"/>
          <w:sz w:val="16"/>
          <w:szCs w:val="16"/>
        </w:rPr>
        <w:t>Eurostatu</w:t>
      </w:r>
      <w:proofErr w:type="spellEnd"/>
      <w:r w:rsidR="00FB21BE" w:rsidRPr="003D57D4">
        <w:rPr>
          <w:rFonts w:ascii="Arial" w:hAnsi="Arial" w:cs="Arial"/>
          <w:sz w:val="16"/>
          <w:szCs w:val="16"/>
        </w:rPr>
        <w:t xml:space="preserve">, která byla aktualizována na začátku prosince 2021 a údaje v ní se </w:t>
      </w:r>
      <w:bookmarkStart w:id="0" w:name="_GoBack"/>
      <w:bookmarkEnd w:id="0"/>
      <w:r w:rsidR="00FB21BE" w:rsidRPr="003D57D4">
        <w:rPr>
          <w:rFonts w:ascii="Arial" w:hAnsi="Arial" w:cs="Arial"/>
          <w:sz w:val="16"/>
          <w:szCs w:val="16"/>
        </w:rPr>
        <w:t xml:space="preserve">vztahují k roku 2021: </w:t>
      </w:r>
      <w:hyperlink r:id="rId1" w:history="1">
        <w:r w:rsidR="00FB21BE" w:rsidRPr="003D57D4">
          <w:rPr>
            <w:rStyle w:val="Hypertextovodkaz"/>
            <w:rFonts w:ascii="Arial" w:hAnsi="Arial" w:cs="Arial"/>
            <w:sz w:val="16"/>
            <w:szCs w:val="16"/>
          </w:rPr>
          <w:t>http://ec.europa.eu/eurostat/web/digital-economy-and-society/data/comprehensive-database</w:t>
        </w:r>
        <w:r w:rsidR="00FB21BE" w:rsidRPr="003D57D4">
          <w:rPr>
            <w:rStyle w:val="Hypertextovodkaz"/>
            <w:rFonts w:cs="Arial"/>
            <w:sz w:val="16"/>
            <w:szCs w:val="16"/>
          </w:rPr>
          <w:t xml:space="preserve">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673"/>
    <w:multiLevelType w:val="hybridMultilevel"/>
    <w:tmpl w:val="294EE922"/>
    <w:lvl w:ilvl="0" w:tplc="533EE6E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2C5E"/>
    <w:rsid w:val="0000767A"/>
    <w:rsid w:val="00010702"/>
    <w:rsid w:val="00012B4B"/>
    <w:rsid w:val="000173B5"/>
    <w:rsid w:val="0002077E"/>
    <w:rsid w:val="00021F2B"/>
    <w:rsid w:val="00023628"/>
    <w:rsid w:val="0004694F"/>
    <w:rsid w:val="00051D5A"/>
    <w:rsid w:val="0006111E"/>
    <w:rsid w:val="000621E4"/>
    <w:rsid w:val="00062EC5"/>
    <w:rsid w:val="000750E8"/>
    <w:rsid w:val="00087634"/>
    <w:rsid w:val="00087A54"/>
    <w:rsid w:val="000A1183"/>
    <w:rsid w:val="000B185C"/>
    <w:rsid w:val="000B21D5"/>
    <w:rsid w:val="000B2228"/>
    <w:rsid w:val="000B5152"/>
    <w:rsid w:val="000B5B64"/>
    <w:rsid w:val="000C3408"/>
    <w:rsid w:val="000E2E6F"/>
    <w:rsid w:val="000F4280"/>
    <w:rsid w:val="000F4CA8"/>
    <w:rsid w:val="00104DB3"/>
    <w:rsid w:val="0011603E"/>
    <w:rsid w:val="00123462"/>
    <w:rsid w:val="00127898"/>
    <w:rsid w:val="001405FA"/>
    <w:rsid w:val="00140F26"/>
    <w:rsid w:val="001425C3"/>
    <w:rsid w:val="00143453"/>
    <w:rsid w:val="001460F2"/>
    <w:rsid w:val="00160923"/>
    <w:rsid w:val="00161DA1"/>
    <w:rsid w:val="00163793"/>
    <w:rsid w:val="0016380A"/>
    <w:rsid w:val="001714F2"/>
    <w:rsid w:val="00185010"/>
    <w:rsid w:val="00194F66"/>
    <w:rsid w:val="001A552F"/>
    <w:rsid w:val="001B3110"/>
    <w:rsid w:val="001B494E"/>
    <w:rsid w:val="001E09D8"/>
    <w:rsid w:val="001E0F9E"/>
    <w:rsid w:val="001F3765"/>
    <w:rsid w:val="001F4597"/>
    <w:rsid w:val="0020570C"/>
    <w:rsid w:val="0021142B"/>
    <w:rsid w:val="0022139E"/>
    <w:rsid w:val="002252E0"/>
    <w:rsid w:val="002255F6"/>
    <w:rsid w:val="00236443"/>
    <w:rsid w:val="002436BA"/>
    <w:rsid w:val="002446FE"/>
    <w:rsid w:val="00244A15"/>
    <w:rsid w:val="00245B4E"/>
    <w:rsid w:val="002474FB"/>
    <w:rsid w:val="0024799E"/>
    <w:rsid w:val="00254AF6"/>
    <w:rsid w:val="0025703C"/>
    <w:rsid w:val="00262559"/>
    <w:rsid w:val="00262CD7"/>
    <w:rsid w:val="00267D0C"/>
    <w:rsid w:val="00274D12"/>
    <w:rsid w:val="0028698F"/>
    <w:rsid w:val="00290E62"/>
    <w:rsid w:val="002951F4"/>
    <w:rsid w:val="002A282F"/>
    <w:rsid w:val="002A3D56"/>
    <w:rsid w:val="002A4233"/>
    <w:rsid w:val="002B0B54"/>
    <w:rsid w:val="002B4A34"/>
    <w:rsid w:val="002B7FC1"/>
    <w:rsid w:val="002C05D3"/>
    <w:rsid w:val="002C2804"/>
    <w:rsid w:val="002C31D3"/>
    <w:rsid w:val="002C43BD"/>
    <w:rsid w:val="002C458A"/>
    <w:rsid w:val="002C6BA4"/>
    <w:rsid w:val="002E02A1"/>
    <w:rsid w:val="002F44D7"/>
    <w:rsid w:val="002F6063"/>
    <w:rsid w:val="00302A41"/>
    <w:rsid w:val="00303218"/>
    <w:rsid w:val="00304771"/>
    <w:rsid w:val="00306C5B"/>
    <w:rsid w:val="003209D6"/>
    <w:rsid w:val="003259A3"/>
    <w:rsid w:val="00327C08"/>
    <w:rsid w:val="00330790"/>
    <w:rsid w:val="00343E00"/>
    <w:rsid w:val="003517B4"/>
    <w:rsid w:val="003645AE"/>
    <w:rsid w:val="003657F3"/>
    <w:rsid w:val="00377AEE"/>
    <w:rsid w:val="003812FF"/>
    <w:rsid w:val="00384975"/>
    <w:rsid w:val="00385D98"/>
    <w:rsid w:val="003940A0"/>
    <w:rsid w:val="003A2B4D"/>
    <w:rsid w:val="003A327C"/>
    <w:rsid w:val="003A478C"/>
    <w:rsid w:val="003A5525"/>
    <w:rsid w:val="003A6B38"/>
    <w:rsid w:val="003B3AAA"/>
    <w:rsid w:val="003B5A32"/>
    <w:rsid w:val="003B76FF"/>
    <w:rsid w:val="003D57D4"/>
    <w:rsid w:val="003E1594"/>
    <w:rsid w:val="003E3AFB"/>
    <w:rsid w:val="003E6ED3"/>
    <w:rsid w:val="003F2A50"/>
    <w:rsid w:val="003F313C"/>
    <w:rsid w:val="00413550"/>
    <w:rsid w:val="00414240"/>
    <w:rsid w:val="004202E4"/>
    <w:rsid w:val="0042172B"/>
    <w:rsid w:val="00427CE8"/>
    <w:rsid w:val="0043194A"/>
    <w:rsid w:val="00446C5D"/>
    <w:rsid w:val="00452C4B"/>
    <w:rsid w:val="004772F5"/>
    <w:rsid w:val="0048139F"/>
    <w:rsid w:val="00496EC4"/>
    <w:rsid w:val="004A6474"/>
    <w:rsid w:val="004A77DF"/>
    <w:rsid w:val="004B1FF3"/>
    <w:rsid w:val="004B2CB9"/>
    <w:rsid w:val="004B55B7"/>
    <w:rsid w:val="004B6543"/>
    <w:rsid w:val="004C2505"/>
    <w:rsid w:val="004C3867"/>
    <w:rsid w:val="004C38FD"/>
    <w:rsid w:val="004C3EFE"/>
    <w:rsid w:val="004C4CD0"/>
    <w:rsid w:val="004C70DC"/>
    <w:rsid w:val="004D0211"/>
    <w:rsid w:val="004D2B37"/>
    <w:rsid w:val="004D50D5"/>
    <w:rsid w:val="004D5357"/>
    <w:rsid w:val="004F06F5"/>
    <w:rsid w:val="004F0DF9"/>
    <w:rsid w:val="004F33A0"/>
    <w:rsid w:val="004F4666"/>
    <w:rsid w:val="00504784"/>
    <w:rsid w:val="005068F4"/>
    <w:rsid w:val="005108C0"/>
    <w:rsid w:val="00511873"/>
    <w:rsid w:val="0051204D"/>
    <w:rsid w:val="00513057"/>
    <w:rsid w:val="00513B7E"/>
    <w:rsid w:val="005175F2"/>
    <w:rsid w:val="00525137"/>
    <w:rsid w:val="005251DD"/>
    <w:rsid w:val="00531311"/>
    <w:rsid w:val="005354C5"/>
    <w:rsid w:val="00553139"/>
    <w:rsid w:val="0057194B"/>
    <w:rsid w:val="00576CFB"/>
    <w:rsid w:val="00576FCA"/>
    <w:rsid w:val="00582BA6"/>
    <w:rsid w:val="00583FFD"/>
    <w:rsid w:val="00585475"/>
    <w:rsid w:val="0059163A"/>
    <w:rsid w:val="00593152"/>
    <w:rsid w:val="005A21E0"/>
    <w:rsid w:val="005A3B2F"/>
    <w:rsid w:val="005B4204"/>
    <w:rsid w:val="005B4655"/>
    <w:rsid w:val="005D5802"/>
    <w:rsid w:val="005E4081"/>
    <w:rsid w:val="005E7B2C"/>
    <w:rsid w:val="005F2537"/>
    <w:rsid w:val="005F419A"/>
    <w:rsid w:val="005F4E69"/>
    <w:rsid w:val="005F77D7"/>
    <w:rsid w:val="005F7FA5"/>
    <w:rsid w:val="0060098E"/>
    <w:rsid w:val="00604307"/>
    <w:rsid w:val="0060487F"/>
    <w:rsid w:val="006122D9"/>
    <w:rsid w:val="006123F0"/>
    <w:rsid w:val="00624093"/>
    <w:rsid w:val="00625C7D"/>
    <w:rsid w:val="00640061"/>
    <w:rsid w:val="0064036A"/>
    <w:rsid w:val="006404A7"/>
    <w:rsid w:val="00642921"/>
    <w:rsid w:val="00643526"/>
    <w:rsid w:val="006451E4"/>
    <w:rsid w:val="00655177"/>
    <w:rsid w:val="00656249"/>
    <w:rsid w:val="00657968"/>
    <w:rsid w:val="00657E87"/>
    <w:rsid w:val="006710C9"/>
    <w:rsid w:val="006724E5"/>
    <w:rsid w:val="00675E37"/>
    <w:rsid w:val="0068260E"/>
    <w:rsid w:val="00684ECC"/>
    <w:rsid w:val="00693C50"/>
    <w:rsid w:val="006953D1"/>
    <w:rsid w:val="00695BEF"/>
    <w:rsid w:val="00695D03"/>
    <w:rsid w:val="006977F6"/>
    <w:rsid w:val="00697A13"/>
    <w:rsid w:val="006A09CC"/>
    <w:rsid w:val="006A109C"/>
    <w:rsid w:val="006A5103"/>
    <w:rsid w:val="006B78D8"/>
    <w:rsid w:val="006C113F"/>
    <w:rsid w:val="006C33A7"/>
    <w:rsid w:val="006C7076"/>
    <w:rsid w:val="006C7086"/>
    <w:rsid w:val="006D0540"/>
    <w:rsid w:val="006D44A5"/>
    <w:rsid w:val="006D61F6"/>
    <w:rsid w:val="006E279A"/>
    <w:rsid w:val="006E313B"/>
    <w:rsid w:val="006E7DE3"/>
    <w:rsid w:val="006F4B7B"/>
    <w:rsid w:val="007038D5"/>
    <w:rsid w:val="00713776"/>
    <w:rsid w:val="0071743B"/>
    <w:rsid w:val="007211F5"/>
    <w:rsid w:val="0073035F"/>
    <w:rsid w:val="00730AE8"/>
    <w:rsid w:val="0073322F"/>
    <w:rsid w:val="00741493"/>
    <w:rsid w:val="007419C4"/>
    <w:rsid w:val="0075144C"/>
    <w:rsid w:val="00752180"/>
    <w:rsid w:val="00753A17"/>
    <w:rsid w:val="00755D3A"/>
    <w:rsid w:val="0075639A"/>
    <w:rsid w:val="00756A49"/>
    <w:rsid w:val="007609C6"/>
    <w:rsid w:val="00761B3D"/>
    <w:rsid w:val="00770FB0"/>
    <w:rsid w:val="00776527"/>
    <w:rsid w:val="00783150"/>
    <w:rsid w:val="00785B2D"/>
    <w:rsid w:val="00794A58"/>
    <w:rsid w:val="0079553A"/>
    <w:rsid w:val="007A26E9"/>
    <w:rsid w:val="007A5C36"/>
    <w:rsid w:val="007B1723"/>
    <w:rsid w:val="007B39E7"/>
    <w:rsid w:val="007C3252"/>
    <w:rsid w:val="007C3F6A"/>
    <w:rsid w:val="007D22B8"/>
    <w:rsid w:val="007D567D"/>
    <w:rsid w:val="007D7174"/>
    <w:rsid w:val="007E3D24"/>
    <w:rsid w:val="007E7E61"/>
    <w:rsid w:val="007F0845"/>
    <w:rsid w:val="00807FBF"/>
    <w:rsid w:val="00817313"/>
    <w:rsid w:val="0082034C"/>
    <w:rsid w:val="00821FF6"/>
    <w:rsid w:val="0083143E"/>
    <w:rsid w:val="00834FAA"/>
    <w:rsid w:val="00836086"/>
    <w:rsid w:val="00845467"/>
    <w:rsid w:val="00862335"/>
    <w:rsid w:val="00876086"/>
    <w:rsid w:val="00880C90"/>
    <w:rsid w:val="00883830"/>
    <w:rsid w:val="00884009"/>
    <w:rsid w:val="00886322"/>
    <w:rsid w:val="00890BB8"/>
    <w:rsid w:val="008B1764"/>
    <w:rsid w:val="008B3086"/>
    <w:rsid w:val="008B7C02"/>
    <w:rsid w:val="008C0E88"/>
    <w:rsid w:val="008D2A16"/>
    <w:rsid w:val="008E31FF"/>
    <w:rsid w:val="008F41A9"/>
    <w:rsid w:val="009003A8"/>
    <w:rsid w:val="00902EFF"/>
    <w:rsid w:val="00905613"/>
    <w:rsid w:val="00911872"/>
    <w:rsid w:val="00914466"/>
    <w:rsid w:val="00921F14"/>
    <w:rsid w:val="0093217F"/>
    <w:rsid w:val="00932E35"/>
    <w:rsid w:val="009354AF"/>
    <w:rsid w:val="0094427A"/>
    <w:rsid w:val="00953E93"/>
    <w:rsid w:val="0097254D"/>
    <w:rsid w:val="00974923"/>
    <w:rsid w:val="00976772"/>
    <w:rsid w:val="0098620F"/>
    <w:rsid w:val="009865D1"/>
    <w:rsid w:val="00986F8B"/>
    <w:rsid w:val="00987E97"/>
    <w:rsid w:val="00995D9E"/>
    <w:rsid w:val="009A342B"/>
    <w:rsid w:val="009B3CF6"/>
    <w:rsid w:val="009B6FD3"/>
    <w:rsid w:val="009C1BA7"/>
    <w:rsid w:val="009C3EFC"/>
    <w:rsid w:val="009C44D8"/>
    <w:rsid w:val="009C45AC"/>
    <w:rsid w:val="009C7745"/>
    <w:rsid w:val="009D0837"/>
    <w:rsid w:val="009D3FF2"/>
    <w:rsid w:val="009E46BC"/>
    <w:rsid w:val="009F4A9A"/>
    <w:rsid w:val="009F4A9E"/>
    <w:rsid w:val="009F4B8A"/>
    <w:rsid w:val="00A01DF4"/>
    <w:rsid w:val="00A01E07"/>
    <w:rsid w:val="00A042F6"/>
    <w:rsid w:val="00A07F12"/>
    <w:rsid w:val="00A10D66"/>
    <w:rsid w:val="00A1359D"/>
    <w:rsid w:val="00A227E6"/>
    <w:rsid w:val="00A23E43"/>
    <w:rsid w:val="00A34E5A"/>
    <w:rsid w:val="00A42547"/>
    <w:rsid w:val="00A46DE0"/>
    <w:rsid w:val="00A53E51"/>
    <w:rsid w:val="00A62CE1"/>
    <w:rsid w:val="00A63582"/>
    <w:rsid w:val="00A75E40"/>
    <w:rsid w:val="00A857C0"/>
    <w:rsid w:val="00A87565"/>
    <w:rsid w:val="00A914B0"/>
    <w:rsid w:val="00A961FE"/>
    <w:rsid w:val="00AA309A"/>
    <w:rsid w:val="00AA559A"/>
    <w:rsid w:val="00AA5FE5"/>
    <w:rsid w:val="00AA7371"/>
    <w:rsid w:val="00AB1F86"/>
    <w:rsid w:val="00AB2AF1"/>
    <w:rsid w:val="00AB400F"/>
    <w:rsid w:val="00AB4596"/>
    <w:rsid w:val="00AB76F3"/>
    <w:rsid w:val="00AC77ED"/>
    <w:rsid w:val="00AD2946"/>
    <w:rsid w:val="00AD306C"/>
    <w:rsid w:val="00AD4894"/>
    <w:rsid w:val="00AD4F59"/>
    <w:rsid w:val="00AD76F0"/>
    <w:rsid w:val="00AE09BA"/>
    <w:rsid w:val="00AF2A1B"/>
    <w:rsid w:val="00AF2FE6"/>
    <w:rsid w:val="00B10B10"/>
    <w:rsid w:val="00B112AC"/>
    <w:rsid w:val="00B11A56"/>
    <w:rsid w:val="00B14740"/>
    <w:rsid w:val="00B17E71"/>
    <w:rsid w:val="00B17FDE"/>
    <w:rsid w:val="00B21D75"/>
    <w:rsid w:val="00B2336B"/>
    <w:rsid w:val="00B32DDB"/>
    <w:rsid w:val="00B358C9"/>
    <w:rsid w:val="00B61E79"/>
    <w:rsid w:val="00B6608F"/>
    <w:rsid w:val="00B76D1E"/>
    <w:rsid w:val="00B849FC"/>
    <w:rsid w:val="00B95940"/>
    <w:rsid w:val="00BB02B4"/>
    <w:rsid w:val="00BB3F0A"/>
    <w:rsid w:val="00BD258B"/>
    <w:rsid w:val="00BD366B"/>
    <w:rsid w:val="00BD4C80"/>
    <w:rsid w:val="00BD6D50"/>
    <w:rsid w:val="00C0475C"/>
    <w:rsid w:val="00C07EF1"/>
    <w:rsid w:val="00C16BD2"/>
    <w:rsid w:val="00C17BB8"/>
    <w:rsid w:val="00C21F94"/>
    <w:rsid w:val="00C2237E"/>
    <w:rsid w:val="00C23868"/>
    <w:rsid w:val="00C25284"/>
    <w:rsid w:val="00C45250"/>
    <w:rsid w:val="00C54084"/>
    <w:rsid w:val="00C67870"/>
    <w:rsid w:val="00C74DB5"/>
    <w:rsid w:val="00C772BA"/>
    <w:rsid w:val="00C847A8"/>
    <w:rsid w:val="00C90CF4"/>
    <w:rsid w:val="00C93389"/>
    <w:rsid w:val="00CA0C7F"/>
    <w:rsid w:val="00CA5C7D"/>
    <w:rsid w:val="00CB35AC"/>
    <w:rsid w:val="00CC0868"/>
    <w:rsid w:val="00CC61F7"/>
    <w:rsid w:val="00CC6599"/>
    <w:rsid w:val="00CD534D"/>
    <w:rsid w:val="00CD57C7"/>
    <w:rsid w:val="00CF51EC"/>
    <w:rsid w:val="00D040DD"/>
    <w:rsid w:val="00D1416F"/>
    <w:rsid w:val="00D24A85"/>
    <w:rsid w:val="00D36158"/>
    <w:rsid w:val="00D54933"/>
    <w:rsid w:val="00D57B0B"/>
    <w:rsid w:val="00D63C8D"/>
    <w:rsid w:val="00D76BB2"/>
    <w:rsid w:val="00D90E42"/>
    <w:rsid w:val="00D960FF"/>
    <w:rsid w:val="00DA25F4"/>
    <w:rsid w:val="00DA4974"/>
    <w:rsid w:val="00DB50D1"/>
    <w:rsid w:val="00DB6B38"/>
    <w:rsid w:val="00DC5B3B"/>
    <w:rsid w:val="00DD0B3A"/>
    <w:rsid w:val="00DE2403"/>
    <w:rsid w:val="00DF4018"/>
    <w:rsid w:val="00E01C0E"/>
    <w:rsid w:val="00E04694"/>
    <w:rsid w:val="00E06380"/>
    <w:rsid w:val="00E06638"/>
    <w:rsid w:val="00E1501E"/>
    <w:rsid w:val="00E20E07"/>
    <w:rsid w:val="00E357B8"/>
    <w:rsid w:val="00E4403F"/>
    <w:rsid w:val="00E47E88"/>
    <w:rsid w:val="00E66B7A"/>
    <w:rsid w:val="00E7027A"/>
    <w:rsid w:val="00E71A58"/>
    <w:rsid w:val="00E730CE"/>
    <w:rsid w:val="00E73248"/>
    <w:rsid w:val="00E74942"/>
    <w:rsid w:val="00E8598E"/>
    <w:rsid w:val="00E92958"/>
    <w:rsid w:val="00E956B1"/>
    <w:rsid w:val="00EA0015"/>
    <w:rsid w:val="00EA0C68"/>
    <w:rsid w:val="00EB41D6"/>
    <w:rsid w:val="00EC3A17"/>
    <w:rsid w:val="00EC5284"/>
    <w:rsid w:val="00EC7132"/>
    <w:rsid w:val="00ED5BCB"/>
    <w:rsid w:val="00EE01F9"/>
    <w:rsid w:val="00EE3E78"/>
    <w:rsid w:val="00EE5652"/>
    <w:rsid w:val="00EF1F5A"/>
    <w:rsid w:val="00EF3A91"/>
    <w:rsid w:val="00EF70DC"/>
    <w:rsid w:val="00F0027D"/>
    <w:rsid w:val="00F04811"/>
    <w:rsid w:val="00F0488C"/>
    <w:rsid w:val="00F15BEF"/>
    <w:rsid w:val="00F226D7"/>
    <w:rsid w:val="00F22D7D"/>
    <w:rsid w:val="00F24FAA"/>
    <w:rsid w:val="00F3364D"/>
    <w:rsid w:val="00F4274E"/>
    <w:rsid w:val="00F42C99"/>
    <w:rsid w:val="00F55AD6"/>
    <w:rsid w:val="00F6313A"/>
    <w:rsid w:val="00F63DDE"/>
    <w:rsid w:val="00F63FB7"/>
    <w:rsid w:val="00F65315"/>
    <w:rsid w:val="00F66522"/>
    <w:rsid w:val="00F671B0"/>
    <w:rsid w:val="00F719CD"/>
    <w:rsid w:val="00F71C9A"/>
    <w:rsid w:val="00F73A0C"/>
    <w:rsid w:val="00F770F6"/>
    <w:rsid w:val="00F80861"/>
    <w:rsid w:val="00F8162E"/>
    <w:rsid w:val="00F921BE"/>
    <w:rsid w:val="00F94198"/>
    <w:rsid w:val="00FA3FCC"/>
    <w:rsid w:val="00FB21BE"/>
    <w:rsid w:val="00FB5C09"/>
    <w:rsid w:val="00FC0E5F"/>
    <w:rsid w:val="00FC2CAB"/>
    <w:rsid w:val="00FC2EF9"/>
    <w:rsid w:val="00FC4D25"/>
    <w:rsid w:val="00FC56DE"/>
    <w:rsid w:val="00FD18A2"/>
    <w:rsid w:val="00FD30C4"/>
    <w:rsid w:val="00FE2F78"/>
    <w:rsid w:val="00FE4465"/>
    <w:rsid w:val="00FE75FB"/>
    <w:rsid w:val="00FE7C69"/>
    <w:rsid w:val="00FF199B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0B9512E"/>
  <w15:docId w15:val="{676EE48D-481B-4C83-AA41-B0CC62AE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4E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4E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4E5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4E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4E5A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61DA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1DA1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61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1D4B-C232-4A19-912E-201B344D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2676</TotalTime>
  <Pages>3</Pages>
  <Words>876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Burešová Kamila</cp:lastModifiedBy>
  <cp:revision>66</cp:revision>
  <cp:lastPrinted>2015-11-16T07:25:00Z</cp:lastPrinted>
  <dcterms:created xsi:type="dcterms:W3CDTF">2017-11-13T07:05:00Z</dcterms:created>
  <dcterms:modified xsi:type="dcterms:W3CDTF">2022-01-07T13:46:00Z</dcterms:modified>
</cp:coreProperties>
</file>