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9D4A19">
        <w:rPr>
          <w:rFonts w:ascii="Arial" w:hAnsi="Arial" w:cs="Arial"/>
          <w:b/>
        </w:rPr>
        <w:t>2</w:t>
      </w:r>
      <w:r w:rsidR="00A31347" w:rsidRPr="006D606A">
        <w:rPr>
          <w:rFonts w:ascii="Arial" w:hAnsi="Arial" w:cs="Arial"/>
          <w:b/>
        </w:rPr>
        <w:t>. čtvrtletí 201</w:t>
      </w:r>
      <w:r w:rsidR="00FF0EB9">
        <w:rPr>
          <w:rFonts w:ascii="Arial" w:hAnsi="Arial" w:cs="Arial"/>
          <w:b/>
        </w:rPr>
        <w:t>9</w:t>
      </w:r>
    </w:p>
    <w:p w:rsidR="007E7FB8" w:rsidRDefault="007E7FB8"/>
    <w:p w:rsidR="006E6F49" w:rsidRDefault="00436B01" w:rsidP="00EA122D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9D4A19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9D4A19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FF0EB9">
        <w:rPr>
          <w:rFonts w:ascii="Arial" w:hAnsi="Arial" w:cs="Arial"/>
          <w:sz w:val="20"/>
          <w:szCs w:val="20"/>
        </w:rPr>
        <w:t>9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</w:t>
      </w:r>
      <w:r w:rsidR="00FF0EB9">
        <w:rPr>
          <w:rFonts w:ascii="Arial" w:hAnsi="Arial" w:cs="Arial"/>
          <w:sz w:val="20"/>
          <w:szCs w:val="20"/>
        </w:rPr>
        <w:t>1</w:t>
      </w:r>
      <w:r w:rsidR="00541E28">
        <w:rPr>
          <w:rFonts w:ascii="Arial" w:hAnsi="Arial" w:cs="Arial"/>
          <w:sz w:val="20"/>
          <w:szCs w:val="20"/>
        </w:rPr>
        <w:t>,</w:t>
      </w:r>
      <w:r w:rsidR="004632AF">
        <w:rPr>
          <w:rFonts w:ascii="Arial" w:hAnsi="Arial" w:cs="Arial"/>
          <w:sz w:val="20"/>
          <w:szCs w:val="20"/>
        </w:rPr>
        <w:t>2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 </w:t>
      </w:r>
      <w:r w:rsidR="009D4A19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9D4A19">
        <w:rPr>
          <w:rFonts w:ascii="Arial" w:hAnsi="Arial" w:cs="Arial"/>
          <w:sz w:val="20"/>
          <w:szCs w:val="20"/>
        </w:rPr>
        <w:t>9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>vzrostly</w:t>
      </w:r>
      <w:r w:rsidR="00ED2419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o </w:t>
      </w:r>
      <w:r w:rsidR="009D4A19">
        <w:rPr>
          <w:rFonts w:ascii="Arial" w:hAnsi="Arial" w:cs="Arial"/>
          <w:sz w:val="20"/>
          <w:szCs w:val="20"/>
        </w:rPr>
        <w:t>1</w:t>
      </w:r>
      <w:r w:rsidR="00DD4205">
        <w:rPr>
          <w:rFonts w:ascii="Arial" w:hAnsi="Arial" w:cs="Arial"/>
          <w:sz w:val="20"/>
          <w:szCs w:val="20"/>
        </w:rPr>
        <w:t>,</w:t>
      </w:r>
      <w:r w:rsidR="009D4A19">
        <w:rPr>
          <w:rFonts w:ascii="Arial" w:hAnsi="Arial" w:cs="Arial"/>
          <w:sz w:val="20"/>
          <w:szCs w:val="20"/>
        </w:rPr>
        <w:t>3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</w:t>
      </w:r>
      <w:r w:rsidR="00B554EF">
        <w:rPr>
          <w:rFonts w:ascii="Arial" w:hAnsi="Arial" w:cs="Arial"/>
          <w:sz w:val="20"/>
          <w:szCs w:val="20"/>
        </w:rPr>
        <w:t xml:space="preserve"> zemních prací nebo </w:t>
      </w:r>
      <w:r w:rsidR="00B554EF">
        <w:rPr>
          <w:rFonts w:ascii="Arial" w:hAnsi="Arial"/>
          <w:sz w:val="20"/>
          <w:szCs w:val="20"/>
        </w:rPr>
        <w:t>dálkových a přípojných vedení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</w:t>
      </w:r>
      <w:r w:rsidR="00EA122D">
        <w:rPr>
          <w:rFonts w:ascii="Arial" w:hAnsi="Arial" w:cs="Arial"/>
          <w:sz w:val="20"/>
          <w:szCs w:val="20"/>
        </w:rPr>
        <w:t>1</w:t>
      </w:r>
      <w:r w:rsidR="00B85B9D">
        <w:rPr>
          <w:rFonts w:ascii="Arial" w:hAnsi="Arial" w:cs="Arial"/>
          <w:sz w:val="20"/>
          <w:szCs w:val="20"/>
        </w:rPr>
        <w:t>,</w:t>
      </w:r>
      <w:r w:rsidR="00B554EF">
        <w:rPr>
          <w:rFonts w:ascii="Arial" w:hAnsi="Arial" w:cs="Arial"/>
          <w:sz w:val="20"/>
          <w:szCs w:val="20"/>
        </w:rPr>
        <w:t>5</w:t>
      </w:r>
      <w:r w:rsidR="003760F4">
        <w:rPr>
          <w:rFonts w:ascii="Arial" w:hAnsi="Arial" w:cs="Arial"/>
          <w:sz w:val="20"/>
          <w:szCs w:val="20"/>
        </w:rPr>
        <w:t> %)</w:t>
      </w:r>
      <w:r w:rsidR="009444E4">
        <w:rPr>
          <w:rFonts w:ascii="Arial" w:hAnsi="Arial" w:cs="Arial"/>
          <w:sz w:val="20"/>
          <w:szCs w:val="20"/>
        </w:rPr>
        <w:t>;</w:t>
      </w:r>
      <w:r w:rsidR="000D565D">
        <w:rPr>
          <w:rFonts w:ascii="Arial" w:hAnsi="Arial" w:cs="Arial"/>
          <w:sz w:val="20"/>
          <w:szCs w:val="20"/>
        </w:rPr>
        <w:t xml:space="preserve"> </w:t>
      </w:r>
      <w:r w:rsidR="009444E4">
        <w:rPr>
          <w:rFonts w:ascii="Arial" w:hAnsi="Arial" w:cs="Arial"/>
          <w:sz w:val="20"/>
          <w:szCs w:val="20"/>
        </w:rPr>
        <w:t>p</w:t>
      </w:r>
      <w:r w:rsidR="000D565D">
        <w:rPr>
          <w:rFonts w:ascii="Arial" w:hAnsi="Arial" w:cs="Arial"/>
          <w:sz w:val="20"/>
          <w:szCs w:val="20"/>
        </w:rPr>
        <w:t xml:space="preserve">okles </w:t>
      </w:r>
      <w:r w:rsidR="00D434E6">
        <w:rPr>
          <w:rFonts w:ascii="Arial" w:hAnsi="Arial" w:cs="Arial"/>
          <w:sz w:val="20"/>
          <w:szCs w:val="20"/>
        </w:rPr>
        <w:t>ne</w:t>
      </w:r>
      <w:r w:rsidR="000D565D">
        <w:rPr>
          <w:rFonts w:ascii="Arial" w:hAnsi="Arial" w:cs="Arial"/>
          <w:sz w:val="20"/>
          <w:szCs w:val="20"/>
        </w:rPr>
        <w:t>byl zaznamenán u</w:t>
      </w:r>
      <w:r w:rsidR="00597ADE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>žádné jednomístné položky</w:t>
      </w:r>
      <w:r w:rsidR="00637C10">
        <w:rPr>
          <w:rFonts w:ascii="Arial" w:hAnsi="Arial" w:cs="Arial"/>
          <w:sz w:val="20"/>
          <w:szCs w:val="20"/>
        </w:rPr>
        <w:t>.</w:t>
      </w:r>
    </w:p>
    <w:p w:rsidR="00B85B9D" w:rsidRPr="00145F7F" w:rsidRDefault="00145F7F" w:rsidP="00EA12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Položka </w:t>
      </w:r>
      <w:proofErr w:type="spellStart"/>
      <w:r w:rsidR="00637C10">
        <w:rPr>
          <w:rFonts w:ascii="Arial" w:hAnsi="Arial" w:cs="Arial"/>
          <w:sz w:val="20"/>
          <w:szCs w:val="20"/>
        </w:rPr>
        <w:t>TSKPstat</w:t>
      </w:r>
      <w:proofErr w:type="spellEnd"/>
      <w:r w:rsidR="00637C10">
        <w:rPr>
          <w:rFonts w:ascii="Arial" w:hAnsi="Arial" w:cs="Arial"/>
          <w:sz w:val="20"/>
          <w:szCs w:val="20"/>
        </w:rPr>
        <w:t xml:space="preserve"> </w:t>
      </w:r>
      <w:r w:rsidRPr="00145F7F">
        <w:rPr>
          <w:rFonts w:ascii="Arial" w:hAnsi="Arial" w:cs="Arial"/>
          <w:sz w:val="20"/>
          <w:szCs w:val="20"/>
        </w:rPr>
        <w:t xml:space="preserve">74 </w:t>
      </w:r>
      <w:r w:rsidR="004E52ED" w:rsidRPr="00145F7F">
        <w:rPr>
          <w:rFonts w:ascii="Arial" w:hAnsi="Arial" w:cs="Arial"/>
          <w:sz w:val="20"/>
          <w:szCs w:val="20"/>
        </w:rPr>
        <w:t>Elektroinstalace</w:t>
      </w:r>
      <w:r w:rsidR="00966955" w:rsidRPr="00145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</w:t>
      </w:r>
      <w:r w:rsidR="009D4A19">
        <w:rPr>
          <w:rFonts w:ascii="Arial" w:hAnsi="Arial" w:cs="Arial"/>
          <w:sz w:val="20"/>
          <w:szCs w:val="20"/>
        </w:rPr>
        <w:t xml:space="preserve">v roce 2019 </w:t>
      </w:r>
      <w:r>
        <w:rPr>
          <w:rFonts w:ascii="Arial" w:hAnsi="Arial" w:cs="Arial"/>
          <w:sz w:val="20"/>
          <w:szCs w:val="20"/>
        </w:rPr>
        <w:t>nově agreguje z položek pro silno</w:t>
      </w:r>
      <w:r w:rsidR="00D319E3">
        <w:rPr>
          <w:rFonts w:ascii="Arial" w:hAnsi="Arial" w:cs="Arial"/>
          <w:sz w:val="20"/>
          <w:szCs w:val="20"/>
        </w:rPr>
        <w:t>proud</w:t>
      </w:r>
      <w:r>
        <w:rPr>
          <w:rFonts w:ascii="Arial" w:hAnsi="Arial" w:cs="Arial"/>
          <w:sz w:val="20"/>
          <w:szCs w:val="20"/>
        </w:rPr>
        <w:t xml:space="preserve"> a</w:t>
      </w:r>
      <w:r w:rsidR="0060219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slaboproud. </w:t>
      </w:r>
      <w:r w:rsidR="00D319E3">
        <w:rPr>
          <w:rFonts w:ascii="Arial" w:hAnsi="Arial" w:cs="Arial"/>
          <w:sz w:val="20"/>
          <w:szCs w:val="20"/>
        </w:rPr>
        <w:t>V tabulce číslo 7 jsou publikovány přepočtené cenové indexy elektroinstalac</w:t>
      </w:r>
      <w:r w:rsidR="00932C21">
        <w:rPr>
          <w:rFonts w:ascii="Arial" w:hAnsi="Arial" w:cs="Arial"/>
          <w:sz w:val="20"/>
          <w:szCs w:val="20"/>
        </w:rPr>
        <w:t>í za rok 2018 v nové struktuře.</w:t>
      </w:r>
    </w:p>
    <w:p w:rsidR="004B6D32" w:rsidRPr="00436B01" w:rsidRDefault="004B6D32" w:rsidP="004B6D32">
      <w:pPr>
        <w:jc w:val="both"/>
        <w:rPr>
          <w:rFonts w:ascii="Arial" w:hAnsi="Arial" w:cs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</w:t>
      </w:r>
      <w:r w:rsidR="005F48AA">
        <w:rPr>
          <w:rFonts w:ascii="Arial" w:hAnsi="Arial"/>
          <w:sz w:val="20"/>
          <w:szCs w:val="20"/>
        </w:rPr>
        <w:t>0</w:t>
      </w:r>
      <w:r w:rsidR="00D43BD4">
        <w:rPr>
          <w:rFonts w:ascii="Arial" w:hAnsi="Arial"/>
          <w:sz w:val="20"/>
          <w:szCs w:val="20"/>
        </w:rPr>
        <w:t>,</w:t>
      </w:r>
      <w:r w:rsidR="005F48AA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A16587">
        <w:rPr>
          <w:rFonts w:ascii="Arial" w:hAnsi="Arial"/>
          <w:sz w:val="20"/>
          <w:szCs w:val="20"/>
        </w:rPr>
        <w:t>,</w:t>
      </w:r>
      <w:r w:rsidR="005F48AA">
        <w:rPr>
          <w:rFonts w:ascii="Arial" w:hAnsi="Arial"/>
          <w:sz w:val="20"/>
          <w:szCs w:val="20"/>
        </w:rPr>
        <w:t>3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62078B">
        <w:rPr>
          <w:rFonts w:ascii="Arial" w:hAnsi="Arial"/>
          <w:sz w:val="20"/>
          <w:szCs w:val="20"/>
        </w:rPr>
        <w:t>100</w:t>
      </w:r>
      <w:r w:rsidR="00983B0B">
        <w:rPr>
          <w:rFonts w:ascii="Arial" w:hAnsi="Arial"/>
          <w:sz w:val="20"/>
          <w:szCs w:val="20"/>
        </w:rPr>
        <w:t>,</w:t>
      </w:r>
      <w:r w:rsidR="005F48AA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do </w:t>
      </w:r>
      <w:r w:rsidR="00830E0D">
        <w:rPr>
          <w:rFonts w:ascii="Arial" w:hAnsi="Arial"/>
          <w:sz w:val="20"/>
          <w:szCs w:val="20"/>
        </w:rPr>
        <w:t>10</w:t>
      </w:r>
      <w:r w:rsidR="00EA122D">
        <w:rPr>
          <w:rFonts w:ascii="Arial" w:hAnsi="Arial"/>
          <w:sz w:val="20"/>
          <w:szCs w:val="20"/>
        </w:rPr>
        <w:t>1</w:t>
      </w:r>
      <w:r w:rsidR="00EA77AC">
        <w:rPr>
          <w:rFonts w:ascii="Arial" w:hAnsi="Arial"/>
          <w:sz w:val="20"/>
          <w:szCs w:val="20"/>
        </w:rPr>
        <w:t>,</w:t>
      </w:r>
      <w:r w:rsidR="00556C5D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.</w:t>
      </w:r>
      <w:r w:rsidR="001231A4">
        <w:rPr>
          <w:rFonts w:ascii="Arial" w:hAnsi="Arial"/>
          <w:sz w:val="20"/>
          <w:szCs w:val="20"/>
        </w:rPr>
        <w:t xml:space="preserve"> 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EA122D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932C21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932C21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 čtvrtletí 201</w:t>
      </w:r>
      <w:r w:rsidR="00FF0EB9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činil </w:t>
      </w:r>
      <w:r w:rsidR="00EA122D">
        <w:rPr>
          <w:rFonts w:ascii="Arial" w:hAnsi="Arial"/>
          <w:sz w:val="20"/>
          <w:szCs w:val="20"/>
        </w:rPr>
        <w:t>4</w:t>
      </w:r>
      <w:r w:rsidR="00CE6431">
        <w:rPr>
          <w:rFonts w:ascii="Arial" w:hAnsi="Arial"/>
          <w:sz w:val="20"/>
          <w:szCs w:val="20"/>
        </w:rPr>
        <w:t>,</w:t>
      </w:r>
      <w:r w:rsidR="00B27212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 w:rsidR="00BF6769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</w:t>
      </w:r>
      <w:r w:rsidR="00B27212"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,</w:t>
      </w:r>
      <w:r w:rsidR="00B27212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556C5D">
        <w:rPr>
          <w:rFonts w:ascii="Arial" w:hAnsi="Arial"/>
          <w:sz w:val="20"/>
          <w:szCs w:val="20"/>
        </w:rPr>
        <w:t>dálkových a</w:t>
      </w:r>
      <w:r w:rsidR="00224DF5">
        <w:rPr>
          <w:rFonts w:ascii="Arial" w:hAnsi="Arial"/>
          <w:sz w:val="20"/>
          <w:szCs w:val="20"/>
        </w:rPr>
        <w:t> </w:t>
      </w:r>
      <w:r w:rsidR="00556C5D">
        <w:rPr>
          <w:rFonts w:ascii="Arial" w:hAnsi="Arial"/>
          <w:sz w:val="20"/>
          <w:szCs w:val="20"/>
        </w:rPr>
        <w:t>přípojných vedení</w:t>
      </w:r>
      <w:r w:rsidR="00501616">
        <w:rPr>
          <w:rFonts w:ascii="Arial" w:hAnsi="Arial" w:cs="Arial"/>
          <w:sz w:val="20"/>
          <w:szCs w:val="20"/>
        </w:rPr>
        <w:t xml:space="preserve"> </w:t>
      </w:r>
      <w:r w:rsidR="00B27212">
        <w:rPr>
          <w:rFonts w:ascii="Arial" w:hAnsi="Arial" w:cs="Arial"/>
          <w:sz w:val="20"/>
          <w:szCs w:val="20"/>
        </w:rPr>
        <w:t xml:space="preserve">a pozemních komunikací </w:t>
      </w:r>
      <w:r w:rsidRPr="00BB2C0E">
        <w:rPr>
          <w:rFonts w:ascii="Arial" w:hAnsi="Arial"/>
          <w:sz w:val="20"/>
          <w:szCs w:val="20"/>
        </w:rPr>
        <w:t>do 10</w:t>
      </w:r>
      <w:r w:rsidR="00EA122D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>,</w:t>
      </w:r>
      <w:r w:rsidR="00B27212">
        <w:rPr>
          <w:rFonts w:ascii="Arial" w:hAnsi="Arial"/>
          <w:sz w:val="20"/>
          <w:szCs w:val="20"/>
        </w:rPr>
        <w:t>9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B27212">
        <w:rPr>
          <w:rFonts w:ascii="Arial" w:hAnsi="Arial"/>
          <w:sz w:val="20"/>
          <w:szCs w:val="20"/>
        </w:rPr>
        <w:t>zemních prací</w:t>
      </w:r>
      <w:r w:rsidR="00315A00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</w:t>
      </w:r>
      <w:r w:rsidR="0031005B">
        <w:rPr>
          <w:rFonts w:ascii="Arial" w:hAnsi="Arial"/>
          <w:sz w:val="20"/>
          <w:szCs w:val="20"/>
        </w:rPr>
        <w:t>0</w:t>
      </w:r>
      <w:r w:rsidR="006C48D6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6C48D6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u </w:t>
      </w:r>
      <w:r w:rsidR="00BE503D">
        <w:rPr>
          <w:rFonts w:ascii="Arial" w:hAnsi="Arial"/>
          <w:sz w:val="20"/>
          <w:szCs w:val="20"/>
        </w:rPr>
        <w:t>dálkových železničních drah</w:t>
      </w:r>
      <w:r w:rsidR="00310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6C48D6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,</w:t>
      </w:r>
      <w:r w:rsidR="006C48D6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 u </w:t>
      </w:r>
      <w:r w:rsidR="00B37497">
        <w:rPr>
          <w:rFonts w:ascii="Arial" w:hAnsi="Arial"/>
          <w:sz w:val="20"/>
          <w:szCs w:val="20"/>
        </w:rPr>
        <w:t>ostatních inženýrských děl jinde neuvedených.</w:t>
      </w:r>
      <w:r w:rsidR="00DB50B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524BAE">
        <w:rPr>
          <w:rFonts w:ascii="Arial" w:hAnsi="Arial"/>
          <w:sz w:val="20"/>
          <w:szCs w:val="20"/>
        </w:rPr>
        <w:t>ostatních inženýrských děl</w:t>
      </w:r>
      <w:r w:rsidR="00730A3F">
        <w:rPr>
          <w:rFonts w:ascii="Arial" w:hAnsi="Arial"/>
          <w:sz w:val="20"/>
          <w:szCs w:val="20"/>
        </w:rPr>
        <w:t xml:space="preserve"> </w:t>
      </w:r>
      <w:r w:rsidR="003616C8">
        <w:rPr>
          <w:rFonts w:ascii="Arial" w:hAnsi="Arial"/>
          <w:sz w:val="20"/>
          <w:szCs w:val="20"/>
        </w:rPr>
        <w:t>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1650C3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,</w:t>
      </w:r>
      <w:r w:rsidR="001650C3">
        <w:rPr>
          <w:rFonts w:ascii="Arial" w:hAnsi="Arial"/>
          <w:sz w:val="20"/>
          <w:szCs w:val="20"/>
        </w:rPr>
        <w:t>2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EA122D" w:rsidRDefault="00EA122D" w:rsidP="00EA122D">
      <w:pPr>
        <w:spacing w:after="15"/>
        <w:jc w:val="both"/>
        <w:rPr>
          <w:rFonts w:ascii="Arial" w:hAnsi="Arial"/>
          <w:sz w:val="20"/>
          <w:szCs w:val="20"/>
        </w:rPr>
      </w:pPr>
    </w:p>
    <w:p w:rsidR="00365F8F" w:rsidRPr="0000629E" w:rsidRDefault="00CF74CF" w:rsidP="00EA122D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</w:t>
      </w:r>
      <w:r w:rsidR="00224DF5">
        <w:rPr>
          <w:rFonts w:ascii="Arial" w:hAnsi="Arial" w:cs="Arial"/>
          <w:b/>
          <w:bCs/>
          <w:sz w:val="20"/>
          <w:szCs w:val="20"/>
        </w:rPr>
        <w:t> </w:t>
      </w:r>
      <w:r w:rsidR="00634579">
        <w:rPr>
          <w:rFonts w:ascii="Arial" w:hAnsi="Arial" w:cs="Arial"/>
          <w:b/>
          <w:bCs/>
          <w:sz w:val="20"/>
          <w:szCs w:val="20"/>
        </w:rPr>
        <w:t>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</w:t>
      </w:r>
      <w:r w:rsidR="006C45D3">
        <w:rPr>
          <w:rFonts w:ascii="Arial" w:hAnsi="Arial" w:cs="Arial"/>
          <w:sz w:val="20"/>
          <w:szCs w:val="20"/>
        </w:rPr>
        <w:t>10</w:t>
      </w:r>
      <w:r w:rsidR="00342499">
        <w:rPr>
          <w:rFonts w:ascii="Arial" w:hAnsi="Arial" w:cs="Arial"/>
          <w:sz w:val="20"/>
          <w:szCs w:val="20"/>
        </w:rPr>
        <w:t>,</w:t>
      </w:r>
      <w:r w:rsidR="006C45D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6C45D3">
        <w:rPr>
          <w:rFonts w:ascii="Arial" w:hAnsi="Arial" w:cs="Arial"/>
          <w:sz w:val="20"/>
          <w:szCs w:val="20"/>
        </w:rPr>
        <w:t>10</w:t>
      </w:r>
      <w:r w:rsidR="00366265">
        <w:rPr>
          <w:rFonts w:ascii="Arial" w:hAnsi="Arial" w:cs="Arial"/>
          <w:sz w:val="20"/>
          <w:szCs w:val="20"/>
        </w:rPr>
        <w:t>,</w:t>
      </w:r>
      <w:r w:rsidR="006C45D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</w:t>
      </w:r>
      <w:r w:rsidR="006C45D3">
        <w:rPr>
          <w:rFonts w:ascii="Arial" w:hAnsi="Arial" w:cs="Arial"/>
          <w:sz w:val="20"/>
          <w:szCs w:val="20"/>
        </w:rPr>
        <w:t>10</w:t>
      </w:r>
      <w:r w:rsidR="00366265">
        <w:rPr>
          <w:rFonts w:ascii="Arial" w:hAnsi="Arial" w:cs="Arial"/>
          <w:sz w:val="20"/>
          <w:szCs w:val="20"/>
        </w:rPr>
        <w:t>,</w:t>
      </w:r>
      <w:r w:rsidR="006C45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u inženýrských děl.</w:t>
      </w:r>
      <w:r w:rsidR="00365F8F" w:rsidRPr="0000629E">
        <w:rPr>
          <w:rFonts w:ascii="Arial" w:hAnsi="Arial" w:cs="Arial"/>
          <w:sz w:val="20"/>
          <w:szCs w:val="20"/>
        </w:rPr>
        <w:t xml:space="preserve"> </w:t>
      </w:r>
    </w:p>
    <w:p w:rsidR="00EA122D" w:rsidRDefault="00EA122D" w:rsidP="00EA122D">
      <w:pPr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A122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4843CF">
        <w:rPr>
          <w:rFonts w:ascii="Arial" w:hAnsi="Arial"/>
          <w:sz w:val="20"/>
          <w:szCs w:val="20"/>
        </w:rPr>
        <w:t>vzrostly</w:t>
      </w:r>
      <w:r w:rsidR="00D152E9">
        <w:rPr>
          <w:rFonts w:ascii="Arial" w:hAnsi="Arial"/>
          <w:sz w:val="20"/>
          <w:szCs w:val="20"/>
        </w:rPr>
        <w:t xml:space="preserve"> o </w:t>
      </w:r>
      <w:r w:rsidR="00366265">
        <w:rPr>
          <w:rFonts w:ascii="Arial" w:hAnsi="Arial"/>
          <w:sz w:val="20"/>
          <w:szCs w:val="20"/>
        </w:rPr>
        <w:t>1</w:t>
      </w:r>
      <w:r w:rsidR="00E875CE">
        <w:rPr>
          <w:rFonts w:ascii="Arial" w:hAnsi="Arial"/>
          <w:sz w:val="20"/>
          <w:szCs w:val="20"/>
        </w:rPr>
        <w:t>,</w:t>
      </w:r>
      <w:r w:rsidR="006B0E48">
        <w:rPr>
          <w:rFonts w:ascii="Arial" w:hAnsi="Arial"/>
          <w:sz w:val="20"/>
          <w:szCs w:val="20"/>
        </w:rPr>
        <w:t>5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6B0E48">
        <w:rPr>
          <w:rFonts w:ascii="Arial" w:hAnsi="Arial"/>
          <w:sz w:val="20"/>
          <w:szCs w:val="20"/>
        </w:rPr>
        <w:t>vzrostly o 1</w:t>
      </w:r>
      <w:r w:rsidR="001644BE">
        <w:rPr>
          <w:rFonts w:ascii="Arial" w:hAnsi="Arial"/>
          <w:sz w:val="20"/>
          <w:szCs w:val="20"/>
        </w:rPr>
        <w:t>,</w:t>
      </w:r>
      <w:r w:rsidR="006B0E48">
        <w:rPr>
          <w:rFonts w:ascii="Arial" w:hAnsi="Arial"/>
          <w:sz w:val="20"/>
          <w:szCs w:val="20"/>
        </w:rPr>
        <w:t>0</w:t>
      </w:r>
      <w:r w:rsidR="001644B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</w:t>
      </w:r>
      <w:r w:rsidR="00C7192C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4843CF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A51271">
        <w:rPr>
          <w:rFonts w:ascii="Arial" w:hAnsi="Arial"/>
          <w:sz w:val="20"/>
          <w:szCs w:val="20"/>
        </w:rPr>
        <w:t>1</w:t>
      </w:r>
      <w:r w:rsidR="00366265">
        <w:rPr>
          <w:rFonts w:ascii="Arial" w:hAnsi="Arial"/>
          <w:sz w:val="20"/>
          <w:szCs w:val="20"/>
        </w:rPr>
        <w:t>0,</w:t>
      </w:r>
      <w:r w:rsidR="00A51271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1644BE">
        <w:rPr>
          <w:rFonts w:ascii="Arial" w:hAnsi="Arial"/>
          <w:sz w:val="20"/>
          <w:szCs w:val="20"/>
        </w:rPr>
        <w:t>vzrostl na</w:t>
      </w:r>
      <w:r w:rsidR="00A147AA">
        <w:rPr>
          <w:rFonts w:ascii="Arial" w:hAnsi="Arial"/>
          <w:sz w:val="20"/>
          <w:szCs w:val="20"/>
        </w:rPr>
        <w:t> </w:t>
      </w:r>
      <w:r w:rsidR="001644BE">
        <w:rPr>
          <w:rFonts w:ascii="Arial" w:hAnsi="Arial"/>
          <w:sz w:val="20"/>
          <w:szCs w:val="20"/>
        </w:rPr>
        <w:t>hodnotu 1</w:t>
      </w:r>
      <w:r w:rsidR="00366265">
        <w:rPr>
          <w:rFonts w:ascii="Arial" w:hAnsi="Arial"/>
          <w:sz w:val="20"/>
          <w:szCs w:val="20"/>
        </w:rPr>
        <w:t>0</w:t>
      </w:r>
      <w:r w:rsidR="00A51271">
        <w:rPr>
          <w:rFonts w:ascii="Arial" w:hAnsi="Arial"/>
          <w:sz w:val="20"/>
          <w:szCs w:val="20"/>
        </w:rPr>
        <w:t>8</w:t>
      </w:r>
      <w:r w:rsidR="00366265">
        <w:rPr>
          <w:rFonts w:ascii="Arial" w:hAnsi="Arial"/>
          <w:sz w:val="20"/>
          <w:szCs w:val="20"/>
        </w:rPr>
        <w:t>,</w:t>
      </w:r>
      <w:r w:rsidR="00A51271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</w:t>
      </w:r>
    </w:p>
    <w:p w:rsidR="001824BD" w:rsidRDefault="001824BD" w:rsidP="00170015">
      <w:pPr>
        <w:rPr>
          <w:rFonts w:ascii="Arial" w:hAnsi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FF0EB9" w:rsidRDefault="00FF0EB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966955" w:rsidRDefault="00966955">
      <w:pPr>
        <w:rPr>
          <w:rFonts w:ascii="Arial" w:hAnsi="Arial" w:cs="Arial"/>
          <w:sz w:val="20"/>
          <w:szCs w:val="20"/>
        </w:rPr>
      </w:pPr>
    </w:p>
    <w:p w:rsidR="00966955" w:rsidRPr="007748CB" w:rsidRDefault="00966955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47723"/>
    <w:rsid w:val="00050AB4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67AC"/>
    <w:rsid w:val="00113BEF"/>
    <w:rsid w:val="0011766A"/>
    <w:rsid w:val="001227AA"/>
    <w:rsid w:val="001231A4"/>
    <w:rsid w:val="0012677C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022F"/>
    <w:rsid w:val="00206469"/>
    <w:rsid w:val="00214553"/>
    <w:rsid w:val="00223D46"/>
    <w:rsid w:val="0022423E"/>
    <w:rsid w:val="00224DF5"/>
    <w:rsid w:val="00224E48"/>
    <w:rsid w:val="00230856"/>
    <w:rsid w:val="0023130C"/>
    <w:rsid w:val="002326B2"/>
    <w:rsid w:val="0024032F"/>
    <w:rsid w:val="0024736C"/>
    <w:rsid w:val="0028134C"/>
    <w:rsid w:val="00283298"/>
    <w:rsid w:val="00293C31"/>
    <w:rsid w:val="00296E80"/>
    <w:rsid w:val="002F6749"/>
    <w:rsid w:val="002F6C7E"/>
    <w:rsid w:val="002F7B6C"/>
    <w:rsid w:val="0031005B"/>
    <w:rsid w:val="00315A00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5E84"/>
    <w:rsid w:val="003F0CC2"/>
    <w:rsid w:val="004012A5"/>
    <w:rsid w:val="00430AD4"/>
    <w:rsid w:val="004321AA"/>
    <w:rsid w:val="00436B01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41E28"/>
    <w:rsid w:val="00556C5D"/>
    <w:rsid w:val="0056459A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E10C7"/>
    <w:rsid w:val="005E7291"/>
    <w:rsid w:val="005F48AA"/>
    <w:rsid w:val="0060219B"/>
    <w:rsid w:val="00606EB3"/>
    <w:rsid w:val="0062078B"/>
    <w:rsid w:val="00634377"/>
    <w:rsid w:val="00634579"/>
    <w:rsid w:val="00635FE4"/>
    <w:rsid w:val="006377B5"/>
    <w:rsid w:val="00637C10"/>
    <w:rsid w:val="00650CDD"/>
    <w:rsid w:val="00654EB0"/>
    <w:rsid w:val="00667AA4"/>
    <w:rsid w:val="00672E59"/>
    <w:rsid w:val="006745BC"/>
    <w:rsid w:val="00680B0C"/>
    <w:rsid w:val="00694933"/>
    <w:rsid w:val="00694E73"/>
    <w:rsid w:val="006A12BF"/>
    <w:rsid w:val="006A1825"/>
    <w:rsid w:val="006B0E48"/>
    <w:rsid w:val="006B7A05"/>
    <w:rsid w:val="006C45D3"/>
    <w:rsid w:val="006C48D6"/>
    <w:rsid w:val="006C5392"/>
    <w:rsid w:val="006D517B"/>
    <w:rsid w:val="006D606A"/>
    <w:rsid w:val="006E6F49"/>
    <w:rsid w:val="00704267"/>
    <w:rsid w:val="007166CA"/>
    <w:rsid w:val="0072471F"/>
    <w:rsid w:val="0072592A"/>
    <w:rsid w:val="00730A3F"/>
    <w:rsid w:val="00737A66"/>
    <w:rsid w:val="00753D45"/>
    <w:rsid w:val="0077280F"/>
    <w:rsid w:val="007748CB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5BB5"/>
    <w:rsid w:val="00850AA9"/>
    <w:rsid w:val="00862BC4"/>
    <w:rsid w:val="00865233"/>
    <w:rsid w:val="008875DF"/>
    <w:rsid w:val="008B04EB"/>
    <w:rsid w:val="008C5CEC"/>
    <w:rsid w:val="008D3E5D"/>
    <w:rsid w:val="008E0CBE"/>
    <w:rsid w:val="008E320A"/>
    <w:rsid w:val="00902024"/>
    <w:rsid w:val="00913071"/>
    <w:rsid w:val="0091367E"/>
    <w:rsid w:val="009260F8"/>
    <w:rsid w:val="009270F9"/>
    <w:rsid w:val="00932C21"/>
    <w:rsid w:val="0094398F"/>
    <w:rsid w:val="009439A3"/>
    <w:rsid w:val="009444E4"/>
    <w:rsid w:val="009655D4"/>
    <w:rsid w:val="009661F8"/>
    <w:rsid w:val="00966955"/>
    <w:rsid w:val="00973E23"/>
    <w:rsid w:val="00983B0B"/>
    <w:rsid w:val="00996113"/>
    <w:rsid w:val="009A4425"/>
    <w:rsid w:val="009B646E"/>
    <w:rsid w:val="009B7BBC"/>
    <w:rsid w:val="009C27B8"/>
    <w:rsid w:val="009D46EB"/>
    <w:rsid w:val="009D475C"/>
    <w:rsid w:val="009D4A19"/>
    <w:rsid w:val="009D530E"/>
    <w:rsid w:val="009D5863"/>
    <w:rsid w:val="009D6661"/>
    <w:rsid w:val="009E5D92"/>
    <w:rsid w:val="009E600A"/>
    <w:rsid w:val="009F1F92"/>
    <w:rsid w:val="009F5669"/>
    <w:rsid w:val="00A00C3F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84"/>
    <w:rsid w:val="00B24DEF"/>
    <w:rsid w:val="00B27212"/>
    <w:rsid w:val="00B30909"/>
    <w:rsid w:val="00B347B0"/>
    <w:rsid w:val="00B37497"/>
    <w:rsid w:val="00B434AF"/>
    <w:rsid w:val="00B434BB"/>
    <w:rsid w:val="00B43971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E503D"/>
    <w:rsid w:val="00BF2F07"/>
    <w:rsid w:val="00BF352D"/>
    <w:rsid w:val="00BF48A8"/>
    <w:rsid w:val="00BF56C4"/>
    <w:rsid w:val="00BF5C86"/>
    <w:rsid w:val="00BF6769"/>
    <w:rsid w:val="00C108AB"/>
    <w:rsid w:val="00C20A83"/>
    <w:rsid w:val="00C35167"/>
    <w:rsid w:val="00C44C64"/>
    <w:rsid w:val="00C47B9A"/>
    <w:rsid w:val="00C50F5E"/>
    <w:rsid w:val="00C52D03"/>
    <w:rsid w:val="00C57EE7"/>
    <w:rsid w:val="00C7192C"/>
    <w:rsid w:val="00C91D92"/>
    <w:rsid w:val="00C93D26"/>
    <w:rsid w:val="00C95797"/>
    <w:rsid w:val="00C957FB"/>
    <w:rsid w:val="00CB39FC"/>
    <w:rsid w:val="00CB627C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34E6"/>
    <w:rsid w:val="00D43BD4"/>
    <w:rsid w:val="00D44A79"/>
    <w:rsid w:val="00D463B8"/>
    <w:rsid w:val="00D51D8F"/>
    <w:rsid w:val="00D60754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A122D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0682"/>
    <w:rsid w:val="00F909E3"/>
    <w:rsid w:val="00F92E52"/>
    <w:rsid w:val="00F95AF3"/>
    <w:rsid w:val="00FC29A6"/>
    <w:rsid w:val="00FC5494"/>
    <w:rsid w:val="00FD1D0F"/>
    <w:rsid w:val="00FD7569"/>
    <w:rsid w:val="00FE197C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4B00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Mgr. Petra Hochová</cp:lastModifiedBy>
  <cp:revision>77</cp:revision>
  <cp:lastPrinted>2019-01-30T15:43:00Z</cp:lastPrinted>
  <dcterms:created xsi:type="dcterms:W3CDTF">2017-05-03T09:18:00Z</dcterms:created>
  <dcterms:modified xsi:type="dcterms:W3CDTF">2019-07-30T08:08:00Z</dcterms:modified>
</cp:coreProperties>
</file>