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8B0DB" w14:textId="1EC0E8BD" w:rsidR="00005D7F" w:rsidRPr="005B2906" w:rsidRDefault="004C5A58" w:rsidP="005B2906">
      <w:pPr>
        <w:jc w:val="both"/>
        <w:rPr>
          <w:rFonts w:ascii="Arial" w:hAnsi="Arial" w:cs="Arial"/>
          <w:bCs/>
          <w:i/>
          <w:iCs/>
          <w:color w:val="0071BC"/>
        </w:rPr>
      </w:pPr>
      <w:r w:rsidRPr="005B2906">
        <w:rPr>
          <w:rFonts w:ascii="Arial" w:hAnsi="Arial" w:cs="Arial"/>
          <w:b/>
          <w:bCs/>
          <w:i/>
          <w:iCs/>
          <w:color w:val="0071BC"/>
        </w:rPr>
        <w:t>27</w:t>
      </w:r>
      <w:r w:rsidR="00866E37" w:rsidRPr="005B2906">
        <w:rPr>
          <w:rFonts w:ascii="Arial" w:hAnsi="Arial" w:cs="Arial"/>
          <w:b/>
          <w:bCs/>
          <w:i/>
          <w:iCs/>
          <w:color w:val="0071BC"/>
        </w:rPr>
        <w:t> </w:t>
      </w:r>
      <w:proofErr w:type="gramStart"/>
      <w:r w:rsidR="00864DE7" w:rsidRPr="005B2906">
        <w:rPr>
          <w:rFonts w:ascii="Arial" w:hAnsi="Arial" w:cs="Arial"/>
          <w:b/>
          <w:bCs/>
          <w:i/>
          <w:iCs/>
          <w:color w:val="0071BC"/>
        </w:rPr>
        <w:t>CULTURE</w:t>
      </w:r>
      <w:proofErr w:type="gramEnd"/>
    </w:p>
    <w:p w14:paraId="01158EAA" w14:textId="77777777" w:rsidR="00005D7F" w:rsidRPr="00D9256C" w:rsidRDefault="00005D7F" w:rsidP="005B2906">
      <w:pPr>
        <w:jc w:val="both"/>
        <w:rPr>
          <w:rFonts w:ascii="Arial" w:hAnsi="Arial" w:cs="Arial"/>
          <w:i/>
          <w:sz w:val="18"/>
          <w:szCs w:val="18"/>
        </w:rPr>
      </w:pPr>
    </w:p>
    <w:p w14:paraId="6454C1A1" w14:textId="77777777" w:rsidR="00D9256C" w:rsidRPr="00D9256C" w:rsidRDefault="00D9256C" w:rsidP="00D9256C">
      <w:pPr>
        <w:tabs>
          <w:tab w:val="left" w:pos="0"/>
        </w:tabs>
        <w:rPr>
          <w:rFonts w:ascii="Arial" w:eastAsia="Arial Unicode MS" w:hAnsi="Arial" w:cs="Arial"/>
          <w:b/>
          <w:i/>
          <w:iCs/>
          <w:color w:val="0071BC"/>
          <w:sz w:val="20"/>
          <w:szCs w:val="20"/>
        </w:rPr>
      </w:pPr>
      <w:r w:rsidRPr="00D9256C">
        <w:rPr>
          <w:rFonts w:ascii="Arial" w:eastAsia="Arial Unicode MS" w:hAnsi="Arial" w:cs="Arial"/>
          <w:b/>
          <w:i/>
          <w:iCs/>
          <w:color w:val="0071BC"/>
          <w:sz w:val="20"/>
          <w:szCs w:val="20"/>
        </w:rPr>
        <w:t xml:space="preserve">Methodological </w:t>
      </w:r>
      <w:r w:rsidRPr="00985DCE">
        <w:rPr>
          <w:rFonts w:ascii="Arial" w:eastAsia="Arial Unicode MS" w:hAnsi="Arial" w:cs="Arial"/>
          <w:b/>
          <w:i/>
          <w:iCs/>
          <w:color w:val="0071BC"/>
          <w:sz w:val="20"/>
          <w:szCs w:val="20"/>
        </w:rPr>
        <w:t>notes</w:t>
      </w:r>
    </w:p>
    <w:p w14:paraId="22951C5A" w14:textId="77777777" w:rsidR="00D9256C" w:rsidRDefault="00D9256C" w:rsidP="00D9256C">
      <w:pPr>
        <w:tabs>
          <w:tab w:val="left" w:pos="0"/>
        </w:tabs>
        <w:rPr>
          <w:rFonts w:ascii="Arial" w:eastAsia="Arial Unicode MS" w:hAnsi="Arial" w:cs="Arial"/>
          <w:i/>
          <w:iCs/>
          <w:sz w:val="18"/>
          <w:szCs w:val="18"/>
        </w:rPr>
      </w:pPr>
    </w:p>
    <w:p w14:paraId="70FA6EFE" w14:textId="351C0D7C" w:rsidR="00D51C32" w:rsidRPr="004C729F" w:rsidRDefault="008C68A3" w:rsidP="001C6F4B">
      <w:pPr>
        <w:pStyle w:val="Normlnweb"/>
        <w:spacing w:before="0" w:beforeAutospacing="0" w:after="0" w:afterAutospacing="0"/>
        <w:jc w:val="both"/>
        <w:rPr>
          <w:rFonts w:ascii="Arial" w:hAnsi="Arial" w:cs="Arial"/>
          <w:i/>
          <w:iCs/>
          <w:color w:val="000000" w:themeColor="text1"/>
          <w:sz w:val="18"/>
          <w:szCs w:val="18"/>
          <w:lang w:val="en-GB"/>
        </w:rPr>
      </w:pPr>
      <w:r w:rsidRPr="00117A26">
        <w:rPr>
          <w:rFonts w:ascii="Arial" w:hAnsi="Arial" w:cs="Arial"/>
          <w:i/>
          <w:color w:val="auto"/>
          <w:sz w:val="18"/>
          <w:szCs w:val="18"/>
          <w:lang w:val="en-GB"/>
        </w:rPr>
        <w:t xml:space="preserve">Data on </w:t>
      </w:r>
      <w:r w:rsidRPr="003A1DC1">
        <w:rPr>
          <w:rFonts w:ascii="Arial" w:hAnsi="Arial" w:cs="Arial"/>
          <w:b/>
          <w:bCs/>
          <w:i/>
          <w:color w:val="auto"/>
          <w:sz w:val="18"/>
          <w:szCs w:val="18"/>
          <w:lang w:val="en-GB"/>
        </w:rPr>
        <w:t>theatres, museums, galleries, monuments,</w:t>
      </w:r>
      <w:r w:rsidRPr="00117A26">
        <w:rPr>
          <w:rFonts w:ascii="Arial" w:hAnsi="Arial" w:cs="Arial"/>
          <w:i/>
          <w:color w:val="auto"/>
          <w:sz w:val="18"/>
          <w:szCs w:val="18"/>
          <w:lang w:val="en-GB"/>
        </w:rPr>
        <w:t xml:space="preserve"> </w:t>
      </w:r>
      <w:r w:rsidRPr="003A1DC1">
        <w:rPr>
          <w:rFonts w:ascii="Arial" w:hAnsi="Arial" w:cs="Arial"/>
          <w:b/>
          <w:bCs/>
          <w:i/>
          <w:color w:val="auto"/>
          <w:sz w:val="18"/>
          <w:szCs w:val="18"/>
          <w:lang w:val="en-GB"/>
        </w:rPr>
        <w:t>and libraries</w:t>
      </w:r>
      <w:r w:rsidRPr="00117A26">
        <w:rPr>
          <w:rFonts w:ascii="Arial" w:hAnsi="Arial" w:cs="Arial"/>
          <w:i/>
          <w:color w:val="auto"/>
          <w:sz w:val="18"/>
          <w:szCs w:val="18"/>
          <w:lang w:val="en-GB"/>
        </w:rPr>
        <w:t xml:space="preserve"> (Tab</w:t>
      </w:r>
      <w:r w:rsidR="00BD029F">
        <w:rPr>
          <w:rFonts w:ascii="Arial" w:hAnsi="Arial" w:cs="Arial"/>
          <w:i/>
          <w:color w:val="auto"/>
          <w:sz w:val="18"/>
          <w:szCs w:val="18"/>
          <w:lang w:val="en-GB"/>
        </w:rPr>
        <w:t>.</w:t>
      </w:r>
      <w:r w:rsidRPr="00117A26">
        <w:rPr>
          <w:rFonts w:ascii="Arial" w:hAnsi="Arial" w:cs="Arial"/>
          <w:i/>
          <w:color w:val="auto"/>
          <w:sz w:val="18"/>
          <w:szCs w:val="18"/>
          <w:lang w:val="en-GB"/>
        </w:rPr>
        <w:t xml:space="preserve"> </w:t>
      </w:r>
      <w:r w:rsidRPr="00117A26">
        <w:rPr>
          <w:rFonts w:ascii="Arial" w:hAnsi="Arial" w:cs="Arial"/>
          <w:b/>
          <w:i/>
          <w:color w:val="auto"/>
          <w:sz w:val="18"/>
          <w:szCs w:val="18"/>
          <w:lang w:val="en-GB"/>
        </w:rPr>
        <w:t>27</w:t>
      </w:r>
      <w:r w:rsidR="00BD029F">
        <w:rPr>
          <w:rFonts w:ascii="Arial" w:hAnsi="Arial" w:cs="Arial"/>
          <w:b/>
          <w:i/>
          <w:color w:val="auto"/>
          <w:sz w:val="18"/>
          <w:szCs w:val="18"/>
          <w:lang w:val="en-GB"/>
        </w:rPr>
        <w:t>.</w:t>
      </w:r>
      <w:r w:rsidRPr="006130B3">
        <w:rPr>
          <w:rFonts w:ascii="Arial" w:hAnsi="Arial" w:cs="Arial"/>
          <w:b/>
          <w:i/>
          <w:color w:val="auto"/>
          <w:sz w:val="18"/>
          <w:szCs w:val="18"/>
          <w:lang w:val="en-GB"/>
        </w:rPr>
        <w:t>1</w:t>
      </w:r>
      <w:r w:rsidRPr="00117A26">
        <w:rPr>
          <w:rFonts w:ascii="Arial" w:hAnsi="Arial" w:cs="Arial"/>
          <w:i/>
          <w:color w:val="auto"/>
          <w:sz w:val="18"/>
          <w:szCs w:val="18"/>
          <w:lang w:val="en-GB"/>
        </w:rPr>
        <w:t xml:space="preserve"> to </w:t>
      </w:r>
      <w:r w:rsidRPr="00117A26">
        <w:rPr>
          <w:rFonts w:ascii="Arial" w:hAnsi="Arial" w:cs="Arial"/>
          <w:b/>
          <w:i/>
          <w:color w:val="auto"/>
          <w:sz w:val="18"/>
          <w:szCs w:val="18"/>
          <w:lang w:val="en-GB"/>
        </w:rPr>
        <w:t>27</w:t>
      </w:r>
      <w:r w:rsidR="00BD029F">
        <w:rPr>
          <w:rFonts w:ascii="Arial" w:hAnsi="Arial" w:cs="Arial"/>
          <w:b/>
          <w:i/>
          <w:color w:val="auto"/>
          <w:sz w:val="18"/>
          <w:szCs w:val="18"/>
          <w:lang w:val="en-GB"/>
        </w:rPr>
        <w:t>.6</w:t>
      </w:r>
      <w:r w:rsidRPr="00117A26">
        <w:rPr>
          <w:rFonts w:ascii="Arial" w:hAnsi="Arial" w:cs="Arial"/>
          <w:i/>
          <w:color w:val="auto"/>
          <w:sz w:val="18"/>
          <w:szCs w:val="18"/>
          <w:lang w:val="en-GB"/>
        </w:rPr>
        <w:t xml:space="preserve">) are obtained from the outputs of the Ministry of Culture's (departmental) statistical service, which are processed by the </w:t>
      </w:r>
      <w:r w:rsidR="009C43EF" w:rsidRPr="009C43EF">
        <w:rPr>
          <w:rFonts w:ascii="Arial" w:hAnsi="Arial" w:cs="Arial"/>
          <w:i/>
          <w:iCs/>
          <w:color w:val="auto"/>
          <w:sz w:val="18"/>
          <w:szCs w:val="18"/>
          <w:lang w:val="en-GB"/>
        </w:rPr>
        <w:t>Czech Cultural Institute</w:t>
      </w:r>
      <w:r w:rsidRPr="009C43EF">
        <w:rPr>
          <w:rFonts w:ascii="Arial" w:hAnsi="Arial" w:cs="Arial"/>
          <w:i/>
          <w:color w:val="auto"/>
          <w:sz w:val="18"/>
          <w:szCs w:val="18"/>
          <w:lang w:val="en-GB"/>
        </w:rPr>
        <w:t xml:space="preserve"> (</w:t>
      </w:r>
      <w:r w:rsidRPr="009C43EF">
        <w:rPr>
          <w:rFonts w:ascii="Arial" w:hAnsi="Arial" w:cs="Arial"/>
          <w:color w:val="auto"/>
          <w:sz w:val="18"/>
          <w:szCs w:val="18"/>
          <w:lang w:val="en-GB"/>
        </w:rPr>
        <w:t>NI</w:t>
      </w:r>
      <w:r w:rsidR="00BD029F" w:rsidRPr="009C43EF">
        <w:rPr>
          <w:rFonts w:ascii="Arial" w:hAnsi="Arial" w:cs="Arial"/>
          <w:color w:val="auto"/>
          <w:sz w:val="18"/>
          <w:szCs w:val="18"/>
          <w:lang w:val="en-GB"/>
        </w:rPr>
        <w:t>K</w:t>
      </w:r>
      <w:r w:rsidR="00D74DC3" w:rsidRPr="009C43EF">
        <w:rPr>
          <w:rFonts w:ascii="Arial" w:hAnsi="Arial" w:cs="Arial"/>
          <w:i/>
          <w:color w:val="auto"/>
          <w:sz w:val="18"/>
          <w:szCs w:val="18"/>
          <w:lang w:val="en-GB"/>
        </w:rPr>
        <w:t xml:space="preserve">). The data come from </w:t>
      </w:r>
      <w:r w:rsidRPr="009C43EF">
        <w:rPr>
          <w:rFonts w:ascii="Arial" w:hAnsi="Arial" w:cs="Arial"/>
          <w:i/>
          <w:color w:val="auto"/>
          <w:sz w:val="18"/>
          <w:szCs w:val="18"/>
          <w:lang w:val="en-GB"/>
        </w:rPr>
        <w:t>data collected</w:t>
      </w:r>
      <w:r w:rsidRPr="00117A26">
        <w:rPr>
          <w:rFonts w:ascii="Arial" w:hAnsi="Arial" w:cs="Arial"/>
          <w:i/>
          <w:color w:val="auto"/>
          <w:sz w:val="18"/>
          <w:szCs w:val="18"/>
          <w:lang w:val="en-GB"/>
        </w:rPr>
        <w:t xml:space="preserve"> in the annual </w:t>
      </w:r>
      <w:r w:rsidRPr="00117A26">
        <w:rPr>
          <w:rFonts w:ascii="Arial" w:hAnsi="Arial" w:cs="Arial"/>
          <w:color w:val="auto"/>
          <w:sz w:val="18"/>
          <w:szCs w:val="18"/>
          <w:lang w:val="en-GB"/>
        </w:rPr>
        <w:t>KULT</w:t>
      </w:r>
      <w:r w:rsidRPr="00117A26">
        <w:rPr>
          <w:rFonts w:ascii="Arial" w:hAnsi="Arial" w:cs="Arial"/>
          <w:i/>
          <w:color w:val="auto"/>
          <w:sz w:val="18"/>
          <w:szCs w:val="18"/>
          <w:lang w:val="en-GB"/>
        </w:rPr>
        <w:t xml:space="preserve"> statistical surveys </w:t>
      </w:r>
      <w:r w:rsidRPr="00117A26">
        <w:rPr>
          <w:rFonts w:ascii="Arial" w:hAnsi="Arial" w:cs="Arial"/>
          <w:i/>
          <w:iCs/>
          <w:color w:val="auto"/>
          <w:sz w:val="18"/>
          <w:szCs w:val="18"/>
          <w:lang w:val="en-GB"/>
        </w:rPr>
        <w:t>and capture the situation as at the end of the year (e.g. the numbers of theatres, libraries, and galleries) or represent annual aggregates (e.g. the numbers of performances, visitors</w:t>
      </w:r>
      <w:r w:rsidR="00936141">
        <w:rPr>
          <w:rFonts w:ascii="Arial" w:hAnsi="Arial" w:cs="Arial"/>
          <w:i/>
          <w:iCs/>
          <w:color w:val="auto"/>
          <w:sz w:val="18"/>
          <w:szCs w:val="18"/>
          <w:lang w:val="en-GB"/>
        </w:rPr>
        <w:t>/</w:t>
      </w:r>
      <w:r w:rsidRPr="00117A26">
        <w:rPr>
          <w:rFonts w:ascii="Arial" w:hAnsi="Arial" w:cs="Arial"/>
          <w:i/>
          <w:iCs/>
          <w:color w:val="auto"/>
          <w:sz w:val="18"/>
          <w:szCs w:val="18"/>
          <w:lang w:val="en-GB"/>
        </w:rPr>
        <w:t xml:space="preserve">attendance, exhibitions held). </w:t>
      </w:r>
      <w:r w:rsidRPr="00117A26">
        <w:rPr>
          <w:rFonts w:ascii="Arial" w:hAnsi="Arial" w:cs="Arial"/>
          <w:i/>
          <w:color w:val="auto"/>
          <w:sz w:val="18"/>
          <w:szCs w:val="18"/>
          <w:lang w:val="en-GB"/>
        </w:rPr>
        <w:t xml:space="preserve">The data on </w:t>
      </w:r>
      <w:r w:rsidR="008052B5">
        <w:rPr>
          <w:rFonts w:ascii="Arial" w:eastAsia="Times New Roman" w:hAnsi="Arial" w:cs="Arial"/>
          <w:b/>
          <w:bCs/>
          <w:i/>
          <w:color w:val="auto"/>
          <w:sz w:val="18"/>
          <w:szCs w:val="18"/>
          <w:lang w:val="en-GB"/>
        </w:rPr>
        <w:t>newspapers</w:t>
      </w:r>
      <w:r w:rsidR="008052B5" w:rsidRPr="003A1DC1">
        <w:rPr>
          <w:rFonts w:ascii="Arial" w:eastAsia="Times New Roman" w:hAnsi="Arial" w:cs="Arial"/>
          <w:b/>
          <w:bCs/>
          <w:i/>
          <w:color w:val="auto"/>
          <w:sz w:val="18"/>
          <w:szCs w:val="18"/>
          <w:lang w:val="en-GB"/>
        </w:rPr>
        <w:t>,</w:t>
      </w:r>
      <w:r w:rsidR="008052B5">
        <w:rPr>
          <w:rFonts w:ascii="Arial" w:eastAsia="Times New Roman" w:hAnsi="Arial" w:cs="Arial"/>
          <w:b/>
          <w:bCs/>
          <w:i/>
          <w:color w:val="auto"/>
          <w:sz w:val="18"/>
          <w:szCs w:val="18"/>
          <w:lang w:val="en-GB"/>
        </w:rPr>
        <w:t xml:space="preserve"> journals,</w:t>
      </w:r>
      <w:r w:rsidR="00CF52E7" w:rsidRPr="003A1DC1">
        <w:rPr>
          <w:rFonts w:ascii="Arial" w:eastAsia="Times New Roman" w:hAnsi="Arial" w:cs="Arial"/>
          <w:b/>
          <w:bCs/>
          <w:i/>
          <w:color w:val="auto"/>
          <w:sz w:val="18"/>
          <w:szCs w:val="18"/>
          <w:lang w:val="en-GB"/>
        </w:rPr>
        <w:t xml:space="preserve"> a</w:t>
      </w:r>
      <w:r w:rsidR="008052B5" w:rsidRPr="003A1DC1">
        <w:rPr>
          <w:rFonts w:ascii="Arial" w:eastAsia="Times New Roman" w:hAnsi="Arial" w:cs="Arial"/>
          <w:b/>
          <w:bCs/>
          <w:i/>
          <w:color w:val="auto"/>
          <w:sz w:val="18"/>
          <w:szCs w:val="18"/>
          <w:lang w:val="en-GB"/>
        </w:rPr>
        <w:t>nd</w:t>
      </w:r>
      <w:r w:rsidR="008052B5" w:rsidRPr="008052B5">
        <w:rPr>
          <w:rFonts w:ascii="Arial" w:eastAsia="Times New Roman" w:hAnsi="Arial" w:cs="Arial"/>
          <w:b/>
          <w:bCs/>
          <w:i/>
          <w:color w:val="auto"/>
          <w:sz w:val="18"/>
          <w:szCs w:val="18"/>
          <w:lang w:val="en-GB"/>
        </w:rPr>
        <w:t xml:space="preserve"> bo</w:t>
      </w:r>
      <w:r w:rsidR="008052B5">
        <w:rPr>
          <w:rFonts w:ascii="Arial" w:eastAsia="Times New Roman" w:hAnsi="Arial" w:cs="Arial"/>
          <w:b/>
          <w:bCs/>
          <w:i/>
          <w:color w:val="auto"/>
          <w:sz w:val="18"/>
          <w:szCs w:val="18"/>
          <w:lang w:val="en-GB"/>
        </w:rPr>
        <w:t>oks</w:t>
      </w:r>
      <w:r w:rsidRPr="003043B1">
        <w:rPr>
          <w:rFonts w:ascii="Arial" w:hAnsi="Arial" w:cs="Arial"/>
          <w:i/>
          <w:color w:val="auto"/>
          <w:sz w:val="18"/>
          <w:szCs w:val="18"/>
          <w:lang w:val="en-GB"/>
        </w:rPr>
        <w:t xml:space="preserve"> (</w:t>
      </w:r>
      <w:r w:rsidRPr="00117A26">
        <w:rPr>
          <w:rFonts w:ascii="Arial" w:hAnsi="Arial" w:cs="Arial"/>
          <w:i/>
          <w:color w:val="auto"/>
          <w:sz w:val="18"/>
          <w:szCs w:val="18"/>
          <w:lang w:val="en-GB"/>
        </w:rPr>
        <w:t>Tab</w:t>
      </w:r>
      <w:r w:rsidR="00CF52E7">
        <w:rPr>
          <w:rFonts w:ascii="Arial" w:hAnsi="Arial" w:cs="Arial"/>
          <w:i/>
          <w:color w:val="auto"/>
          <w:sz w:val="18"/>
          <w:szCs w:val="18"/>
          <w:lang w:val="en-GB"/>
        </w:rPr>
        <w:t>.</w:t>
      </w:r>
      <w:r w:rsidR="008052B5">
        <w:rPr>
          <w:rFonts w:ascii="Arial" w:hAnsi="Arial" w:cs="Arial"/>
          <w:b/>
          <w:i/>
          <w:color w:val="auto"/>
          <w:sz w:val="18"/>
          <w:szCs w:val="18"/>
          <w:lang w:val="en-GB"/>
        </w:rPr>
        <w:t> </w:t>
      </w:r>
      <w:r w:rsidRPr="00117A26">
        <w:rPr>
          <w:rFonts w:ascii="Arial" w:hAnsi="Arial" w:cs="Arial"/>
          <w:b/>
          <w:i/>
          <w:color w:val="auto"/>
          <w:sz w:val="18"/>
          <w:szCs w:val="18"/>
          <w:lang w:val="en-GB"/>
        </w:rPr>
        <w:t>27</w:t>
      </w:r>
      <w:r w:rsidR="00CF52E7">
        <w:rPr>
          <w:rFonts w:ascii="Arial" w:hAnsi="Arial" w:cs="Arial"/>
          <w:b/>
          <w:i/>
          <w:color w:val="auto"/>
          <w:sz w:val="18"/>
          <w:szCs w:val="18"/>
          <w:lang w:val="en-GB"/>
        </w:rPr>
        <w:t>.</w:t>
      </w:r>
      <w:r w:rsidR="00136CF6">
        <w:rPr>
          <w:rFonts w:ascii="Arial" w:hAnsi="Arial" w:cs="Arial"/>
          <w:b/>
          <w:i/>
          <w:color w:val="auto"/>
          <w:sz w:val="18"/>
          <w:szCs w:val="18"/>
          <w:lang w:val="en-GB"/>
        </w:rPr>
        <w:t>7</w:t>
      </w:r>
      <w:r w:rsidRPr="00117A26">
        <w:rPr>
          <w:rFonts w:ascii="Arial" w:hAnsi="Arial" w:cs="Arial"/>
          <w:i/>
          <w:color w:val="auto"/>
          <w:sz w:val="18"/>
          <w:szCs w:val="18"/>
          <w:lang w:val="en-GB"/>
        </w:rPr>
        <w:t xml:space="preserve"> and </w:t>
      </w:r>
      <w:r w:rsidRPr="00117A26">
        <w:rPr>
          <w:rFonts w:ascii="Arial" w:hAnsi="Arial" w:cs="Arial"/>
          <w:b/>
          <w:i/>
          <w:color w:val="auto"/>
          <w:sz w:val="18"/>
          <w:szCs w:val="18"/>
          <w:lang w:val="en-GB"/>
        </w:rPr>
        <w:t>27</w:t>
      </w:r>
      <w:r w:rsidR="00CF52E7">
        <w:rPr>
          <w:rFonts w:ascii="Arial" w:hAnsi="Arial" w:cs="Arial"/>
          <w:b/>
          <w:i/>
          <w:color w:val="auto"/>
          <w:sz w:val="18"/>
          <w:szCs w:val="18"/>
          <w:lang w:val="en-GB"/>
        </w:rPr>
        <w:t>.</w:t>
      </w:r>
      <w:r w:rsidR="00136CF6">
        <w:rPr>
          <w:rFonts w:ascii="Arial" w:hAnsi="Arial" w:cs="Arial"/>
          <w:b/>
          <w:i/>
          <w:color w:val="auto"/>
          <w:sz w:val="18"/>
          <w:szCs w:val="18"/>
          <w:lang w:val="en-GB"/>
        </w:rPr>
        <w:t>8</w:t>
      </w:r>
      <w:r w:rsidRPr="00117A26">
        <w:rPr>
          <w:rFonts w:ascii="Arial" w:hAnsi="Arial" w:cs="Arial"/>
          <w:i/>
          <w:color w:val="auto"/>
          <w:sz w:val="18"/>
          <w:szCs w:val="18"/>
          <w:lang w:val="en-GB"/>
        </w:rPr>
        <w:t xml:space="preserve">) are published by </w:t>
      </w:r>
      <w:r w:rsidRPr="00117A26">
        <w:rPr>
          <w:rFonts w:ascii="Arial" w:hAnsi="Arial" w:cs="Arial"/>
          <w:color w:val="auto"/>
          <w:sz w:val="18"/>
          <w:szCs w:val="18"/>
          <w:lang w:val="en-GB"/>
        </w:rPr>
        <w:t>NI</w:t>
      </w:r>
      <w:r w:rsidR="009C43EF">
        <w:rPr>
          <w:rFonts w:ascii="Arial" w:hAnsi="Arial" w:cs="Arial"/>
          <w:iCs/>
          <w:color w:val="auto"/>
          <w:sz w:val="18"/>
          <w:szCs w:val="18"/>
          <w:lang w:val="en-GB"/>
        </w:rPr>
        <w:t>K</w:t>
      </w:r>
      <w:r w:rsidRPr="00117A26">
        <w:rPr>
          <w:rFonts w:ascii="Arial" w:hAnsi="Arial" w:cs="Arial"/>
          <w:i/>
          <w:color w:val="auto"/>
          <w:sz w:val="18"/>
          <w:szCs w:val="18"/>
          <w:lang w:val="en-GB"/>
        </w:rPr>
        <w:t xml:space="preserve"> </w:t>
      </w:r>
      <w:proofErr w:type="gramStart"/>
      <w:r w:rsidRPr="00117A26">
        <w:rPr>
          <w:rFonts w:ascii="Arial" w:hAnsi="Arial" w:cs="Arial"/>
          <w:i/>
          <w:color w:val="auto"/>
          <w:sz w:val="18"/>
          <w:szCs w:val="18"/>
          <w:lang w:val="en-GB"/>
        </w:rPr>
        <w:t>on the basis of</w:t>
      </w:r>
      <w:proofErr w:type="gramEnd"/>
      <w:r w:rsidRPr="00117A26">
        <w:rPr>
          <w:rFonts w:ascii="Arial" w:hAnsi="Arial" w:cs="Arial"/>
          <w:i/>
          <w:color w:val="auto"/>
          <w:sz w:val="18"/>
          <w:szCs w:val="18"/>
          <w:lang w:val="en-GB"/>
        </w:rPr>
        <w:t xml:space="preserve"> compulsory copies sent to the National Library of the Czech Republic.</w:t>
      </w:r>
    </w:p>
    <w:p w14:paraId="2A7E2CBB" w14:textId="1D4C5928" w:rsidR="00E52C4D" w:rsidRPr="00FF62B4" w:rsidRDefault="00E52C4D" w:rsidP="00FD1862">
      <w:pPr>
        <w:spacing w:before="120"/>
        <w:jc w:val="both"/>
        <w:rPr>
          <w:rFonts w:ascii="Arial" w:hAnsi="Arial" w:cs="Arial"/>
          <w:i/>
          <w:sz w:val="18"/>
          <w:szCs w:val="18"/>
        </w:rPr>
      </w:pPr>
      <w:r w:rsidRPr="00314D73">
        <w:rPr>
          <w:rFonts w:ascii="Arial" w:hAnsi="Arial" w:cs="Arial"/>
          <w:i/>
          <w:sz w:val="18"/>
          <w:szCs w:val="18"/>
        </w:rPr>
        <w:t xml:space="preserve">The data for “state, regional, and municipal” institutions include cultural organisations the founder of which is the state through the Ministry of Culture or another ministry and </w:t>
      </w:r>
      <w:r w:rsidRPr="00314D73">
        <w:rPr>
          <w:rFonts w:ascii="Arial" w:hAnsi="Arial" w:cs="Arial"/>
          <w:i/>
          <w:iCs/>
          <w:sz w:val="18"/>
          <w:szCs w:val="18"/>
        </w:rPr>
        <w:t>territorial self-governing units</w:t>
      </w:r>
      <w:r w:rsidRPr="00314D73">
        <w:rPr>
          <w:rFonts w:ascii="Arial" w:hAnsi="Arial" w:cs="Arial"/>
          <w:i/>
          <w:sz w:val="18"/>
          <w:szCs w:val="18"/>
        </w:rPr>
        <w:t xml:space="preserve"> (Regions, towns/cities, and municipalities). The “other” cultural organisations include units founded by churches, associations,</w:t>
      </w:r>
      <w:r w:rsidRPr="00FF62B4">
        <w:rPr>
          <w:rFonts w:ascii="Arial" w:hAnsi="Arial" w:cs="Arial"/>
          <w:i/>
          <w:sz w:val="18"/>
          <w:szCs w:val="18"/>
        </w:rPr>
        <w:t xml:space="preserve"> </w:t>
      </w:r>
      <w:r w:rsidRPr="00314D73">
        <w:rPr>
          <w:rFonts w:ascii="Arial" w:hAnsi="Arial" w:cs="Arial"/>
          <w:i/>
          <w:iCs/>
          <w:sz w:val="18"/>
          <w:szCs w:val="18"/>
        </w:rPr>
        <w:t>generally beneficial companies</w:t>
      </w:r>
      <w:r w:rsidR="00536023" w:rsidRPr="00314D73">
        <w:rPr>
          <w:rFonts w:ascii="Arial" w:hAnsi="Arial" w:cs="Arial"/>
          <w:i/>
          <w:iCs/>
          <w:sz w:val="18"/>
          <w:szCs w:val="18"/>
        </w:rPr>
        <w:t xml:space="preserve"> (</w:t>
      </w:r>
      <w:r w:rsidR="00536023" w:rsidRPr="00314D73">
        <w:rPr>
          <w:rFonts w:ascii="Arial" w:hAnsi="Arial" w:cs="Arial"/>
          <w:i/>
          <w:sz w:val="18"/>
          <w:szCs w:val="18"/>
        </w:rPr>
        <w:t xml:space="preserve">public benefit societies / </w:t>
      </w:r>
      <w:r w:rsidR="00297238" w:rsidRPr="00314D73">
        <w:rPr>
          <w:rFonts w:ascii="Arial" w:hAnsi="Arial" w:cs="Arial"/>
          <w:i/>
          <w:iCs/>
          <w:sz w:val="18"/>
          <w:szCs w:val="18"/>
        </w:rPr>
        <w:t xml:space="preserve">benevolent societies) </w:t>
      </w:r>
      <w:r w:rsidRPr="00314D73">
        <w:rPr>
          <w:rFonts w:ascii="Arial" w:hAnsi="Arial" w:cs="Arial"/>
          <w:i/>
          <w:sz w:val="18"/>
          <w:szCs w:val="18"/>
        </w:rPr>
        <w:t xml:space="preserve">and private entities </w:t>
      </w:r>
      <w:r w:rsidR="00CB799F" w:rsidRPr="006556D5">
        <w:rPr>
          <w:rFonts w:ascii="Arial" w:hAnsi="Arial" w:cs="Arial"/>
          <w:i/>
          <w:iCs/>
          <w:sz w:val="18"/>
          <w:szCs w:val="18"/>
        </w:rPr>
        <w:t>(</w:t>
      </w:r>
      <w:r w:rsidRPr="00314D73">
        <w:rPr>
          <w:rFonts w:ascii="Arial" w:hAnsi="Arial" w:cs="Arial"/>
          <w:i/>
          <w:iCs/>
          <w:sz w:val="18"/>
          <w:szCs w:val="18"/>
        </w:rPr>
        <w:t xml:space="preserve">entrepreneurs (legal and natural persons)). </w:t>
      </w:r>
    </w:p>
    <w:p w14:paraId="7F87D19C" w14:textId="2C55EFF0" w:rsidR="00F02A08" w:rsidRPr="003A1DC1" w:rsidRDefault="00FA1954" w:rsidP="00314D73">
      <w:pPr>
        <w:spacing w:before="120"/>
        <w:jc w:val="both"/>
        <w:rPr>
          <w:rFonts w:ascii="Arial" w:hAnsi="Arial" w:cs="Arial"/>
          <w:b/>
          <w:bCs/>
          <w:i/>
          <w:iCs/>
          <w:sz w:val="18"/>
          <w:szCs w:val="18"/>
          <w:highlight w:val="cyan"/>
        </w:rPr>
      </w:pPr>
      <w:r w:rsidRPr="00C71608">
        <w:rPr>
          <w:rFonts w:ascii="Arial" w:hAnsi="Arial" w:cs="Arial"/>
          <w:i/>
          <w:sz w:val="18"/>
          <w:szCs w:val="18"/>
        </w:rPr>
        <w:t>D</w:t>
      </w:r>
      <w:r w:rsidR="00D04EEA" w:rsidRPr="00C71608">
        <w:rPr>
          <w:rFonts w:ascii="Arial" w:hAnsi="Arial" w:cs="Arial"/>
          <w:i/>
          <w:sz w:val="18"/>
          <w:szCs w:val="18"/>
        </w:rPr>
        <w:t>ata on</w:t>
      </w:r>
      <w:r w:rsidR="003D215E" w:rsidRPr="00314D73">
        <w:rPr>
          <w:rFonts w:ascii="Arial" w:hAnsi="Arial" w:cs="Arial"/>
          <w:i/>
          <w:sz w:val="18"/>
          <w:szCs w:val="18"/>
        </w:rPr>
        <w:t xml:space="preserve"> the </w:t>
      </w:r>
      <w:r w:rsidR="003D215E" w:rsidRPr="003416F3">
        <w:rPr>
          <w:rFonts w:ascii="Arial" w:hAnsi="Arial" w:cs="Arial"/>
          <w:i/>
          <w:sz w:val="18"/>
          <w:szCs w:val="18"/>
        </w:rPr>
        <w:t xml:space="preserve">audiovisual and </w:t>
      </w:r>
      <w:r w:rsidR="00AF7800" w:rsidRPr="003416F3">
        <w:rPr>
          <w:rFonts w:ascii="Arial" w:hAnsi="Arial" w:cs="Arial"/>
          <w:i/>
          <w:sz w:val="18"/>
          <w:szCs w:val="18"/>
        </w:rPr>
        <w:t xml:space="preserve">the </w:t>
      </w:r>
      <w:r w:rsidR="003D215E" w:rsidRPr="003416F3">
        <w:rPr>
          <w:rFonts w:ascii="Arial" w:hAnsi="Arial" w:cs="Arial"/>
          <w:i/>
          <w:sz w:val="18"/>
          <w:szCs w:val="18"/>
        </w:rPr>
        <w:t>media sector</w:t>
      </w:r>
      <w:r w:rsidRPr="003416F3">
        <w:rPr>
          <w:rFonts w:ascii="Arial" w:hAnsi="Arial" w:cs="Arial"/>
          <w:i/>
          <w:sz w:val="18"/>
          <w:szCs w:val="18"/>
        </w:rPr>
        <w:t xml:space="preserve"> </w:t>
      </w:r>
      <w:r w:rsidR="00263AC4" w:rsidRPr="003416F3">
        <w:rPr>
          <w:rFonts w:ascii="Arial" w:hAnsi="Arial" w:cs="Arial"/>
          <w:i/>
          <w:sz w:val="18"/>
          <w:szCs w:val="18"/>
        </w:rPr>
        <w:t>regarding</w:t>
      </w:r>
      <w:r w:rsidRPr="003416F3">
        <w:rPr>
          <w:rFonts w:ascii="Arial" w:hAnsi="Arial" w:cs="Arial"/>
          <w:i/>
          <w:sz w:val="18"/>
          <w:szCs w:val="18"/>
        </w:rPr>
        <w:t xml:space="preserve"> </w:t>
      </w:r>
      <w:r w:rsidRPr="003A1DC1">
        <w:rPr>
          <w:rFonts w:ascii="Arial" w:hAnsi="Arial" w:cs="Arial"/>
          <w:b/>
          <w:bCs/>
          <w:i/>
          <w:sz w:val="18"/>
          <w:szCs w:val="18"/>
        </w:rPr>
        <w:t>cinemas</w:t>
      </w:r>
      <w:r w:rsidR="00F671AF" w:rsidRPr="003416F3">
        <w:rPr>
          <w:rFonts w:ascii="Arial" w:hAnsi="Arial" w:cs="Arial"/>
          <w:i/>
          <w:sz w:val="18"/>
          <w:szCs w:val="18"/>
        </w:rPr>
        <w:t xml:space="preserve"> (Tab. </w:t>
      </w:r>
      <w:r w:rsidR="00F671AF" w:rsidRPr="003A1DC1">
        <w:rPr>
          <w:rFonts w:ascii="Arial" w:hAnsi="Arial" w:cs="Arial"/>
          <w:b/>
          <w:bCs/>
          <w:i/>
          <w:sz w:val="18"/>
          <w:szCs w:val="18"/>
        </w:rPr>
        <w:t>27.9</w:t>
      </w:r>
      <w:r w:rsidR="00F671AF" w:rsidRPr="003416F3">
        <w:rPr>
          <w:rFonts w:ascii="Arial" w:hAnsi="Arial" w:cs="Arial"/>
          <w:i/>
          <w:sz w:val="18"/>
          <w:szCs w:val="18"/>
        </w:rPr>
        <w:t>)</w:t>
      </w:r>
      <w:r w:rsidR="003D215E" w:rsidRPr="003416F3">
        <w:rPr>
          <w:rFonts w:ascii="Arial" w:hAnsi="Arial" w:cs="Arial"/>
          <w:i/>
          <w:sz w:val="18"/>
          <w:szCs w:val="18"/>
        </w:rPr>
        <w:t xml:space="preserve"> are </w:t>
      </w:r>
      <w:r w:rsidR="00D04EEA" w:rsidRPr="003416F3">
        <w:rPr>
          <w:rFonts w:ascii="Arial" w:hAnsi="Arial" w:cs="Arial"/>
          <w:i/>
          <w:sz w:val="18"/>
          <w:szCs w:val="18"/>
        </w:rPr>
        <w:t>obtained</w:t>
      </w:r>
      <w:r w:rsidR="006D5224" w:rsidRPr="003416F3">
        <w:rPr>
          <w:rFonts w:ascii="Arial" w:hAnsi="Arial" w:cs="Arial"/>
          <w:i/>
          <w:sz w:val="18"/>
          <w:szCs w:val="18"/>
        </w:rPr>
        <w:t xml:space="preserve"> </w:t>
      </w:r>
      <w:r w:rsidR="003D215E" w:rsidRPr="003416F3">
        <w:rPr>
          <w:rFonts w:ascii="Arial" w:hAnsi="Arial" w:cs="Arial"/>
          <w:i/>
          <w:sz w:val="18"/>
          <w:szCs w:val="18"/>
        </w:rPr>
        <w:t>from the State Cinematography Fund and</w:t>
      </w:r>
      <w:r w:rsidR="009239FD" w:rsidRPr="003416F3">
        <w:rPr>
          <w:rFonts w:ascii="Arial" w:hAnsi="Arial" w:cs="Arial"/>
          <w:i/>
          <w:sz w:val="18"/>
          <w:szCs w:val="18"/>
        </w:rPr>
        <w:t xml:space="preserve"> data</w:t>
      </w:r>
      <w:r w:rsidR="00E71E4D" w:rsidRPr="003416F3">
        <w:rPr>
          <w:rFonts w:ascii="Arial" w:hAnsi="Arial" w:cs="Arial"/>
          <w:i/>
          <w:sz w:val="18"/>
          <w:szCs w:val="18"/>
        </w:rPr>
        <w:t xml:space="preserve"> on</w:t>
      </w:r>
      <w:r w:rsidR="00F671AF" w:rsidRPr="003A1DC1">
        <w:rPr>
          <w:rFonts w:ascii="Arial" w:hAnsi="Arial" w:cs="Arial"/>
          <w:i/>
          <w:iCs/>
          <w:sz w:val="18"/>
          <w:szCs w:val="18"/>
        </w:rPr>
        <w:t xml:space="preserve"> </w:t>
      </w:r>
      <w:r w:rsidR="00E71E4D" w:rsidRPr="003A1DC1">
        <w:rPr>
          <w:rFonts w:ascii="Arial" w:hAnsi="Arial" w:cs="Arial"/>
          <w:b/>
          <w:i/>
          <w:iCs/>
          <w:sz w:val="18"/>
          <w:szCs w:val="18"/>
        </w:rPr>
        <w:t>m</w:t>
      </w:r>
      <w:r w:rsidR="00F671AF" w:rsidRPr="003A1DC1">
        <w:rPr>
          <w:rFonts w:ascii="Arial" w:hAnsi="Arial" w:cs="Arial"/>
          <w:b/>
          <w:i/>
          <w:iCs/>
          <w:sz w:val="18"/>
          <w:szCs w:val="18"/>
        </w:rPr>
        <w:t>u</w:t>
      </w:r>
      <w:r w:rsidR="00E71E4D" w:rsidRPr="003A1DC1">
        <w:rPr>
          <w:rFonts w:ascii="Arial" w:hAnsi="Arial" w:cs="Arial"/>
          <w:b/>
          <w:i/>
          <w:iCs/>
          <w:sz w:val="18"/>
          <w:szCs w:val="18"/>
        </w:rPr>
        <w:t>sic industry</w:t>
      </w:r>
      <w:r w:rsidR="00F671AF" w:rsidRPr="003A1DC1">
        <w:rPr>
          <w:rFonts w:ascii="Arial" w:hAnsi="Arial" w:cs="Arial"/>
          <w:i/>
          <w:iCs/>
          <w:sz w:val="18"/>
          <w:szCs w:val="18"/>
        </w:rPr>
        <w:t xml:space="preserve"> (</w:t>
      </w:r>
      <w:r w:rsidR="00D3597A" w:rsidRPr="003A1DC1">
        <w:rPr>
          <w:rFonts w:ascii="Arial" w:hAnsi="Arial" w:cs="Arial"/>
          <w:i/>
          <w:iCs/>
          <w:sz w:val="18"/>
          <w:szCs w:val="18"/>
        </w:rPr>
        <w:t xml:space="preserve">Tab. </w:t>
      </w:r>
      <w:r w:rsidR="00D3597A" w:rsidRPr="003A1DC1">
        <w:rPr>
          <w:rFonts w:ascii="Arial" w:hAnsi="Arial" w:cs="Arial"/>
          <w:b/>
          <w:i/>
          <w:iCs/>
          <w:sz w:val="18"/>
          <w:szCs w:val="18"/>
        </w:rPr>
        <w:t>27.</w:t>
      </w:r>
      <w:r w:rsidR="00F671AF" w:rsidRPr="003A1DC1">
        <w:rPr>
          <w:rFonts w:ascii="Arial" w:hAnsi="Arial" w:cs="Arial"/>
          <w:b/>
          <w:i/>
          <w:iCs/>
          <w:sz w:val="18"/>
          <w:szCs w:val="18"/>
        </w:rPr>
        <w:t>10</w:t>
      </w:r>
      <w:r w:rsidR="00F671AF" w:rsidRPr="003A1DC1">
        <w:rPr>
          <w:rFonts w:ascii="Arial" w:hAnsi="Arial" w:cs="Arial"/>
          <w:i/>
          <w:iCs/>
          <w:sz w:val="18"/>
          <w:szCs w:val="18"/>
        </w:rPr>
        <w:t xml:space="preserve"> a</w:t>
      </w:r>
      <w:r w:rsidR="00D3597A" w:rsidRPr="003A1DC1">
        <w:rPr>
          <w:rFonts w:ascii="Arial" w:hAnsi="Arial" w:cs="Arial"/>
          <w:i/>
          <w:iCs/>
          <w:sz w:val="18"/>
          <w:szCs w:val="18"/>
        </w:rPr>
        <w:t>nd</w:t>
      </w:r>
      <w:r w:rsidR="00F671AF" w:rsidRPr="003A1DC1">
        <w:rPr>
          <w:rFonts w:ascii="Arial" w:hAnsi="Arial" w:cs="Arial"/>
          <w:i/>
          <w:iCs/>
          <w:sz w:val="18"/>
          <w:szCs w:val="18"/>
        </w:rPr>
        <w:t xml:space="preserve"> </w:t>
      </w:r>
      <w:r w:rsidR="00F671AF" w:rsidRPr="003A1DC1">
        <w:rPr>
          <w:rFonts w:ascii="Arial" w:hAnsi="Arial" w:cs="Arial"/>
          <w:b/>
          <w:i/>
          <w:iCs/>
          <w:sz w:val="18"/>
          <w:szCs w:val="18"/>
        </w:rPr>
        <w:t>27</w:t>
      </w:r>
      <w:r w:rsidR="00D3597A" w:rsidRPr="003A1DC1">
        <w:rPr>
          <w:rFonts w:ascii="Arial" w:hAnsi="Arial" w:cs="Arial"/>
          <w:b/>
          <w:i/>
          <w:iCs/>
          <w:sz w:val="18"/>
          <w:szCs w:val="18"/>
        </w:rPr>
        <w:t>.</w:t>
      </w:r>
      <w:r w:rsidR="00F671AF" w:rsidRPr="003A1DC1">
        <w:rPr>
          <w:rFonts w:ascii="Arial" w:hAnsi="Arial" w:cs="Arial"/>
          <w:b/>
          <w:i/>
          <w:iCs/>
          <w:sz w:val="18"/>
          <w:szCs w:val="18"/>
        </w:rPr>
        <w:t>11</w:t>
      </w:r>
      <w:r w:rsidR="00F671AF" w:rsidRPr="003A1DC1">
        <w:rPr>
          <w:rFonts w:ascii="Arial" w:hAnsi="Arial" w:cs="Arial"/>
          <w:i/>
          <w:iCs/>
          <w:sz w:val="18"/>
          <w:szCs w:val="18"/>
        </w:rPr>
        <w:t>)</w:t>
      </w:r>
      <w:r w:rsidR="00CD0DA8" w:rsidRPr="003A1DC1">
        <w:rPr>
          <w:rFonts w:ascii="Arial" w:hAnsi="Arial" w:cs="Arial"/>
          <w:i/>
          <w:iCs/>
          <w:sz w:val="18"/>
          <w:szCs w:val="18"/>
        </w:rPr>
        <w:t xml:space="preserve"> are from outputs of the</w:t>
      </w:r>
      <w:r w:rsidR="006A283A" w:rsidRPr="003A1DC1">
        <w:rPr>
          <w:rFonts w:ascii="Arial" w:hAnsi="Arial" w:cs="Arial"/>
          <w:i/>
          <w:iCs/>
          <w:sz w:val="18"/>
          <w:szCs w:val="18"/>
        </w:rPr>
        <w:t xml:space="preserve"> </w:t>
      </w:r>
      <w:r w:rsidR="006A283A" w:rsidRPr="003416F3">
        <w:rPr>
          <w:rFonts w:ascii="Arial" w:hAnsi="Arial" w:cs="Arial"/>
          <w:i/>
          <w:iCs/>
          <w:sz w:val="18"/>
          <w:szCs w:val="18"/>
        </w:rPr>
        <w:t>International Federation of the Phonographic Industry</w:t>
      </w:r>
      <w:r w:rsidR="006A283A" w:rsidRPr="003A1DC1">
        <w:rPr>
          <w:rFonts w:ascii="Arial" w:hAnsi="Arial" w:cs="Arial"/>
          <w:i/>
          <w:iCs/>
          <w:sz w:val="18"/>
          <w:szCs w:val="18"/>
        </w:rPr>
        <w:t xml:space="preserve">, an independent company of performance artists, producers of audio-, audio-visual recordings </w:t>
      </w:r>
      <w:r w:rsidR="006A283A" w:rsidRPr="003A1DC1">
        <w:rPr>
          <w:rFonts w:ascii="Arial" w:hAnsi="Arial" w:cs="Arial"/>
          <w:sz w:val="18"/>
          <w:szCs w:val="18"/>
        </w:rPr>
        <w:t>INTERGRAM</w:t>
      </w:r>
      <w:r w:rsidR="006A283A" w:rsidRPr="003A1DC1">
        <w:rPr>
          <w:rFonts w:ascii="Arial" w:hAnsi="Arial" w:cs="Arial"/>
          <w:i/>
          <w:iCs/>
          <w:sz w:val="18"/>
          <w:szCs w:val="18"/>
        </w:rPr>
        <w:t>, and</w:t>
      </w:r>
      <w:r w:rsidR="00BD5B0F" w:rsidRPr="003A1DC1">
        <w:rPr>
          <w:rFonts w:ascii="Arial" w:hAnsi="Arial" w:cs="Arial"/>
          <w:i/>
          <w:iCs/>
          <w:sz w:val="18"/>
          <w:szCs w:val="18"/>
        </w:rPr>
        <w:t xml:space="preserve"> the Copyright Protection Association for Music Rights</w:t>
      </w:r>
      <w:r w:rsidR="000B537B" w:rsidRPr="003A1DC1">
        <w:rPr>
          <w:rFonts w:ascii="Arial" w:hAnsi="Arial" w:cs="Arial"/>
          <w:i/>
          <w:iCs/>
          <w:sz w:val="18"/>
          <w:szCs w:val="18"/>
        </w:rPr>
        <w:t xml:space="preserve"> </w:t>
      </w:r>
      <w:r w:rsidR="00F671AF" w:rsidRPr="003A1DC1">
        <w:rPr>
          <w:rFonts w:ascii="Arial" w:hAnsi="Arial" w:cs="Arial"/>
          <w:i/>
          <w:iCs/>
          <w:sz w:val="18"/>
          <w:szCs w:val="18"/>
        </w:rPr>
        <w:t>(</w:t>
      </w:r>
      <w:r w:rsidR="003C5A96" w:rsidRPr="003A1DC1">
        <w:rPr>
          <w:rFonts w:ascii="Arial" w:hAnsi="Arial" w:cs="Arial"/>
          <w:i/>
          <w:iCs/>
          <w:sz w:val="18"/>
          <w:szCs w:val="18"/>
        </w:rPr>
        <w:t xml:space="preserve">abbreviated </w:t>
      </w:r>
      <w:r w:rsidR="00F671AF" w:rsidRPr="003416F3">
        <w:rPr>
          <w:rFonts w:ascii="Arial" w:hAnsi="Arial" w:cs="Arial"/>
          <w:sz w:val="18"/>
          <w:szCs w:val="18"/>
        </w:rPr>
        <w:t>OSA</w:t>
      </w:r>
      <w:r w:rsidR="003C5A96" w:rsidRPr="003A1DC1">
        <w:rPr>
          <w:rFonts w:ascii="Arial" w:hAnsi="Arial" w:cs="Arial"/>
          <w:sz w:val="18"/>
          <w:szCs w:val="18"/>
        </w:rPr>
        <w:t xml:space="preserve"> </w:t>
      </w:r>
      <w:r w:rsidR="003C5A96" w:rsidRPr="003A1DC1">
        <w:rPr>
          <w:rFonts w:ascii="Arial" w:hAnsi="Arial" w:cs="Arial"/>
          <w:i/>
          <w:iCs/>
          <w:sz w:val="18"/>
          <w:szCs w:val="18"/>
        </w:rPr>
        <w:t>in Czech</w:t>
      </w:r>
      <w:r w:rsidR="00F671AF" w:rsidRPr="003A1DC1">
        <w:rPr>
          <w:rFonts w:ascii="Arial" w:hAnsi="Arial" w:cs="Arial"/>
          <w:i/>
          <w:iCs/>
          <w:sz w:val="18"/>
          <w:szCs w:val="18"/>
        </w:rPr>
        <w:t>). Informa</w:t>
      </w:r>
      <w:r w:rsidR="000B537B" w:rsidRPr="003A1DC1">
        <w:rPr>
          <w:rFonts w:ascii="Arial" w:hAnsi="Arial" w:cs="Arial"/>
          <w:i/>
          <w:iCs/>
          <w:sz w:val="18"/>
          <w:szCs w:val="18"/>
        </w:rPr>
        <w:t>tion</w:t>
      </w:r>
      <w:r w:rsidR="00F671AF" w:rsidRPr="003A1DC1">
        <w:rPr>
          <w:rFonts w:ascii="Arial" w:hAnsi="Arial" w:cs="Arial"/>
          <w:i/>
          <w:iCs/>
          <w:sz w:val="18"/>
          <w:szCs w:val="18"/>
        </w:rPr>
        <w:t xml:space="preserve"> </w:t>
      </w:r>
      <w:r w:rsidR="009239FD" w:rsidRPr="003A1DC1">
        <w:rPr>
          <w:rFonts w:ascii="Arial" w:hAnsi="Arial" w:cs="Arial"/>
          <w:b/>
          <w:bCs/>
          <w:i/>
          <w:sz w:val="18"/>
          <w:szCs w:val="18"/>
        </w:rPr>
        <w:t>on operators of radio and television broadcasting</w:t>
      </w:r>
      <w:r w:rsidR="009239FD" w:rsidRPr="003416F3">
        <w:rPr>
          <w:rFonts w:ascii="Arial" w:hAnsi="Arial" w:cs="Arial"/>
          <w:i/>
          <w:sz w:val="18"/>
          <w:szCs w:val="18"/>
        </w:rPr>
        <w:t xml:space="preserve"> (Tab</w:t>
      </w:r>
      <w:r w:rsidR="00F671AF" w:rsidRPr="003416F3">
        <w:rPr>
          <w:rFonts w:ascii="Arial" w:hAnsi="Arial" w:cs="Arial"/>
          <w:i/>
          <w:sz w:val="18"/>
          <w:szCs w:val="18"/>
        </w:rPr>
        <w:t>.</w:t>
      </w:r>
      <w:r w:rsidR="009239FD" w:rsidRPr="003416F3">
        <w:rPr>
          <w:rFonts w:ascii="Arial" w:hAnsi="Arial" w:cs="Arial"/>
          <w:i/>
          <w:sz w:val="18"/>
          <w:szCs w:val="18"/>
        </w:rPr>
        <w:t xml:space="preserve"> </w:t>
      </w:r>
      <w:r w:rsidR="009239FD" w:rsidRPr="003416F3">
        <w:rPr>
          <w:rFonts w:ascii="Arial" w:hAnsi="Arial" w:cs="Arial"/>
          <w:b/>
          <w:i/>
          <w:sz w:val="18"/>
          <w:szCs w:val="18"/>
        </w:rPr>
        <w:t>27</w:t>
      </w:r>
      <w:r w:rsidR="00F671AF" w:rsidRPr="003416F3">
        <w:rPr>
          <w:rFonts w:ascii="Arial" w:hAnsi="Arial" w:cs="Arial"/>
          <w:b/>
          <w:i/>
          <w:sz w:val="18"/>
          <w:szCs w:val="18"/>
        </w:rPr>
        <w:t>.</w:t>
      </w:r>
      <w:r w:rsidR="009239FD" w:rsidRPr="003416F3">
        <w:rPr>
          <w:rFonts w:ascii="Arial" w:hAnsi="Arial" w:cs="Arial"/>
          <w:b/>
          <w:i/>
          <w:sz w:val="18"/>
          <w:szCs w:val="18"/>
        </w:rPr>
        <w:t>1</w:t>
      </w:r>
      <w:r w:rsidR="00F671AF" w:rsidRPr="003416F3">
        <w:rPr>
          <w:rFonts w:ascii="Arial" w:hAnsi="Arial" w:cs="Arial"/>
          <w:b/>
          <w:i/>
          <w:sz w:val="18"/>
          <w:szCs w:val="18"/>
        </w:rPr>
        <w:t>2</w:t>
      </w:r>
      <w:r w:rsidR="009239FD" w:rsidRPr="003416F3">
        <w:rPr>
          <w:rFonts w:ascii="Arial" w:hAnsi="Arial" w:cs="Arial"/>
          <w:i/>
          <w:sz w:val="18"/>
          <w:szCs w:val="18"/>
        </w:rPr>
        <w:t xml:space="preserve"> and </w:t>
      </w:r>
      <w:r w:rsidR="009239FD" w:rsidRPr="003416F3">
        <w:rPr>
          <w:rFonts w:ascii="Arial" w:hAnsi="Arial" w:cs="Arial"/>
          <w:b/>
          <w:i/>
          <w:sz w:val="18"/>
          <w:szCs w:val="18"/>
        </w:rPr>
        <w:t>27</w:t>
      </w:r>
      <w:r w:rsidR="00F671AF" w:rsidRPr="003416F3">
        <w:rPr>
          <w:rFonts w:ascii="Arial" w:hAnsi="Arial" w:cs="Arial"/>
          <w:b/>
          <w:i/>
          <w:sz w:val="18"/>
          <w:szCs w:val="18"/>
        </w:rPr>
        <w:t>.</w:t>
      </w:r>
      <w:r w:rsidR="009239FD" w:rsidRPr="003416F3">
        <w:rPr>
          <w:rFonts w:ascii="Arial" w:hAnsi="Arial" w:cs="Arial"/>
          <w:b/>
          <w:i/>
          <w:sz w:val="18"/>
          <w:szCs w:val="18"/>
        </w:rPr>
        <w:t>1</w:t>
      </w:r>
      <w:r w:rsidR="00F671AF" w:rsidRPr="003416F3">
        <w:rPr>
          <w:rFonts w:ascii="Arial" w:hAnsi="Arial" w:cs="Arial"/>
          <w:b/>
          <w:i/>
          <w:sz w:val="18"/>
          <w:szCs w:val="18"/>
        </w:rPr>
        <w:t>5</w:t>
      </w:r>
      <w:r w:rsidR="009239FD" w:rsidRPr="003416F3">
        <w:rPr>
          <w:rFonts w:ascii="Arial" w:hAnsi="Arial" w:cs="Arial"/>
          <w:i/>
          <w:sz w:val="18"/>
          <w:szCs w:val="18"/>
        </w:rPr>
        <w:t>)</w:t>
      </w:r>
      <w:r w:rsidR="003D215E" w:rsidRPr="003416F3">
        <w:rPr>
          <w:rFonts w:ascii="Arial" w:hAnsi="Arial" w:cs="Arial"/>
          <w:i/>
          <w:sz w:val="18"/>
          <w:szCs w:val="18"/>
        </w:rPr>
        <w:t xml:space="preserve"> </w:t>
      </w:r>
      <w:r w:rsidR="000B537B" w:rsidRPr="003416F3">
        <w:rPr>
          <w:rFonts w:ascii="Arial" w:hAnsi="Arial" w:cs="Arial"/>
          <w:i/>
          <w:sz w:val="18"/>
          <w:szCs w:val="18"/>
        </w:rPr>
        <w:t>is</w:t>
      </w:r>
      <w:r w:rsidR="00F671AF" w:rsidRPr="003416F3">
        <w:rPr>
          <w:rFonts w:ascii="Arial" w:hAnsi="Arial" w:cs="Arial"/>
          <w:i/>
          <w:sz w:val="18"/>
          <w:szCs w:val="18"/>
        </w:rPr>
        <w:t xml:space="preserve"> obtained </w:t>
      </w:r>
      <w:r w:rsidR="003D215E" w:rsidRPr="003416F3">
        <w:rPr>
          <w:rFonts w:ascii="Arial" w:hAnsi="Arial" w:cs="Arial"/>
          <w:i/>
          <w:sz w:val="18"/>
          <w:szCs w:val="18"/>
        </w:rPr>
        <w:t xml:space="preserve">from </w:t>
      </w:r>
      <w:r w:rsidR="009239FD" w:rsidRPr="003416F3">
        <w:rPr>
          <w:rFonts w:ascii="Arial" w:hAnsi="Arial" w:cs="Arial"/>
          <w:i/>
          <w:iCs/>
          <w:sz w:val="18"/>
          <w:szCs w:val="18"/>
        </w:rPr>
        <w:t>the Council for Radio and Television Broadcasting</w:t>
      </w:r>
      <w:r w:rsidR="003D215E" w:rsidRPr="003416F3">
        <w:rPr>
          <w:rFonts w:ascii="Arial" w:hAnsi="Arial" w:cs="Arial"/>
          <w:i/>
          <w:sz w:val="18"/>
          <w:szCs w:val="18"/>
        </w:rPr>
        <w:t xml:space="preserve">. </w:t>
      </w:r>
      <w:r w:rsidR="00294224" w:rsidRPr="003416F3">
        <w:rPr>
          <w:rFonts w:ascii="Arial" w:hAnsi="Arial" w:cs="Arial"/>
          <w:i/>
          <w:sz w:val="18"/>
          <w:szCs w:val="18"/>
        </w:rPr>
        <w:t>D</w:t>
      </w:r>
      <w:r w:rsidR="003D215E" w:rsidRPr="003416F3">
        <w:rPr>
          <w:rFonts w:ascii="Arial" w:hAnsi="Arial" w:cs="Arial"/>
          <w:i/>
          <w:sz w:val="18"/>
          <w:szCs w:val="18"/>
        </w:rPr>
        <w:t xml:space="preserve">ata on the </w:t>
      </w:r>
      <w:r w:rsidR="00FC2336" w:rsidRPr="003416F3">
        <w:rPr>
          <w:rFonts w:ascii="Arial" w:hAnsi="Arial" w:cs="Arial"/>
          <w:b/>
          <w:bCs/>
          <w:i/>
          <w:iCs/>
          <w:sz w:val="18"/>
          <w:szCs w:val="18"/>
        </w:rPr>
        <w:t>radio and television broadcasting structure by type of programme</w:t>
      </w:r>
      <w:r w:rsidR="00FC2336" w:rsidRPr="003A1DC1">
        <w:rPr>
          <w:rFonts w:ascii="Arial" w:hAnsi="Arial" w:cs="Arial"/>
          <w:b/>
          <w:bCs/>
          <w:i/>
          <w:iCs/>
          <w:sz w:val="18"/>
          <w:szCs w:val="18"/>
        </w:rPr>
        <w:t xml:space="preserve"> </w:t>
      </w:r>
      <w:r w:rsidR="003D215E" w:rsidRPr="003416F3">
        <w:rPr>
          <w:rFonts w:ascii="Arial" w:hAnsi="Arial" w:cs="Arial"/>
          <w:i/>
          <w:sz w:val="18"/>
          <w:szCs w:val="18"/>
        </w:rPr>
        <w:t>(Tab</w:t>
      </w:r>
      <w:r w:rsidR="00F671AF" w:rsidRPr="003416F3">
        <w:rPr>
          <w:rFonts w:ascii="Arial" w:hAnsi="Arial" w:cs="Arial"/>
          <w:i/>
          <w:sz w:val="18"/>
          <w:szCs w:val="18"/>
        </w:rPr>
        <w:t>.</w:t>
      </w:r>
      <w:r w:rsidR="003D215E" w:rsidRPr="003416F3">
        <w:rPr>
          <w:rFonts w:ascii="Arial" w:hAnsi="Arial" w:cs="Arial"/>
          <w:i/>
          <w:sz w:val="18"/>
          <w:szCs w:val="18"/>
        </w:rPr>
        <w:t xml:space="preserve"> </w:t>
      </w:r>
      <w:r w:rsidR="003D215E" w:rsidRPr="003416F3">
        <w:rPr>
          <w:rFonts w:ascii="Arial" w:hAnsi="Arial" w:cs="Arial"/>
          <w:b/>
          <w:i/>
          <w:sz w:val="18"/>
          <w:szCs w:val="18"/>
        </w:rPr>
        <w:t>27</w:t>
      </w:r>
      <w:r w:rsidR="00F671AF" w:rsidRPr="003416F3">
        <w:rPr>
          <w:rFonts w:ascii="Arial" w:hAnsi="Arial" w:cs="Arial"/>
          <w:b/>
          <w:i/>
          <w:sz w:val="18"/>
          <w:szCs w:val="18"/>
        </w:rPr>
        <w:t>.</w:t>
      </w:r>
      <w:r w:rsidR="003D215E" w:rsidRPr="003416F3">
        <w:rPr>
          <w:rFonts w:ascii="Arial" w:hAnsi="Arial" w:cs="Arial"/>
          <w:b/>
          <w:i/>
          <w:sz w:val="18"/>
          <w:szCs w:val="18"/>
        </w:rPr>
        <w:t>1</w:t>
      </w:r>
      <w:r w:rsidR="00F671AF" w:rsidRPr="003416F3">
        <w:rPr>
          <w:rFonts w:ascii="Arial" w:hAnsi="Arial" w:cs="Arial"/>
          <w:b/>
          <w:i/>
          <w:sz w:val="18"/>
          <w:szCs w:val="18"/>
        </w:rPr>
        <w:t>3</w:t>
      </w:r>
      <w:r w:rsidR="003D215E" w:rsidRPr="00314D73">
        <w:rPr>
          <w:rFonts w:ascii="Arial" w:hAnsi="Arial" w:cs="Arial"/>
          <w:i/>
          <w:sz w:val="18"/>
          <w:szCs w:val="18"/>
        </w:rPr>
        <w:t xml:space="preserve">, </w:t>
      </w:r>
      <w:r w:rsidR="003D215E" w:rsidRPr="00314D73">
        <w:rPr>
          <w:rFonts w:ascii="Arial" w:hAnsi="Arial" w:cs="Arial"/>
          <w:b/>
          <w:i/>
          <w:sz w:val="18"/>
          <w:szCs w:val="18"/>
        </w:rPr>
        <w:t>27</w:t>
      </w:r>
      <w:r w:rsidR="00F671AF">
        <w:rPr>
          <w:rFonts w:ascii="Arial" w:hAnsi="Arial" w:cs="Arial"/>
          <w:b/>
          <w:i/>
          <w:sz w:val="18"/>
          <w:szCs w:val="18"/>
        </w:rPr>
        <w:t>.</w:t>
      </w:r>
      <w:r w:rsidR="003D215E" w:rsidRPr="006130B3">
        <w:rPr>
          <w:rFonts w:ascii="Arial" w:hAnsi="Arial" w:cs="Arial"/>
          <w:b/>
          <w:i/>
          <w:sz w:val="18"/>
          <w:szCs w:val="18"/>
        </w:rPr>
        <w:t>1</w:t>
      </w:r>
      <w:r w:rsidR="00F671AF">
        <w:rPr>
          <w:rFonts w:ascii="Arial" w:hAnsi="Arial" w:cs="Arial"/>
          <w:b/>
          <w:i/>
          <w:sz w:val="18"/>
          <w:szCs w:val="18"/>
        </w:rPr>
        <w:t>4</w:t>
      </w:r>
      <w:r w:rsidR="00820131" w:rsidRPr="00BD6F9D">
        <w:rPr>
          <w:rFonts w:ascii="Arial" w:hAnsi="Arial" w:cs="Arial"/>
          <w:i/>
          <w:sz w:val="18"/>
          <w:szCs w:val="18"/>
        </w:rPr>
        <w:t>,</w:t>
      </w:r>
      <w:r w:rsidR="003D215E" w:rsidRPr="00314D73">
        <w:rPr>
          <w:rFonts w:ascii="Arial" w:hAnsi="Arial" w:cs="Arial"/>
          <w:i/>
          <w:sz w:val="18"/>
          <w:szCs w:val="18"/>
        </w:rPr>
        <w:t xml:space="preserve"> and </w:t>
      </w:r>
      <w:r w:rsidR="003D215E" w:rsidRPr="00314D73">
        <w:rPr>
          <w:rFonts w:ascii="Arial" w:hAnsi="Arial" w:cs="Arial"/>
          <w:b/>
          <w:i/>
          <w:sz w:val="18"/>
          <w:szCs w:val="18"/>
        </w:rPr>
        <w:t>27</w:t>
      </w:r>
      <w:r w:rsidR="00F671AF">
        <w:rPr>
          <w:rFonts w:ascii="Arial" w:hAnsi="Arial" w:cs="Arial"/>
          <w:b/>
          <w:i/>
          <w:sz w:val="18"/>
          <w:szCs w:val="18"/>
        </w:rPr>
        <w:t>.</w:t>
      </w:r>
      <w:r w:rsidR="003D215E" w:rsidRPr="006130B3">
        <w:rPr>
          <w:rFonts w:ascii="Arial" w:hAnsi="Arial" w:cs="Arial"/>
          <w:b/>
          <w:i/>
          <w:sz w:val="18"/>
          <w:szCs w:val="18"/>
        </w:rPr>
        <w:t>1</w:t>
      </w:r>
      <w:r w:rsidR="00F671AF">
        <w:rPr>
          <w:rFonts w:ascii="Arial" w:hAnsi="Arial" w:cs="Arial"/>
          <w:b/>
          <w:i/>
          <w:sz w:val="18"/>
          <w:szCs w:val="18"/>
        </w:rPr>
        <w:t>6</w:t>
      </w:r>
      <w:r w:rsidR="003D215E" w:rsidRPr="00314D73">
        <w:rPr>
          <w:rFonts w:ascii="Arial" w:hAnsi="Arial" w:cs="Arial"/>
          <w:i/>
          <w:sz w:val="18"/>
          <w:szCs w:val="18"/>
        </w:rPr>
        <w:t xml:space="preserve">) are </w:t>
      </w:r>
      <w:r w:rsidR="00820131" w:rsidRPr="00BD6F9D">
        <w:rPr>
          <w:rFonts w:ascii="Arial" w:hAnsi="Arial" w:cs="Arial"/>
          <w:i/>
          <w:sz w:val="18"/>
          <w:szCs w:val="18"/>
        </w:rPr>
        <w:t>ascertained</w:t>
      </w:r>
      <w:r w:rsidR="003D215E" w:rsidRPr="00314D73">
        <w:rPr>
          <w:rFonts w:ascii="Arial" w:hAnsi="Arial" w:cs="Arial"/>
          <w:i/>
          <w:sz w:val="18"/>
          <w:szCs w:val="18"/>
        </w:rPr>
        <w:t xml:space="preserve"> by the C</w:t>
      </w:r>
      <w:r w:rsidR="00820131" w:rsidRPr="00BD6F9D">
        <w:rPr>
          <w:rFonts w:ascii="Arial" w:hAnsi="Arial" w:cs="Arial"/>
          <w:i/>
          <w:sz w:val="18"/>
          <w:szCs w:val="18"/>
        </w:rPr>
        <w:t>Z</w:t>
      </w:r>
      <w:r w:rsidR="003D215E" w:rsidRPr="00314D73">
        <w:rPr>
          <w:rFonts w:ascii="Arial" w:hAnsi="Arial" w:cs="Arial"/>
          <w:i/>
          <w:sz w:val="18"/>
          <w:szCs w:val="18"/>
        </w:rPr>
        <w:t xml:space="preserve">SO using the </w:t>
      </w:r>
      <w:r w:rsidR="003D215E" w:rsidRPr="00BD6F9D">
        <w:rPr>
          <w:rFonts w:ascii="Arial" w:hAnsi="Arial" w:cs="Arial"/>
          <w:sz w:val="18"/>
          <w:szCs w:val="18"/>
        </w:rPr>
        <w:t>KULT 6-01</w:t>
      </w:r>
      <w:r w:rsidR="001438E2" w:rsidRPr="00BD6F9D">
        <w:rPr>
          <w:rFonts w:ascii="Arial" w:hAnsi="Arial" w:cs="Arial"/>
          <w:i/>
          <w:sz w:val="18"/>
          <w:szCs w:val="18"/>
        </w:rPr>
        <w:t xml:space="preserve"> statistical form (questionnaire)</w:t>
      </w:r>
      <w:r w:rsidR="003D215E" w:rsidRPr="00314D73">
        <w:rPr>
          <w:rFonts w:ascii="Arial" w:hAnsi="Arial" w:cs="Arial"/>
          <w:i/>
          <w:sz w:val="18"/>
          <w:szCs w:val="18"/>
        </w:rPr>
        <w:t xml:space="preserve">. </w:t>
      </w:r>
    </w:p>
    <w:p w14:paraId="0DC4FB64" w14:textId="3885CFF4" w:rsidR="00075F0F" w:rsidRPr="003A1DC1" w:rsidRDefault="00075F0F" w:rsidP="00075F0F">
      <w:pPr>
        <w:spacing w:before="120"/>
        <w:jc w:val="both"/>
        <w:rPr>
          <w:rFonts w:ascii="Arial" w:hAnsi="Arial" w:cs="Arial"/>
          <w:i/>
          <w:iCs/>
          <w:sz w:val="18"/>
          <w:szCs w:val="18"/>
        </w:rPr>
      </w:pPr>
      <w:r w:rsidRPr="003A1DC1">
        <w:rPr>
          <w:rFonts w:ascii="Arial" w:hAnsi="Arial" w:cs="Arial"/>
          <w:i/>
          <w:iCs/>
          <w:sz w:val="18"/>
          <w:szCs w:val="18"/>
        </w:rPr>
        <w:t>Statisti</w:t>
      </w:r>
      <w:r w:rsidR="00125818" w:rsidRPr="003A1DC1">
        <w:rPr>
          <w:rFonts w:ascii="Arial" w:hAnsi="Arial" w:cs="Arial"/>
          <w:i/>
          <w:iCs/>
          <w:sz w:val="18"/>
          <w:szCs w:val="18"/>
        </w:rPr>
        <w:t>cal</w:t>
      </w:r>
      <w:r w:rsidRPr="003A1DC1">
        <w:rPr>
          <w:rFonts w:ascii="Arial" w:hAnsi="Arial" w:cs="Arial"/>
          <w:i/>
          <w:iCs/>
          <w:sz w:val="18"/>
          <w:szCs w:val="18"/>
        </w:rPr>
        <w:t xml:space="preserve"> data o</w:t>
      </w:r>
      <w:r w:rsidR="00125818" w:rsidRPr="003A1DC1">
        <w:rPr>
          <w:rFonts w:ascii="Arial" w:hAnsi="Arial" w:cs="Arial"/>
          <w:i/>
          <w:iCs/>
          <w:sz w:val="18"/>
          <w:szCs w:val="18"/>
        </w:rPr>
        <w:t>n</w:t>
      </w:r>
      <w:r w:rsidRPr="003A1DC1">
        <w:rPr>
          <w:rFonts w:ascii="Arial" w:hAnsi="Arial" w:cs="Arial"/>
          <w:i/>
          <w:iCs/>
          <w:sz w:val="18"/>
          <w:szCs w:val="18"/>
        </w:rPr>
        <w:t xml:space="preserve"> </w:t>
      </w:r>
      <w:r w:rsidR="003416F3" w:rsidRPr="003A1DC1">
        <w:rPr>
          <w:rFonts w:ascii="Arial" w:hAnsi="Arial" w:cs="Arial"/>
          <w:b/>
          <w:i/>
          <w:iCs/>
          <w:sz w:val="18"/>
          <w:szCs w:val="18"/>
        </w:rPr>
        <w:t>h</w:t>
      </w:r>
      <w:r w:rsidR="00125818" w:rsidRPr="003416F3">
        <w:rPr>
          <w:rFonts w:ascii="Arial" w:hAnsi="Arial" w:cs="Arial"/>
          <w:b/>
          <w:i/>
          <w:iCs/>
          <w:sz w:val="18"/>
          <w:szCs w:val="18"/>
        </w:rPr>
        <w:t>ousehold expenditure on culture</w:t>
      </w:r>
      <w:r w:rsidRPr="003A1DC1">
        <w:rPr>
          <w:rFonts w:ascii="Arial" w:hAnsi="Arial" w:cs="Arial"/>
          <w:i/>
          <w:iCs/>
          <w:sz w:val="18"/>
          <w:szCs w:val="18"/>
        </w:rPr>
        <w:t xml:space="preserve"> (</w:t>
      </w:r>
      <w:r w:rsidR="00D03908" w:rsidRPr="003A1DC1">
        <w:rPr>
          <w:rFonts w:ascii="Arial" w:hAnsi="Arial" w:cs="Arial"/>
          <w:i/>
          <w:iCs/>
          <w:sz w:val="18"/>
          <w:szCs w:val="18"/>
        </w:rPr>
        <w:t>Tab.</w:t>
      </w:r>
      <w:r w:rsidRPr="003A1DC1">
        <w:rPr>
          <w:rFonts w:ascii="Arial" w:hAnsi="Arial" w:cs="Arial"/>
          <w:i/>
          <w:iCs/>
          <w:sz w:val="18"/>
          <w:szCs w:val="18"/>
        </w:rPr>
        <w:t xml:space="preserve"> </w:t>
      </w:r>
      <w:r w:rsidRPr="003A1DC1">
        <w:rPr>
          <w:rFonts w:ascii="Arial" w:hAnsi="Arial" w:cs="Arial"/>
          <w:b/>
          <w:i/>
          <w:iCs/>
          <w:sz w:val="18"/>
          <w:szCs w:val="18"/>
        </w:rPr>
        <w:t>27</w:t>
      </w:r>
      <w:r w:rsidR="00D03908" w:rsidRPr="003A1DC1">
        <w:rPr>
          <w:rFonts w:ascii="Arial" w:hAnsi="Arial" w:cs="Arial"/>
          <w:b/>
          <w:i/>
          <w:iCs/>
          <w:sz w:val="18"/>
          <w:szCs w:val="18"/>
        </w:rPr>
        <w:t>.</w:t>
      </w:r>
      <w:r w:rsidRPr="003A1DC1">
        <w:rPr>
          <w:rFonts w:ascii="Arial" w:hAnsi="Arial" w:cs="Arial"/>
          <w:b/>
          <w:i/>
          <w:iCs/>
          <w:sz w:val="18"/>
          <w:szCs w:val="18"/>
        </w:rPr>
        <w:t>17</w:t>
      </w:r>
      <w:r w:rsidRPr="003A1DC1">
        <w:rPr>
          <w:rFonts w:ascii="Arial" w:hAnsi="Arial" w:cs="Arial"/>
          <w:i/>
          <w:iCs/>
          <w:sz w:val="18"/>
          <w:szCs w:val="18"/>
        </w:rPr>
        <w:t>)</w:t>
      </w:r>
      <w:r w:rsidR="00125818" w:rsidRPr="003A1DC1">
        <w:rPr>
          <w:rFonts w:ascii="Arial" w:hAnsi="Arial" w:cs="Arial"/>
          <w:i/>
          <w:iCs/>
          <w:sz w:val="18"/>
          <w:szCs w:val="18"/>
        </w:rPr>
        <w:t xml:space="preserve"> are surveyed by the CZSO every year within the Household budget statistics and data on</w:t>
      </w:r>
      <w:r w:rsidR="00125818" w:rsidRPr="003A1DC1">
        <w:rPr>
          <w:rFonts w:ascii="Arial" w:hAnsi="Arial" w:cs="Arial"/>
          <w:b/>
          <w:bCs/>
          <w:i/>
          <w:iCs/>
          <w:sz w:val="18"/>
          <w:szCs w:val="18"/>
        </w:rPr>
        <w:t xml:space="preserve"> using the Internet for listening to music or watching video content</w:t>
      </w:r>
      <w:r w:rsidR="00125818" w:rsidRPr="003A1DC1">
        <w:rPr>
          <w:rFonts w:ascii="Arial" w:hAnsi="Arial" w:cs="Arial"/>
          <w:i/>
          <w:iCs/>
          <w:sz w:val="18"/>
          <w:szCs w:val="18"/>
        </w:rPr>
        <w:t xml:space="preserve"> </w:t>
      </w:r>
      <w:r w:rsidRPr="003A1DC1">
        <w:rPr>
          <w:rFonts w:ascii="Arial" w:hAnsi="Arial" w:cs="Arial"/>
          <w:i/>
          <w:iCs/>
          <w:sz w:val="18"/>
          <w:szCs w:val="18"/>
        </w:rPr>
        <w:t>(</w:t>
      </w:r>
      <w:r w:rsidR="00D03908" w:rsidRPr="003A1DC1">
        <w:rPr>
          <w:rFonts w:ascii="Arial" w:hAnsi="Arial" w:cs="Arial"/>
          <w:i/>
          <w:iCs/>
          <w:sz w:val="18"/>
          <w:szCs w:val="18"/>
        </w:rPr>
        <w:t>Tab.</w:t>
      </w:r>
      <w:r w:rsidRPr="003A1DC1">
        <w:rPr>
          <w:rFonts w:ascii="Arial" w:hAnsi="Arial" w:cs="Arial"/>
          <w:i/>
          <w:iCs/>
          <w:sz w:val="18"/>
          <w:szCs w:val="18"/>
        </w:rPr>
        <w:t xml:space="preserve"> </w:t>
      </w:r>
      <w:r w:rsidRPr="003A1DC1">
        <w:rPr>
          <w:rFonts w:ascii="Arial" w:hAnsi="Arial" w:cs="Arial"/>
          <w:b/>
          <w:i/>
          <w:iCs/>
          <w:sz w:val="18"/>
          <w:szCs w:val="18"/>
        </w:rPr>
        <w:t>27</w:t>
      </w:r>
      <w:r w:rsidR="00D03908" w:rsidRPr="003A1DC1">
        <w:rPr>
          <w:rFonts w:ascii="Arial" w:hAnsi="Arial" w:cs="Arial"/>
          <w:b/>
          <w:i/>
          <w:iCs/>
          <w:sz w:val="18"/>
          <w:szCs w:val="18"/>
        </w:rPr>
        <w:t>.</w:t>
      </w:r>
      <w:r w:rsidRPr="003A1DC1">
        <w:rPr>
          <w:rFonts w:ascii="Arial" w:hAnsi="Arial" w:cs="Arial"/>
          <w:b/>
          <w:i/>
          <w:iCs/>
          <w:sz w:val="18"/>
          <w:szCs w:val="18"/>
        </w:rPr>
        <w:t>18</w:t>
      </w:r>
      <w:r w:rsidRPr="003A1DC1">
        <w:rPr>
          <w:rFonts w:ascii="Arial" w:hAnsi="Arial" w:cs="Arial"/>
          <w:i/>
          <w:iCs/>
          <w:sz w:val="18"/>
          <w:szCs w:val="18"/>
        </w:rPr>
        <w:t xml:space="preserve">) </w:t>
      </w:r>
      <w:r w:rsidR="00125818" w:rsidRPr="003A1DC1">
        <w:rPr>
          <w:rFonts w:ascii="Arial" w:hAnsi="Arial" w:cs="Arial"/>
          <w:i/>
          <w:iCs/>
          <w:sz w:val="18"/>
          <w:szCs w:val="18"/>
        </w:rPr>
        <w:t xml:space="preserve">by means of a European survey on information technologies in households. </w:t>
      </w:r>
    </w:p>
    <w:p w14:paraId="4768E999" w14:textId="1BC4C8DE" w:rsidR="00075F0F" w:rsidRPr="00075F0F" w:rsidRDefault="006657BF" w:rsidP="00075F0F">
      <w:pPr>
        <w:spacing w:before="120"/>
        <w:jc w:val="both"/>
        <w:rPr>
          <w:rFonts w:ascii="Arial" w:hAnsi="Arial" w:cs="Arial"/>
          <w:i/>
          <w:iCs/>
          <w:sz w:val="18"/>
          <w:szCs w:val="18"/>
        </w:rPr>
      </w:pPr>
      <w:r w:rsidRPr="003A1DC1">
        <w:rPr>
          <w:rFonts w:ascii="Arial" w:hAnsi="Arial" w:cs="Arial"/>
          <w:i/>
          <w:iCs/>
          <w:sz w:val="18"/>
          <w:szCs w:val="18"/>
        </w:rPr>
        <w:t>Data on pupils in</w:t>
      </w:r>
      <w:r w:rsidR="00075F0F" w:rsidRPr="003A1DC1">
        <w:rPr>
          <w:rFonts w:ascii="Arial" w:hAnsi="Arial" w:cs="Arial"/>
          <w:i/>
          <w:iCs/>
          <w:sz w:val="18"/>
          <w:szCs w:val="18"/>
        </w:rPr>
        <w:t xml:space="preserve"> </w:t>
      </w:r>
      <w:r w:rsidRPr="003A1DC1">
        <w:rPr>
          <w:rFonts w:ascii="Arial" w:hAnsi="Arial" w:cs="Arial"/>
          <w:b/>
          <w:i/>
          <w:iCs/>
          <w:sz w:val="18"/>
          <w:szCs w:val="18"/>
        </w:rPr>
        <w:t>basic schools of art and conservatoires</w:t>
      </w:r>
      <w:r w:rsidR="00075F0F" w:rsidRPr="003A1DC1">
        <w:rPr>
          <w:rFonts w:ascii="Arial" w:hAnsi="Arial" w:cs="Arial"/>
          <w:i/>
          <w:iCs/>
          <w:sz w:val="18"/>
          <w:szCs w:val="18"/>
        </w:rPr>
        <w:t xml:space="preserve"> (</w:t>
      </w:r>
      <w:r w:rsidR="00D03908" w:rsidRPr="003A1DC1">
        <w:rPr>
          <w:rFonts w:ascii="Arial" w:hAnsi="Arial" w:cs="Arial"/>
          <w:i/>
          <w:iCs/>
          <w:sz w:val="18"/>
          <w:szCs w:val="18"/>
        </w:rPr>
        <w:t xml:space="preserve">Tab. </w:t>
      </w:r>
      <w:r w:rsidR="00D03908" w:rsidRPr="003A1DC1">
        <w:rPr>
          <w:rFonts w:ascii="Arial" w:hAnsi="Arial" w:cs="Arial"/>
          <w:b/>
          <w:i/>
          <w:iCs/>
          <w:sz w:val="18"/>
          <w:szCs w:val="18"/>
        </w:rPr>
        <w:t>27.</w:t>
      </w:r>
      <w:r w:rsidR="00075F0F" w:rsidRPr="003A1DC1">
        <w:rPr>
          <w:rFonts w:ascii="Arial" w:hAnsi="Arial" w:cs="Arial"/>
          <w:b/>
          <w:i/>
          <w:iCs/>
          <w:sz w:val="18"/>
          <w:szCs w:val="18"/>
        </w:rPr>
        <w:t>19</w:t>
      </w:r>
      <w:r w:rsidR="00075F0F" w:rsidRPr="003A1DC1">
        <w:rPr>
          <w:rFonts w:ascii="Arial" w:hAnsi="Arial" w:cs="Arial"/>
          <w:i/>
          <w:iCs/>
          <w:sz w:val="18"/>
          <w:szCs w:val="18"/>
        </w:rPr>
        <w:t xml:space="preserve"> a</w:t>
      </w:r>
      <w:r w:rsidR="00D03908" w:rsidRPr="003A1DC1">
        <w:rPr>
          <w:rFonts w:ascii="Arial" w:hAnsi="Arial" w:cs="Arial"/>
          <w:i/>
          <w:iCs/>
          <w:sz w:val="18"/>
          <w:szCs w:val="18"/>
        </w:rPr>
        <w:t>nd</w:t>
      </w:r>
      <w:r w:rsidR="00075F0F" w:rsidRPr="003A1DC1">
        <w:rPr>
          <w:rFonts w:ascii="Arial" w:hAnsi="Arial" w:cs="Arial"/>
          <w:i/>
          <w:iCs/>
          <w:sz w:val="18"/>
          <w:szCs w:val="18"/>
        </w:rPr>
        <w:t xml:space="preserve"> </w:t>
      </w:r>
      <w:r w:rsidR="00075F0F" w:rsidRPr="003A1DC1">
        <w:rPr>
          <w:rFonts w:ascii="Arial" w:hAnsi="Arial" w:cs="Arial"/>
          <w:b/>
          <w:i/>
          <w:iCs/>
          <w:sz w:val="18"/>
          <w:szCs w:val="18"/>
        </w:rPr>
        <w:t>27</w:t>
      </w:r>
      <w:r w:rsidR="00D03908" w:rsidRPr="003A1DC1">
        <w:rPr>
          <w:rFonts w:ascii="Arial" w:hAnsi="Arial" w:cs="Arial"/>
          <w:b/>
          <w:i/>
          <w:iCs/>
          <w:sz w:val="18"/>
          <w:szCs w:val="18"/>
        </w:rPr>
        <w:t>.</w:t>
      </w:r>
      <w:r w:rsidR="00075F0F" w:rsidRPr="003A1DC1">
        <w:rPr>
          <w:rFonts w:ascii="Arial" w:hAnsi="Arial" w:cs="Arial"/>
          <w:b/>
          <w:i/>
          <w:iCs/>
          <w:sz w:val="18"/>
          <w:szCs w:val="18"/>
        </w:rPr>
        <w:t>20</w:t>
      </w:r>
      <w:r w:rsidR="00075F0F" w:rsidRPr="003A1DC1">
        <w:rPr>
          <w:rFonts w:ascii="Arial" w:hAnsi="Arial" w:cs="Arial"/>
          <w:i/>
          <w:iCs/>
          <w:sz w:val="18"/>
          <w:szCs w:val="18"/>
        </w:rPr>
        <w:t>) a</w:t>
      </w:r>
      <w:r w:rsidRPr="003A1DC1">
        <w:rPr>
          <w:rFonts w:ascii="Arial" w:hAnsi="Arial" w:cs="Arial"/>
          <w:i/>
          <w:iCs/>
          <w:sz w:val="18"/>
          <w:szCs w:val="18"/>
        </w:rPr>
        <w:t xml:space="preserve">nd on </w:t>
      </w:r>
      <w:r w:rsidR="00075F0F" w:rsidRPr="003A1DC1">
        <w:rPr>
          <w:rFonts w:ascii="Arial" w:hAnsi="Arial" w:cs="Arial"/>
          <w:i/>
          <w:iCs/>
          <w:sz w:val="18"/>
          <w:szCs w:val="18"/>
        </w:rPr>
        <w:t>student</w:t>
      </w:r>
      <w:r w:rsidRPr="003A1DC1">
        <w:rPr>
          <w:rFonts w:ascii="Arial" w:hAnsi="Arial" w:cs="Arial"/>
          <w:i/>
          <w:iCs/>
          <w:sz w:val="18"/>
          <w:szCs w:val="18"/>
        </w:rPr>
        <w:t>s of</w:t>
      </w:r>
      <w:r w:rsidR="00075F0F" w:rsidRPr="003A1DC1">
        <w:rPr>
          <w:rFonts w:ascii="Arial" w:hAnsi="Arial" w:cs="Arial"/>
          <w:i/>
          <w:iCs/>
          <w:sz w:val="18"/>
          <w:szCs w:val="18"/>
        </w:rPr>
        <w:t xml:space="preserve"> a</w:t>
      </w:r>
      <w:r w:rsidRPr="003A1DC1">
        <w:rPr>
          <w:rFonts w:ascii="Arial" w:hAnsi="Arial" w:cs="Arial"/>
          <w:i/>
          <w:iCs/>
          <w:sz w:val="18"/>
          <w:szCs w:val="18"/>
        </w:rPr>
        <w:t>nd graduates from</w:t>
      </w:r>
      <w:r w:rsidR="00075F0F" w:rsidRPr="003A1DC1">
        <w:rPr>
          <w:rFonts w:ascii="Arial" w:hAnsi="Arial" w:cs="Arial"/>
          <w:i/>
          <w:iCs/>
          <w:sz w:val="18"/>
          <w:szCs w:val="18"/>
        </w:rPr>
        <w:t xml:space="preserve"> </w:t>
      </w:r>
      <w:r w:rsidR="006E01B1" w:rsidRPr="003416F3">
        <w:rPr>
          <w:rFonts w:ascii="Arial" w:hAnsi="Arial" w:cs="Arial"/>
          <w:b/>
          <w:i/>
          <w:iCs/>
          <w:sz w:val="18"/>
          <w:szCs w:val="18"/>
        </w:rPr>
        <w:t>Arts fields of education</w:t>
      </w:r>
      <w:r w:rsidR="006E01B1" w:rsidRPr="003416F3">
        <w:t xml:space="preserve"> </w:t>
      </w:r>
      <w:r w:rsidR="006E01B1" w:rsidRPr="003416F3">
        <w:rPr>
          <w:rFonts w:ascii="Arial" w:hAnsi="Arial" w:cs="Arial"/>
          <w:b/>
          <w:i/>
          <w:iCs/>
          <w:sz w:val="18"/>
          <w:szCs w:val="18"/>
        </w:rPr>
        <w:t>at universities</w:t>
      </w:r>
      <w:r w:rsidR="00075F0F" w:rsidRPr="003A1DC1">
        <w:rPr>
          <w:rFonts w:ascii="Arial" w:hAnsi="Arial" w:cs="Arial"/>
          <w:i/>
          <w:iCs/>
          <w:sz w:val="18"/>
          <w:szCs w:val="18"/>
        </w:rPr>
        <w:t xml:space="preserve"> (</w:t>
      </w:r>
      <w:r w:rsidR="00D03908" w:rsidRPr="003A1DC1">
        <w:rPr>
          <w:rFonts w:ascii="Arial" w:hAnsi="Arial" w:cs="Arial"/>
          <w:i/>
          <w:iCs/>
          <w:sz w:val="18"/>
          <w:szCs w:val="18"/>
        </w:rPr>
        <w:t xml:space="preserve">Tab. </w:t>
      </w:r>
      <w:r w:rsidR="00D03908" w:rsidRPr="003A1DC1">
        <w:rPr>
          <w:rFonts w:ascii="Arial" w:hAnsi="Arial" w:cs="Arial"/>
          <w:b/>
          <w:i/>
          <w:iCs/>
          <w:sz w:val="18"/>
          <w:szCs w:val="18"/>
        </w:rPr>
        <w:t>27.</w:t>
      </w:r>
      <w:r w:rsidR="00075F0F" w:rsidRPr="003A1DC1">
        <w:rPr>
          <w:rFonts w:ascii="Arial" w:hAnsi="Arial" w:cs="Arial"/>
          <w:b/>
          <w:i/>
          <w:iCs/>
          <w:sz w:val="18"/>
          <w:szCs w:val="18"/>
        </w:rPr>
        <w:t>21</w:t>
      </w:r>
      <w:r w:rsidR="00075F0F" w:rsidRPr="003A1DC1">
        <w:rPr>
          <w:rFonts w:ascii="Arial" w:hAnsi="Arial" w:cs="Arial"/>
          <w:i/>
          <w:iCs/>
          <w:sz w:val="18"/>
          <w:szCs w:val="18"/>
        </w:rPr>
        <w:t xml:space="preserve">) </w:t>
      </w:r>
      <w:r w:rsidRPr="003A1DC1">
        <w:rPr>
          <w:rFonts w:ascii="Arial" w:hAnsi="Arial" w:cs="Arial"/>
          <w:i/>
          <w:iCs/>
          <w:sz w:val="18"/>
          <w:szCs w:val="18"/>
        </w:rPr>
        <w:t>come from the data of the</w:t>
      </w:r>
      <w:r w:rsidR="00075F0F" w:rsidRPr="003A1DC1">
        <w:rPr>
          <w:rFonts w:ascii="Arial" w:hAnsi="Arial" w:cs="Arial"/>
          <w:i/>
          <w:iCs/>
          <w:sz w:val="18"/>
          <w:szCs w:val="18"/>
        </w:rPr>
        <w:t xml:space="preserve"> </w:t>
      </w:r>
      <w:r w:rsidR="006E01B1" w:rsidRPr="003416F3">
        <w:rPr>
          <w:rFonts w:ascii="Arial" w:hAnsi="Arial" w:cs="Arial"/>
          <w:i/>
          <w:iCs/>
          <w:sz w:val="18"/>
          <w:szCs w:val="18"/>
        </w:rPr>
        <w:t>Ministry of Education, Youth, and Sports</w:t>
      </w:r>
      <w:r w:rsidR="00075F0F" w:rsidRPr="003A1DC1">
        <w:rPr>
          <w:rFonts w:ascii="Arial" w:hAnsi="Arial" w:cs="Arial"/>
          <w:i/>
          <w:iCs/>
          <w:sz w:val="18"/>
          <w:szCs w:val="18"/>
        </w:rPr>
        <w:t>.</w:t>
      </w:r>
    </w:p>
    <w:p w14:paraId="0275659F" w14:textId="1591098D" w:rsidR="0090767B" w:rsidRDefault="0090767B" w:rsidP="005B2906">
      <w:pPr>
        <w:pStyle w:val="Normlnweb"/>
        <w:spacing w:before="0" w:beforeAutospacing="0" w:after="0" w:afterAutospacing="0"/>
        <w:jc w:val="both"/>
        <w:rPr>
          <w:rFonts w:ascii="Arial" w:hAnsi="Arial" w:cs="Arial"/>
          <w:i/>
          <w:iCs/>
          <w:color w:val="auto"/>
          <w:sz w:val="18"/>
          <w:szCs w:val="18"/>
          <w:lang w:val="en-GB"/>
        </w:rPr>
      </w:pPr>
    </w:p>
    <w:p w14:paraId="7828253C" w14:textId="77777777" w:rsidR="001C6F4B" w:rsidRPr="005B2906" w:rsidRDefault="001C6F4B" w:rsidP="005B2906">
      <w:pPr>
        <w:pStyle w:val="Normlnweb"/>
        <w:spacing w:before="0" w:beforeAutospacing="0" w:after="0" w:afterAutospacing="0"/>
        <w:jc w:val="both"/>
        <w:rPr>
          <w:rFonts w:ascii="Arial" w:hAnsi="Arial" w:cs="Arial"/>
          <w:i/>
          <w:iCs/>
          <w:color w:val="auto"/>
          <w:sz w:val="18"/>
          <w:szCs w:val="18"/>
          <w:lang w:val="en-GB"/>
        </w:rPr>
      </w:pPr>
    </w:p>
    <w:p w14:paraId="6CC83191" w14:textId="77777777" w:rsidR="00005D7F" w:rsidRPr="005B2906" w:rsidRDefault="004209D8" w:rsidP="005B2906">
      <w:pPr>
        <w:pStyle w:val="Normlnweb"/>
        <w:spacing w:before="0" w:beforeAutospacing="0" w:after="0" w:afterAutospacing="0"/>
        <w:jc w:val="both"/>
        <w:rPr>
          <w:rFonts w:ascii="Arial" w:hAnsi="Arial" w:cs="Arial"/>
          <w:i/>
          <w:iCs/>
          <w:color w:val="0071BC"/>
          <w:sz w:val="20"/>
          <w:szCs w:val="20"/>
          <w:lang w:val="en-GB"/>
        </w:rPr>
      </w:pPr>
      <w:r w:rsidRPr="005B2906">
        <w:rPr>
          <w:rFonts w:ascii="Arial" w:hAnsi="Arial" w:cs="Arial"/>
          <w:b/>
          <w:bCs/>
          <w:i/>
          <w:iCs/>
          <w:color w:val="0071BC"/>
          <w:sz w:val="20"/>
          <w:szCs w:val="20"/>
          <w:lang w:val="en-GB"/>
        </w:rPr>
        <w:t>Notes on Tables</w:t>
      </w:r>
    </w:p>
    <w:p w14:paraId="60960480" w14:textId="77777777" w:rsidR="00005D7F" w:rsidRPr="005B2906" w:rsidRDefault="00005D7F" w:rsidP="005B2906">
      <w:pPr>
        <w:pStyle w:val="Normlnweb"/>
        <w:spacing w:before="0" w:beforeAutospacing="0" w:after="0" w:afterAutospacing="0"/>
        <w:jc w:val="both"/>
        <w:rPr>
          <w:rFonts w:ascii="Arial" w:hAnsi="Arial" w:cs="Arial"/>
          <w:i/>
          <w:iCs/>
          <w:color w:val="auto"/>
          <w:sz w:val="18"/>
          <w:szCs w:val="18"/>
          <w:lang w:val="en-GB"/>
        </w:rPr>
      </w:pPr>
    </w:p>
    <w:p w14:paraId="7637930A" w14:textId="222FCCE1" w:rsidR="00005D7F" w:rsidRPr="005B2906" w:rsidRDefault="00864DE7" w:rsidP="005B2906">
      <w:pPr>
        <w:pStyle w:val="Normlnweb"/>
        <w:spacing w:before="0" w:beforeAutospacing="0" w:after="0" w:afterAutospacing="0"/>
        <w:jc w:val="both"/>
        <w:rPr>
          <w:rFonts w:ascii="Arial" w:hAnsi="Arial" w:cs="Arial"/>
          <w:b/>
          <w:i/>
          <w:iCs/>
          <w:color w:val="0071BC"/>
          <w:sz w:val="20"/>
          <w:szCs w:val="20"/>
          <w:lang w:val="en-GB"/>
        </w:rPr>
      </w:pPr>
      <w:r w:rsidRPr="005B2906">
        <w:rPr>
          <w:rFonts w:ascii="Arial" w:hAnsi="Arial" w:cs="Arial"/>
          <w:b/>
          <w:i/>
          <w:iCs/>
          <w:color w:val="0071BC"/>
          <w:sz w:val="20"/>
          <w:szCs w:val="20"/>
          <w:lang w:val="en-GB"/>
        </w:rPr>
        <w:t>Tab</w:t>
      </w:r>
      <w:r w:rsidR="007B36D8">
        <w:rPr>
          <w:rFonts w:ascii="Arial" w:hAnsi="Arial" w:cs="Arial"/>
          <w:b/>
          <w:i/>
          <w:iCs/>
          <w:color w:val="0071BC"/>
          <w:sz w:val="20"/>
          <w:szCs w:val="20"/>
          <w:lang w:val="en-GB"/>
        </w:rPr>
        <w:t>.</w:t>
      </w:r>
      <w:r w:rsidRPr="005B2906">
        <w:rPr>
          <w:rFonts w:ascii="Arial" w:hAnsi="Arial" w:cs="Arial"/>
          <w:b/>
          <w:i/>
          <w:iCs/>
          <w:color w:val="0071BC"/>
          <w:sz w:val="20"/>
          <w:szCs w:val="20"/>
          <w:lang w:val="en-GB"/>
        </w:rPr>
        <w:t xml:space="preserve"> </w:t>
      </w:r>
      <w:r w:rsidRPr="005B2906">
        <w:rPr>
          <w:rFonts w:ascii="Arial" w:hAnsi="Arial" w:cs="Arial"/>
          <w:b/>
          <w:bCs/>
          <w:i/>
          <w:iCs/>
          <w:color w:val="0071BC"/>
          <w:sz w:val="20"/>
          <w:szCs w:val="20"/>
          <w:lang w:val="en-GB"/>
        </w:rPr>
        <w:t>2</w:t>
      </w:r>
      <w:r w:rsidR="008C1862" w:rsidRPr="005B2906">
        <w:rPr>
          <w:rFonts w:ascii="Arial" w:hAnsi="Arial" w:cs="Arial"/>
          <w:b/>
          <w:bCs/>
          <w:i/>
          <w:iCs/>
          <w:color w:val="0071BC"/>
          <w:sz w:val="20"/>
          <w:szCs w:val="20"/>
          <w:lang w:val="en-GB"/>
        </w:rPr>
        <w:t>7</w:t>
      </w:r>
      <w:r w:rsidR="007B36D8">
        <w:rPr>
          <w:rFonts w:ascii="Arial" w:hAnsi="Arial" w:cs="Arial"/>
          <w:b/>
          <w:i/>
          <w:iCs/>
          <w:color w:val="0071BC"/>
          <w:sz w:val="20"/>
          <w:szCs w:val="20"/>
          <w:lang w:val="en-GB"/>
        </w:rPr>
        <w:t>.</w:t>
      </w:r>
      <w:r w:rsidRPr="005B2906">
        <w:rPr>
          <w:rFonts w:ascii="Arial" w:hAnsi="Arial" w:cs="Arial"/>
          <w:b/>
          <w:i/>
          <w:iCs/>
          <w:color w:val="0071BC"/>
          <w:sz w:val="20"/>
          <w:szCs w:val="20"/>
          <w:lang w:val="en-GB"/>
        </w:rPr>
        <w:t>1</w:t>
      </w:r>
      <w:r w:rsidR="000845A4">
        <w:rPr>
          <w:rFonts w:ascii="Arial" w:hAnsi="Arial" w:cs="Arial"/>
          <w:b/>
          <w:i/>
          <w:iCs/>
          <w:color w:val="0071BC"/>
          <w:sz w:val="20"/>
          <w:szCs w:val="20"/>
          <w:lang w:val="en-GB"/>
        </w:rPr>
        <w:t> </w:t>
      </w:r>
      <w:r w:rsidRPr="005B2906">
        <w:rPr>
          <w:rFonts w:ascii="Arial" w:hAnsi="Arial" w:cs="Arial"/>
          <w:b/>
          <w:bCs/>
          <w:i/>
          <w:iCs/>
          <w:color w:val="0071BC"/>
          <w:sz w:val="20"/>
          <w:szCs w:val="20"/>
          <w:lang w:val="en-GB"/>
        </w:rPr>
        <w:t>Theatres</w:t>
      </w:r>
    </w:p>
    <w:p w14:paraId="4D10E017" w14:textId="5AF768C3" w:rsidR="007073E3" w:rsidRPr="005B2906" w:rsidRDefault="00B541E6" w:rsidP="005B2906">
      <w:pPr>
        <w:spacing w:before="120"/>
        <w:jc w:val="both"/>
        <w:rPr>
          <w:rFonts w:ascii="Arial" w:hAnsi="Arial" w:cs="Arial"/>
          <w:i/>
          <w:sz w:val="18"/>
          <w:szCs w:val="18"/>
        </w:rPr>
      </w:pPr>
      <w:r w:rsidRPr="005B2906">
        <w:rPr>
          <w:rFonts w:ascii="Arial" w:hAnsi="Arial" w:cs="Arial"/>
          <w:i/>
          <w:sz w:val="18"/>
          <w:szCs w:val="18"/>
        </w:rPr>
        <w:t>A</w:t>
      </w:r>
      <w:r w:rsidR="00DD1D78" w:rsidRPr="005B2906">
        <w:rPr>
          <w:rFonts w:ascii="Arial" w:hAnsi="Arial" w:cs="Arial"/>
          <w:i/>
          <w:sz w:val="18"/>
          <w:szCs w:val="18"/>
        </w:rPr>
        <w:t> </w:t>
      </w:r>
      <w:r w:rsidRPr="005B2906">
        <w:rPr>
          <w:rFonts w:ascii="Arial" w:hAnsi="Arial" w:cs="Arial"/>
          <w:i/>
          <w:sz w:val="18"/>
          <w:szCs w:val="18"/>
        </w:rPr>
        <w:t xml:space="preserve">theatre is an entity </w:t>
      </w:r>
      <w:r w:rsidR="001D3227" w:rsidRPr="005B2906">
        <w:rPr>
          <w:rFonts w:ascii="Arial" w:hAnsi="Arial" w:cs="Arial"/>
          <w:i/>
          <w:sz w:val="18"/>
          <w:szCs w:val="18"/>
        </w:rPr>
        <w:t>that operated</w:t>
      </w:r>
      <w:r w:rsidRPr="005B2906">
        <w:rPr>
          <w:rFonts w:ascii="Arial" w:hAnsi="Arial" w:cs="Arial"/>
          <w:i/>
          <w:sz w:val="18"/>
          <w:szCs w:val="18"/>
        </w:rPr>
        <w:t xml:space="preserve"> theatre and dancing activities</w:t>
      </w:r>
      <w:r w:rsidR="003B065F" w:rsidRPr="005B2906">
        <w:rPr>
          <w:rFonts w:ascii="Arial" w:hAnsi="Arial" w:cs="Arial"/>
          <w:i/>
          <w:sz w:val="18"/>
          <w:szCs w:val="18"/>
        </w:rPr>
        <w:t xml:space="preserve"> in the reference year</w:t>
      </w:r>
      <w:r w:rsidR="006C39F8" w:rsidRPr="005B2906">
        <w:rPr>
          <w:rFonts w:ascii="Arial" w:hAnsi="Arial" w:cs="Arial"/>
          <w:i/>
          <w:sz w:val="18"/>
          <w:szCs w:val="18"/>
        </w:rPr>
        <w:t xml:space="preserve"> regularly</w:t>
      </w:r>
      <w:r w:rsidR="001D3227" w:rsidRPr="005B2906">
        <w:rPr>
          <w:rFonts w:ascii="Arial" w:hAnsi="Arial" w:cs="Arial"/>
          <w:i/>
          <w:sz w:val="18"/>
          <w:szCs w:val="18"/>
        </w:rPr>
        <w:t>,</w:t>
      </w:r>
      <w:r w:rsidRPr="005B2906">
        <w:rPr>
          <w:rFonts w:ascii="Arial" w:hAnsi="Arial" w:cs="Arial"/>
          <w:i/>
          <w:sz w:val="18"/>
          <w:szCs w:val="18"/>
        </w:rPr>
        <w:t xml:space="preserve"> on</w:t>
      </w:r>
      <w:r w:rsidR="00984A7A" w:rsidRPr="005B2906">
        <w:rPr>
          <w:rFonts w:ascii="Arial" w:hAnsi="Arial" w:cs="Arial"/>
          <w:i/>
          <w:sz w:val="18"/>
          <w:szCs w:val="18"/>
        </w:rPr>
        <w:t xml:space="preserve"> a </w:t>
      </w:r>
      <w:r w:rsidRPr="005B2906">
        <w:rPr>
          <w:rFonts w:ascii="Arial" w:hAnsi="Arial" w:cs="Arial"/>
          <w:i/>
          <w:sz w:val="18"/>
          <w:szCs w:val="18"/>
        </w:rPr>
        <w:t xml:space="preserve">professional basis. Excluded are theatres </w:t>
      </w:r>
      <w:r w:rsidR="00A857D9" w:rsidRPr="005B2906">
        <w:rPr>
          <w:rFonts w:ascii="Arial" w:hAnsi="Arial" w:cs="Arial"/>
          <w:i/>
          <w:sz w:val="18"/>
          <w:szCs w:val="18"/>
        </w:rPr>
        <w:t>that do not have their</w:t>
      </w:r>
      <w:r w:rsidRPr="005B2906">
        <w:rPr>
          <w:rFonts w:ascii="Arial" w:hAnsi="Arial" w:cs="Arial"/>
          <w:i/>
          <w:sz w:val="18"/>
          <w:szCs w:val="18"/>
        </w:rPr>
        <w:t xml:space="preserve"> own regular production (</w:t>
      </w:r>
      <w:r w:rsidR="00D53A1A" w:rsidRPr="005B2906">
        <w:rPr>
          <w:rFonts w:ascii="Arial" w:hAnsi="Arial" w:cs="Arial"/>
          <w:i/>
          <w:sz w:val="18"/>
          <w:szCs w:val="18"/>
        </w:rPr>
        <w:t>i.e. without their own theatre company</w:t>
      </w:r>
      <w:r w:rsidRPr="005B2906">
        <w:rPr>
          <w:rFonts w:ascii="Arial" w:hAnsi="Arial" w:cs="Arial"/>
          <w:i/>
          <w:sz w:val="18"/>
          <w:szCs w:val="18"/>
        </w:rPr>
        <w:t xml:space="preserve">), which </w:t>
      </w:r>
      <w:r w:rsidR="006B3A43" w:rsidRPr="005B2906">
        <w:rPr>
          <w:rFonts w:ascii="Arial" w:hAnsi="Arial" w:cs="Arial"/>
          <w:i/>
          <w:sz w:val="18"/>
          <w:szCs w:val="18"/>
        </w:rPr>
        <w:t>provide for</w:t>
      </w:r>
      <w:r w:rsidRPr="005B2906">
        <w:rPr>
          <w:rFonts w:ascii="Arial" w:hAnsi="Arial" w:cs="Arial"/>
          <w:i/>
          <w:sz w:val="18"/>
          <w:szCs w:val="18"/>
        </w:rPr>
        <w:t xml:space="preserve"> their operation primarily by hosting other professional theatre and dancing companies</w:t>
      </w:r>
      <w:r w:rsidR="006B3A43" w:rsidRPr="005B2906">
        <w:rPr>
          <w:rFonts w:ascii="Arial" w:hAnsi="Arial" w:cs="Arial"/>
          <w:i/>
          <w:sz w:val="18"/>
          <w:szCs w:val="18"/>
        </w:rPr>
        <w:t>.</w:t>
      </w:r>
    </w:p>
    <w:p w14:paraId="1B71BD21" w14:textId="77777777" w:rsidR="007073E3" w:rsidRPr="005B2906" w:rsidRDefault="00D5690C" w:rsidP="005B2906">
      <w:pPr>
        <w:spacing w:before="120"/>
        <w:jc w:val="both"/>
        <w:rPr>
          <w:rFonts w:ascii="Arial" w:hAnsi="Arial" w:cs="Arial"/>
          <w:i/>
          <w:sz w:val="18"/>
          <w:szCs w:val="18"/>
        </w:rPr>
      </w:pPr>
      <w:r w:rsidRPr="005B2906">
        <w:rPr>
          <w:rFonts w:ascii="Arial" w:hAnsi="Arial" w:cs="Arial"/>
          <w:i/>
          <w:sz w:val="18"/>
          <w:szCs w:val="18"/>
        </w:rPr>
        <w:t>A</w:t>
      </w:r>
      <w:r w:rsidR="00DD1D78" w:rsidRPr="005B2906">
        <w:rPr>
          <w:rFonts w:ascii="Arial" w:hAnsi="Arial" w:cs="Arial"/>
          <w:i/>
          <w:sz w:val="18"/>
          <w:szCs w:val="18"/>
        </w:rPr>
        <w:t> </w:t>
      </w:r>
      <w:r w:rsidRPr="005B2906">
        <w:rPr>
          <w:rFonts w:ascii="Arial" w:hAnsi="Arial" w:cs="Arial"/>
          <w:i/>
          <w:sz w:val="18"/>
          <w:szCs w:val="18"/>
        </w:rPr>
        <w:t>p</w:t>
      </w:r>
      <w:r w:rsidR="00535D86" w:rsidRPr="005B2906">
        <w:rPr>
          <w:rFonts w:ascii="Arial" w:hAnsi="Arial" w:cs="Arial"/>
          <w:i/>
          <w:sz w:val="18"/>
          <w:szCs w:val="18"/>
        </w:rPr>
        <w:t xml:space="preserve">ermanent theatre venue </w:t>
      </w:r>
      <w:r w:rsidR="00DB6821" w:rsidRPr="005B2906">
        <w:rPr>
          <w:rFonts w:ascii="Arial" w:hAnsi="Arial" w:cs="Arial"/>
          <w:i/>
          <w:sz w:val="18"/>
          <w:szCs w:val="18"/>
        </w:rPr>
        <w:t>refers to premises (a theatre hall,</w:t>
      </w:r>
      <w:r w:rsidR="00984A7A" w:rsidRPr="005B2906">
        <w:rPr>
          <w:rFonts w:ascii="Arial" w:hAnsi="Arial" w:cs="Arial"/>
          <w:i/>
          <w:sz w:val="18"/>
          <w:szCs w:val="18"/>
        </w:rPr>
        <w:t xml:space="preserve"> a </w:t>
      </w:r>
      <w:r w:rsidR="00DB6821" w:rsidRPr="005B2906">
        <w:rPr>
          <w:rFonts w:ascii="Arial" w:hAnsi="Arial" w:cs="Arial"/>
          <w:i/>
          <w:sz w:val="18"/>
          <w:szCs w:val="18"/>
        </w:rPr>
        <w:t>building,</w:t>
      </w:r>
      <w:r w:rsidR="00984A7A" w:rsidRPr="005B2906">
        <w:rPr>
          <w:rFonts w:ascii="Arial" w:hAnsi="Arial" w:cs="Arial"/>
          <w:i/>
          <w:sz w:val="18"/>
          <w:szCs w:val="18"/>
        </w:rPr>
        <w:t xml:space="preserve"> a </w:t>
      </w:r>
      <w:r w:rsidR="00DB6821" w:rsidRPr="005B2906">
        <w:rPr>
          <w:rFonts w:ascii="Arial" w:hAnsi="Arial" w:cs="Arial"/>
          <w:i/>
          <w:sz w:val="18"/>
          <w:szCs w:val="18"/>
        </w:rPr>
        <w:t>summer scene) for permanent operation of theatre and dancing activities.</w:t>
      </w:r>
      <w:r w:rsidR="00984A7A" w:rsidRPr="005B2906">
        <w:rPr>
          <w:rFonts w:ascii="Arial" w:hAnsi="Arial" w:cs="Arial"/>
          <w:i/>
          <w:sz w:val="18"/>
          <w:szCs w:val="18"/>
        </w:rPr>
        <w:t xml:space="preserve"> </w:t>
      </w:r>
      <w:r w:rsidR="00681B78" w:rsidRPr="005B2906">
        <w:rPr>
          <w:rFonts w:ascii="Arial" w:hAnsi="Arial" w:cs="Arial"/>
          <w:i/>
          <w:sz w:val="18"/>
          <w:szCs w:val="18"/>
        </w:rPr>
        <w:t>A</w:t>
      </w:r>
      <w:r w:rsidR="00984A7A" w:rsidRPr="005B2906">
        <w:rPr>
          <w:rFonts w:ascii="Arial" w:hAnsi="Arial" w:cs="Arial"/>
          <w:i/>
          <w:sz w:val="18"/>
          <w:szCs w:val="18"/>
        </w:rPr>
        <w:t> </w:t>
      </w:r>
      <w:r w:rsidR="00B03010" w:rsidRPr="005B2906">
        <w:rPr>
          <w:rFonts w:ascii="Arial" w:hAnsi="Arial" w:cs="Arial"/>
          <w:i/>
          <w:sz w:val="18"/>
          <w:szCs w:val="18"/>
        </w:rPr>
        <w:t xml:space="preserve">theatre (an entity) does not </w:t>
      </w:r>
      <w:r w:rsidR="00DC3322" w:rsidRPr="005B2906">
        <w:rPr>
          <w:rFonts w:ascii="Arial" w:hAnsi="Arial" w:cs="Arial"/>
          <w:i/>
          <w:sz w:val="18"/>
          <w:szCs w:val="18"/>
        </w:rPr>
        <w:t>need</w:t>
      </w:r>
      <w:r w:rsidR="00B03010" w:rsidRPr="005B2906">
        <w:rPr>
          <w:rFonts w:ascii="Arial" w:hAnsi="Arial" w:cs="Arial"/>
          <w:i/>
          <w:sz w:val="18"/>
          <w:szCs w:val="18"/>
        </w:rPr>
        <w:t xml:space="preserve"> to operate any permanent theatre </w:t>
      </w:r>
      <w:proofErr w:type="gramStart"/>
      <w:r w:rsidR="00B03010" w:rsidRPr="005B2906">
        <w:rPr>
          <w:rFonts w:ascii="Arial" w:hAnsi="Arial" w:cs="Arial"/>
          <w:i/>
          <w:sz w:val="18"/>
          <w:szCs w:val="18"/>
        </w:rPr>
        <w:t>venue</w:t>
      </w:r>
      <w:proofErr w:type="gramEnd"/>
      <w:r w:rsidR="00B03010" w:rsidRPr="005B2906">
        <w:rPr>
          <w:rFonts w:ascii="Arial" w:hAnsi="Arial" w:cs="Arial"/>
          <w:i/>
          <w:sz w:val="18"/>
          <w:szCs w:val="18"/>
        </w:rPr>
        <w:t xml:space="preserve"> or it can operate several permanent theatre venues concurrently. Premises, which have been out of operation (e.g. due to reconstruction) are not included.</w:t>
      </w:r>
    </w:p>
    <w:p w14:paraId="75716E9B" w14:textId="6FD0FD81" w:rsidR="00005D7F" w:rsidRDefault="002A07A6" w:rsidP="005B2906">
      <w:pPr>
        <w:spacing w:before="120"/>
        <w:jc w:val="both"/>
        <w:rPr>
          <w:rFonts w:ascii="Arial" w:hAnsi="Arial" w:cs="Arial"/>
          <w:i/>
          <w:sz w:val="18"/>
          <w:szCs w:val="18"/>
        </w:rPr>
      </w:pPr>
      <w:r w:rsidRPr="005B2906">
        <w:rPr>
          <w:rFonts w:ascii="Arial" w:hAnsi="Arial" w:cs="Arial"/>
          <w:i/>
          <w:sz w:val="18"/>
          <w:szCs w:val="18"/>
        </w:rPr>
        <w:t>A</w:t>
      </w:r>
      <w:r w:rsidR="00DD1D78" w:rsidRPr="005B2906">
        <w:rPr>
          <w:rFonts w:ascii="Arial" w:hAnsi="Arial" w:cs="Arial"/>
          <w:i/>
          <w:sz w:val="18"/>
          <w:szCs w:val="18"/>
        </w:rPr>
        <w:t> </w:t>
      </w:r>
      <w:r w:rsidRPr="005B2906">
        <w:rPr>
          <w:rFonts w:ascii="Arial" w:hAnsi="Arial" w:cs="Arial"/>
          <w:i/>
          <w:sz w:val="18"/>
          <w:szCs w:val="18"/>
        </w:rPr>
        <w:t xml:space="preserve">theatre company </w:t>
      </w:r>
      <w:r w:rsidR="0040264A" w:rsidRPr="005B2906">
        <w:rPr>
          <w:rFonts w:ascii="Arial" w:hAnsi="Arial" w:cs="Arial"/>
          <w:i/>
          <w:sz w:val="18"/>
          <w:szCs w:val="18"/>
        </w:rPr>
        <w:t>is</w:t>
      </w:r>
      <w:r w:rsidR="00984A7A" w:rsidRPr="005B2906">
        <w:rPr>
          <w:rFonts w:ascii="Arial" w:hAnsi="Arial" w:cs="Arial"/>
          <w:i/>
          <w:sz w:val="18"/>
          <w:szCs w:val="18"/>
        </w:rPr>
        <w:t xml:space="preserve"> a </w:t>
      </w:r>
      <w:r w:rsidR="0040264A" w:rsidRPr="005B2906">
        <w:rPr>
          <w:rFonts w:ascii="Arial" w:hAnsi="Arial" w:cs="Arial"/>
          <w:i/>
          <w:sz w:val="18"/>
          <w:szCs w:val="18"/>
        </w:rPr>
        <w:t>permanent group of artists, technicians, and other workers, who ensure continuity of theatre and dancing activities of</w:t>
      </w:r>
      <w:r w:rsidR="00984A7A" w:rsidRPr="005B2906">
        <w:rPr>
          <w:rFonts w:ascii="Arial" w:hAnsi="Arial" w:cs="Arial"/>
          <w:i/>
          <w:sz w:val="18"/>
          <w:szCs w:val="18"/>
        </w:rPr>
        <w:t xml:space="preserve"> a </w:t>
      </w:r>
      <w:r w:rsidR="0040264A" w:rsidRPr="005B2906">
        <w:rPr>
          <w:rFonts w:ascii="Arial" w:hAnsi="Arial" w:cs="Arial"/>
          <w:i/>
          <w:sz w:val="18"/>
          <w:szCs w:val="18"/>
        </w:rPr>
        <w:t xml:space="preserve">given theatre. A theatre (an entity) does not have to establish any theatre </w:t>
      </w:r>
      <w:proofErr w:type="gramStart"/>
      <w:r w:rsidR="0040264A" w:rsidRPr="005B2906">
        <w:rPr>
          <w:rFonts w:ascii="Arial" w:hAnsi="Arial" w:cs="Arial"/>
          <w:i/>
          <w:sz w:val="18"/>
          <w:szCs w:val="18"/>
        </w:rPr>
        <w:t>company</w:t>
      </w:r>
      <w:proofErr w:type="gramEnd"/>
      <w:r w:rsidR="0040264A" w:rsidRPr="005B2906">
        <w:rPr>
          <w:rFonts w:ascii="Arial" w:hAnsi="Arial" w:cs="Arial"/>
          <w:i/>
          <w:sz w:val="18"/>
          <w:szCs w:val="18"/>
        </w:rPr>
        <w:t xml:space="preserve"> or it can establish several theatre companies concurrently. Casting of a</w:t>
      </w:r>
      <w:r w:rsidR="00984A7A" w:rsidRPr="005B2906">
        <w:rPr>
          <w:rFonts w:ascii="Arial" w:hAnsi="Arial" w:cs="Arial"/>
          <w:i/>
          <w:sz w:val="18"/>
          <w:szCs w:val="18"/>
        </w:rPr>
        <w:t> </w:t>
      </w:r>
      <w:r w:rsidR="003B065F" w:rsidRPr="005B2906">
        <w:rPr>
          <w:rFonts w:ascii="Arial" w:hAnsi="Arial" w:cs="Arial"/>
          <w:i/>
          <w:sz w:val="18"/>
          <w:szCs w:val="18"/>
        </w:rPr>
        <w:t>play</w:t>
      </w:r>
      <w:r w:rsidR="00486A5D" w:rsidRPr="005B2906">
        <w:rPr>
          <w:rFonts w:ascii="Arial" w:hAnsi="Arial" w:cs="Arial"/>
          <w:i/>
          <w:sz w:val="18"/>
          <w:szCs w:val="18"/>
        </w:rPr>
        <w:t xml:space="preserve"> is not understood as establishment of a</w:t>
      </w:r>
      <w:r w:rsidR="00984A7A" w:rsidRPr="005B2906">
        <w:rPr>
          <w:rFonts w:ascii="Arial" w:hAnsi="Arial" w:cs="Arial"/>
          <w:i/>
          <w:sz w:val="18"/>
          <w:szCs w:val="18"/>
        </w:rPr>
        <w:t> </w:t>
      </w:r>
      <w:r w:rsidR="00486A5D" w:rsidRPr="005B2906">
        <w:rPr>
          <w:rFonts w:ascii="Arial" w:hAnsi="Arial" w:cs="Arial"/>
          <w:i/>
          <w:sz w:val="18"/>
          <w:szCs w:val="18"/>
        </w:rPr>
        <w:t>permanent theatre company.</w:t>
      </w:r>
    </w:p>
    <w:p w14:paraId="15F0CA3B" w14:textId="63364816" w:rsidR="00F361A2" w:rsidRDefault="00F361A2" w:rsidP="00314D73">
      <w:pPr>
        <w:pStyle w:val="Normlnweb"/>
        <w:spacing w:before="120" w:beforeAutospacing="0" w:after="0" w:afterAutospacing="0"/>
        <w:jc w:val="both"/>
        <w:rPr>
          <w:rFonts w:ascii="Arial" w:hAnsi="Arial" w:cs="Arial"/>
          <w:i/>
          <w:iCs/>
          <w:color w:val="auto"/>
          <w:sz w:val="18"/>
          <w:szCs w:val="18"/>
          <w:lang w:val="en-GB"/>
        </w:rPr>
      </w:pPr>
      <w:r w:rsidRPr="00F361A2">
        <w:rPr>
          <w:rFonts w:ascii="Arial" w:hAnsi="Arial" w:cs="Arial"/>
          <w:i/>
          <w:iCs/>
          <w:color w:val="auto"/>
          <w:sz w:val="18"/>
          <w:szCs w:val="18"/>
          <w:lang w:val="en-GB"/>
        </w:rPr>
        <w:t xml:space="preserve">Data </w:t>
      </w:r>
      <w:r>
        <w:rPr>
          <w:rFonts w:ascii="Arial" w:hAnsi="Arial" w:cs="Arial"/>
          <w:i/>
          <w:iCs/>
          <w:color w:val="auto"/>
          <w:sz w:val="18"/>
          <w:szCs w:val="18"/>
          <w:lang w:val="en-GB"/>
        </w:rPr>
        <w:t>on</w:t>
      </w:r>
      <w:r w:rsidRPr="00F361A2">
        <w:rPr>
          <w:rFonts w:ascii="Arial" w:hAnsi="Arial" w:cs="Arial"/>
          <w:i/>
          <w:iCs/>
          <w:color w:val="auto"/>
          <w:sz w:val="18"/>
          <w:szCs w:val="18"/>
          <w:lang w:val="en-GB"/>
        </w:rPr>
        <w:t xml:space="preserve"> the number of performances and visitors include performances of Czech </w:t>
      </w:r>
      <w:r w:rsidR="00620FE4">
        <w:rPr>
          <w:rFonts w:ascii="Arial" w:hAnsi="Arial" w:cs="Arial"/>
          <w:i/>
          <w:iCs/>
          <w:color w:val="auto"/>
          <w:sz w:val="18"/>
          <w:szCs w:val="18"/>
          <w:lang w:val="en-GB"/>
        </w:rPr>
        <w:t xml:space="preserve">companies </w:t>
      </w:r>
      <w:r w:rsidRPr="00F361A2">
        <w:rPr>
          <w:rFonts w:ascii="Arial" w:hAnsi="Arial" w:cs="Arial"/>
          <w:i/>
          <w:iCs/>
          <w:color w:val="auto"/>
          <w:sz w:val="18"/>
          <w:szCs w:val="18"/>
          <w:lang w:val="en-GB"/>
        </w:rPr>
        <w:t xml:space="preserve">that took place in </w:t>
      </w:r>
      <w:r w:rsidR="001D7DFD">
        <w:rPr>
          <w:rFonts w:ascii="Arial" w:hAnsi="Arial" w:cs="Arial"/>
          <w:i/>
          <w:iCs/>
          <w:color w:val="auto"/>
          <w:sz w:val="18"/>
          <w:szCs w:val="18"/>
          <w:lang w:val="en-GB"/>
        </w:rPr>
        <w:t>Czechia</w:t>
      </w:r>
      <w:r w:rsidRPr="00F361A2">
        <w:rPr>
          <w:rFonts w:ascii="Arial" w:hAnsi="Arial" w:cs="Arial"/>
          <w:i/>
          <w:iCs/>
          <w:color w:val="auto"/>
          <w:sz w:val="18"/>
          <w:szCs w:val="18"/>
          <w:lang w:val="en-GB"/>
        </w:rPr>
        <w:t>.</w:t>
      </w:r>
    </w:p>
    <w:p w14:paraId="5C81767A" w14:textId="117AD353" w:rsidR="00005D7F" w:rsidRDefault="00005D7F" w:rsidP="005B2906">
      <w:pPr>
        <w:pStyle w:val="Normlnweb"/>
        <w:spacing w:before="0" w:beforeAutospacing="0" w:after="0" w:afterAutospacing="0"/>
        <w:jc w:val="both"/>
        <w:rPr>
          <w:rFonts w:ascii="Arial" w:hAnsi="Arial" w:cs="Arial"/>
          <w:i/>
          <w:iCs/>
          <w:color w:val="auto"/>
          <w:sz w:val="18"/>
          <w:szCs w:val="18"/>
          <w:lang w:val="en-GB"/>
        </w:rPr>
      </w:pPr>
    </w:p>
    <w:p w14:paraId="3009DDA9" w14:textId="77777777" w:rsidR="001C6F4B" w:rsidRPr="005B2906" w:rsidRDefault="001C6F4B" w:rsidP="005B2906">
      <w:pPr>
        <w:pStyle w:val="Normlnweb"/>
        <w:spacing w:before="0" w:beforeAutospacing="0" w:after="0" w:afterAutospacing="0"/>
        <w:jc w:val="both"/>
        <w:rPr>
          <w:rFonts w:ascii="Arial" w:hAnsi="Arial" w:cs="Arial"/>
          <w:i/>
          <w:iCs/>
          <w:color w:val="auto"/>
          <w:sz w:val="18"/>
          <w:szCs w:val="18"/>
          <w:lang w:val="en-GB"/>
        </w:rPr>
      </w:pPr>
    </w:p>
    <w:p w14:paraId="6DAB02C8" w14:textId="6DC31C85" w:rsidR="00005D7F" w:rsidRPr="005B2906" w:rsidRDefault="00864DE7" w:rsidP="005B2906">
      <w:pPr>
        <w:pStyle w:val="Normlnweb"/>
        <w:spacing w:before="0" w:beforeAutospacing="0" w:after="0" w:afterAutospacing="0"/>
        <w:jc w:val="both"/>
        <w:rPr>
          <w:rFonts w:ascii="Arial" w:hAnsi="Arial" w:cs="Arial"/>
          <w:b/>
          <w:i/>
          <w:iCs/>
          <w:color w:val="0071BC"/>
          <w:sz w:val="20"/>
          <w:szCs w:val="20"/>
          <w:lang w:val="en-GB"/>
        </w:rPr>
      </w:pPr>
      <w:r w:rsidRPr="005B2906">
        <w:rPr>
          <w:rFonts w:ascii="Arial" w:hAnsi="Arial" w:cs="Arial"/>
          <w:b/>
          <w:i/>
          <w:iCs/>
          <w:color w:val="0071BC"/>
          <w:sz w:val="20"/>
          <w:szCs w:val="20"/>
          <w:lang w:val="en-GB"/>
        </w:rPr>
        <w:t>Tab</w:t>
      </w:r>
      <w:r w:rsidR="007B36D8">
        <w:rPr>
          <w:rFonts w:ascii="Arial" w:hAnsi="Arial" w:cs="Arial"/>
          <w:b/>
          <w:i/>
          <w:iCs/>
          <w:color w:val="0071BC"/>
          <w:sz w:val="20"/>
          <w:szCs w:val="20"/>
          <w:lang w:val="en-GB"/>
        </w:rPr>
        <w:t>.</w:t>
      </w:r>
      <w:r w:rsidRPr="005B2906">
        <w:rPr>
          <w:rFonts w:ascii="Arial" w:hAnsi="Arial" w:cs="Arial"/>
          <w:b/>
          <w:i/>
          <w:iCs/>
          <w:color w:val="0071BC"/>
          <w:sz w:val="20"/>
          <w:szCs w:val="20"/>
          <w:lang w:val="en-GB"/>
        </w:rPr>
        <w:t xml:space="preserve"> </w:t>
      </w:r>
      <w:r w:rsidR="008C1862" w:rsidRPr="005B2906">
        <w:rPr>
          <w:rFonts w:ascii="Arial" w:hAnsi="Arial" w:cs="Arial"/>
          <w:b/>
          <w:bCs/>
          <w:i/>
          <w:iCs/>
          <w:color w:val="0071BC"/>
          <w:sz w:val="20"/>
          <w:szCs w:val="20"/>
          <w:lang w:val="en-GB"/>
        </w:rPr>
        <w:t>27</w:t>
      </w:r>
      <w:r w:rsidR="00835593">
        <w:rPr>
          <w:rFonts w:ascii="Arial" w:hAnsi="Arial" w:cs="Arial"/>
          <w:b/>
          <w:i/>
          <w:iCs/>
          <w:color w:val="0071BC"/>
          <w:sz w:val="20"/>
          <w:szCs w:val="20"/>
          <w:lang w:val="en-GB"/>
        </w:rPr>
        <w:t>.</w:t>
      </w:r>
      <w:r w:rsidR="008C1862" w:rsidRPr="005B2906">
        <w:rPr>
          <w:rFonts w:ascii="Arial" w:hAnsi="Arial" w:cs="Arial"/>
          <w:b/>
          <w:bCs/>
          <w:i/>
          <w:iCs/>
          <w:color w:val="0071BC"/>
          <w:sz w:val="20"/>
          <w:szCs w:val="20"/>
          <w:lang w:val="en-GB"/>
        </w:rPr>
        <w:t>2</w:t>
      </w:r>
      <w:r w:rsidR="00162CD5" w:rsidRPr="005B2906">
        <w:rPr>
          <w:rFonts w:ascii="Arial" w:hAnsi="Arial" w:cs="Arial"/>
          <w:b/>
          <w:i/>
          <w:iCs/>
          <w:color w:val="0071BC"/>
          <w:sz w:val="20"/>
          <w:szCs w:val="20"/>
          <w:lang w:val="en-GB"/>
        </w:rPr>
        <w:t> </w:t>
      </w:r>
      <w:r w:rsidRPr="005B2906">
        <w:rPr>
          <w:rFonts w:ascii="Arial" w:hAnsi="Arial" w:cs="Arial"/>
          <w:b/>
          <w:bCs/>
          <w:i/>
          <w:iCs/>
          <w:color w:val="0071BC"/>
          <w:sz w:val="20"/>
          <w:szCs w:val="20"/>
          <w:lang w:val="en-GB"/>
        </w:rPr>
        <w:t>Museums and galleries</w:t>
      </w:r>
    </w:p>
    <w:p w14:paraId="11BB8C71" w14:textId="2C699B05" w:rsidR="00B029E6" w:rsidRPr="00B029E6" w:rsidRDefault="00C57765"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 xml:space="preserve">Museums, galleries, and monuments, which are in </w:t>
      </w:r>
      <w:r w:rsidR="00C2499B" w:rsidRPr="005B2906">
        <w:rPr>
          <w:rFonts w:ascii="Arial" w:hAnsi="Arial" w:cs="Arial"/>
          <w:i/>
          <w:iCs/>
          <w:color w:val="auto"/>
          <w:sz w:val="18"/>
          <w:szCs w:val="18"/>
          <w:lang w:val="en-GB"/>
        </w:rPr>
        <w:t>operation,</w:t>
      </w:r>
      <w:r w:rsidRPr="005B2906">
        <w:rPr>
          <w:rFonts w:ascii="Arial" w:hAnsi="Arial" w:cs="Arial"/>
          <w:i/>
          <w:iCs/>
          <w:color w:val="auto"/>
          <w:sz w:val="18"/>
          <w:szCs w:val="18"/>
          <w:lang w:val="en-GB"/>
        </w:rPr>
        <w:t xml:space="preserve"> are subjects of a</w:t>
      </w:r>
      <w:r w:rsidR="00CF1EB7" w:rsidRPr="005B2906">
        <w:rPr>
          <w:rFonts w:ascii="Arial" w:hAnsi="Arial" w:cs="Arial"/>
          <w:i/>
          <w:iCs/>
          <w:color w:val="auto"/>
          <w:sz w:val="18"/>
          <w:szCs w:val="18"/>
          <w:lang w:val="en-GB"/>
        </w:rPr>
        <w:t> </w:t>
      </w:r>
      <w:r w:rsidRPr="005B2906">
        <w:rPr>
          <w:rFonts w:ascii="Arial" w:hAnsi="Arial" w:cs="Arial"/>
          <w:i/>
          <w:iCs/>
          <w:color w:val="auto"/>
          <w:sz w:val="18"/>
          <w:szCs w:val="18"/>
          <w:lang w:val="en-GB"/>
        </w:rPr>
        <w:t>statistical survey. A</w:t>
      </w:r>
      <w:r w:rsidR="00CF1EB7" w:rsidRPr="005B2906">
        <w:rPr>
          <w:rFonts w:ascii="Arial" w:hAnsi="Arial" w:cs="Arial"/>
          <w:i/>
          <w:iCs/>
          <w:color w:val="auto"/>
          <w:sz w:val="18"/>
          <w:szCs w:val="18"/>
          <w:lang w:val="en-GB"/>
        </w:rPr>
        <w:t> </w:t>
      </w:r>
      <w:r w:rsidRPr="005B2906">
        <w:rPr>
          <w:rFonts w:ascii="Arial" w:hAnsi="Arial" w:cs="Arial"/>
          <w:i/>
          <w:iCs/>
          <w:color w:val="auto"/>
          <w:sz w:val="18"/>
          <w:szCs w:val="18"/>
          <w:lang w:val="en-GB"/>
        </w:rPr>
        <w:t>monument refers to a</w:t>
      </w:r>
      <w:r w:rsidR="00CF1EB7" w:rsidRPr="005B2906">
        <w:rPr>
          <w:rFonts w:ascii="Arial" w:hAnsi="Arial" w:cs="Arial"/>
          <w:i/>
          <w:iCs/>
          <w:color w:val="auto"/>
          <w:sz w:val="18"/>
          <w:szCs w:val="18"/>
          <w:lang w:val="en-GB"/>
        </w:rPr>
        <w:t> </w:t>
      </w:r>
      <w:r w:rsidRPr="005B2906">
        <w:rPr>
          <w:rFonts w:ascii="Arial" w:hAnsi="Arial" w:cs="Arial"/>
          <w:i/>
          <w:iCs/>
          <w:color w:val="auto"/>
          <w:sz w:val="18"/>
          <w:szCs w:val="18"/>
          <w:lang w:val="en-GB"/>
        </w:rPr>
        <w:t xml:space="preserve">room or </w:t>
      </w:r>
      <w:r w:rsidR="00F603BD" w:rsidRPr="005B2906">
        <w:rPr>
          <w:rFonts w:ascii="Arial" w:hAnsi="Arial" w:cs="Arial"/>
          <w:i/>
          <w:iCs/>
          <w:color w:val="auto"/>
          <w:sz w:val="18"/>
          <w:szCs w:val="18"/>
          <w:lang w:val="en-GB"/>
        </w:rPr>
        <w:t xml:space="preserve">to </w:t>
      </w:r>
      <w:r w:rsidR="002E712C" w:rsidRPr="005B2906">
        <w:rPr>
          <w:rFonts w:ascii="Arial" w:hAnsi="Arial" w:cs="Arial"/>
          <w:i/>
          <w:iCs/>
          <w:color w:val="auto"/>
          <w:sz w:val="18"/>
          <w:szCs w:val="18"/>
          <w:lang w:val="en-GB"/>
        </w:rPr>
        <w:t>an</w:t>
      </w:r>
      <w:r w:rsidR="00CF1EB7" w:rsidRPr="005B2906">
        <w:rPr>
          <w:rFonts w:ascii="Arial" w:hAnsi="Arial" w:cs="Arial"/>
          <w:i/>
          <w:iCs/>
          <w:color w:val="auto"/>
          <w:sz w:val="18"/>
          <w:szCs w:val="18"/>
          <w:lang w:val="en-GB"/>
        </w:rPr>
        <w:t> </w:t>
      </w:r>
      <w:r w:rsidR="002E712C" w:rsidRPr="005B2906">
        <w:rPr>
          <w:rFonts w:ascii="Arial" w:hAnsi="Arial" w:cs="Arial"/>
          <w:i/>
          <w:iCs/>
          <w:color w:val="auto"/>
          <w:sz w:val="18"/>
          <w:szCs w:val="18"/>
          <w:lang w:val="en-GB"/>
        </w:rPr>
        <w:t>installation</w:t>
      </w:r>
      <w:r w:rsidRPr="005B2906">
        <w:rPr>
          <w:rFonts w:ascii="Arial" w:hAnsi="Arial" w:cs="Arial"/>
          <w:i/>
          <w:iCs/>
          <w:color w:val="auto"/>
          <w:sz w:val="18"/>
          <w:szCs w:val="18"/>
          <w:lang w:val="en-GB"/>
        </w:rPr>
        <w:t>, in which an</w:t>
      </w:r>
      <w:r w:rsidR="00CF1EB7" w:rsidRPr="005B2906">
        <w:rPr>
          <w:rFonts w:ascii="Arial" w:hAnsi="Arial" w:cs="Arial"/>
          <w:i/>
          <w:iCs/>
          <w:color w:val="auto"/>
          <w:sz w:val="18"/>
          <w:szCs w:val="18"/>
          <w:lang w:val="en-GB"/>
        </w:rPr>
        <w:t> </w:t>
      </w:r>
      <w:r w:rsidRPr="000C2ACD">
        <w:rPr>
          <w:rFonts w:ascii="Arial" w:hAnsi="Arial" w:cs="Arial"/>
          <w:i/>
          <w:iCs/>
          <w:color w:val="auto"/>
          <w:sz w:val="18"/>
          <w:szCs w:val="18"/>
          <w:lang w:val="en-GB"/>
        </w:rPr>
        <w:t>exposition (exhibition) is installed, which is related to an</w:t>
      </w:r>
      <w:r w:rsidR="00CF1EB7" w:rsidRPr="000C2ACD">
        <w:rPr>
          <w:rFonts w:ascii="Arial" w:hAnsi="Arial" w:cs="Arial"/>
          <w:i/>
          <w:iCs/>
          <w:color w:val="auto"/>
          <w:sz w:val="18"/>
          <w:szCs w:val="18"/>
          <w:lang w:val="en-GB"/>
        </w:rPr>
        <w:t> </w:t>
      </w:r>
      <w:r w:rsidRPr="000C2ACD">
        <w:rPr>
          <w:rFonts w:ascii="Arial" w:hAnsi="Arial" w:cs="Arial"/>
          <w:i/>
          <w:iCs/>
          <w:color w:val="auto"/>
          <w:sz w:val="18"/>
          <w:szCs w:val="18"/>
          <w:lang w:val="en-GB"/>
        </w:rPr>
        <w:t xml:space="preserve">important person, </w:t>
      </w:r>
      <w:r w:rsidR="00E1391B" w:rsidRPr="000C2ACD">
        <w:rPr>
          <w:rFonts w:ascii="Arial" w:hAnsi="Arial" w:cs="Arial"/>
          <w:i/>
          <w:iCs/>
          <w:color w:val="auto"/>
          <w:sz w:val="18"/>
          <w:szCs w:val="18"/>
          <w:lang w:val="en-GB"/>
        </w:rPr>
        <w:t>site</w:t>
      </w:r>
      <w:r w:rsidRPr="000C2ACD">
        <w:rPr>
          <w:rFonts w:ascii="Arial" w:hAnsi="Arial" w:cs="Arial"/>
          <w:i/>
          <w:iCs/>
          <w:color w:val="auto"/>
          <w:sz w:val="18"/>
          <w:szCs w:val="18"/>
          <w:lang w:val="en-GB"/>
        </w:rPr>
        <w:t>, or an</w:t>
      </w:r>
      <w:r w:rsidR="00CF1EB7" w:rsidRPr="000C2ACD">
        <w:rPr>
          <w:rFonts w:ascii="Arial" w:hAnsi="Arial" w:cs="Arial"/>
          <w:i/>
          <w:iCs/>
          <w:color w:val="auto"/>
          <w:sz w:val="18"/>
          <w:szCs w:val="18"/>
          <w:lang w:val="en-GB"/>
        </w:rPr>
        <w:t> </w:t>
      </w:r>
      <w:r w:rsidRPr="000C2ACD">
        <w:rPr>
          <w:rFonts w:ascii="Arial" w:hAnsi="Arial" w:cs="Arial"/>
          <w:i/>
          <w:iCs/>
          <w:color w:val="auto"/>
          <w:sz w:val="18"/>
          <w:szCs w:val="18"/>
          <w:lang w:val="en-GB"/>
        </w:rPr>
        <w:t>activity.</w:t>
      </w:r>
      <w:r w:rsidR="009B718F" w:rsidRPr="000C2ACD">
        <w:rPr>
          <w:rFonts w:ascii="Arial" w:hAnsi="Arial" w:cs="Arial"/>
          <w:i/>
          <w:iCs/>
          <w:color w:val="auto"/>
          <w:sz w:val="18"/>
          <w:szCs w:val="18"/>
          <w:lang w:val="en-GB"/>
        </w:rPr>
        <w:t xml:space="preserve"> </w:t>
      </w:r>
      <w:r w:rsidR="00B029E6" w:rsidRPr="005B2906">
        <w:rPr>
          <w:rFonts w:ascii="Arial" w:hAnsi="Arial" w:cs="Arial"/>
          <w:i/>
          <w:iCs/>
          <w:color w:val="auto"/>
          <w:sz w:val="18"/>
          <w:szCs w:val="18"/>
          <w:lang w:val="en-GB"/>
        </w:rPr>
        <w:t>In the tables, both museums and monuments are called museums.</w:t>
      </w:r>
      <w:r w:rsidR="00B029E6">
        <w:rPr>
          <w:rFonts w:ascii="Arial" w:hAnsi="Arial" w:cs="Arial"/>
          <w:i/>
          <w:iCs/>
          <w:color w:val="auto"/>
          <w:sz w:val="18"/>
          <w:szCs w:val="18"/>
          <w:lang w:val="en-GB"/>
        </w:rPr>
        <w:t xml:space="preserve"> </w:t>
      </w:r>
      <w:r w:rsidR="00AD245A">
        <w:rPr>
          <w:rFonts w:ascii="Arial" w:hAnsi="Arial" w:cs="Arial"/>
          <w:i/>
          <w:iCs/>
          <w:color w:val="auto"/>
          <w:sz w:val="18"/>
          <w:szCs w:val="18"/>
          <w:lang w:val="en-GB"/>
        </w:rPr>
        <w:t>A</w:t>
      </w:r>
      <w:r w:rsidR="00671927">
        <w:rPr>
          <w:rFonts w:ascii="Arial" w:hAnsi="Arial" w:cs="Arial"/>
          <w:i/>
          <w:iCs/>
          <w:color w:val="auto"/>
          <w:sz w:val="18"/>
          <w:szCs w:val="18"/>
          <w:lang w:val="en-GB"/>
        </w:rPr>
        <w:t xml:space="preserve"> gallery refers to a</w:t>
      </w:r>
      <w:r w:rsidR="00AD245A">
        <w:rPr>
          <w:rFonts w:ascii="Arial" w:hAnsi="Arial" w:cs="Arial"/>
          <w:i/>
          <w:iCs/>
          <w:color w:val="auto"/>
          <w:sz w:val="18"/>
          <w:szCs w:val="18"/>
          <w:lang w:val="en-GB"/>
        </w:rPr>
        <w:t xml:space="preserve"> museum of fine arts. </w:t>
      </w:r>
      <w:r w:rsidR="00AD245A" w:rsidRPr="003D401B">
        <w:rPr>
          <w:rFonts w:ascii="Arial" w:hAnsi="Arial" w:cs="Arial"/>
          <w:i/>
          <w:iCs/>
          <w:color w:val="auto"/>
          <w:sz w:val="18"/>
          <w:szCs w:val="18"/>
          <w:lang w:val="en-GB"/>
        </w:rPr>
        <w:t xml:space="preserve">Only galleries, which </w:t>
      </w:r>
      <w:r w:rsidR="00AD245A" w:rsidRPr="00B621DD">
        <w:rPr>
          <w:rFonts w:ascii="Arial" w:hAnsi="Arial" w:cs="Arial"/>
          <w:i/>
          <w:iCs/>
          <w:color w:val="auto"/>
          <w:sz w:val="18"/>
          <w:szCs w:val="18"/>
          <w:lang w:val="en-GB"/>
        </w:rPr>
        <w:t>own exhibits or collection artefacts accessible</w:t>
      </w:r>
      <w:r w:rsidR="00AD245A">
        <w:rPr>
          <w:rFonts w:ascii="Arial" w:hAnsi="Arial" w:cs="Arial"/>
          <w:i/>
          <w:iCs/>
          <w:color w:val="auto"/>
          <w:sz w:val="18"/>
          <w:szCs w:val="18"/>
          <w:lang w:val="en-GB"/>
        </w:rPr>
        <w:t xml:space="preserve"> to the public</w:t>
      </w:r>
      <w:r w:rsidR="00AD245A" w:rsidRPr="00B75839">
        <w:rPr>
          <w:rFonts w:ascii="Arial" w:hAnsi="Arial" w:cs="Arial"/>
          <w:i/>
          <w:iCs/>
          <w:color w:val="auto"/>
          <w:sz w:val="18"/>
          <w:szCs w:val="18"/>
          <w:lang w:val="en-GB"/>
        </w:rPr>
        <w:t xml:space="preserve"> are subjects of a statistical survey; commercial galleries are not included.</w:t>
      </w:r>
    </w:p>
    <w:p w14:paraId="5496920A" w14:textId="712A0CBB" w:rsidR="00922468" w:rsidRPr="00A864C9" w:rsidRDefault="009B718F" w:rsidP="005B2906">
      <w:pPr>
        <w:pStyle w:val="Normlnweb"/>
        <w:spacing w:before="120" w:beforeAutospacing="0" w:after="0" w:afterAutospacing="0"/>
        <w:jc w:val="both"/>
        <w:rPr>
          <w:rFonts w:ascii="Arial" w:hAnsi="Arial" w:cs="Arial"/>
          <w:i/>
          <w:iCs/>
          <w:color w:val="auto"/>
          <w:sz w:val="18"/>
          <w:szCs w:val="18"/>
          <w:lang w:val="en-GB"/>
        </w:rPr>
      </w:pPr>
      <w:r w:rsidRPr="000C2ACD">
        <w:rPr>
          <w:rFonts w:ascii="Arial" w:hAnsi="Arial" w:cs="Arial"/>
          <w:i/>
          <w:iCs/>
          <w:color w:val="auto"/>
          <w:sz w:val="18"/>
          <w:szCs w:val="18"/>
          <w:lang w:val="en-GB"/>
        </w:rPr>
        <w:t>The basic feature</w:t>
      </w:r>
      <w:r w:rsidR="003D41D1" w:rsidRPr="000C2ACD">
        <w:rPr>
          <w:rFonts w:ascii="Arial" w:hAnsi="Arial" w:cs="Arial"/>
          <w:i/>
          <w:iCs/>
          <w:color w:val="auto"/>
          <w:sz w:val="18"/>
          <w:szCs w:val="18"/>
          <w:lang w:val="en-GB"/>
        </w:rPr>
        <w:t xml:space="preserve"> distinguishing</w:t>
      </w:r>
      <w:r w:rsidRPr="000C2ACD">
        <w:rPr>
          <w:rFonts w:ascii="Arial" w:hAnsi="Arial" w:cs="Arial"/>
          <w:i/>
          <w:iCs/>
          <w:color w:val="auto"/>
          <w:sz w:val="18"/>
          <w:szCs w:val="18"/>
          <w:lang w:val="en-GB"/>
        </w:rPr>
        <w:t xml:space="preserve"> an exposition from an exhibition is that </w:t>
      </w:r>
      <w:r w:rsidR="003D41D1" w:rsidRPr="000C2ACD">
        <w:rPr>
          <w:rFonts w:ascii="Arial" w:hAnsi="Arial" w:cs="Arial"/>
          <w:i/>
          <w:iCs/>
          <w:color w:val="auto"/>
          <w:sz w:val="18"/>
          <w:szCs w:val="18"/>
          <w:lang w:val="en-GB"/>
        </w:rPr>
        <w:t>an</w:t>
      </w:r>
      <w:r w:rsidRPr="000C2ACD">
        <w:rPr>
          <w:rFonts w:ascii="Arial" w:hAnsi="Arial" w:cs="Arial"/>
          <w:i/>
          <w:iCs/>
          <w:color w:val="auto"/>
          <w:sz w:val="18"/>
          <w:szCs w:val="18"/>
          <w:lang w:val="en-GB"/>
        </w:rPr>
        <w:t xml:space="preserve"> exposition does not have a pre-announced </w:t>
      </w:r>
      <w:r w:rsidRPr="00A864C9">
        <w:rPr>
          <w:rFonts w:ascii="Arial" w:hAnsi="Arial" w:cs="Arial"/>
          <w:i/>
          <w:iCs/>
          <w:color w:val="auto"/>
          <w:sz w:val="18"/>
          <w:szCs w:val="18"/>
          <w:lang w:val="en-GB"/>
        </w:rPr>
        <w:t>termination</w:t>
      </w:r>
      <w:r w:rsidR="000C2ACD" w:rsidRPr="00A864C9">
        <w:rPr>
          <w:rFonts w:ascii="Arial" w:hAnsi="Arial" w:cs="Arial"/>
          <w:i/>
          <w:iCs/>
          <w:color w:val="auto"/>
          <w:sz w:val="18"/>
          <w:szCs w:val="18"/>
          <w:lang w:val="en-GB"/>
        </w:rPr>
        <w:t xml:space="preserve"> </w:t>
      </w:r>
      <w:r w:rsidR="003D41D1" w:rsidRPr="00A864C9">
        <w:rPr>
          <w:rFonts w:ascii="Arial" w:hAnsi="Arial" w:cs="Arial"/>
          <w:i/>
          <w:iCs/>
          <w:color w:val="auto"/>
          <w:sz w:val="18"/>
          <w:szCs w:val="18"/>
          <w:lang w:val="en-GB"/>
        </w:rPr>
        <w:t>date</w:t>
      </w:r>
      <w:r w:rsidRPr="00A864C9">
        <w:rPr>
          <w:rFonts w:ascii="Arial" w:hAnsi="Arial" w:cs="Arial"/>
          <w:i/>
          <w:iCs/>
          <w:color w:val="auto"/>
          <w:sz w:val="18"/>
          <w:szCs w:val="18"/>
          <w:lang w:val="en-GB"/>
        </w:rPr>
        <w:t xml:space="preserve">, i.e. </w:t>
      </w:r>
      <w:r w:rsidR="003D41D1" w:rsidRPr="00A864C9">
        <w:rPr>
          <w:rFonts w:ascii="Arial" w:hAnsi="Arial" w:cs="Arial"/>
          <w:i/>
          <w:iCs/>
          <w:color w:val="auto"/>
          <w:sz w:val="18"/>
          <w:szCs w:val="18"/>
          <w:lang w:val="en-GB"/>
        </w:rPr>
        <w:t>it is built</w:t>
      </w:r>
      <w:r w:rsidRPr="00A864C9">
        <w:rPr>
          <w:rFonts w:ascii="Arial" w:hAnsi="Arial" w:cs="Arial"/>
          <w:i/>
          <w:iCs/>
          <w:color w:val="auto"/>
          <w:sz w:val="18"/>
          <w:szCs w:val="18"/>
          <w:lang w:val="en-GB"/>
        </w:rPr>
        <w:t xml:space="preserve"> and </w:t>
      </w:r>
      <w:r w:rsidR="003D41D1" w:rsidRPr="00A864C9">
        <w:rPr>
          <w:rFonts w:ascii="Arial" w:hAnsi="Arial" w:cs="Arial"/>
          <w:i/>
          <w:iCs/>
          <w:color w:val="auto"/>
          <w:sz w:val="18"/>
          <w:szCs w:val="18"/>
          <w:lang w:val="en-GB"/>
        </w:rPr>
        <w:t>made accessible for an indefinite</w:t>
      </w:r>
      <w:r w:rsidRPr="00A864C9">
        <w:rPr>
          <w:rFonts w:ascii="Arial" w:hAnsi="Arial" w:cs="Arial"/>
          <w:i/>
          <w:iCs/>
          <w:color w:val="auto"/>
          <w:sz w:val="18"/>
          <w:szCs w:val="18"/>
          <w:lang w:val="en-GB"/>
        </w:rPr>
        <w:t xml:space="preserve"> </w:t>
      </w:r>
      <w:proofErr w:type="gramStart"/>
      <w:r w:rsidRPr="00A864C9">
        <w:rPr>
          <w:rFonts w:ascii="Arial" w:hAnsi="Arial" w:cs="Arial"/>
          <w:i/>
          <w:iCs/>
          <w:color w:val="auto"/>
          <w:sz w:val="18"/>
          <w:szCs w:val="18"/>
          <w:lang w:val="en-GB"/>
        </w:rPr>
        <w:t>period of time</w:t>
      </w:r>
      <w:proofErr w:type="gramEnd"/>
      <w:r w:rsidRPr="00A864C9">
        <w:rPr>
          <w:rFonts w:ascii="Arial" w:hAnsi="Arial" w:cs="Arial"/>
          <w:i/>
          <w:iCs/>
          <w:color w:val="auto"/>
          <w:sz w:val="18"/>
          <w:szCs w:val="18"/>
          <w:lang w:val="en-GB"/>
        </w:rPr>
        <w:t xml:space="preserve">. </w:t>
      </w:r>
    </w:p>
    <w:p w14:paraId="6C6D4B1E" w14:textId="39131ABA" w:rsidR="00B02FE7" w:rsidRDefault="00B02FE7">
      <w:pPr>
        <w:pStyle w:val="Normlnweb"/>
        <w:spacing w:before="120" w:beforeAutospacing="0" w:after="0" w:afterAutospacing="0"/>
        <w:jc w:val="both"/>
        <w:rPr>
          <w:rFonts w:ascii="Arial" w:hAnsi="Arial" w:cs="Arial"/>
          <w:i/>
          <w:iCs/>
          <w:color w:val="auto"/>
          <w:sz w:val="18"/>
          <w:szCs w:val="18"/>
          <w:lang w:val="en-GB"/>
        </w:rPr>
      </w:pPr>
      <w:r w:rsidRPr="00A864C9">
        <w:rPr>
          <w:rFonts w:ascii="Arial" w:hAnsi="Arial" w:cs="Arial"/>
          <w:i/>
          <w:iCs/>
          <w:color w:val="auto"/>
          <w:sz w:val="18"/>
          <w:szCs w:val="18"/>
          <w:lang w:val="en-GB"/>
        </w:rPr>
        <w:t xml:space="preserve">Those detached parts of a museum, </w:t>
      </w:r>
      <w:r w:rsidR="00A864C9">
        <w:rPr>
          <w:rFonts w:ascii="Arial" w:hAnsi="Arial" w:cs="Arial"/>
          <w:i/>
          <w:iCs/>
          <w:color w:val="auto"/>
          <w:sz w:val="18"/>
          <w:szCs w:val="18"/>
          <w:lang w:val="en-GB"/>
        </w:rPr>
        <w:t>a monument</w:t>
      </w:r>
      <w:r w:rsidRPr="00A864C9">
        <w:rPr>
          <w:rFonts w:ascii="Arial" w:hAnsi="Arial" w:cs="Arial"/>
          <w:i/>
          <w:iCs/>
          <w:color w:val="auto"/>
          <w:sz w:val="18"/>
          <w:szCs w:val="18"/>
          <w:lang w:val="en-GB"/>
        </w:rPr>
        <w:t xml:space="preserve">, or </w:t>
      </w:r>
      <w:r w:rsidR="00A864C9">
        <w:rPr>
          <w:rFonts w:ascii="Arial" w:hAnsi="Arial" w:cs="Arial"/>
          <w:i/>
          <w:iCs/>
          <w:color w:val="auto"/>
          <w:sz w:val="18"/>
          <w:szCs w:val="18"/>
          <w:lang w:val="en-GB"/>
        </w:rPr>
        <w:t xml:space="preserve">a </w:t>
      </w:r>
      <w:r w:rsidRPr="00A864C9">
        <w:rPr>
          <w:rFonts w:ascii="Arial" w:hAnsi="Arial" w:cs="Arial"/>
          <w:i/>
          <w:iCs/>
          <w:color w:val="auto"/>
          <w:sz w:val="18"/>
          <w:szCs w:val="18"/>
          <w:lang w:val="en-GB"/>
        </w:rPr>
        <w:t>gallery (hereinafter only referred to as a museum) that operate in a</w:t>
      </w:r>
      <w:r w:rsidR="001423BF">
        <w:rPr>
          <w:rFonts w:ascii="Arial" w:hAnsi="Arial" w:cs="Arial"/>
          <w:i/>
          <w:iCs/>
          <w:color w:val="auto"/>
          <w:sz w:val="18"/>
          <w:szCs w:val="18"/>
          <w:lang w:val="en-GB"/>
        </w:rPr>
        <w:t> </w:t>
      </w:r>
      <w:r w:rsidRPr="00A864C9">
        <w:rPr>
          <w:rFonts w:ascii="Arial" w:hAnsi="Arial" w:cs="Arial"/>
          <w:i/>
          <w:iCs/>
          <w:color w:val="auto"/>
          <w:sz w:val="18"/>
          <w:szCs w:val="18"/>
          <w:lang w:val="en-GB"/>
        </w:rPr>
        <w:t>building other than the museum</w:t>
      </w:r>
      <w:r w:rsidRPr="003A1DC1">
        <w:rPr>
          <w:rFonts w:ascii="Arial" w:hAnsi="Arial" w:cs="Arial"/>
          <w:i/>
          <w:iCs/>
          <w:color w:val="auto"/>
          <w:sz w:val="18"/>
          <w:szCs w:val="18"/>
          <w:lang w:val="en-GB"/>
        </w:rPr>
        <w:t>’</w:t>
      </w:r>
      <w:r w:rsidRPr="00A864C9">
        <w:rPr>
          <w:rFonts w:ascii="Arial" w:hAnsi="Arial" w:cs="Arial"/>
          <w:i/>
          <w:iCs/>
          <w:color w:val="auto"/>
          <w:sz w:val="18"/>
          <w:szCs w:val="18"/>
          <w:lang w:val="en-GB"/>
        </w:rPr>
        <w:t>s headquarters and that participate in the professional management of designated museum collections and their accessibility to the public are considered branches. For example, the National Museum has 14 branches. They are included in the number of branches of museums. However, it is counted only once as a museum.</w:t>
      </w:r>
    </w:p>
    <w:p w14:paraId="3DE3CAFA" w14:textId="77777777" w:rsidR="00005D7F" w:rsidRDefault="00005D7F" w:rsidP="005B2906">
      <w:pPr>
        <w:pStyle w:val="Normlnweb"/>
        <w:spacing w:before="0" w:beforeAutospacing="0" w:after="0" w:afterAutospacing="0"/>
        <w:jc w:val="both"/>
        <w:rPr>
          <w:rFonts w:ascii="Arial" w:hAnsi="Arial" w:cs="Arial"/>
          <w:i/>
          <w:iCs/>
          <w:color w:val="auto"/>
          <w:sz w:val="18"/>
          <w:szCs w:val="18"/>
          <w:lang w:val="en-GB"/>
        </w:rPr>
      </w:pPr>
    </w:p>
    <w:p w14:paraId="052DD8CC" w14:textId="77777777" w:rsidR="00C418A3" w:rsidRPr="005B2906" w:rsidRDefault="00C418A3" w:rsidP="005B2906">
      <w:pPr>
        <w:pStyle w:val="Normlnweb"/>
        <w:spacing w:before="0" w:beforeAutospacing="0" w:after="0" w:afterAutospacing="0"/>
        <w:jc w:val="both"/>
        <w:rPr>
          <w:rFonts w:ascii="Arial" w:hAnsi="Arial" w:cs="Arial"/>
          <w:i/>
          <w:iCs/>
          <w:color w:val="auto"/>
          <w:sz w:val="18"/>
          <w:szCs w:val="18"/>
          <w:lang w:val="en-GB"/>
        </w:rPr>
      </w:pPr>
    </w:p>
    <w:p w14:paraId="66EEACE3" w14:textId="66EEAE53" w:rsidR="00005D7F" w:rsidRPr="005B2906" w:rsidRDefault="00864DE7" w:rsidP="001C6F4B">
      <w:pPr>
        <w:pStyle w:val="Normlnweb"/>
        <w:keepNext/>
        <w:spacing w:before="0" w:beforeAutospacing="0" w:after="0" w:afterAutospacing="0"/>
        <w:jc w:val="both"/>
        <w:rPr>
          <w:rFonts w:ascii="Arial" w:hAnsi="Arial" w:cs="Arial"/>
          <w:b/>
          <w:i/>
          <w:iCs/>
          <w:color w:val="0071BC"/>
          <w:sz w:val="20"/>
          <w:szCs w:val="20"/>
          <w:lang w:val="en-GB"/>
        </w:rPr>
      </w:pPr>
      <w:r w:rsidRPr="005B2906">
        <w:rPr>
          <w:rFonts w:ascii="Arial" w:hAnsi="Arial" w:cs="Arial"/>
          <w:b/>
          <w:i/>
          <w:iCs/>
          <w:color w:val="0071BC"/>
          <w:sz w:val="20"/>
          <w:szCs w:val="20"/>
          <w:lang w:val="en-GB"/>
        </w:rPr>
        <w:lastRenderedPageBreak/>
        <w:t>Tab</w:t>
      </w:r>
      <w:r w:rsidR="007B36D8">
        <w:rPr>
          <w:rFonts w:ascii="Arial" w:hAnsi="Arial" w:cs="Arial"/>
          <w:b/>
          <w:i/>
          <w:iCs/>
          <w:color w:val="0071BC"/>
          <w:sz w:val="20"/>
          <w:szCs w:val="20"/>
          <w:lang w:val="en-GB"/>
        </w:rPr>
        <w:t>.</w:t>
      </w:r>
      <w:r w:rsidRPr="005B2906">
        <w:rPr>
          <w:rFonts w:ascii="Arial" w:hAnsi="Arial" w:cs="Arial"/>
          <w:b/>
          <w:i/>
          <w:iCs/>
          <w:color w:val="0071BC"/>
          <w:sz w:val="20"/>
          <w:szCs w:val="20"/>
          <w:lang w:val="en-GB"/>
        </w:rPr>
        <w:t xml:space="preserve"> </w:t>
      </w:r>
      <w:r w:rsidR="008C1862" w:rsidRPr="005B2906">
        <w:rPr>
          <w:rFonts w:ascii="Arial" w:hAnsi="Arial" w:cs="Arial"/>
          <w:b/>
          <w:bCs/>
          <w:i/>
          <w:iCs/>
          <w:color w:val="0071BC"/>
          <w:sz w:val="20"/>
          <w:szCs w:val="20"/>
          <w:lang w:val="en-GB"/>
        </w:rPr>
        <w:t>27</w:t>
      </w:r>
      <w:r w:rsidR="00835593">
        <w:rPr>
          <w:rFonts w:ascii="Arial" w:hAnsi="Arial" w:cs="Arial"/>
          <w:b/>
          <w:i/>
          <w:iCs/>
          <w:color w:val="0071BC"/>
          <w:sz w:val="20"/>
          <w:szCs w:val="20"/>
          <w:lang w:val="en-GB"/>
        </w:rPr>
        <w:t>.</w:t>
      </w:r>
      <w:r w:rsidR="00F3048F">
        <w:rPr>
          <w:rFonts w:ascii="Arial" w:hAnsi="Arial" w:cs="Arial"/>
          <w:b/>
          <w:i/>
          <w:iCs/>
          <w:color w:val="0071BC"/>
          <w:sz w:val="20"/>
          <w:szCs w:val="20"/>
          <w:lang w:val="en-GB"/>
        </w:rPr>
        <w:t>3</w:t>
      </w:r>
      <w:r w:rsidR="00162CD5" w:rsidRPr="005B2906">
        <w:rPr>
          <w:rFonts w:ascii="Arial" w:hAnsi="Arial" w:cs="Arial"/>
          <w:b/>
          <w:i/>
          <w:iCs/>
          <w:color w:val="0071BC"/>
          <w:sz w:val="20"/>
          <w:szCs w:val="20"/>
          <w:lang w:val="en-GB"/>
        </w:rPr>
        <w:t> </w:t>
      </w:r>
      <w:r w:rsidRPr="005B2906">
        <w:rPr>
          <w:rFonts w:ascii="Arial" w:hAnsi="Arial" w:cs="Arial"/>
          <w:b/>
          <w:i/>
          <w:iCs/>
          <w:color w:val="0071BC"/>
          <w:sz w:val="20"/>
          <w:szCs w:val="20"/>
          <w:lang w:val="en-GB"/>
        </w:rPr>
        <w:t>Historical and other monuments used for cultural purposes</w:t>
      </w:r>
    </w:p>
    <w:p w14:paraId="6D6B7906" w14:textId="137C3EFF" w:rsidR="00005D7F" w:rsidRDefault="00864DE7"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Data refer to historical</w:t>
      </w:r>
      <w:r w:rsidR="00A97E74" w:rsidRPr="005B2906">
        <w:rPr>
          <w:rFonts w:ascii="Arial" w:hAnsi="Arial" w:cs="Arial"/>
          <w:i/>
          <w:iCs/>
          <w:color w:val="auto"/>
          <w:sz w:val="18"/>
          <w:szCs w:val="18"/>
          <w:lang w:val="en-GB"/>
        </w:rPr>
        <w:t xml:space="preserve"> and other</w:t>
      </w:r>
      <w:r w:rsidRPr="005B2906">
        <w:rPr>
          <w:rFonts w:ascii="Arial" w:hAnsi="Arial" w:cs="Arial"/>
          <w:i/>
          <w:iCs/>
          <w:color w:val="auto"/>
          <w:sz w:val="18"/>
          <w:szCs w:val="18"/>
          <w:lang w:val="en-GB"/>
        </w:rPr>
        <w:t xml:space="preserve"> monuments accessible to </w:t>
      </w:r>
      <w:r w:rsidR="00E61879" w:rsidRPr="005B2906">
        <w:rPr>
          <w:rFonts w:ascii="Arial" w:hAnsi="Arial" w:cs="Arial"/>
          <w:i/>
          <w:iCs/>
          <w:color w:val="auto"/>
          <w:sz w:val="18"/>
          <w:szCs w:val="18"/>
          <w:lang w:val="en-GB"/>
        </w:rPr>
        <w:t>visitors</w:t>
      </w:r>
      <w:r w:rsidRPr="005B2906">
        <w:rPr>
          <w:rFonts w:ascii="Arial" w:hAnsi="Arial" w:cs="Arial"/>
          <w:i/>
          <w:iCs/>
          <w:color w:val="auto"/>
          <w:sz w:val="18"/>
          <w:szCs w:val="18"/>
          <w:lang w:val="en-GB"/>
        </w:rPr>
        <w:t xml:space="preserve"> for </w:t>
      </w:r>
      <w:r w:rsidR="00984E56" w:rsidRPr="005B2906">
        <w:rPr>
          <w:rFonts w:ascii="Arial" w:hAnsi="Arial" w:cs="Arial"/>
          <w:i/>
          <w:iCs/>
          <w:color w:val="auto"/>
          <w:sz w:val="18"/>
          <w:szCs w:val="18"/>
          <w:lang w:val="en-GB"/>
        </w:rPr>
        <w:t>an</w:t>
      </w:r>
      <w:r w:rsidR="005E22A9" w:rsidRPr="005B2906">
        <w:rPr>
          <w:rFonts w:ascii="Arial" w:hAnsi="Arial" w:cs="Arial"/>
          <w:i/>
          <w:iCs/>
          <w:color w:val="auto"/>
          <w:sz w:val="18"/>
          <w:szCs w:val="18"/>
          <w:lang w:val="en-GB"/>
        </w:rPr>
        <w:t> </w:t>
      </w:r>
      <w:r w:rsidRPr="005B2906">
        <w:rPr>
          <w:rFonts w:ascii="Arial" w:hAnsi="Arial" w:cs="Arial"/>
          <w:i/>
          <w:iCs/>
          <w:color w:val="auto"/>
          <w:sz w:val="18"/>
          <w:szCs w:val="18"/>
          <w:lang w:val="en-GB"/>
        </w:rPr>
        <w:t xml:space="preserve">admission fee. These monuments encompass castles, chateaux, </w:t>
      </w:r>
      <w:r w:rsidR="00D87C2D" w:rsidRPr="005B2906">
        <w:rPr>
          <w:rFonts w:ascii="Arial" w:hAnsi="Arial" w:cs="Arial"/>
          <w:i/>
          <w:iCs/>
          <w:color w:val="auto"/>
          <w:sz w:val="18"/>
          <w:szCs w:val="18"/>
          <w:lang w:val="en-GB"/>
        </w:rPr>
        <w:t xml:space="preserve">convents, </w:t>
      </w:r>
      <w:r w:rsidRPr="005B2906">
        <w:rPr>
          <w:rFonts w:ascii="Arial" w:hAnsi="Arial" w:cs="Arial"/>
          <w:i/>
          <w:iCs/>
          <w:color w:val="auto"/>
          <w:sz w:val="18"/>
          <w:szCs w:val="18"/>
          <w:lang w:val="en-GB"/>
        </w:rPr>
        <w:t xml:space="preserve">monasteries, </w:t>
      </w:r>
      <w:r w:rsidR="005E22A9" w:rsidRPr="005B2906">
        <w:rPr>
          <w:rFonts w:ascii="Arial" w:hAnsi="Arial" w:cs="Arial"/>
          <w:i/>
          <w:iCs/>
          <w:color w:val="auto"/>
          <w:sz w:val="18"/>
          <w:szCs w:val="18"/>
          <w:lang w:val="en-GB"/>
        </w:rPr>
        <w:t>churches, ruins, mills, towers, </w:t>
      </w:r>
      <w:r w:rsidRPr="005B2906">
        <w:rPr>
          <w:rFonts w:ascii="Arial" w:hAnsi="Arial" w:cs="Arial"/>
          <w:i/>
          <w:iCs/>
          <w:color w:val="auto"/>
          <w:sz w:val="18"/>
          <w:szCs w:val="18"/>
          <w:lang w:val="en-GB"/>
        </w:rPr>
        <w:t xml:space="preserve">etc. </w:t>
      </w:r>
      <w:r w:rsidR="00A97E74" w:rsidRPr="005B2906">
        <w:rPr>
          <w:rFonts w:ascii="Arial" w:hAnsi="Arial" w:cs="Arial"/>
          <w:i/>
          <w:iCs/>
          <w:color w:val="auto"/>
          <w:sz w:val="18"/>
          <w:szCs w:val="18"/>
          <w:lang w:val="en-GB"/>
        </w:rPr>
        <w:t>H</w:t>
      </w:r>
      <w:r w:rsidRPr="005B2906">
        <w:rPr>
          <w:rFonts w:ascii="Arial" w:hAnsi="Arial" w:cs="Arial"/>
          <w:i/>
          <w:iCs/>
          <w:color w:val="auto"/>
          <w:sz w:val="18"/>
          <w:szCs w:val="18"/>
          <w:lang w:val="en-GB"/>
        </w:rPr>
        <w:t>istorical</w:t>
      </w:r>
      <w:r w:rsidR="00A97E74" w:rsidRPr="005B2906">
        <w:rPr>
          <w:rFonts w:ascii="Arial" w:hAnsi="Arial" w:cs="Arial"/>
          <w:i/>
          <w:iCs/>
          <w:color w:val="auto"/>
          <w:sz w:val="18"/>
          <w:szCs w:val="18"/>
          <w:lang w:val="en-GB"/>
        </w:rPr>
        <w:t xml:space="preserve"> and other</w:t>
      </w:r>
      <w:r w:rsidRPr="005B2906">
        <w:rPr>
          <w:rFonts w:ascii="Arial" w:hAnsi="Arial" w:cs="Arial"/>
          <w:i/>
          <w:iCs/>
          <w:color w:val="auto"/>
          <w:sz w:val="18"/>
          <w:szCs w:val="18"/>
          <w:lang w:val="en-GB"/>
        </w:rPr>
        <w:t xml:space="preserve"> monuments that are administered by museums or </w:t>
      </w:r>
      <w:r w:rsidR="005E22A9" w:rsidRPr="005B2906">
        <w:rPr>
          <w:rFonts w:ascii="Arial" w:hAnsi="Arial" w:cs="Arial"/>
          <w:i/>
          <w:iCs/>
          <w:color w:val="auto"/>
          <w:sz w:val="18"/>
          <w:szCs w:val="18"/>
          <w:lang w:val="en-GB"/>
        </w:rPr>
        <w:t>galleries are not included.</w:t>
      </w:r>
    </w:p>
    <w:p w14:paraId="2C8CA5D9" w14:textId="77777777" w:rsidR="001C6F4B" w:rsidRDefault="001C6F4B" w:rsidP="001C6F4B">
      <w:pPr>
        <w:pStyle w:val="Normlnweb"/>
        <w:spacing w:before="0" w:beforeAutospacing="0" w:after="0" w:afterAutospacing="0"/>
        <w:jc w:val="both"/>
        <w:rPr>
          <w:rFonts w:ascii="Arial" w:hAnsi="Arial" w:cs="Arial"/>
          <w:i/>
          <w:iCs/>
          <w:color w:val="auto"/>
          <w:sz w:val="18"/>
          <w:szCs w:val="18"/>
          <w:lang w:val="en-GB"/>
        </w:rPr>
      </w:pPr>
    </w:p>
    <w:p w14:paraId="2AC34EEC" w14:textId="77777777" w:rsidR="001C6F4B" w:rsidRPr="00F3048F" w:rsidRDefault="001C6F4B" w:rsidP="001C6F4B">
      <w:pPr>
        <w:pStyle w:val="Normlnweb"/>
        <w:spacing w:before="0" w:beforeAutospacing="0" w:after="0" w:afterAutospacing="0"/>
        <w:jc w:val="both"/>
        <w:rPr>
          <w:rFonts w:ascii="Arial" w:hAnsi="Arial" w:cs="Arial"/>
          <w:i/>
          <w:iCs/>
          <w:color w:val="auto"/>
          <w:sz w:val="18"/>
          <w:szCs w:val="18"/>
          <w:lang w:val="en-GB"/>
        </w:rPr>
      </w:pPr>
    </w:p>
    <w:p w14:paraId="48CC6075" w14:textId="70796DD7" w:rsidR="00F3048F" w:rsidRPr="003A1DC1" w:rsidRDefault="00F3048F" w:rsidP="00F3048F">
      <w:pPr>
        <w:jc w:val="both"/>
        <w:rPr>
          <w:rFonts w:ascii="Arial" w:hAnsi="Arial" w:cs="Arial"/>
          <w:b/>
          <w:i/>
          <w:iCs/>
          <w:color w:val="0071BC"/>
          <w:sz w:val="20"/>
          <w:szCs w:val="20"/>
        </w:rPr>
      </w:pPr>
      <w:r w:rsidRPr="003A1DC1">
        <w:rPr>
          <w:rFonts w:ascii="Arial" w:hAnsi="Arial" w:cs="Arial"/>
          <w:b/>
          <w:i/>
          <w:iCs/>
          <w:color w:val="0071BC"/>
          <w:sz w:val="20"/>
          <w:szCs w:val="20"/>
        </w:rPr>
        <w:t>Tab. 27</w:t>
      </w:r>
      <w:r w:rsidR="00B61388" w:rsidRPr="003A1DC1">
        <w:rPr>
          <w:rFonts w:ascii="Arial" w:hAnsi="Arial" w:cs="Arial"/>
          <w:b/>
          <w:i/>
          <w:iCs/>
          <w:color w:val="0071BC"/>
          <w:sz w:val="20"/>
          <w:szCs w:val="20"/>
        </w:rPr>
        <w:t>.</w:t>
      </w:r>
      <w:r w:rsidRPr="003A1DC1">
        <w:rPr>
          <w:rFonts w:ascii="Arial" w:hAnsi="Arial" w:cs="Arial"/>
          <w:b/>
          <w:i/>
          <w:iCs/>
          <w:color w:val="0071BC"/>
          <w:sz w:val="20"/>
          <w:szCs w:val="20"/>
        </w:rPr>
        <w:t>4 a</w:t>
      </w:r>
      <w:r w:rsidR="00B61388" w:rsidRPr="003A1DC1">
        <w:rPr>
          <w:rFonts w:ascii="Arial" w:hAnsi="Arial" w:cs="Arial"/>
          <w:b/>
          <w:i/>
          <w:iCs/>
          <w:color w:val="0071BC"/>
          <w:sz w:val="20"/>
          <w:szCs w:val="20"/>
        </w:rPr>
        <w:t>nd</w:t>
      </w:r>
      <w:r w:rsidRPr="003A1DC1">
        <w:rPr>
          <w:rFonts w:ascii="Arial" w:hAnsi="Arial" w:cs="Arial"/>
          <w:b/>
          <w:i/>
          <w:iCs/>
          <w:color w:val="0071BC"/>
          <w:sz w:val="20"/>
          <w:szCs w:val="20"/>
        </w:rPr>
        <w:t xml:space="preserve"> 27</w:t>
      </w:r>
      <w:r w:rsidR="00B61388" w:rsidRPr="003A1DC1">
        <w:rPr>
          <w:rFonts w:ascii="Arial" w:hAnsi="Arial" w:cs="Arial"/>
          <w:b/>
          <w:i/>
          <w:iCs/>
          <w:color w:val="0071BC"/>
          <w:sz w:val="20"/>
          <w:szCs w:val="20"/>
        </w:rPr>
        <w:t>.</w:t>
      </w:r>
      <w:r w:rsidRPr="003A1DC1">
        <w:rPr>
          <w:rFonts w:ascii="Arial" w:hAnsi="Arial" w:cs="Arial"/>
          <w:b/>
          <w:i/>
          <w:iCs/>
          <w:color w:val="0071BC"/>
          <w:sz w:val="20"/>
          <w:szCs w:val="20"/>
        </w:rPr>
        <w:t>5</w:t>
      </w:r>
      <w:r w:rsidR="000845A4" w:rsidRPr="003A1DC1">
        <w:rPr>
          <w:rFonts w:ascii="Arial" w:hAnsi="Arial" w:cs="Arial"/>
          <w:b/>
          <w:i/>
          <w:iCs/>
          <w:color w:val="0071BC"/>
          <w:sz w:val="20"/>
          <w:szCs w:val="20"/>
        </w:rPr>
        <w:t> </w:t>
      </w:r>
      <w:r w:rsidRPr="003A1DC1">
        <w:rPr>
          <w:rFonts w:ascii="Arial" w:hAnsi="Arial" w:cs="Arial"/>
          <w:b/>
          <w:i/>
          <w:iCs/>
          <w:color w:val="0071BC"/>
          <w:sz w:val="20"/>
          <w:szCs w:val="20"/>
        </w:rPr>
        <w:t>E</w:t>
      </w:r>
      <w:r w:rsidR="000845A4" w:rsidRPr="003A1DC1">
        <w:rPr>
          <w:rFonts w:ascii="Arial" w:hAnsi="Arial" w:cs="Arial"/>
          <w:b/>
          <w:i/>
          <w:iCs/>
          <w:color w:val="0071BC"/>
          <w:sz w:val="20"/>
          <w:szCs w:val="20"/>
        </w:rPr>
        <w:t>c</w:t>
      </w:r>
      <w:r w:rsidRPr="003A1DC1">
        <w:rPr>
          <w:rFonts w:ascii="Arial" w:hAnsi="Arial" w:cs="Arial"/>
          <w:b/>
          <w:i/>
          <w:iCs/>
          <w:color w:val="0071BC"/>
          <w:sz w:val="20"/>
          <w:szCs w:val="20"/>
        </w:rPr>
        <w:t>onomic</w:t>
      </w:r>
      <w:r w:rsidR="000845A4" w:rsidRPr="003A1DC1">
        <w:rPr>
          <w:rFonts w:ascii="Arial" w:hAnsi="Arial" w:cs="Arial"/>
          <w:b/>
          <w:i/>
          <w:iCs/>
          <w:color w:val="0071BC"/>
          <w:sz w:val="20"/>
          <w:szCs w:val="20"/>
        </w:rPr>
        <w:t xml:space="preserve"> indicators on cultural institutions</w:t>
      </w:r>
    </w:p>
    <w:p w14:paraId="478BE0CF" w14:textId="05DC2EC6" w:rsidR="00C334E3" w:rsidRPr="003A1DC1" w:rsidRDefault="00C334E3" w:rsidP="00F3048F">
      <w:pPr>
        <w:spacing w:before="120"/>
        <w:jc w:val="both"/>
        <w:rPr>
          <w:rFonts w:ascii="Arial" w:hAnsi="Arial" w:cs="Arial"/>
          <w:i/>
          <w:iCs/>
          <w:sz w:val="18"/>
          <w:szCs w:val="18"/>
        </w:rPr>
      </w:pPr>
      <w:r w:rsidRPr="001423BF">
        <w:rPr>
          <w:rFonts w:ascii="Arial" w:hAnsi="Arial" w:cs="Arial"/>
          <w:i/>
          <w:iCs/>
          <w:sz w:val="18"/>
          <w:szCs w:val="18"/>
        </w:rPr>
        <w:t xml:space="preserve">Data on </w:t>
      </w:r>
      <w:r w:rsidRPr="003A1DC1">
        <w:rPr>
          <w:rFonts w:ascii="Arial" w:hAnsi="Arial" w:cs="Arial"/>
          <w:i/>
          <w:iCs/>
          <w:sz w:val="18"/>
          <w:szCs w:val="18"/>
        </w:rPr>
        <w:t>collected</w:t>
      </w:r>
      <w:r w:rsidRPr="001423BF">
        <w:rPr>
          <w:rFonts w:ascii="Arial" w:hAnsi="Arial" w:cs="Arial"/>
          <w:i/>
          <w:iCs/>
          <w:sz w:val="18"/>
          <w:szCs w:val="18"/>
        </w:rPr>
        <w:t xml:space="preserve"> entrance fees and</w:t>
      </w:r>
      <w:r w:rsidR="00A815A5" w:rsidRPr="003A1DC1">
        <w:rPr>
          <w:rFonts w:ascii="Arial" w:hAnsi="Arial" w:cs="Arial"/>
          <w:i/>
          <w:iCs/>
          <w:sz w:val="18"/>
          <w:szCs w:val="18"/>
        </w:rPr>
        <w:t xml:space="preserve"> on</w:t>
      </w:r>
      <w:r w:rsidRPr="001423BF">
        <w:rPr>
          <w:rFonts w:ascii="Arial" w:hAnsi="Arial" w:cs="Arial"/>
          <w:i/>
          <w:iCs/>
          <w:sz w:val="18"/>
          <w:szCs w:val="18"/>
        </w:rPr>
        <w:t xml:space="preserve"> </w:t>
      </w:r>
      <w:r w:rsidR="00A815A5" w:rsidRPr="003A1DC1">
        <w:rPr>
          <w:rFonts w:ascii="Arial" w:hAnsi="Arial" w:cs="Arial"/>
          <w:i/>
          <w:iCs/>
          <w:sz w:val="18"/>
          <w:szCs w:val="18"/>
        </w:rPr>
        <w:t>the</w:t>
      </w:r>
      <w:r w:rsidRPr="001423BF">
        <w:rPr>
          <w:rFonts w:ascii="Arial" w:hAnsi="Arial" w:cs="Arial"/>
          <w:i/>
          <w:iCs/>
          <w:sz w:val="18"/>
          <w:szCs w:val="18"/>
        </w:rPr>
        <w:t xml:space="preserve"> amount of contributions, subsidies, and grants for operation are only shown in the tables for </w:t>
      </w:r>
      <w:r w:rsidR="00A815A5" w:rsidRPr="003A1DC1">
        <w:rPr>
          <w:rFonts w:ascii="Arial" w:hAnsi="Arial" w:cs="Arial"/>
          <w:i/>
          <w:iCs/>
          <w:sz w:val="18"/>
          <w:szCs w:val="18"/>
        </w:rPr>
        <w:t>institutions</w:t>
      </w:r>
      <w:r w:rsidR="00A815A5" w:rsidRPr="001423BF">
        <w:rPr>
          <w:rFonts w:ascii="Arial" w:hAnsi="Arial" w:cs="Arial"/>
          <w:i/>
          <w:sz w:val="18"/>
          <w:szCs w:val="18"/>
        </w:rPr>
        <w:t xml:space="preserve"> the founder of which is the state</w:t>
      </w:r>
      <w:r w:rsidR="00750769">
        <w:rPr>
          <w:rFonts w:ascii="Arial" w:hAnsi="Arial" w:cs="Arial"/>
          <w:i/>
          <w:sz w:val="18"/>
          <w:szCs w:val="18"/>
        </w:rPr>
        <w:t>,</w:t>
      </w:r>
      <w:r w:rsidR="00A815A5" w:rsidRPr="001423BF">
        <w:rPr>
          <w:rFonts w:ascii="Arial" w:hAnsi="Arial" w:cs="Arial"/>
          <w:i/>
          <w:sz w:val="18"/>
          <w:szCs w:val="18"/>
        </w:rPr>
        <w:t xml:space="preserve"> through the Ministry of Culture or another ministry</w:t>
      </w:r>
      <w:r w:rsidR="00750769">
        <w:rPr>
          <w:rFonts w:ascii="Arial" w:hAnsi="Arial" w:cs="Arial"/>
          <w:i/>
          <w:sz w:val="18"/>
          <w:szCs w:val="18"/>
        </w:rPr>
        <w:t>,</w:t>
      </w:r>
      <w:r w:rsidR="00A815A5" w:rsidRPr="001423BF">
        <w:rPr>
          <w:rFonts w:ascii="Arial" w:hAnsi="Arial" w:cs="Arial"/>
          <w:i/>
          <w:sz w:val="18"/>
          <w:szCs w:val="18"/>
        </w:rPr>
        <w:t xml:space="preserve"> </w:t>
      </w:r>
      <w:r w:rsidR="00750769">
        <w:rPr>
          <w:rFonts w:ascii="Arial" w:hAnsi="Arial" w:cs="Arial"/>
          <w:i/>
          <w:sz w:val="18"/>
          <w:szCs w:val="18"/>
        </w:rPr>
        <w:t>or</w:t>
      </w:r>
      <w:r w:rsidR="00A815A5" w:rsidRPr="001423BF">
        <w:rPr>
          <w:rFonts w:ascii="Arial" w:hAnsi="Arial" w:cs="Arial"/>
          <w:i/>
          <w:sz w:val="18"/>
          <w:szCs w:val="18"/>
        </w:rPr>
        <w:t xml:space="preserve"> </w:t>
      </w:r>
      <w:r w:rsidR="00A815A5" w:rsidRPr="001423BF">
        <w:rPr>
          <w:rFonts w:ascii="Arial" w:hAnsi="Arial" w:cs="Arial"/>
          <w:i/>
          <w:iCs/>
          <w:sz w:val="18"/>
          <w:szCs w:val="18"/>
        </w:rPr>
        <w:t>territorial self-governing units</w:t>
      </w:r>
      <w:r w:rsidR="00A815A5" w:rsidRPr="001423BF">
        <w:rPr>
          <w:rFonts w:ascii="Arial" w:hAnsi="Arial" w:cs="Arial"/>
          <w:i/>
          <w:sz w:val="18"/>
          <w:szCs w:val="18"/>
        </w:rPr>
        <w:t xml:space="preserve"> (Regions, towns/cities, and municipalities).</w:t>
      </w:r>
    </w:p>
    <w:p w14:paraId="2D2E978B" w14:textId="7D103562" w:rsidR="00C334E3" w:rsidRPr="003A1DC1" w:rsidRDefault="006D227B" w:rsidP="003A1DC1">
      <w:pPr>
        <w:keepNext/>
        <w:spacing w:before="120"/>
        <w:jc w:val="both"/>
        <w:rPr>
          <w:rFonts w:ascii="Arial" w:hAnsi="Arial" w:cs="Arial"/>
          <w:i/>
          <w:iCs/>
          <w:sz w:val="18"/>
          <w:szCs w:val="18"/>
        </w:rPr>
      </w:pPr>
      <w:r w:rsidRPr="003A1DC1">
        <w:rPr>
          <w:rFonts w:ascii="Arial" w:hAnsi="Arial" w:cs="Arial"/>
          <w:i/>
          <w:iCs/>
          <w:sz w:val="18"/>
          <w:szCs w:val="18"/>
        </w:rPr>
        <w:t>The indicator of</w:t>
      </w:r>
      <w:r w:rsidR="00F3048F" w:rsidRPr="003A1DC1">
        <w:rPr>
          <w:rFonts w:ascii="Arial" w:hAnsi="Arial" w:cs="Arial"/>
          <w:i/>
          <w:iCs/>
          <w:sz w:val="18"/>
          <w:szCs w:val="18"/>
        </w:rPr>
        <w:t xml:space="preserve"> </w:t>
      </w:r>
      <w:r w:rsidRPr="003A1DC1">
        <w:rPr>
          <w:rFonts w:ascii="Arial" w:hAnsi="Arial" w:cs="Arial"/>
          <w:b/>
          <w:i/>
          <w:iCs/>
          <w:sz w:val="18"/>
          <w:szCs w:val="18"/>
        </w:rPr>
        <w:t>Entrance fees collected</w:t>
      </w:r>
      <w:r w:rsidR="00F3048F" w:rsidRPr="003A1DC1">
        <w:rPr>
          <w:rFonts w:ascii="Arial" w:hAnsi="Arial" w:cs="Arial"/>
          <w:i/>
          <w:iCs/>
          <w:sz w:val="18"/>
          <w:szCs w:val="18"/>
        </w:rPr>
        <w:t xml:space="preserve"> </w:t>
      </w:r>
      <w:r w:rsidRPr="003A1DC1">
        <w:rPr>
          <w:rFonts w:ascii="Arial" w:hAnsi="Arial" w:cs="Arial"/>
          <w:i/>
          <w:iCs/>
          <w:sz w:val="18"/>
          <w:szCs w:val="18"/>
        </w:rPr>
        <w:t xml:space="preserve">is influenced by </w:t>
      </w:r>
      <w:r w:rsidR="00E8349C" w:rsidRPr="001423BF">
        <w:rPr>
          <w:rFonts w:ascii="Arial" w:hAnsi="Arial" w:cs="Arial"/>
          <w:i/>
          <w:iCs/>
          <w:sz w:val="18"/>
          <w:szCs w:val="18"/>
        </w:rPr>
        <w:t xml:space="preserve">school field trips for a decreased entrance fee or by events such as museum night and open days when the entrance is usually for free. </w:t>
      </w:r>
    </w:p>
    <w:p w14:paraId="21B78C74" w14:textId="77777777" w:rsidR="001C6F4B" w:rsidRDefault="001C6F4B" w:rsidP="001C6F4B">
      <w:pPr>
        <w:pStyle w:val="Normlnweb"/>
        <w:spacing w:before="0" w:beforeAutospacing="0" w:after="0" w:afterAutospacing="0"/>
        <w:jc w:val="both"/>
        <w:rPr>
          <w:rFonts w:ascii="Arial" w:hAnsi="Arial" w:cs="Arial"/>
          <w:i/>
          <w:iCs/>
          <w:color w:val="auto"/>
          <w:sz w:val="18"/>
          <w:szCs w:val="18"/>
          <w:lang w:val="en-GB"/>
        </w:rPr>
      </w:pPr>
    </w:p>
    <w:p w14:paraId="1993F404" w14:textId="77777777" w:rsidR="001C6F4B" w:rsidRPr="005B2906" w:rsidRDefault="001C6F4B" w:rsidP="001C6F4B">
      <w:pPr>
        <w:pStyle w:val="Normlnweb"/>
        <w:spacing w:before="0" w:beforeAutospacing="0" w:after="0" w:afterAutospacing="0"/>
        <w:jc w:val="both"/>
        <w:rPr>
          <w:rFonts w:ascii="Arial" w:hAnsi="Arial" w:cs="Arial"/>
          <w:i/>
          <w:iCs/>
          <w:color w:val="auto"/>
          <w:sz w:val="18"/>
          <w:szCs w:val="18"/>
          <w:lang w:val="en-GB"/>
        </w:rPr>
      </w:pPr>
    </w:p>
    <w:p w14:paraId="30FC6286" w14:textId="6F99F78D" w:rsidR="00493B4F" w:rsidRPr="005B2906" w:rsidDel="00CC6715" w:rsidRDefault="00493B4F" w:rsidP="00493B4F">
      <w:pPr>
        <w:jc w:val="both"/>
        <w:rPr>
          <w:rFonts w:ascii="Arial" w:hAnsi="Arial" w:cs="Arial"/>
          <w:b/>
          <w:i/>
          <w:color w:val="0071BC"/>
          <w:sz w:val="20"/>
          <w:szCs w:val="20"/>
        </w:rPr>
      </w:pPr>
      <w:r w:rsidRPr="005B2906">
        <w:rPr>
          <w:rFonts w:ascii="Arial" w:hAnsi="Arial" w:cs="Arial"/>
          <w:b/>
          <w:i/>
          <w:color w:val="0071BC"/>
          <w:sz w:val="20"/>
          <w:szCs w:val="20"/>
        </w:rPr>
        <w:t>Tab</w:t>
      </w:r>
      <w:r w:rsidR="007B36D8">
        <w:rPr>
          <w:rFonts w:ascii="Arial" w:hAnsi="Arial" w:cs="Arial"/>
          <w:b/>
          <w:i/>
          <w:color w:val="0071BC"/>
          <w:sz w:val="20"/>
          <w:szCs w:val="20"/>
        </w:rPr>
        <w:t>.</w:t>
      </w:r>
      <w:r w:rsidRPr="005B2906">
        <w:rPr>
          <w:rFonts w:ascii="Arial" w:hAnsi="Arial" w:cs="Arial"/>
          <w:b/>
          <w:i/>
          <w:color w:val="0071BC"/>
          <w:sz w:val="20"/>
          <w:szCs w:val="20"/>
        </w:rPr>
        <w:t xml:space="preserve"> </w:t>
      </w:r>
      <w:r w:rsidRPr="005B2906">
        <w:rPr>
          <w:rFonts w:ascii="Arial" w:hAnsi="Arial" w:cs="Arial"/>
          <w:b/>
          <w:bCs/>
          <w:i/>
          <w:color w:val="0071BC"/>
          <w:sz w:val="20"/>
          <w:szCs w:val="20"/>
        </w:rPr>
        <w:t>27</w:t>
      </w:r>
      <w:r w:rsidR="00835593">
        <w:rPr>
          <w:rFonts w:ascii="Arial" w:hAnsi="Arial" w:cs="Arial"/>
          <w:b/>
          <w:i/>
          <w:color w:val="0071BC"/>
          <w:sz w:val="20"/>
          <w:szCs w:val="20"/>
        </w:rPr>
        <w:t>.</w:t>
      </w:r>
      <w:r w:rsidR="00683913">
        <w:rPr>
          <w:rFonts w:ascii="Arial" w:hAnsi="Arial" w:cs="Arial"/>
          <w:b/>
          <w:i/>
          <w:color w:val="0071BC"/>
          <w:sz w:val="20"/>
          <w:szCs w:val="20"/>
        </w:rPr>
        <w:t>6</w:t>
      </w:r>
      <w:r w:rsidRPr="005B2906">
        <w:rPr>
          <w:rFonts w:ascii="Arial" w:hAnsi="Arial" w:cs="Arial"/>
          <w:b/>
          <w:i/>
          <w:color w:val="0071BC"/>
          <w:sz w:val="20"/>
          <w:szCs w:val="20"/>
        </w:rPr>
        <w:t xml:space="preserve"> Public </w:t>
      </w:r>
      <w:r w:rsidRPr="005B2906">
        <w:rPr>
          <w:rFonts w:ascii="Arial" w:hAnsi="Arial" w:cs="Arial"/>
          <w:b/>
          <w:bCs/>
          <w:i/>
          <w:color w:val="0071BC"/>
          <w:sz w:val="20"/>
          <w:szCs w:val="20"/>
        </w:rPr>
        <w:t>libraries</w:t>
      </w:r>
    </w:p>
    <w:p w14:paraId="5D5C8B97" w14:textId="00BABDA2" w:rsidR="00493B4F" w:rsidRPr="005B2906" w:rsidRDefault="00493B4F" w:rsidP="00493B4F">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They are libraries directly managed by the Ministry of Culture, regional research libraries established by regional authorities, and libraries established by municipalities and towns.</w:t>
      </w:r>
    </w:p>
    <w:p w14:paraId="426402B0" w14:textId="77777777" w:rsidR="00493B4F" w:rsidRDefault="00493B4F" w:rsidP="00493B4F">
      <w:pPr>
        <w:pStyle w:val="Normlnweb"/>
        <w:spacing w:before="120" w:beforeAutospacing="0" w:after="0" w:afterAutospacing="0"/>
        <w:jc w:val="both"/>
        <w:rPr>
          <w:rFonts w:ascii="Arial" w:hAnsi="Arial" w:cs="Arial"/>
          <w:i/>
          <w:color w:val="auto"/>
          <w:sz w:val="18"/>
          <w:szCs w:val="18"/>
          <w:lang w:val="en-GB"/>
        </w:rPr>
      </w:pPr>
      <w:r w:rsidRPr="00AA4DE4">
        <w:rPr>
          <w:rFonts w:ascii="Arial" w:hAnsi="Arial" w:cs="Arial"/>
          <w:i/>
          <w:iCs/>
          <w:color w:val="auto"/>
          <w:sz w:val="18"/>
          <w:szCs w:val="18"/>
          <w:lang w:val="en-GB"/>
        </w:rPr>
        <w:t xml:space="preserve">A branch library is a part of a library, which is separated as for its location; it is an organisational unit of the library and is managed directly by the library. For example, </w:t>
      </w:r>
      <w:r w:rsidRPr="00AA4DE4">
        <w:rPr>
          <w:rFonts w:ascii="Arial" w:hAnsi="Arial" w:cs="Arial"/>
          <w:i/>
          <w:color w:val="auto"/>
          <w:sz w:val="18"/>
          <w:szCs w:val="18"/>
          <w:lang w:val="en-GB"/>
        </w:rPr>
        <w:t xml:space="preserve">the Municipal Library of Prague has over 40 branches. They are stated (included) in the number of branches of the library; however, as a library, it is counted only once. </w:t>
      </w:r>
    </w:p>
    <w:p w14:paraId="388FC178" w14:textId="77777777" w:rsidR="00101A0A" w:rsidRDefault="00101A0A" w:rsidP="00101A0A">
      <w:pPr>
        <w:pStyle w:val="Normlnweb"/>
        <w:spacing w:before="0" w:beforeAutospacing="0" w:after="0" w:afterAutospacing="0"/>
        <w:jc w:val="both"/>
        <w:rPr>
          <w:rFonts w:ascii="Arial" w:hAnsi="Arial" w:cs="Arial"/>
          <w:i/>
          <w:iCs/>
          <w:color w:val="auto"/>
          <w:sz w:val="18"/>
          <w:szCs w:val="18"/>
          <w:lang w:val="en-GB"/>
        </w:rPr>
      </w:pPr>
    </w:p>
    <w:p w14:paraId="7DFDF6DA" w14:textId="77777777" w:rsidR="00101A0A" w:rsidRPr="005B2906" w:rsidRDefault="00101A0A" w:rsidP="00101A0A">
      <w:pPr>
        <w:pStyle w:val="Normlnweb"/>
        <w:spacing w:before="0" w:beforeAutospacing="0" w:after="0" w:afterAutospacing="0"/>
        <w:jc w:val="both"/>
        <w:rPr>
          <w:rFonts w:ascii="Arial" w:hAnsi="Arial" w:cs="Arial"/>
          <w:i/>
          <w:iCs/>
          <w:color w:val="auto"/>
          <w:sz w:val="18"/>
          <w:szCs w:val="18"/>
          <w:lang w:val="en-GB"/>
        </w:rPr>
      </w:pPr>
    </w:p>
    <w:p w14:paraId="2844F6E7" w14:textId="11D98597" w:rsidR="000C3AB5" w:rsidRPr="003A1DC1" w:rsidRDefault="000C3AB5" w:rsidP="003A1DC1">
      <w:pPr>
        <w:pStyle w:val="Zkladntextodsazen2"/>
        <w:spacing w:after="0" w:line="240" w:lineRule="auto"/>
        <w:ind w:left="0"/>
        <w:jc w:val="both"/>
        <w:rPr>
          <w:rFonts w:ascii="Arial" w:hAnsi="Arial" w:cs="Arial"/>
          <w:b/>
          <w:i/>
          <w:iCs/>
          <w:color w:val="0071BC"/>
          <w:sz w:val="20"/>
          <w:szCs w:val="20"/>
        </w:rPr>
      </w:pPr>
      <w:r w:rsidRPr="003A1DC1">
        <w:rPr>
          <w:rFonts w:ascii="Arial" w:hAnsi="Arial" w:cs="Arial"/>
          <w:b/>
          <w:i/>
          <w:iCs/>
          <w:color w:val="0071BC"/>
          <w:sz w:val="20"/>
          <w:szCs w:val="20"/>
        </w:rPr>
        <w:t>Tab. 2</w:t>
      </w:r>
      <w:r w:rsidR="00CF0D26">
        <w:rPr>
          <w:rFonts w:ascii="Arial" w:hAnsi="Arial" w:cs="Arial"/>
          <w:b/>
          <w:i/>
          <w:iCs/>
          <w:color w:val="0071BC"/>
          <w:sz w:val="20"/>
          <w:szCs w:val="20"/>
        </w:rPr>
        <w:t>7</w:t>
      </w:r>
      <w:r w:rsidR="00970817" w:rsidRPr="003A1DC1">
        <w:rPr>
          <w:rFonts w:ascii="Arial" w:hAnsi="Arial" w:cs="Arial"/>
          <w:b/>
          <w:i/>
          <w:iCs/>
          <w:color w:val="0071BC"/>
          <w:sz w:val="20"/>
          <w:szCs w:val="20"/>
        </w:rPr>
        <w:t>.</w:t>
      </w:r>
      <w:r w:rsidRPr="003A1DC1">
        <w:rPr>
          <w:rFonts w:ascii="Arial" w:hAnsi="Arial" w:cs="Arial"/>
          <w:b/>
          <w:i/>
          <w:iCs/>
          <w:color w:val="0071BC"/>
          <w:sz w:val="20"/>
          <w:szCs w:val="20"/>
        </w:rPr>
        <w:t>10</w:t>
      </w:r>
      <w:r w:rsidR="000845A4" w:rsidRPr="003A1DC1">
        <w:rPr>
          <w:rFonts w:ascii="Arial" w:hAnsi="Arial" w:cs="Arial"/>
          <w:b/>
          <w:i/>
          <w:iCs/>
          <w:color w:val="0071BC"/>
          <w:sz w:val="20"/>
          <w:szCs w:val="20"/>
        </w:rPr>
        <w:t> </w:t>
      </w:r>
      <w:r w:rsidR="000845A4" w:rsidRPr="00166ECE">
        <w:rPr>
          <w:rFonts w:ascii="Arial" w:hAnsi="Arial" w:cs="Arial"/>
          <w:b/>
          <w:i/>
          <w:iCs/>
          <w:color w:val="0071BC"/>
          <w:sz w:val="20"/>
          <w:szCs w:val="20"/>
        </w:rPr>
        <w:t>Revenue from sales of musical recordings</w:t>
      </w:r>
    </w:p>
    <w:p w14:paraId="77AD14A4" w14:textId="004FCA08" w:rsidR="00A35390" w:rsidRPr="003A1DC1" w:rsidRDefault="00A35390" w:rsidP="003A1DC1">
      <w:pPr>
        <w:pStyle w:val="Zkladntextodsazen2"/>
        <w:spacing w:before="120" w:after="0" w:line="240" w:lineRule="auto"/>
        <w:ind w:left="0"/>
        <w:jc w:val="both"/>
        <w:rPr>
          <w:rFonts w:ascii="Arial" w:hAnsi="Arial" w:cs="Arial"/>
          <w:i/>
          <w:iCs/>
          <w:sz w:val="18"/>
          <w:szCs w:val="18"/>
        </w:rPr>
      </w:pPr>
      <w:r w:rsidRPr="00166ECE">
        <w:rPr>
          <w:rFonts w:ascii="Arial" w:hAnsi="Arial" w:cs="Arial"/>
          <w:i/>
          <w:iCs/>
          <w:sz w:val="18"/>
          <w:szCs w:val="18"/>
        </w:rPr>
        <w:t>Music</w:t>
      </w:r>
      <w:r w:rsidR="0008692C" w:rsidRPr="003A1DC1">
        <w:rPr>
          <w:rFonts w:ascii="Arial" w:hAnsi="Arial" w:cs="Arial"/>
          <w:i/>
          <w:iCs/>
          <w:sz w:val="18"/>
          <w:szCs w:val="18"/>
        </w:rPr>
        <w:t>(</w:t>
      </w:r>
      <w:r w:rsidRPr="00166ECE">
        <w:rPr>
          <w:rFonts w:ascii="Arial" w:hAnsi="Arial" w:cs="Arial"/>
          <w:i/>
          <w:iCs/>
          <w:sz w:val="18"/>
          <w:szCs w:val="18"/>
        </w:rPr>
        <w:t>al</w:t>
      </w:r>
      <w:r w:rsidR="0008692C" w:rsidRPr="003A1DC1">
        <w:rPr>
          <w:rFonts w:ascii="Arial" w:hAnsi="Arial" w:cs="Arial"/>
          <w:i/>
          <w:iCs/>
          <w:sz w:val="18"/>
          <w:szCs w:val="18"/>
        </w:rPr>
        <w:t>)</w:t>
      </w:r>
      <w:r w:rsidRPr="00166ECE">
        <w:rPr>
          <w:rFonts w:ascii="Arial" w:hAnsi="Arial" w:cs="Arial"/>
          <w:i/>
          <w:iCs/>
          <w:sz w:val="18"/>
          <w:szCs w:val="18"/>
        </w:rPr>
        <w:t xml:space="preserve"> recordings can be purchased either on </w:t>
      </w:r>
      <w:r w:rsidRPr="003A1DC1">
        <w:rPr>
          <w:rFonts w:ascii="Arial" w:hAnsi="Arial" w:cs="Arial"/>
          <w:b/>
          <w:bCs/>
          <w:i/>
          <w:iCs/>
          <w:sz w:val="18"/>
          <w:szCs w:val="18"/>
        </w:rPr>
        <w:t>physical media</w:t>
      </w:r>
      <w:r w:rsidRPr="00166ECE">
        <w:rPr>
          <w:rFonts w:ascii="Arial" w:hAnsi="Arial" w:cs="Arial"/>
          <w:i/>
          <w:iCs/>
          <w:sz w:val="18"/>
          <w:szCs w:val="18"/>
        </w:rPr>
        <w:t xml:space="preserve"> (CD, DVD, or vinyl record) or in </w:t>
      </w:r>
      <w:r w:rsidRPr="003A1DC1">
        <w:rPr>
          <w:rFonts w:ascii="Arial" w:hAnsi="Arial" w:cs="Arial"/>
          <w:b/>
          <w:bCs/>
          <w:i/>
          <w:iCs/>
          <w:sz w:val="18"/>
          <w:szCs w:val="18"/>
        </w:rPr>
        <w:t>digital form</w:t>
      </w:r>
      <w:r w:rsidRPr="00166ECE">
        <w:rPr>
          <w:rFonts w:ascii="Arial" w:hAnsi="Arial" w:cs="Arial"/>
          <w:i/>
          <w:iCs/>
          <w:sz w:val="18"/>
          <w:szCs w:val="18"/>
        </w:rPr>
        <w:t>. Wh</w:t>
      </w:r>
      <w:r w:rsidR="0008692C" w:rsidRPr="003A1DC1">
        <w:rPr>
          <w:rFonts w:ascii="Arial" w:hAnsi="Arial" w:cs="Arial"/>
          <w:i/>
          <w:iCs/>
          <w:sz w:val="18"/>
          <w:szCs w:val="18"/>
        </w:rPr>
        <w:t>en</w:t>
      </w:r>
      <w:r w:rsidRPr="00166ECE">
        <w:rPr>
          <w:rFonts w:ascii="Arial" w:hAnsi="Arial" w:cs="Arial"/>
          <w:i/>
          <w:iCs/>
          <w:sz w:val="18"/>
          <w:szCs w:val="18"/>
        </w:rPr>
        <w:t xml:space="preserve"> purchasing a music</w:t>
      </w:r>
      <w:r w:rsidR="0008692C" w:rsidRPr="00166ECE">
        <w:rPr>
          <w:rFonts w:ascii="Arial" w:hAnsi="Arial" w:cs="Arial"/>
          <w:i/>
          <w:iCs/>
          <w:sz w:val="18"/>
          <w:szCs w:val="18"/>
        </w:rPr>
        <w:t>(al)</w:t>
      </w:r>
      <w:r w:rsidRPr="00166ECE">
        <w:rPr>
          <w:rFonts w:ascii="Arial" w:hAnsi="Arial" w:cs="Arial"/>
          <w:i/>
          <w:iCs/>
          <w:sz w:val="18"/>
          <w:szCs w:val="18"/>
        </w:rPr>
        <w:t xml:space="preserve"> recording in digital form, it is possible to pay for </w:t>
      </w:r>
      <w:r w:rsidR="0008692C" w:rsidRPr="003A1DC1">
        <w:rPr>
          <w:rFonts w:ascii="Arial" w:hAnsi="Arial" w:cs="Arial"/>
          <w:i/>
          <w:iCs/>
          <w:sz w:val="18"/>
          <w:szCs w:val="18"/>
        </w:rPr>
        <w:t>the</w:t>
      </w:r>
      <w:r w:rsidRPr="00166ECE">
        <w:rPr>
          <w:rFonts w:ascii="Arial" w:hAnsi="Arial" w:cs="Arial"/>
          <w:i/>
          <w:iCs/>
          <w:sz w:val="18"/>
          <w:szCs w:val="18"/>
        </w:rPr>
        <w:t xml:space="preserve"> </w:t>
      </w:r>
      <w:r w:rsidRPr="003A1DC1">
        <w:rPr>
          <w:rFonts w:ascii="Arial" w:hAnsi="Arial" w:cs="Arial"/>
          <w:b/>
          <w:bCs/>
          <w:i/>
          <w:iCs/>
          <w:sz w:val="18"/>
          <w:szCs w:val="18"/>
        </w:rPr>
        <w:t>download</w:t>
      </w:r>
      <w:r w:rsidRPr="00166ECE">
        <w:rPr>
          <w:rFonts w:ascii="Arial" w:hAnsi="Arial" w:cs="Arial"/>
          <w:i/>
          <w:iCs/>
          <w:sz w:val="18"/>
          <w:szCs w:val="18"/>
        </w:rPr>
        <w:t xml:space="preserve"> to own </w:t>
      </w:r>
      <w:proofErr w:type="gramStart"/>
      <w:r w:rsidRPr="00166ECE">
        <w:rPr>
          <w:rFonts w:ascii="Arial" w:hAnsi="Arial" w:cs="Arial"/>
          <w:i/>
          <w:iCs/>
          <w:sz w:val="18"/>
          <w:szCs w:val="18"/>
        </w:rPr>
        <w:t>device</w:t>
      </w:r>
      <w:proofErr w:type="gramEnd"/>
      <w:r w:rsidR="0008692C" w:rsidRPr="003A1DC1">
        <w:rPr>
          <w:rFonts w:ascii="Arial" w:hAnsi="Arial" w:cs="Arial"/>
          <w:i/>
          <w:iCs/>
          <w:sz w:val="18"/>
          <w:szCs w:val="18"/>
        </w:rPr>
        <w:t xml:space="preserve"> and</w:t>
      </w:r>
      <w:r w:rsidRPr="00166ECE">
        <w:rPr>
          <w:rFonts w:ascii="Arial" w:hAnsi="Arial" w:cs="Arial"/>
          <w:i/>
          <w:iCs/>
          <w:sz w:val="18"/>
          <w:szCs w:val="18"/>
        </w:rPr>
        <w:t xml:space="preserve"> the recording file is then stored on computer or mobile phone and can be played even without an internet connection.</w:t>
      </w:r>
    </w:p>
    <w:p w14:paraId="02580672" w14:textId="77777777" w:rsidR="00101A0A" w:rsidRPr="00166ECE" w:rsidRDefault="00101A0A" w:rsidP="00101A0A">
      <w:pPr>
        <w:pStyle w:val="Normlnweb"/>
        <w:spacing w:before="0" w:beforeAutospacing="0" w:after="0" w:afterAutospacing="0"/>
        <w:jc w:val="both"/>
        <w:rPr>
          <w:rFonts w:ascii="Arial" w:hAnsi="Arial" w:cs="Arial"/>
          <w:i/>
          <w:iCs/>
          <w:color w:val="auto"/>
          <w:sz w:val="18"/>
          <w:szCs w:val="18"/>
          <w:lang w:val="en-GB"/>
        </w:rPr>
      </w:pPr>
    </w:p>
    <w:p w14:paraId="451C9ECA" w14:textId="308BB7F8" w:rsidR="00A35390" w:rsidRDefault="00A35390" w:rsidP="00101A0A">
      <w:pPr>
        <w:pStyle w:val="Normlnweb"/>
        <w:spacing w:before="0" w:beforeAutospacing="0" w:after="0" w:afterAutospacing="0"/>
        <w:jc w:val="both"/>
        <w:rPr>
          <w:rFonts w:ascii="Arial" w:hAnsi="Arial" w:cs="Arial"/>
          <w:i/>
          <w:iCs/>
          <w:color w:val="auto"/>
          <w:sz w:val="18"/>
          <w:szCs w:val="18"/>
          <w:lang w:val="en-GB"/>
        </w:rPr>
      </w:pPr>
      <w:r w:rsidRPr="00166ECE">
        <w:rPr>
          <w:rFonts w:ascii="Arial" w:hAnsi="Arial" w:cs="Arial"/>
          <w:i/>
          <w:iCs/>
          <w:color w:val="auto"/>
          <w:sz w:val="18"/>
          <w:szCs w:val="18"/>
          <w:lang w:val="en-GB"/>
        </w:rPr>
        <w:t>Another option is</w:t>
      </w:r>
      <w:r w:rsidR="00166ECE">
        <w:rPr>
          <w:rFonts w:ascii="Arial" w:hAnsi="Arial" w:cs="Arial"/>
          <w:i/>
          <w:iCs/>
          <w:color w:val="auto"/>
          <w:sz w:val="18"/>
          <w:szCs w:val="18"/>
          <w:lang w:val="en-GB"/>
        </w:rPr>
        <w:t xml:space="preserve"> listening through</w:t>
      </w:r>
      <w:r w:rsidRPr="00166ECE">
        <w:rPr>
          <w:rFonts w:ascii="Arial" w:hAnsi="Arial" w:cs="Arial"/>
          <w:i/>
          <w:iCs/>
          <w:color w:val="auto"/>
          <w:sz w:val="18"/>
          <w:szCs w:val="18"/>
          <w:lang w:val="en-GB"/>
        </w:rPr>
        <w:t xml:space="preserve"> </w:t>
      </w:r>
      <w:r w:rsidRPr="003A1DC1">
        <w:rPr>
          <w:rFonts w:ascii="Arial" w:hAnsi="Arial" w:cs="Arial"/>
          <w:b/>
          <w:bCs/>
          <w:i/>
          <w:iCs/>
          <w:color w:val="auto"/>
          <w:sz w:val="18"/>
          <w:szCs w:val="18"/>
          <w:lang w:val="en-GB"/>
        </w:rPr>
        <w:t xml:space="preserve">streaming </w:t>
      </w:r>
      <w:r w:rsidRPr="00166ECE">
        <w:rPr>
          <w:rFonts w:ascii="Arial" w:hAnsi="Arial" w:cs="Arial"/>
          <w:i/>
          <w:iCs/>
          <w:color w:val="auto"/>
          <w:sz w:val="18"/>
          <w:szCs w:val="18"/>
          <w:lang w:val="en-GB"/>
        </w:rPr>
        <w:t xml:space="preserve">(online listening), </w:t>
      </w:r>
      <w:r w:rsidR="00793D13" w:rsidRPr="00793D13">
        <w:rPr>
          <w:rFonts w:ascii="Arial" w:hAnsi="Arial" w:cs="Arial"/>
          <w:i/>
          <w:iCs/>
          <w:color w:val="auto"/>
          <w:sz w:val="18"/>
          <w:szCs w:val="18"/>
          <w:lang w:val="en-GB"/>
        </w:rPr>
        <w:t>where an extensive library is available without downloading</w:t>
      </w:r>
      <w:r w:rsidRPr="00166ECE">
        <w:rPr>
          <w:rFonts w:ascii="Arial" w:hAnsi="Arial" w:cs="Arial"/>
          <w:i/>
          <w:iCs/>
          <w:color w:val="auto"/>
          <w:sz w:val="18"/>
          <w:szCs w:val="18"/>
          <w:lang w:val="en-GB"/>
        </w:rPr>
        <w:t xml:space="preserve">. Music streaming is </w:t>
      </w:r>
      <w:r w:rsidR="00047131" w:rsidRPr="00166ECE">
        <w:rPr>
          <w:rFonts w:ascii="Arial" w:hAnsi="Arial" w:cs="Arial"/>
          <w:i/>
          <w:iCs/>
          <w:color w:val="auto"/>
          <w:sz w:val="18"/>
          <w:szCs w:val="18"/>
          <w:lang w:val="en-GB"/>
        </w:rPr>
        <w:t xml:space="preserve">either </w:t>
      </w:r>
      <w:r w:rsidRPr="00166ECE">
        <w:rPr>
          <w:rFonts w:ascii="Arial" w:hAnsi="Arial" w:cs="Arial"/>
          <w:i/>
          <w:iCs/>
          <w:color w:val="auto"/>
          <w:sz w:val="18"/>
          <w:szCs w:val="18"/>
          <w:lang w:val="en-GB"/>
        </w:rPr>
        <w:t xml:space="preserve">available </w:t>
      </w:r>
      <w:r w:rsidRPr="003A1DC1">
        <w:rPr>
          <w:rFonts w:ascii="Arial" w:hAnsi="Arial" w:cs="Arial"/>
          <w:b/>
          <w:bCs/>
          <w:i/>
          <w:iCs/>
          <w:color w:val="auto"/>
          <w:sz w:val="18"/>
          <w:szCs w:val="18"/>
          <w:lang w:val="en-GB"/>
        </w:rPr>
        <w:t>for free</w:t>
      </w:r>
      <w:r w:rsidRPr="00166ECE">
        <w:rPr>
          <w:rFonts w:ascii="Arial" w:hAnsi="Arial" w:cs="Arial"/>
          <w:i/>
          <w:iCs/>
          <w:color w:val="auto"/>
          <w:sz w:val="18"/>
          <w:szCs w:val="18"/>
          <w:lang w:val="en-GB"/>
        </w:rPr>
        <w:t xml:space="preserve">, with recordings interrupted by advertisements that generate revenue for producers and the platform, or in the form of a monthly </w:t>
      </w:r>
      <w:r w:rsidRPr="003A1DC1">
        <w:rPr>
          <w:rFonts w:ascii="Arial" w:hAnsi="Arial" w:cs="Arial"/>
          <w:b/>
          <w:bCs/>
          <w:i/>
          <w:iCs/>
          <w:color w:val="auto"/>
          <w:sz w:val="18"/>
          <w:szCs w:val="18"/>
          <w:lang w:val="en-GB"/>
        </w:rPr>
        <w:t>subscription</w:t>
      </w:r>
      <w:r w:rsidRPr="00166ECE">
        <w:rPr>
          <w:rFonts w:ascii="Arial" w:hAnsi="Arial" w:cs="Arial"/>
          <w:i/>
          <w:iCs/>
          <w:color w:val="auto"/>
          <w:sz w:val="18"/>
          <w:szCs w:val="18"/>
          <w:lang w:val="en-GB"/>
        </w:rPr>
        <w:t xml:space="preserve"> that allows for uninterrupted listening.</w:t>
      </w:r>
    </w:p>
    <w:p w14:paraId="05FBED87" w14:textId="77777777" w:rsidR="00101A0A" w:rsidRDefault="00101A0A" w:rsidP="00101A0A">
      <w:pPr>
        <w:pStyle w:val="Normlnweb"/>
        <w:spacing w:before="0" w:beforeAutospacing="0" w:after="0" w:afterAutospacing="0"/>
        <w:jc w:val="both"/>
        <w:rPr>
          <w:rFonts w:ascii="Arial" w:hAnsi="Arial" w:cs="Arial"/>
          <w:i/>
          <w:iCs/>
          <w:color w:val="auto"/>
          <w:sz w:val="18"/>
          <w:szCs w:val="18"/>
          <w:lang w:val="en-GB"/>
        </w:rPr>
      </w:pPr>
    </w:p>
    <w:p w14:paraId="6B661D54" w14:textId="77777777" w:rsidR="006309A8" w:rsidRPr="005B2906" w:rsidRDefault="006309A8" w:rsidP="00101A0A">
      <w:pPr>
        <w:pStyle w:val="Normlnweb"/>
        <w:spacing w:before="0" w:beforeAutospacing="0" w:after="0" w:afterAutospacing="0"/>
        <w:jc w:val="both"/>
        <w:rPr>
          <w:rFonts w:ascii="Arial" w:hAnsi="Arial" w:cs="Arial"/>
          <w:i/>
          <w:iCs/>
          <w:color w:val="auto"/>
          <w:sz w:val="18"/>
          <w:szCs w:val="18"/>
          <w:lang w:val="en-GB"/>
        </w:rPr>
      </w:pPr>
    </w:p>
    <w:p w14:paraId="7A51F636" w14:textId="0ED6D7B9" w:rsidR="000C3AB5" w:rsidRPr="003A1DC1" w:rsidRDefault="000C3AB5" w:rsidP="000C3AB5">
      <w:pPr>
        <w:jc w:val="both"/>
        <w:rPr>
          <w:rFonts w:cs="Arial"/>
          <w:b/>
          <w:i/>
          <w:iCs/>
          <w:color w:val="0071BC"/>
          <w:szCs w:val="20"/>
        </w:rPr>
      </w:pPr>
      <w:r w:rsidRPr="003A1DC1">
        <w:rPr>
          <w:rFonts w:ascii="Arial" w:hAnsi="Arial" w:cs="Arial"/>
          <w:b/>
          <w:i/>
          <w:iCs/>
          <w:color w:val="0071BC"/>
          <w:sz w:val="20"/>
          <w:szCs w:val="20"/>
        </w:rPr>
        <w:t>Tab. 2</w:t>
      </w:r>
      <w:r w:rsidR="00CF0D26">
        <w:rPr>
          <w:rFonts w:ascii="Arial" w:hAnsi="Arial" w:cs="Arial"/>
          <w:b/>
          <w:i/>
          <w:iCs/>
          <w:color w:val="0071BC"/>
          <w:sz w:val="20"/>
          <w:szCs w:val="20"/>
        </w:rPr>
        <w:t>7</w:t>
      </w:r>
      <w:r w:rsidR="00970817" w:rsidRPr="003A1DC1">
        <w:rPr>
          <w:rFonts w:ascii="Arial" w:hAnsi="Arial" w:cs="Arial"/>
          <w:b/>
          <w:i/>
          <w:iCs/>
          <w:color w:val="0071BC"/>
          <w:sz w:val="20"/>
          <w:szCs w:val="20"/>
        </w:rPr>
        <w:t>.</w:t>
      </w:r>
      <w:r w:rsidRPr="003A1DC1">
        <w:rPr>
          <w:rFonts w:ascii="Arial" w:hAnsi="Arial" w:cs="Arial"/>
          <w:b/>
          <w:i/>
          <w:iCs/>
          <w:color w:val="0071BC"/>
          <w:sz w:val="20"/>
          <w:szCs w:val="20"/>
        </w:rPr>
        <w:t>17</w:t>
      </w:r>
      <w:r w:rsidR="000845A4" w:rsidRPr="003A1DC1">
        <w:rPr>
          <w:rFonts w:ascii="Arial" w:hAnsi="Arial" w:cs="Arial"/>
          <w:b/>
          <w:i/>
          <w:iCs/>
          <w:color w:val="0071BC"/>
          <w:sz w:val="20"/>
          <w:szCs w:val="20"/>
        </w:rPr>
        <w:t> </w:t>
      </w:r>
      <w:r w:rsidR="000845A4" w:rsidRPr="00573588">
        <w:rPr>
          <w:rFonts w:ascii="Arial" w:hAnsi="Arial" w:cs="Arial"/>
          <w:b/>
          <w:i/>
          <w:iCs/>
          <w:color w:val="0071BC"/>
          <w:sz w:val="20"/>
          <w:szCs w:val="20"/>
        </w:rPr>
        <w:t>Household expenditure on culture</w:t>
      </w:r>
    </w:p>
    <w:p w14:paraId="3365811A" w14:textId="0F464F8A" w:rsidR="00F84C28" w:rsidRPr="003A1DC1" w:rsidRDefault="00F84C28" w:rsidP="000C3AB5">
      <w:pPr>
        <w:spacing w:before="120"/>
        <w:jc w:val="both"/>
        <w:rPr>
          <w:rFonts w:ascii="Arial" w:hAnsi="Arial" w:cs="Arial"/>
          <w:i/>
          <w:iCs/>
          <w:sz w:val="18"/>
          <w:szCs w:val="18"/>
        </w:rPr>
      </w:pPr>
      <w:r w:rsidRPr="003A1DC1">
        <w:rPr>
          <w:rFonts w:ascii="Arial" w:hAnsi="Arial" w:cs="Arial"/>
          <w:i/>
          <w:iCs/>
          <w:sz w:val="18"/>
          <w:szCs w:val="18"/>
        </w:rPr>
        <w:t xml:space="preserve">The </w:t>
      </w:r>
      <w:r w:rsidR="00EB3F1B" w:rsidRPr="00573588">
        <w:rPr>
          <w:rFonts w:ascii="Arial" w:hAnsi="Arial" w:cs="Arial"/>
          <w:i/>
          <w:iCs/>
          <w:sz w:val="18"/>
          <w:szCs w:val="18"/>
        </w:rPr>
        <w:t>basic data</w:t>
      </w:r>
      <w:r w:rsidRPr="003A1DC1">
        <w:rPr>
          <w:rFonts w:ascii="Arial" w:hAnsi="Arial" w:cs="Arial"/>
          <w:i/>
          <w:iCs/>
          <w:sz w:val="18"/>
          <w:szCs w:val="18"/>
        </w:rPr>
        <w:t xml:space="preserve"> source for </w:t>
      </w:r>
      <w:r w:rsidR="006440CD" w:rsidRPr="00573588">
        <w:rPr>
          <w:rFonts w:ascii="Arial" w:hAnsi="Arial" w:cs="Arial"/>
          <w:i/>
          <w:iCs/>
          <w:sz w:val="18"/>
          <w:szCs w:val="18"/>
        </w:rPr>
        <w:t>an estimate of the</w:t>
      </w:r>
      <w:r w:rsidRPr="003A1DC1">
        <w:rPr>
          <w:rFonts w:ascii="Arial" w:hAnsi="Arial" w:cs="Arial"/>
          <w:i/>
          <w:iCs/>
          <w:sz w:val="18"/>
          <w:szCs w:val="18"/>
        </w:rPr>
        <w:t xml:space="preserve"> final consumption expenditure</w:t>
      </w:r>
      <w:r w:rsidR="00EB3F1B" w:rsidRPr="00573588">
        <w:rPr>
          <w:rFonts w:ascii="Arial" w:hAnsi="Arial" w:cs="Arial"/>
          <w:i/>
          <w:iCs/>
          <w:sz w:val="18"/>
          <w:szCs w:val="18"/>
        </w:rPr>
        <w:t xml:space="preserve"> of households</w:t>
      </w:r>
      <w:r w:rsidRPr="003A1DC1">
        <w:rPr>
          <w:rFonts w:ascii="Arial" w:hAnsi="Arial" w:cs="Arial"/>
          <w:i/>
          <w:iCs/>
          <w:sz w:val="18"/>
          <w:szCs w:val="18"/>
        </w:rPr>
        <w:t xml:space="preserve"> on culture</w:t>
      </w:r>
      <w:r w:rsidR="002C29B7">
        <w:rPr>
          <w:rFonts w:ascii="Arial" w:hAnsi="Arial" w:cs="Arial"/>
          <w:i/>
          <w:iCs/>
          <w:sz w:val="18"/>
          <w:szCs w:val="18"/>
        </w:rPr>
        <w:t xml:space="preserve"> are</w:t>
      </w:r>
      <w:r w:rsidRPr="003A1DC1">
        <w:rPr>
          <w:rFonts w:ascii="Arial" w:hAnsi="Arial" w:cs="Arial"/>
          <w:i/>
          <w:iCs/>
          <w:sz w:val="18"/>
          <w:szCs w:val="18"/>
        </w:rPr>
        <w:t xml:space="preserve"> data from the national </w:t>
      </w:r>
      <w:proofErr w:type="gramStart"/>
      <w:r w:rsidRPr="003A1DC1">
        <w:rPr>
          <w:rFonts w:ascii="Arial" w:hAnsi="Arial" w:cs="Arial"/>
          <w:i/>
          <w:iCs/>
          <w:sz w:val="18"/>
          <w:szCs w:val="18"/>
        </w:rPr>
        <w:t>accounts</w:t>
      </w:r>
      <w:proofErr w:type="gramEnd"/>
      <w:r w:rsidR="00EB3F1B" w:rsidRPr="00573588">
        <w:rPr>
          <w:rFonts w:ascii="Arial" w:hAnsi="Arial" w:cs="Arial"/>
          <w:i/>
          <w:iCs/>
          <w:sz w:val="18"/>
          <w:szCs w:val="18"/>
        </w:rPr>
        <w:t xml:space="preserve"> statistics</w:t>
      </w:r>
      <w:r w:rsidRPr="00573588">
        <w:rPr>
          <w:rFonts w:ascii="Arial" w:hAnsi="Arial" w:cs="Arial"/>
          <w:i/>
          <w:iCs/>
          <w:sz w:val="18"/>
          <w:szCs w:val="18"/>
        </w:rPr>
        <w:t xml:space="preserve"> of the CZSO</w:t>
      </w:r>
      <w:r w:rsidRPr="003A1DC1">
        <w:rPr>
          <w:rFonts w:ascii="Arial" w:hAnsi="Arial" w:cs="Arial"/>
          <w:i/>
          <w:iCs/>
          <w:sz w:val="18"/>
          <w:szCs w:val="18"/>
        </w:rPr>
        <w:t xml:space="preserve">, which are based on </w:t>
      </w:r>
      <w:r w:rsidR="002C29B7">
        <w:rPr>
          <w:rFonts w:ascii="Arial" w:hAnsi="Arial" w:cs="Arial"/>
          <w:i/>
          <w:iCs/>
          <w:sz w:val="18"/>
          <w:szCs w:val="18"/>
        </w:rPr>
        <w:t>the</w:t>
      </w:r>
      <w:r w:rsidRPr="003A1DC1">
        <w:rPr>
          <w:rFonts w:ascii="Arial" w:hAnsi="Arial" w:cs="Arial"/>
          <w:i/>
          <w:iCs/>
          <w:sz w:val="18"/>
          <w:szCs w:val="18"/>
        </w:rPr>
        <w:t xml:space="preserve"> col</w:t>
      </w:r>
      <w:r w:rsidR="00EB3F1B" w:rsidRPr="00573588">
        <w:rPr>
          <w:rFonts w:ascii="Arial" w:hAnsi="Arial" w:cs="Arial"/>
          <w:i/>
          <w:iCs/>
          <w:sz w:val="18"/>
          <w:szCs w:val="18"/>
        </w:rPr>
        <w:t>lection</w:t>
      </w:r>
      <w:r w:rsidR="002C29B7">
        <w:rPr>
          <w:rFonts w:ascii="Arial" w:hAnsi="Arial" w:cs="Arial"/>
          <w:i/>
          <w:iCs/>
          <w:sz w:val="18"/>
          <w:szCs w:val="18"/>
        </w:rPr>
        <w:t xml:space="preserve"> of data</w:t>
      </w:r>
      <w:r w:rsidR="00EB3F1B" w:rsidRPr="00573588">
        <w:rPr>
          <w:rFonts w:ascii="Arial" w:hAnsi="Arial" w:cs="Arial"/>
          <w:i/>
          <w:iCs/>
          <w:sz w:val="18"/>
          <w:szCs w:val="18"/>
        </w:rPr>
        <w:t xml:space="preserve"> within the</w:t>
      </w:r>
      <w:r w:rsidRPr="003A1DC1">
        <w:rPr>
          <w:rFonts w:ascii="Arial" w:hAnsi="Arial" w:cs="Arial"/>
          <w:i/>
          <w:iCs/>
          <w:sz w:val="18"/>
          <w:szCs w:val="18"/>
        </w:rPr>
        <w:t xml:space="preserve"> </w:t>
      </w:r>
      <w:r w:rsidRPr="003A1DC1">
        <w:rPr>
          <w:rFonts w:ascii="Arial" w:hAnsi="Arial" w:cs="Arial"/>
          <w:b/>
          <w:bCs/>
          <w:i/>
          <w:iCs/>
          <w:sz w:val="18"/>
          <w:szCs w:val="18"/>
        </w:rPr>
        <w:t>household budget statistics</w:t>
      </w:r>
      <w:r w:rsidRPr="003A1DC1">
        <w:rPr>
          <w:rFonts w:ascii="Arial" w:hAnsi="Arial" w:cs="Arial"/>
          <w:i/>
          <w:iCs/>
          <w:sz w:val="18"/>
          <w:szCs w:val="18"/>
        </w:rPr>
        <w:t xml:space="preserve">, </w:t>
      </w:r>
      <w:r w:rsidR="00EB3F1B" w:rsidRPr="00573588">
        <w:rPr>
          <w:rFonts w:ascii="Arial" w:hAnsi="Arial" w:cs="Arial"/>
          <w:i/>
          <w:iCs/>
          <w:sz w:val="18"/>
          <w:szCs w:val="18"/>
        </w:rPr>
        <w:t xml:space="preserve">namely in </w:t>
      </w:r>
      <w:r w:rsidRPr="003A1DC1">
        <w:rPr>
          <w:rFonts w:ascii="Arial" w:hAnsi="Arial" w:cs="Arial"/>
          <w:i/>
          <w:iCs/>
          <w:sz w:val="18"/>
          <w:szCs w:val="18"/>
        </w:rPr>
        <w:t xml:space="preserve">the so-called </w:t>
      </w:r>
      <w:r w:rsidRPr="003A1DC1">
        <w:rPr>
          <w:rFonts w:ascii="Arial" w:hAnsi="Arial" w:cs="Arial"/>
          <w:b/>
          <w:bCs/>
          <w:i/>
          <w:iCs/>
          <w:sz w:val="18"/>
          <w:szCs w:val="18"/>
        </w:rPr>
        <w:t>national concept</w:t>
      </w:r>
      <w:r w:rsidRPr="003A1DC1">
        <w:rPr>
          <w:rFonts w:ascii="Arial" w:hAnsi="Arial" w:cs="Arial"/>
          <w:i/>
          <w:iCs/>
          <w:sz w:val="18"/>
          <w:szCs w:val="18"/>
        </w:rPr>
        <w:t>. They consist of residents</w:t>
      </w:r>
      <w:r w:rsidR="006440CD" w:rsidRPr="003A1DC1">
        <w:rPr>
          <w:rFonts w:ascii="Arial" w:hAnsi="Arial" w:cs="Arial"/>
          <w:i/>
          <w:iCs/>
          <w:sz w:val="18"/>
          <w:szCs w:val="18"/>
        </w:rPr>
        <w:t>’</w:t>
      </w:r>
      <w:r w:rsidRPr="003A1DC1">
        <w:rPr>
          <w:rFonts w:ascii="Arial" w:hAnsi="Arial" w:cs="Arial"/>
          <w:i/>
          <w:iCs/>
          <w:sz w:val="18"/>
          <w:szCs w:val="18"/>
        </w:rPr>
        <w:t xml:space="preserve"> spending on products and services</w:t>
      </w:r>
      <w:r w:rsidR="00EB3F1B" w:rsidRPr="00573588">
        <w:rPr>
          <w:rFonts w:ascii="Arial" w:hAnsi="Arial" w:cs="Arial"/>
          <w:i/>
          <w:iCs/>
          <w:sz w:val="18"/>
          <w:szCs w:val="18"/>
        </w:rPr>
        <w:t xml:space="preserve"> </w:t>
      </w:r>
      <w:proofErr w:type="gramStart"/>
      <w:r w:rsidR="00EB3F1B" w:rsidRPr="00573588">
        <w:rPr>
          <w:rFonts w:ascii="Arial" w:hAnsi="Arial" w:cs="Arial"/>
          <w:i/>
          <w:iCs/>
          <w:sz w:val="18"/>
          <w:szCs w:val="18"/>
        </w:rPr>
        <w:t>in the area of</w:t>
      </w:r>
      <w:proofErr w:type="gramEnd"/>
      <w:r w:rsidR="00EB3F1B" w:rsidRPr="00573588">
        <w:rPr>
          <w:rFonts w:ascii="Arial" w:hAnsi="Arial" w:cs="Arial"/>
          <w:i/>
          <w:iCs/>
          <w:sz w:val="18"/>
          <w:szCs w:val="18"/>
        </w:rPr>
        <w:t xml:space="preserve"> culture</w:t>
      </w:r>
      <w:r w:rsidRPr="003A1DC1">
        <w:rPr>
          <w:rFonts w:ascii="Arial" w:hAnsi="Arial" w:cs="Arial"/>
          <w:i/>
          <w:iCs/>
          <w:sz w:val="18"/>
          <w:szCs w:val="18"/>
        </w:rPr>
        <w:t xml:space="preserve"> both </w:t>
      </w:r>
      <w:r w:rsidRPr="00573588">
        <w:rPr>
          <w:rFonts w:ascii="Arial" w:hAnsi="Arial" w:cs="Arial"/>
          <w:i/>
          <w:iCs/>
          <w:sz w:val="18"/>
          <w:szCs w:val="18"/>
        </w:rPr>
        <w:t xml:space="preserve">in </w:t>
      </w:r>
      <w:r w:rsidR="002C29B7">
        <w:rPr>
          <w:rFonts w:ascii="Arial" w:hAnsi="Arial" w:cs="Arial"/>
          <w:i/>
          <w:iCs/>
          <w:sz w:val="18"/>
          <w:szCs w:val="18"/>
        </w:rPr>
        <w:t>Cze</w:t>
      </w:r>
      <w:r w:rsidR="00617D4D">
        <w:rPr>
          <w:rFonts w:ascii="Arial" w:hAnsi="Arial" w:cs="Arial"/>
          <w:i/>
          <w:iCs/>
          <w:sz w:val="18"/>
          <w:szCs w:val="18"/>
        </w:rPr>
        <w:t>ch</w:t>
      </w:r>
      <w:r w:rsidR="002C29B7">
        <w:rPr>
          <w:rFonts w:ascii="Arial" w:hAnsi="Arial" w:cs="Arial"/>
          <w:i/>
          <w:iCs/>
          <w:sz w:val="18"/>
          <w:szCs w:val="18"/>
        </w:rPr>
        <w:t>ia</w:t>
      </w:r>
      <w:r w:rsidRPr="003A1DC1">
        <w:rPr>
          <w:rFonts w:ascii="Arial" w:hAnsi="Arial" w:cs="Arial"/>
          <w:i/>
          <w:iCs/>
          <w:sz w:val="18"/>
          <w:szCs w:val="18"/>
        </w:rPr>
        <w:t xml:space="preserve"> and abroad.</w:t>
      </w:r>
    </w:p>
    <w:p w14:paraId="2202A51A" w14:textId="2C88C9C2" w:rsidR="004A3E17" w:rsidRPr="003A1DC1" w:rsidRDefault="004A3E17" w:rsidP="004A3E17">
      <w:pPr>
        <w:spacing w:before="120"/>
        <w:jc w:val="both"/>
        <w:rPr>
          <w:rFonts w:ascii="Arial" w:hAnsi="Arial" w:cs="Arial"/>
          <w:i/>
          <w:iCs/>
          <w:sz w:val="18"/>
          <w:szCs w:val="18"/>
        </w:rPr>
      </w:pPr>
      <w:r w:rsidRPr="00573588">
        <w:rPr>
          <w:rFonts w:ascii="Arial" w:hAnsi="Arial" w:cs="Arial"/>
          <w:i/>
          <w:iCs/>
          <w:sz w:val="18"/>
          <w:szCs w:val="18"/>
        </w:rPr>
        <w:t>To define</w:t>
      </w:r>
      <w:r w:rsidRPr="003A1DC1">
        <w:rPr>
          <w:rFonts w:ascii="Arial" w:hAnsi="Arial" w:cs="Arial"/>
          <w:i/>
          <w:iCs/>
          <w:sz w:val="18"/>
          <w:szCs w:val="18"/>
        </w:rPr>
        <w:t xml:space="preserve"> the </w:t>
      </w:r>
      <w:r w:rsidR="00094B19" w:rsidRPr="003A1DC1">
        <w:rPr>
          <w:rFonts w:ascii="Arial" w:hAnsi="Arial" w:cs="Arial"/>
          <w:i/>
          <w:iCs/>
          <w:sz w:val="18"/>
          <w:szCs w:val="18"/>
        </w:rPr>
        <w:t>area</w:t>
      </w:r>
      <w:r w:rsidRPr="003A1DC1">
        <w:rPr>
          <w:rFonts w:ascii="Arial" w:hAnsi="Arial" w:cs="Arial"/>
          <w:i/>
          <w:iCs/>
          <w:sz w:val="18"/>
          <w:szCs w:val="18"/>
        </w:rPr>
        <w:t xml:space="preserve"> of culture, the </w:t>
      </w:r>
      <w:r w:rsidR="00094B19" w:rsidRPr="00573588">
        <w:rPr>
          <w:rFonts w:ascii="Arial" w:hAnsi="Arial" w:cs="Arial"/>
          <w:i/>
          <w:iCs/>
          <w:sz w:val="18"/>
          <w:szCs w:val="18"/>
        </w:rPr>
        <w:t>Czech</w:t>
      </w:r>
      <w:r w:rsidRPr="003A1DC1">
        <w:rPr>
          <w:rFonts w:ascii="Arial" w:hAnsi="Arial" w:cs="Arial"/>
          <w:i/>
          <w:iCs/>
          <w:sz w:val="18"/>
          <w:szCs w:val="18"/>
        </w:rPr>
        <w:t xml:space="preserve"> version </w:t>
      </w:r>
      <w:r w:rsidR="00094B19" w:rsidRPr="00573588">
        <w:rPr>
          <w:rFonts w:ascii="Arial" w:hAnsi="Arial" w:cs="Arial"/>
          <w:i/>
          <w:iCs/>
          <w:sz w:val="18"/>
          <w:szCs w:val="18"/>
        </w:rPr>
        <w:t>(</w:t>
      </w:r>
      <w:r w:rsidR="00094B19" w:rsidRPr="003A1DC1">
        <w:rPr>
          <w:rFonts w:ascii="Arial" w:hAnsi="Arial" w:cs="Arial"/>
          <w:sz w:val="18"/>
          <w:szCs w:val="18"/>
        </w:rPr>
        <w:t>CZ-COICOP</w:t>
      </w:r>
      <w:r w:rsidR="00094B19" w:rsidRPr="00573588">
        <w:rPr>
          <w:rFonts w:ascii="Arial" w:hAnsi="Arial" w:cs="Arial"/>
          <w:i/>
          <w:iCs/>
          <w:sz w:val="18"/>
          <w:szCs w:val="18"/>
        </w:rPr>
        <w:t xml:space="preserve">) corresponding to the international standard of </w:t>
      </w:r>
      <w:r w:rsidRPr="003A1DC1">
        <w:rPr>
          <w:rFonts w:ascii="Arial" w:hAnsi="Arial" w:cs="Arial"/>
          <w:i/>
          <w:iCs/>
          <w:sz w:val="18"/>
          <w:szCs w:val="18"/>
        </w:rPr>
        <w:t xml:space="preserve">the </w:t>
      </w:r>
      <w:r w:rsidRPr="003A1DC1">
        <w:rPr>
          <w:rFonts w:ascii="Arial" w:hAnsi="Arial" w:cs="Arial"/>
          <w:b/>
          <w:bCs/>
          <w:i/>
          <w:iCs/>
          <w:sz w:val="18"/>
          <w:szCs w:val="18"/>
        </w:rPr>
        <w:t xml:space="preserve">Classification of Individual Consumption </w:t>
      </w:r>
      <w:r w:rsidR="007B2F62" w:rsidRPr="003A1DC1">
        <w:rPr>
          <w:rFonts w:ascii="Arial" w:hAnsi="Arial" w:cs="Arial"/>
          <w:b/>
          <w:bCs/>
          <w:i/>
          <w:iCs/>
          <w:sz w:val="18"/>
          <w:szCs w:val="18"/>
        </w:rPr>
        <w:t>According to</w:t>
      </w:r>
      <w:r w:rsidRPr="003A1DC1">
        <w:rPr>
          <w:rFonts w:ascii="Arial" w:hAnsi="Arial" w:cs="Arial"/>
          <w:b/>
          <w:bCs/>
          <w:i/>
          <w:iCs/>
          <w:sz w:val="18"/>
          <w:szCs w:val="18"/>
        </w:rPr>
        <w:t xml:space="preserve"> Purpose </w:t>
      </w:r>
      <w:r w:rsidR="00094B19" w:rsidRPr="003A1DC1">
        <w:rPr>
          <w:rFonts w:ascii="Arial" w:hAnsi="Arial" w:cs="Arial"/>
          <w:b/>
          <w:bCs/>
          <w:i/>
          <w:iCs/>
          <w:sz w:val="18"/>
          <w:szCs w:val="18"/>
        </w:rPr>
        <w:t>(</w:t>
      </w:r>
      <w:r w:rsidRPr="003A1DC1">
        <w:rPr>
          <w:rFonts w:ascii="Arial" w:hAnsi="Arial" w:cs="Arial"/>
          <w:b/>
          <w:bCs/>
          <w:i/>
          <w:iCs/>
          <w:sz w:val="18"/>
          <w:szCs w:val="18"/>
        </w:rPr>
        <w:t>COICOP</w:t>
      </w:r>
      <w:r w:rsidR="00094B19" w:rsidRPr="003A1DC1">
        <w:rPr>
          <w:rFonts w:ascii="Arial" w:hAnsi="Arial" w:cs="Arial"/>
          <w:b/>
          <w:bCs/>
          <w:i/>
          <w:iCs/>
          <w:sz w:val="18"/>
          <w:szCs w:val="18"/>
        </w:rPr>
        <w:t xml:space="preserve"> 2018)</w:t>
      </w:r>
      <w:r w:rsidRPr="00573588">
        <w:rPr>
          <w:rFonts w:ascii="Arial" w:hAnsi="Arial" w:cs="Arial"/>
          <w:i/>
          <w:iCs/>
          <w:sz w:val="18"/>
          <w:szCs w:val="18"/>
        </w:rPr>
        <w:t xml:space="preserve"> was </w:t>
      </w:r>
      <w:r w:rsidR="00094B19" w:rsidRPr="00573588">
        <w:rPr>
          <w:rFonts w:ascii="Arial" w:hAnsi="Arial" w:cs="Arial"/>
          <w:i/>
          <w:iCs/>
          <w:sz w:val="18"/>
          <w:szCs w:val="18"/>
        </w:rPr>
        <w:t>applied</w:t>
      </w:r>
      <w:r w:rsidRPr="00573588">
        <w:rPr>
          <w:rFonts w:ascii="Arial" w:hAnsi="Arial" w:cs="Arial"/>
          <w:i/>
          <w:iCs/>
          <w:sz w:val="18"/>
          <w:szCs w:val="18"/>
        </w:rPr>
        <w:t>, namely as follows (</w:t>
      </w:r>
      <w:r w:rsidR="009A38EB" w:rsidRPr="003A1DC1">
        <w:rPr>
          <w:rFonts w:ascii="Arial" w:hAnsi="Arial" w:cs="Arial"/>
          <w:sz w:val="18"/>
          <w:szCs w:val="18"/>
        </w:rPr>
        <w:t>CZ-</w:t>
      </w:r>
      <w:r w:rsidRPr="003A1DC1">
        <w:rPr>
          <w:rFonts w:ascii="Arial" w:hAnsi="Arial" w:cs="Arial"/>
          <w:sz w:val="18"/>
          <w:szCs w:val="18"/>
        </w:rPr>
        <w:t>COICOP</w:t>
      </w:r>
      <w:r w:rsidR="009A38EB" w:rsidRPr="00573588">
        <w:rPr>
          <w:rFonts w:ascii="Arial" w:hAnsi="Arial" w:cs="Arial"/>
          <w:sz w:val="18"/>
          <w:szCs w:val="18"/>
        </w:rPr>
        <w:t xml:space="preserve"> codes</w:t>
      </w:r>
      <w:r w:rsidRPr="00573588">
        <w:rPr>
          <w:rFonts w:ascii="Arial" w:hAnsi="Arial" w:cs="Arial"/>
          <w:i/>
          <w:iCs/>
          <w:sz w:val="18"/>
          <w:szCs w:val="18"/>
        </w:rPr>
        <w:t>):</w:t>
      </w:r>
    </w:p>
    <w:p w14:paraId="339A7927" w14:textId="77777777" w:rsidR="00F834D0" w:rsidRPr="00187CE8" w:rsidRDefault="00F834D0" w:rsidP="00F834D0">
      <w:pPr>
        <w:spacing w:before="120"/>
        <w:ind w:left="340" w:hanging="170"/>
        <w:rPr>
          <w:rFonts w:ascii="Arial" w:hAnsi="Arial" w:cs="Arial"/>
          <w:bCs/>
          <w:i/>
          <w:sz w:val="18"/>
          <w:szCs w:val="18"/>
        </w:rPr>
      </w:pPr>
      <w:r w:rsidRPr="00187CE8">
        <w:rPr>
          <w:rFonts w:ascii="Arial" w:hAnsi="Arial" w:cs="Arial"/>
          <w:bCs/>
          <w:i/>
          <w:sz w:val="18"/>
          <w:szCs w:val="18"/>
        </w:rPr>
        <w:t>–</w:t>
      </w:r>
      <w:r>
        <w:rPr>
          <w:rFonts w:ascii="Arial" w:hAnsi="Arial" w:cs="Arial"/>
          <w:bCs/>
          <w:i/>
          <w:sz w:val="18"/>
          <w:szCs w:val="18"/>
        </w:rPr>
        <w:t xml:space="preserve"> </w:t>
      </w:r>
      <w:r w:rsidRPr="00187CE8">
        <w:rPr>
          <w:rFonts w:ascii="Arial" w:hAnsi="Arial" w:cs="Arial"/>
          <w:bCs/>
          <w:i/>
          <w:sz w:val="18"/>
          <w:szCs w:val="18"/>
        </w:rPr>
        <w:t>Entrance fees to cultural establishments (Services provided by cinemas, theatres and concert venues + Services provided by museums, libraries and cultural sites = 09.6.1 + 09.6.2</w:t>
      </w:r>
      <w:proofErr w:type="gramStart"/>
      <w:r w:rsidRPr="00187CE8">
        <w:rPr>
          <w:rFonts w:ascii="Arial" w:hAnsi="Arial" w:cs="Arial"/>
          <w:bCs/>
          <w:i/>
          <w:sz w:val="18"/>
          <w:szCs w:val="18"/>
        </w:rPr>
        <w:t>);</w:t>
      </w:r>
      <w:proofErr w:type="gramEnd"/>
    </w:p>
    <w:p w14:paraId="4826A3B6" w14:textId="77777777" w:rsidR="00F834D0" w:rsidRPr="00187CE8" w:rsidRDefault="00F834D0" w:rsidP="00F834D0">
      <w:pPr>
        <w:spacing w:before="120"/>
        <w:ind w:left="340" w:hanging="170"/>
        <w:rPr>
          <w:rFonts w:ascii="Arial" w:hAnsi="Arial" w:cs="Arial"/>
          <w:bCs/>
          <w:i/>
          <w:sz w:val="18"/>
          <w:szCs w:val="18"/>
        </w:rPr>
      </w:pPr>
      <w:r w:rsidRPr="00187CE8">
        <w:rPr>
          <w:rFonts w:ascii="Arial" w:hAnsi="Arial" w:cs="Arial"/>
          <w:bCs/>
          <w:i/>
          <w:sz w:val="18"/>
          <w:szCs w:val="18"/>
        </w:rPr>
        <w:t>–</w:t>
      </w:r>
      <w:r>
        <w:rPr>
          <w:rFonts w:ascii="Arial" w:hAnsi="Arial" w:cs="Arial"/>
          <w:bCs/>
          <w:i/>
          <w:sz w:val="18"/>
          <w:szCs w:val="18"/>
        </w:rPr>
        <w:t xml:space="preserve"> </w:t>
      </w:r>
      <w:r w:rsidRPr="00187CE8">
        <w:rPr>
          <w:rFonts w:ascii="Arial" w:hAnsi="Arial" w:cs="Arial"/>
          <w:bCs/>
          <w:i/>
          <w:sz w:val="18"/>
          <w:szCs w:val="18"/>
        </w:rPr>
        <w:t>Audiovisual content (Other information and communication services + Audiovisual media = 08.3.9 + 09.5.2</w:t>
      </w:r>
      <w:proofErr w:type="gramStart"/>
      <w:r w:rsidRPr="00187CE8">
        <w:rPr>
          <w:rFonts w:ascii="Arial" w:hAnsi="Arial" w:cs="Arial"/>
          <w:bCs/>
          <w:i/>
          <w:sz w:val="18"/>
          <w:szCs w:val="18"/>
        </w:rPr>
        <w:t>);</w:t>
      </w:r>
      <w:proofErr w:type="gramEnd"/>
    </w:p>
    <w:p w14:paraId="0D634F18" w14:textId="77777777" w:rsidR="00F834D0" w:rsidRPr="00187CE8" w:rsidRDefault="00F834D0" w:rsidP="00F834D0">
      <w:pPr>
        <w:spacing w:before="120"/>
        <w:ind w:left="340" w:hanging="170"/>
        <w:rPr>
          <w:rFonts w:ascii="Arial" w:hAnsi="Arial" w:cs="Arial"/>
          <w:bCs/>
          <w:i/>
          <w:sz w:val="18"/>
          <w:szCs w:val="18"/>
        </w:rPr>
      </w:pPr>
      <w:r w:rsidRPr="00187CE8">
        <w:rPr>
          <w:rFonts w:ascii="Arial" w:hAnsi="Arial" w:cs="Arial"/>
          <w:bCs/>
          <w:i/>
          <w:sz w:val="18"/>
          <w:szCs w:val="18"/>
        </w:rPr>
        <w:t>–</w:t>
      </w:r>
      <w:r>
        <w:rPr>
          <w:rFonts w:ascii="Arial" w:hAnsi="Arial" w:cs="Arial"/>
          <w:bCs/>
          <w:i/>
          <w:sz w:val="18"/>
          <w:szCs w:val="18"/>
        </w:rPr>
        <w:t xml:space="preserve"> </w:t>
      </w:r>
      <w:r w:rsidRPr="00187CE8">
        <w:rPr>
          <w:rFonts w:ascii="Arial" w:hAnsi="Arial" w:cs="Arial"/>
          <w:bCs/>
          <w:i/>
          <w:sz w:val="18"/>
          <w:szCs w:val="18"/>
        </w:rPr>
        <w:t>Books, newspapers, and journals (incl. digital or online versions; Books + Newspapers and periodicals = 09.7.1 + 09.7.2</w:t>
      </w:r>
      <w:proofErr w:type="gramStart"/>
      <w:r w:rsidRPr="00187CE8">
        <w:rPr>
          <w:rFonts w:ascii="Arial" w:hAnsi="Arial" w:cs="Arial"/>
          <w:bCs/>
          <w:i/>
          <w:sz w:val="18"/>
          <w:szCs w:val="18"/>
        </w:rPr>
        <w:t>);</w:t>
      </w:r>
      <w:proofErr w:type="gramEnd"/>
    </w:p>
    <w:p w14:paraId="35DDF442" w14:textId="77777777" w:rsidR="00F834D0" w:rsidRPr="00187CE8" w:rsidRDefault="00F834D0" w:rsidP="00F834D0">
      <w:pPr>
        <w:spacing w:before="120"/>
        <w:ind w:left="340" w:hanging="170"/>
        <w:rPr>
          <w:rFonts w:ascii="Arial" w:hAnsi="Arial" w:cs="Arial"/>
          <w:bCs/>
          <w:i/>
          <w:sz w:val="18"/>
          <w:szCs w:val="18"/>
        </w:rPr>
      </w:pPr>
      <w:r w:rsidRPr="00187CE8">
        <w:rPr>
          <w:rFonts w:ascii="Arial" w:hAnsi="Arial" w:cs="Arial"/>
          <w:bCs/>
          <w:i/>
          <w:sz w:val="18"/>
          <w:szCs w:val="18"/>
        </w:rPr>
        <w:t>–</w:t>
      </w:r>
      <w:r>
        <w:rPr>
          <w:rFonts w:ascii="Arial" w:hAnsi="Arial" w:cs="Arial"/>
          <w:bCs/>
          <w:i/>
          <w:sz w:val="18"/>
          <w:szCs w:val="18"/>
        </w:rPr>
        <w:t xml:space="preserve"> </w:t>
      </w:r>
      <w:r w:rsidRPr="00187CE8">
        <w:rPr>
          <w:rFonts w:ascii="Arial" w:hAnsi="Arial" w:cs="Arial"/>
          <w:bCs/>
          <w:i/>
          <w:sz w:val="18"/>
          <w:szCs w:val="18"/>
        </w:rPr>
        <w:t>Audiovisual devices (Equipment for the reception, recording and reproduction of sound and vision + Photographic and cinematographic equipment and optical instruments + Hire and repair of photographic and cinematographic equipment and optical instruments = 08.1.4 + 09.1.1 + 09.4.1</w:t>
      </w:r>
      <w:proofErr w:type="gramStart"/>
      <w:r w:rsidRPr="00187CE8">
        <w:rPr>
          <w:rFonts w:ascii="Arial" w:hAnsi="Arial" w:cs="Arial"/>
          <w:bCs/>
          <w:i/>
          <w:sz w:val="18"/>
          <w:szCs w:val="18"/>
        </w:rPr>
        <w:t>);</w:t>
      </w:r>
      <w:proofErr w:type="gramEnd"/>
    </w:p>
    <w:p w14:paraId="1EF045B8" w14:textId="77777777" w:rsidR="00F834D0" w:rsidRPr="00187CE8" w:rsidRDefault="00F834D0" w:rsidP="00F834D0">
      <w:pPr>
        <w:spacing w:before="120"/>
        <w:ind w:left="340" w:hanging="170"/>
        <w:rPr>
          <w:rFonts w:ascii="Arial" w:hAnsi="Arial" w:cs="Arial"/>
          <w:bCs/>
          <w:i/>
          <w:sz w:val="18"/>
          <w:szCs w:val="18"/>
        </w:rPr>
      </w:pPr>
      <w:r w:rsidRPr="00187CE8">
        <w:rPr>
          <w:rFonts w:ascii="Arial" w:hAnsi="Arial" w:cs="Arial"/>
          <w:bCs/>
          <w:i/>
          <w:sz w:val="18"/>
          <w:szCs w:val="18"/>
        </w:rPr>
        <w:t>–</w:t>
      </w:r>
      <w:r>
        <w:rPr>
          <w:rFonts w:ascii="Arial" w:hAnsi="Arial" w:cs="Arial"/>
          <w:bCs/>
          <w:i/>
          <w:sz w:val="18"/>
          <w:szCs w:val="18"/>
        </w:rPr>
        <w:t xml:space="preserve"> </w:t>
      </w:r>
      <w:r w:rsidRPr="00187CE8">
        <w:rPr>
          <w:rFonts w:ascii="Arial" w:hAnsi="Arial" w:cs="Arial"/>
          <w:bCs/>
          <w:i/>
          <w:sz w:val="18"/>
          <w:szCs w:val="18"/>
        </w:rPr>
        <w:t>Video games and game applications (Video game computers, consoles, game applications and software + Hire of game software and subscription to online games = 09.2.1.1 + 09.4.3.1</w:t>
      </w:r>
      <w:proofErr w:type="gramStart"/>
      <w:r w:rsidRPr="00187CE8">
        <w:rPr>
          <w:rFonts w:ascii="Arial" w:hAnsi="Arial" w:cs="Arial"/>
          <w:bCs/>
          <w:i/>
          <w:sz w:val="18"/>
          <w:szCs w:val="18"/>
        </w:rPr>
        <w:t>);</w:t>
      </w:r>
      <w:proofErr w:type="gramEnd"/>
    </w:p>
    <w:p w14:paraId="02AF7119" w14:textId="77777777" w:rsidR="00F834D0" w:rsidRPr="00187CE8" w:rsidRDefault="00F834D0" w:rsidP="00F834D0">
      <w:pPr>
        <w:spacing w:before="120"/>
        <w:ind w:left="340" w:hanging="170"/>
        <w:rPr>
          <w:rFonts w:ascii="Arial" w:hAnsi="Arial" w:cs="Arial"/>
          <w:i/>
          <w:iCs/>
          <w:sz w:val="18"/>
          <w:szCs w:val="18"/>
        </w:rPr>
      </w:pPr>
      <w:r w:rsidRPr="00187CE8">
        <w:rPr>
          <w:rFonts w:ascii="Arial" w:hAnsi="Arial" w:cs="Arial"/>
          <w:bCs/>
          <w:i/>
          <w:sz w:val="18"/>
          <w:szCs w:val="18"/>
        </w:rPr>
        <w:t>–</w:t>
      </w:r>
      <w:r>
        <w:rPr>
          <w:rFonts w:ascii="Arial" w:hAnsi="Arial" w:cs="Arial"/>
          <w:bCs/>
          <w:i/>
          <w:sz w:val="18"/>
          <w:szCs w:val="18"/>
        </w:rPr>
        <w:t xml:space="preserve"> </w:t>
      </w:r>
      <w:r w:rsidRPr="00187CE8">
        <w:rPr>
          <w:rFonts w:ascii="Arial" w:hAnsi="Arial" w:cs="Arial"/>
          <w:bCs/>
          <w:i/>
          <w:sz w:val="18"/>
          <w:szCs w:val="18"/>
        </w:rPr>
        <w:t>Musical instruments (09.5.1).</w:t>
      </w:r>
    </w:p>
    <w:p w14:paraId="38203C74" w14:textId="7CA49170" w:rsidR="002E04EC" w:rsidRPr="00573588" w:rsidRDefault="00FD55A5">
      <w:pPr>
        <w:pStyle w:val="Zkladntextodsazen2"/>
        <w:spacing w:before="120" w:line="240" w:lineRule="auto"/>
        <w:ind w:left="0"/>
        <w:jc w:val="both"/>
        <w:rPr>
          <w:rFonts w:ascii="Arial" w:hAnsi="Arial" w:cs="Arial"/>
          <w:i/>
          <w:iCs/>
          <w:sz w:val="18"/>
          <w:szCs w:val="18"/>
        </w:rPr>
      </w:pPr>
      <w:r w:rsidRPr="00C418A3">
        <w:rPr>
          <w:rFonts w:ascii="Arial" w:hAnsi="Arial" w:cs="Arial"/>
          <w:i/>
          <w:iCs/>
          <w:sz w:val="18"/>
          <w:szCs w:val="18"/>
        </w:rPr>
        <w:t>Audiovisual content includes licence fees</w:t>
      </w:r>
      <w:r w:rsidRPr="003A1DC1">
        <w:rPr>
          <w:rFonts w:ascii="Arial" w:hAnsi="Arial" w:cs="Arial"/>
          <w:i/>
          <w:iCs/>
          <w:sz w:val="18"/>
          <w:szCs w:val="18"/>
        </w:rPr>
        <w:t xml:space="preserve"> for the Czech Television and Czech </w:t>
      </w:r>
      <w:r w:rsidR="0086350A" w:rsidRPr="003A1DC1">
        <w:rPr>
          <w:rFonts w:ascii="Arial" w:hAnsi="Arial" w:cs="Arial"/>
          <w:i/>
          <w:iCs/>
          <w:sz w:val="18"/>
          <w:szCs w:val="18"/>
        </w:rPr>
        <w:t>R</w:t>
      </w:r>
      <w:r w:rsidRPr="003A1DC1">
        <w:rPr>
          <w:rFonts w:ascii="Arial" w:hAnsi="Arial" w:cs="Arial"/>
          <w:i/>
          <w:iCs/>
          <w:sz w:val="18"/>
          <w:szCs w:val="18"/>
        </w:rPr>
        <w:t>adio and further payments for</w:t>
      </w:r>
      <w:r w:rsidR="0086350A" w:rsidRPr="003A1DC1">
        <w:rPr>
          <w:rFonts w:ascii="Arial" w:hAnsi="Arial" w:cs="Arial"/>
          <w:i/>
          <w:iCs/>
          <w:sz w:val="18"/>
          <w:szCs w:val="18"/>
        </w:rPr>
        <w:t xml:space="preserve"> watching video</w:t>
      </w:r>
      <w:r w:rsidR="000D5CA4" w:rsidRPr="003A1DC1">
        <w:rPr>
          <w:rFonts w:ascii="Arial" w:hAnsi="Arial" w:cs="Arial"/>
          <w:i/>
          <w:iCs/>
          <w:sz w:val="18"/>
          <w:szCs w:val="18"/>
        </w:rPr>
        <w:t xml:space="preserve"> content</w:t>
      </w:r>
      <w:r w:rsidR="0086350A" w:rsidRPr="003A1DC1">
        <w:rPr>
          <w:rFonts w:ascii="Arial" w:hAnsi="Arial" w:cs="Arial"/>
          <w:i/>
          <w:iCs/>
          <w:sz w:val="18"/>
          <w:szCs w:val="18"/>
        </w:rPr>
        <w:t xml:space="preserve"> or listening to music online through commercial streaming services, paid web</w:t>
      </w:r>
      <w:r w:rsidR="000D5CA4" w:rsidRPr="003A1DC1">
        <w:rPr>
          <w:rFonts w:ascii="Arial" w:hAnsi="Arial" w:cs="Arial"/>
          <w:i/>
          <w:iCs/>
          <w:sz w:val="18"/>
          <w:szCs w:val="18"/>
        </w:rPr>
        <w:t>sites</w:t>
      </w:r>
      <w:r w:rsidR="0086350A" w:rsidRPr="003A1DC1">
        <w:rPr>
          <w:rFonts w:ascii="Arial" w:hAnsi="Arial" w:cs="Arial"/>
          <w:i/>
          <w:iCs/>
          <w:sz w:val="18"/>
          <w:szCs w:val="18"/>
        </w:rPr>
        <w:t xml:space="preserve"> or applications. The term of </w:t>
      </w:r>
      <w:r w:rsidR="0086350A" w:rsidRPr="003A1DC1">
        <w:rPr>
          <w:rFonts w:ascii="Arial" w:hAnsi="Arial" w:cs="Arial"/>
          <w:b/>
          <w:bCs/>
          <w:i/>
          <w:iCs/>
          <w:sz w:val="18"/>
          <w:szCs w:val="18"/>
        </w:rPr>
        <w:t>commercial streaming</w:t>
      </w:r>
      <w:r w:rsidR="0086350A" w:rsidRPr="003A1DC1">
        <w:rPr>
          <w:rFonts w:ascii="Arial" w:hAnsi="Arial" w:cs="Arial"/>
          <w:i/>
          <w:iCs/>
          <w:sz w:val="18"/>
          <w:szCs w:val="18"/>
        </w:rPr>
        <w:t xml:space="preserve"> </w:t>
      </w:r>
      <w:r w:rsidR="00EC74EC" w:rsidRPr="003A1DC1">
        <w:rPr>
          <w:rFonts w:ascii="Arial" w:hAnsi="Arial" w:cs="Arial"/>
          <w:i/>
          <w:iCs/>
          <w:sz w:val="18"/>
          <w:szCs w:val="18"/>
        </w:rPr>
        <w:t>means</w:t>
      </w:r>
      <w:r w:rsidR="0086350A" w:rsidRPr="003A1DC1">
        <w:rPr>
          <w:rFonts w:ascii="Arial" w:hAnsi="Arial" w:cs="Arial"/>
          <w:i/>
          <w:iCs/>
          <w:sz w:val="18"/>
          <w:szCs w:val="18"/>
        </w:rPr>
        <w:t xml:space="preserve"> providing of audiovisual content (e.g. films, series, music, or live broadcasts) over the Internet.</w:t>
      </w:r>
      <w:r w:rsidR="006C14B6">
        <w:rPr>
          <w:rFonts w:ascii="Arial" w:hAnsi="Arial" w:cs="Arial"/>
          <w:i/>
          <w:iCs/>
          <w:sz w:val="18"/>
          <w:szCs w:val="18"/>
        </w:rPr>
        <w:t xml:space="preserve"> </w:t>
      </w:r>
      <w:r w:rsidR="00A07373" w:rsidRPr="00573588">
        <w:rPr>
          <w:rFonts w:ascii="Arial" w:hAnsi="Arial" w:cs="Arial"/>
          <w:i/>
          <w:iCs/>
          <w:sz w:val="18"/>
          <w:szCs w:val="18"/>
        </w:rPr>
        <w:t xml:space="preserve">Users usually pay a fee for access to these services, either in the form of a monthly/annual subscription or a one-off payment (e.g. for a specific film). </w:t>
      </w:r>
      <w:r w:rsidR="002E04EC" w:rsidRPr="00573588">
        <w:rPr>
          <w:rFonts w:ascii="Arial" w:hAnsi="Arial" w:cs="Arial"/>
          <w:i/>
          <w:iCs/>
          <w:sz w:val="18"/>
          <w:szCs w:val="18"/>
        </w:rPr>
        <w:t>It</w:t>
      </w:r>
      <w:r w:rsidR="00A07373" w:rsidRPr="00573588">
        <w:rPr>
          <w:rFonts w:ascii="Arial" w:hAnsi="Arial" w:cs="Arial"/>
          <w:i/>
          <w:iCs/>
          <w:sz w:val="18"/>
          <w:szCs w:val="18"/>
        </w:rPr>
        <w:t xml:space="preserve"> also includes payments for </w:t>
      </w:r>
      <w:r w:rsidR="00A07373" w:rsidRPr="003A1DC1">
        <w:rPr>
          <w:rFonts w:ascii="Arial" w:hAnsi="Arial" w:cs="Arial"/>
          <w:b/>
          <w:bCs/>
          <w:i/>
          <w:iCs/>
          <w:sz w:val="18"/>
          <w:szCs w:val="18"/>
        </w:rPr>
        <w:t>download</w:t>
      </w:r>
      <w:r w:rsidR="006E5260">
        <w:rPr>
          <w:rFonts w:ascii="Arial" w:hAnsi="Arial" w:cs="Arial"/>
          <w:b/>
          <w:bCs/>
          <w:i/>
          <w:iCs/>
          <w:sz w:val="18"/>
          <w:szCs w:val="18"/>
        </w:rPr>
        <w:t>s</w:t>
      </w:r>
      <w:r w:rsidR="006E5260">
        <w:rPr>
          <w:rFonts w:ascii="Arial" w:hAnsi="Arial" w:cs="Arial"/>
          <w:i/>
          <w:iCs/>
          <w:sz w:val="18"/>
          <w:szCs w:val="18"/>
        </w:rPr>
        <w:t xml:space="preserve"> of</w:t>
      </w:r>
      <w:r w:rsidR="00A07373" w:rsidRPr="00573588">
        <w:rPr>
          <w:rFonts w:ascii="Arial" w:hAnsi="Arial" w:cs="Arial"/>
          <w:i/>
          <w:iCs/>
          <w:sz w:val="18"/>
          <w:szCs w:val="18"/>
        </w:rPr>
        <w:t xml:space="preserve"> audiovisual content to </w:t>
      </w:r>
      <w:r w:rsidR="002E04EC" w:rsidRPr="003A1DC1">
        <w:rPr>
          <w:rFonts w:ascii="Arial" w:hAnsi="Arial" w:cs="Arial"/>
          <w:i/>
          <w:iCs/>
          <w:sz w:val="18"/>
          <w:szCs w:val="18"/>
        </w:rPr>
        <w:t xml:space="preserve">own device </w:t>
      </w:r>
      <w:r w:rsidR="006E5260">
        <w:rPr>
          <w:rFonts w:ascii="Arial" w:hAnsi="Arial" w:cs="Arial"/>
          <w:i/>
          <w:iCs/>
          <w:sz w:val="18"/>
          <w:szCs w:val="18"/>
        </w:rPr>
        <w:t>when</w:t>
      </w:r>
      <w:r w:rsidR="002E04EC" w:rsidRPr="003A1DC1">
        <w:rPr>
          <w:rFonts w:ascii="Arial" w:hAnsi="Arial" w:cs="Arial"/>
          <w:i/>
          <w:iCs/>
          <w:sz w:val="18"/>
          <w:szCs w:val="18"/>
        </w:rPr>
        <w:t xml:space="preserve"> the recording file is then stored on computer or mobile phone and can be played even without an internet connection</w:t>
      </w:r>
      <w:r w:rsidR="002E04EC" w:rsidRPr="00573588">
        <w:rPr>
          <w:rFonts w:ascii="Arial" w:hAnsi="Arial" w:cs="Arial"/>
          <w:i/>
          <w:iCs/>
          <w:sz w:val="18"/>
          <w:szCs w:val="18"/>
        </w:rPr>
        <w:t>.</w:t>
      </w:r>
    </w:p>
    <w:p w14:paraId="30E2837D" w14:textId="4E456F7C" w:rsidR="000C3AB5" w:rsidRPr="003A1DC1" w:rsidRDefault="002E04EC" w:rsidP="000C3AB5">
      <w:pPr>
        <w:spacing w:before="120"/>
        <w:jc w:val="both"/>
        <w:rPr>
          <w:rFonts w:ascii="Arial" w:hAnsi="Arial" w:cs="Arial"/>
          <w:i/>
          <w:iCs/>
          <w:sz w:val="18"/>
          <w:szCs w:val="18"/>
        </w:rPr>
      </w:pPr>
      <w:r w:rsidRPr="003A1DC1">
        <w:rPr>
          <w:rFonts w:ascii="Arial" w:hAnsi="Arial" w:cs="Arial"/>
          <w:i/>
          <w:iCs/>
          <w:sz w:val="18"/>
          <w:szCs w:val="18"/>
        </w:rPr>
        <w:t xml:space="preserve">A detailed specification of the aforementioned </w:t>
      </w:r>
      <w:r w:rsidRPr="003A1DC1">
        <w:rPr>
          <w:rFonts w:ascii="Arial" w:hAnsi="Arial" w:cs="Arial"/>
          <w:sz w:val="18"/>
          <w:szCs w:val="18"/>
        </w:rPr>
        <w:t xml:space="preserve">CZ-COICOP </w:t>
      </w:r>
      <w:r w:rsidRPr="003A1DC1">
        <w:rPr>
          <w:rFonts w:ascii="Arial" w:hAnsi="Arial" w:cs="Arial"/>
          <w:i/>
          <w:iCs/>
          <w:sz w:val="18"/>
          <w:szCs w:val="18"/>
        </w:rPr>
        <w:t>codes is provided on the</w:t>
      </w:r>
      <w:r w:rsidR="006E5260">
        <w:rPr>
          <w:rFonts w:ascii="Arial" w:hAnsi="Arial" w:cs="Arial"/>
          <w:i/>
          <w:iCs/>
          <w:sz w:val="18"/>
          <w:szCs w:val="18"/>
        </w:rPr>
        <w:t xml:space="preserve"> website of the</w:t>
      </w:r>
      <w:r w:rsidRPr="003A1DC1">
        <w:rPr>
          <w:rFonts w:ascii="Arial" w:hAnsi="Arial" w:cs="Arial"/>
          <w:i/>
          <w:iCs/>
          <w:sz w:val="18"/>
          <w:szCs w:val="18"/>
        </w:rPr>
        <w:t xml:space="preserve"> CZSO at</w:t>
      </w:r>
      <w:r w:rsidR="000C3AB5" w:rsidRPr="003A1DC1">
        <w:rPr>
          <w:rFonts w:ascii="Arial" w:hAnsi="Arial" w:cs="Arial"/>
          <w:i/>
          <w:iCs/>
          <w:sz w:val="18"/>
          <w:szCs w:val="18"/>
        </w:rPr>
        <w:t xml:space="preserve">: </w:t>
      </w:r>
      <w:hyperlink r:id="rId6" w:history="1">
        <w:r w:rsidR="00710570" w:rsidRPr="001A50CC">
          <w:rPr>
            <w:rStyle w:val="Hypertextovodkaz"/>
            <w:rFonts w:ascii="Arial" w:hAnsi="Arial" w:cs="Arial"/>
            <w:i/>
            <w:iCs/>
            <w:sz w:val="18"/>
            <w:szCs w:val="18"/>
          </w:rPr>
          <w:t>www.csu.gov.cz/klasifikace_individualni_spotreby_-cz_coicop-</w:t>
        </w:r>
      </w:hyperlink>
      <w:r w:rsidR="000C3AB5" w:rsidRPr="003A1DC1">
        <w:rPr>
          <w:rFonts w:ascii="Arial" w:hAnsi="Arial" w:cs="Arial"/>
          <w:i/>
          <w:iCs/>
          <w:sz w:val="18"/>
          <w:szCs w:val="18"/>
        </w:rPr>
        <w:t xml:space="preserve"> </w:t>
      </w:r>
      <w:r w:rsidR="003944DB" w:rsidRPr="003A1DC1">
        <w:rPr>
          <w:rFonts w:ascii="Arial" w:hAnsi="Arial" w:cs="Arial"/>
          <w:i/>
          <w:iCs/>
          <w:sz w:val="18"/>
          <w:szCs w:val="18"/>
        </w:rPr>
        <w:t xml:space="preserve">(Czech only). </w:t>
      </w:r>
    </w:p>
    <w:p w14:paraId="141A7AEC" w14:textId="77777777" w:rsidR="00101A0A" w:rsidRDefault="00101A0A" w:rsidP="00101A0A">
      <w:pPr>
        <w:pStyle w:val="Normlnweb"/>
        <w:spacing w:before="0" w:beforeAutospacing="0" w:after="0" w:afterAutospacing="0"/>
        <w:jc w:val="both"/>
        <w:rPr>
          <w:rFonts w:ascii="Arial" w:hAnsi="Arial" w:cs="Arial"/>
          <w:i/>
          <w:iCs/>
          <w:color w:val="auto"/>
          <w:sz w:val="18"/>
          <w:szCs w:val="18"/>
          <w:lang w:val="en-GB"/>
        </w:rPr>
      </w:pPr>
    </w:p>
    <w:p w14:paraId="56EA5F9D" w14:textId="77777777" w:rsidR="00101A0A" w:rsidRPr="005B2906" w:rsidRDefault="00101A0A" w:rsidP="00101A0A">
      <w:pPr>
        <w:pStyle w:val="Normlnweb"/>
        <w:spacing w:before="0" w:beforeAutospacing="0" w:after="0" w:afterAutospacing="0"/>
        <w:jc w:val="both"/>
        <w:rPr>
          <w:rFonts w:ascii="Arial" w:hAnsi="Arial" w:cs="Arial"/>
          <w:i/>
          <w:iCs/>
          <w:color w:val="auto"/>
          <w:sz w:val="18"/>
          <w:szCs w:val="18"/>
          <w:lang w:val="en-GB"/>
        </w:rPr>
      </w:pPr>
    </w:p>
    <w:p w14:paraId="7CD64098" w14:textId="24B85CB7" w:rsidR="000C3AB5" w:rsidRPr="003A1DC1" w:rsidRDefault="000C3AB5" w:rsidP="00CF0D26">
      <w:pPr>
        <w:keepNext/>
        <w:jc w:val="both"/>
        <w:rPr>
          <w:rFonts w:ascii="Arial" w:hAnsi="Arial" w:cs="Arial"/>
          <w:b/>
          <w:i/>
          <w:iCs/>
          <w:color w:val="0071BC"/>
          <w:sz w:val="20"/>
          <w:szCs w:val="20"/>
        </w:rPr>
      </w:pPr>
      <w:r w:rsidRPr="003A1DC1">
        <w:rPr>
          <w:rFonts w:ascii="Arial" w:hAnsi="Arial" w:cs="Arial"/>
          <w:b/>
          <w:i/>
          <w:iCs/>
          <w:color w:val="0071BC"/>
          <w:sz w:val="20"/>
          <w:szCs w:val="20"/>
        </w:rPr>
        <w:lastRenderedPageBreak/>
        <w:t>Tab. 2</w:t>
      </w:r>
      <w:r w:rsidR="00CF0D26">
        <w:rPr>
          <w:rFonts w:ascii="Arial" w:hAnsi="Arial" w:cs="Arial"/>
          <w:b/>
          <w:i/>
          <w:iCs/>
          <w:color w:val="0071BC"/>
          <w:sz w:val="20"/>
          <w:szCs w:val="20"/>
        </w:rPr>
        <w:t>7</w:t>
      </w:r>
      <w:r w:rsidR="00970817" w:rsidRPr="003A1DC1">
        <w:rPr>
          <w:rFonts w:ascii="Arial" w:hAnsi="Arial" w:cs="Arial"/>
          <w:b/>
          <w:i/>
          <w:iCs/>
          <w:color w:val="0071BC"/>
          <w:sz w:val="20"/>
          <w:szCs w:val="20"/>
        </w:rPr>
        <w:t>.</w:t>
      </w:r>
      <w:r w:rsidRPr="003A1DC1">
        <w:rPr>
          <w:rFonts w:ascii="Arial" w:hAnsi="Arial" w:cs="Arial"/>
          <w:b/>
          <w:i/>
          <w:iCs/>
          <w:color w:val="0071BC"/>
          <w:sz w:val="20"/>
          <w:szCs w:val="20"/>
        </w:rPr>
        <w:t>18</w:t>
      </w:r>
      <w:r w:rsidR="000845A4" w:rsidRPr="003A1DC1">
        <w:rPr>
          <w:rFonts w:ascii="Arial" w:hAnsi="Arial" w:cs="Arial"/>
          <w:b/>
          <w:i/>
          <w:iCs/>
          <w:color w:val="0071BC"/>
          <w:sz w:val="20"/>
          <w:szCs w:val="20"/>
        </w:rPr>
        <w:t> </w:t>
      </w:r>
      <w:r w:rsidR="000845A4" w:rsidRPr="00685B3B">
        <w:rPr>
          <w:rFonts w:ascii="Arial" w:hAnsi="Arial" w:cs="Arial"/>
          <w:b/>
          <w:i/>
          <w:iCs/>
          <w:color w:val="0071BC"/>
          <w:sz w:val="20"/>
          <w:szCs w:val="20"/>
        </w:rPr>
        <w:t xml:space="preserve">Individuals using the Internet for listening to music </w:t>
      </w:r>
      <w:r w:rsidR="002535D7">
        <w:rPr>
          <w:rFonts w:ascii="Arial" w:hAnsi="Arial" w:cs="Arial"/>
          <w:b/>
          <w:i/>
          <w:iCs/>
          <w:color w:val="0071BC"/>
          <w:sz w:val="20"/>
          <w:szCs w:val="20"/>
        </w:rPr>
        <w:t>and</w:t>
      </w:r>
      <w:r w:rsidR="000845A4" w:rsidRPr="00685B3B">
        <w:rPr>
          <w:rFonts w:ascii="Arial" w:hAnsi="Arial" w:cs="Arial"/>
          <w:b/>
          <w:i/>
          <w:iCs/>
          <w:color w:val="0071BC"/>
          <w:sz w:val="20"/>
          <w:szCs w:val="20"/>
        </w:rPr>
        <w:t xml:space="preserve"> watching video content</w:t>
      </w:r>
    </w:p>
    <w:p w14:paraId="13DBC970" w14:textId="4CC4C1FF" w:rsidR="001301AA" w:rsidRPr="003A1DC1" w:rsidRDefault="000C3AB5" w:rsidP="000C3AB5">
      <w:pPr>
        <w:tabs>
          <w:tab w:val="left" w:pos="709"/>
        </w:tabs>
        <w:spacing w:before="120"/>
        <w:jc w:val="both"/>
        <w:rPr>
          <w:rFonts w:ascii="Arial" w:hAnsi="Arial" w:cs="Arial"/>
          <w:i/>
          <w:iCs/>
          <w:sz w:val="18"/>
          <w:szCs w:val="18"/>
        </w:rPr>
      </w:pPr>
      <w:r w:rsidRPr="003A1DC1">
        <w:rPr>
          <w:rFonts w:ascii="Arial" w:hAnsi="Arial" w:cs="Arial"/>
          <w:i/>
          <w:iCs/>
          <w:sz w:val="18"/>
          <w:szCs w:val="18"/>
        </w:rPr>
        <w:t>Data o</w:t>
      </w:r>
      <w:r w:rsidR="002D0BDC" w:rsidRPr="003A1DC1">
        <w:rPr>
          <w:rFonts w:ascii="Arial" w:hAnsi="Arial" w:cs="Arial"/>
          <w:i/>
          <w:iCs/>
          <w:sz w:val="18"/>
          <w:szCs w:val="18"/>
        </w:rPr>
        <w:t>n individuals using the Internet for listening to music and watching video content</w:t>
      </w:r>
      <w:r w:rsidRPr="003A1DC1">
        <w:rPr>
          <w:rFonts w:ascii="Arial" w:hAnsi="Arial" w:cs="Arial"/>
          <w:i/>
          <w:iCs/>
          <w:sz w:val="18"/>
          <w:szCs w:val="18"/>
        </w:rPr>
        <w:t xml:space="preserve"> </w:t>
      </w:r>
      <w:r w:rsidR="002D0BDC" w:rsidRPr="003A1DC1">
        <w:rPr>
          <w:rFonts w:ascii="Arial" w:hAnsi="Arial" w:cs="Arial"/>
          <w:i/>
          <w:iCs/>
          <w:sz w:val="18"/>
          <w:szCs w:val="18"/>
        </w:rPr>
        <w:t>were obtained from the</w:t>
      </w:r>
      <w:r w:rsidRPr="003A1DC1">
        <w:rPr>
          <w:rFonts w:ascii="Arial" w:hAnsi="Arial" w:cs="Arial"/>
          <w:i/>
          <w:iCs/>
          <w:sz w:val="18"/>
          <w:szCs w:val="18"/>
        </w:rPr>
        <w:t xml:space="preserve"> </w:t>
      </w:r>
      <w:r w:rsidR="00401DB2" w:rsidRPr="003A1DC1">
        <w:rPr>
          <w:rFonts w:ascii="Arial" w:hAnsi="Arial" w:cs="Arial"/>
          <w:b/>
          <w:bCs/>
          <w:i/>
          <w:iCs/>
          <w:sz w:val="18"/>
          <w:szCs w:val="18"/>
        </w:rPr>
        <w:t>Sample Survey on</w:t>
      </w:r>
      <w:r w:rsidR="009C3FE1" w:rsidRPr="003A1DC1">
        <w:rPr>
          <w:rFonts w:ascii="Arial" w:hAnsi="Arial" w:cs="Arial"/>
          <w:b/>
          <w:bCs/>
          <w:i/>
          <w:iCs/>
          <w:sz w:val="18"/>
          <w:szCs w:val="18"/>
        </w:rPr>
        <w:t xml:space="preserve"> ICT Usage</w:t>
      </w:r>
      <w:r w:rsidR="00401DB2" w:rsidRPr="003A1DC1">
        <w:rPr>
          <w:rFonts w:ascii="Arial" w:hAnsi="Arial" w:cs="Arial"/>
          <w:b/>
          <w:bCs/>
          <w:i/>
          <w:iCs/>
          <w:sz w:val="18"/>
          <w:szCs w:val="18"/>
        </w:rPr>
        <w:t xml:space="preserve"> in Households and by Individuals</w:t>
      </w:r>
      <w:r w:rsidRPr="003A1DC1">
        <w:rPr>
          <w:rFonts w:ascii="Arial" w:hAnsi="Arial" w:cs="Arial"/>
          <w:i/>
          <w:iCs/>
          <w:sz w:val="18"/>
          <w:szCs w:val="18"/>
        </w:rPr>
        <w:t xml:space="preserve">, </w:t>
      </w:r>
      <w:r w:rsidR="002D0BDC" w:rsidRPr="003A1DC1">
        <w:rPr>
          <w:rFonts w:ascii="Arial" w:hAnsi="Arial" w:cs="Arial"/>
          <w:i/>
          <w:iCs/>
          <w:sz w:val="18"/>
          <w:szCs w:val="18"/>
        </w:rPr>
        <w:t xml:space="preserve">which is carried out within </w:t>
      </w:r>
      <w:r w:rsidR="0035289A" w:rsidRPr="003A1DC1">
        <w:rPr>
          <w:rFonts w:ascii="Arial" w:hAnsi="Arial" w:cs="Arial"/>
          <w:i/>
          <w:iCs/>
          <w:sz w:val="18"/>
          <w:szCs w:val="18"/>
        </w:rPr>
        <w:t>I</w:t>
      </w:r>
      <w:r w:rsidR="002D0BDC" w:rsidRPr="003A1DC1">
        <w:rPr>
          <w:rFonts w:ascii="Arial" w:hAnsi="Arial" w:cs="Arial"/>
          <w:i/>
          <w:iCs/>
          <w:sz w:val="18"/>
          <w:szCs w:val="18"/>
        </w:rPr>
        <w:t xml:space="preserve">ntegrated household surveys (IHS, in Czech abbreviated </w:t>
      </w:r>
      <w:r w:rsidR="002D0BDC" w:rsidRPr="003A1DC1">
        <w:rPr>
          <w:rFonts w:ascii="Arial" w:hAnsi="Arial" w:cs="Arial"/>
          <w:sz w:val="18"/>
          <w:szCs w:val="18"/>
        </w:rPr>
        <w:t>IŠD</w:t>
      </w:r>
      <w:r w:rsidR="002D0BDC" w:rsidRPr="003A1DC1">
        <w:rPr>
          <w:rFonts w:ascii="Arial" w:hAnsi="Arial" w:cs="Arial"/>
          <w:i/>
          <w:iCs/>
          <w:sz w:val="18"/>
          <w:szCs w:val="18"/>
        </w:rPr>
        <w:t>)</w:t>
      </w:r>
      <w:r w:rsidR="0035289A" w:rsidRPr="003A1DC1">
        <w:rPr>
          <w:rFonts w:ascii="Arial" w:hAnsi="Arial" w:cs="Arial"/>
          <w:i/>
          <w:iCs/>
          <w:sz w:val="18"/>
          <w:szCs w:val="18"/>
        </w:rPr>
        <w:t>. The survey is carried out in the form of an interview with a sample of about 10 000 persons aged 16+ years.</w:t>
      </w:r>
      <w:r w:rsidR="001301AA" w:rsidRPr="00685B3B">
        <w:rPr>
          <w:rFonts w:ascii="Arial" w:hAnsi="Arial" w:cs="Arial"/>
          <w:i/>
          <w:iCs/>
          <w:sz w:val="18"/>
          <w:szCs w:val="18"/>
        </w:rPr>
        <w:t xml:space="preserve"> In accordance with the HIS (</w:t>
      </w:r>
      <w:r w:rsidR="001301AA" w:rsidRPr="003A1DC1">
        <w:rPr>
          <w:rFonts w:ascii="Arial" w:hAnsi="Arial" w:cs="Arial"/>
          <w:sz w:val="18"/>
          <w:szCs w:val="18"/>
        </w:rPr>
        <w:t>IŠD</w:t>
      </w:r>
      <w:r w:rsidR="001301AA" w:rsidRPr="00685B3B">
        <w:rPr>
          <w:rFonts w:ascii="Arial" w:hAnsi="Arial" w:cs="Arial"/>
          <w:i/>
          <w:iCs/>
          <w:sz w:val="18"/>
          <w:szCs w:val="18"/>
        </w:rPr>
        <w:t xml:space="preserve">) methodology, the results </w:t>
      </w:r>
      <w:r w:rsidR="001301AA" w:rsidRPr="003A1DC1">
        <w:rPr>
          <w:rFonts w:ascii="Arial" w:hAnsi="Arial" w:cs="Arial"/>
          <w:i/>
          <w:iCs/>
          <w:sz w:val="18"/>
          <w:szCs w:val="18"/>
        </w:rPr>
        <w:t>have been grossed up</w:t>
      </w:r>
      <w:r w:rsidR="001301AA" w:rsidRPr="00685B3B">
        <w:rPr>
          <w:rFonts w:ascii="Arial" w:hAnsi="Arial" w:cs="Arial"/>
          <w:i/>
          <w:iCs/>
          <w:sz w:val="18"/>
          <w:szCs w:val="18"/>
        </w:rPr>
        <w:t xml:space="preserve"> to the total surveyed population of Czechia. The data refer to the last three months prior to the survey.</w:t>
      </w:r>
    </w:p>
    <w:p w14:paraId="3C84DB68" w14:textId="551663CF" w:rsidR="00B748A6" w:rsidRPr="003A1DC1" w:rsidRDefault="006B53AC" w:rsidP="000C3AB5">
      <w:pPr>
        <w:tabs>
          <w:tab w:val="left" w:pos="709"/>
        </w:tabs>
        <w:spacing w:before="120"/>
        <w:jc w:val="both"/>
        <w:rPr>
          <w:rFonts w:ascii="Arial" w:hAnsi="Arial" w:cs="Arial"/>
          <w:i/>
          <w:iCs/>
          <w:sz w:val="18"/>
          <w:szCs w:val="18"/>
        </w:rPr>
      </w:pPr>
      <w:r w:rsidRPr="00685B3B">
        <w:rPr>
          <w:rFonts w:ascii="Arial" w:hAnsi="Arial" w:cs="Arial"/>
          <w:b/>
          <w:i/>
          <w:iCs/>
          <w:sz w:val="18"/>
          <w:szCs w:val="18"/>
        </w:rPr>
        <w:t>Listening to music</w:t>
      </w:r>
      <w:r w:rsidR="000C3AB5" w:rsidRPr="003A1DC1">
        <w:rPr>
          <w:rFonts w:ascii="Arial" w:hAnsi="Arial" w:cs="Arial"/>
          <w:i/>
          <w:iCs/>
          <w:sz w:val="18"/>
          <w:szCs w:val="18"/>
        </w:rPr>
        <w:t xml:space="preserve"> </w:t>
      </w:r>
      <w:r w:rsidR="002A455E" w:rsidRPr="003A1DC1">
        <w:rPr>
          <w:rFonts w:ascii="Arial" w:hAnsi="Arial" w:cs="Arial"/>
          <w:i/>
          <w:iCs/>
          <w:sz w:val="18"/>
          <w:szCs w:val="18"/>
        </w:rPr>
        <w:t>includes</w:t>
      </w:r>
      <w:r w:rsidR="00B748A6" w:rsidRPr="003A1DC1">
        <w:rPr>
          <w:rFonts w:ascii="Arial" w:hAnsi="Arial" w:cs="Arial"/>
          <w:i/>
          <w:iCs/>
          <w:sz w:val="18"/>
          <w:szCs w:val="18"/>
        </w:rPr>
        <w:t xml:space="preserve"> playing of any music on the Internet, e.g. on websites of internet radios, Spotify, or YouTube. </w:t>
      </w:r>
    </w:p>
    <w:p w14:paraId="5BA005DA" w14:textId="739CC279" w:rsidR="000C3AB5" w:rsidRPr="003A1DC1" w:rsidRDefault="002A455E" w:rsidP="000C3AB5">
      <w:pPr>
        <w:tabs>
          <w:tab w:val="left" w:pos="709"/>
        </w:tabs>
        <w:spacing w:before="120"/>
        <w:jc w:val="both"/>
        <w:rPr>
          <w:rFonts w:ascii="Arial" w:hAnsi="Arial" w:cs="Arial"/>
          <w:i/>
          <w:iCs/>
          <w:sz w:val="18"/>
          <w:szCs w:val="18"/>
        </w:rPr>
      </w:pPr>
      <w:r w:rsidRPr="003A1DC1">
        <w:rPr>
          <w:rFonts w:ascii="Arial" w:hAnsi="Arial" w:cs="Arial"/>
          <w:b/>
          <w:i/>
          <w:iCs/>
          <w:sz w:val="18"/>
          <w:szCs w:val="18"/>
        </w:rPr>
        <w:t>Listening to music</w:t>
      </w:r>
      <w:r w:rsidR="000C3AB5" w:rsidRPr="003A1DC1">
        <w:rPr>
          <w:rFonts w:ascii="Arial" w:hAnsi="Arial" w:cs="Arial"/>
          <w:i/>
          <w:iCs/>
          <w:sz w:val="18"/>
          <w:szCs w:val="18"/>
        </w:rPr>
        <w:t xml:space="preserve"> </w:t>
      </w:r>
      <w:r w:rsidRPr="003A1DC1">
        <w:rPr>
          <w:rFonts w:ascii="Arial" w:hAnsi="Arial" w:cs="Arial"/>
          <w:b/>
          <w:bCs/>
          <w:i/>
          <w:iCs/>
          <w:sz w:val="18"/>
          <w:szCs w:val="18"/>
        </w:rPr>
        <w:t>via commercial streaming services</w:t>
      </w:r>
      <w:r w:rsidRPr="003A1DC1">
        <w:rPr>
          <w:rFonts w:ascii="Arial" w:hAnsi="Arial" w:cs="Arial"/>
          <w:i/>
          <w:iCs/>
          <w:sz w:val="18"/>
          <w:szCs w:val="18"/>
        </w:rPr>
        <w:t xml:space="preserve"> includes</w:t>
      </w:r>
      <w:r w:rsidR="000C3AB5" w:rsidRPr="003A1DC1">
        <w:rPr>
          <w:rFonts w:ascii="Arial" w:hAnsi="Arial" w:cs="Arial"/>
          <w:i/>
          <w:iCs/>
          <w:sz w:val="18"/>
          <w:szCs w:val="18"/>
        </w:rPr>
        <w:t xml:space="preserve"> </w:t>
      </w:r>
      <w:r w:rsidR="00B748A6" w:rsidRPr="003A1DC1">
        <w:rPr>
          <w:rFonts w:ascii="Arial" w:hAnsi="Arial" w:cs="Arial"/>
          <w:i/>
          <w:iCs/>
          <w:sz w:val="18"/>
          <w:szCs w:val="18"/>
        </w:rPr>
        <w:t>playing of music on paid platforms such as</w:t>
      </w:r>
      <w:r w:rsidR="000C3AB5" w:rsidRPr="003A1DC1">
        <w:rPr>
          <w:rFonts w:ascii="Arial" w:hAnsi="Arial" w:cs="Arial"/>
          <w:i/>
          <w:iCs/>
          <w:sz w:val="18"/>
          <w:szCs w:val="18"/>
        </w:rPr>
        <w:t xml:space="preserve"> Spotify Premium, YouTube Music Premium</w:t>
      </w:r>
      <w:r w:rsidR="00B748A6" w:rsidRPr="003A1DC1">
        <w:rPr>
          <w:rFonts w:ascii="Arial" w:hAnsi="Arial" w:cs="Arial"/>
          <w:i/>
          <w:iCs/>
          <w:sz w:val="18"/>
          <w:szCs w:val="18"/>
        </w:rPr>
        <w:t>, or</w:t>
      </w:r>
      <w:r w:rsidR="000C3AB5" w:rsidRPr="003A1DC1">
        <w:rPr>
          <w:rFonts w:ascii="Arial" w:hAnsi="Arial" w:cs="Arial"/>
          <w:i/>
          <w:iCs/>
          <w:sz w:val="18"/>
          <w:szCs w:val="18"/>
        </w:rPr>
        <w:t xml:space="preserve"> Apple Music.</w:t>
      </w:r>
      <w:r w:rsidR="006B53AC" w:rsidRPr="003A1DC1">
        <w:rPr>
          <w:rFonts w:ascii="Arial" w:hAnsi="Arial" w:cs="Arial"/>
          <w:i/>
          <w:iCs/>
          <w:sz w:val="18"/>
          <w:szCs w:val="18"/>
        </w:rPr>
        <w:t xml:space="preserve">  </w:t>
      </w:r>
    </w:p>
    <w:p w14:paraId="250D682B" w14:textId="24196EF9" w:rsidR="000C3AB5" w:rsidRPr="003A1DC1" w:rsidRDefault="00AC45ED" w:rsidP="000C3AB5">
      <w:pPr>
        <w:tabs>
          <w:tab w:val="left" w:pos="709"/>
        </w:tabs>
        <w:spacing w:before="120"/>
        <w:jc w:val="both"/>
        <w:rPr>
          <w:rFonts w:ascii="Arial" w:hAnsi="Arial" w:cs="Arial"/>
          <w:i/>
          <w:iCs/>
          <w:sz w:val="18"/>
          <w:szCs w:val="18"/>
        </w:rPr>
      </w:pPr>
      <w:r w:rsidRPr="00685B3B">
        <w:rPr>
          <w:rFonts w:ascii="Arial" w:hAnsi="Arial" w:cs="Arial"/>
          <w:b/>
          <w:i/>
          <w:iCs/>
          <w:sz w:val="18"/>
          <w:szCs w:val="18"/>
        </w:rPr>
        <w:t>Watching video content</w:t>
      </w:r>
      <w:r w:rsidR="000C3AB5" w:rsidRPr="003A1DC1">
        <w:rPr>
          <w:rFonts w:ascii="Arial" w:hAnsi="Arial" w:cs="Arial"/>
          <w:i/>
          <w:iCs/>
          <w:sz w:val="18"/>
          <w:szCs w:val="18"/>
        </w:rPr>
        <w:t xml:space="preserve"> </w:t>
      </w:r>
      <w:r w:rsidR="002A455E" w:rsidRPr="003A1DC1">
        <w:rPr>
          <w:rFonts w:ascii="Arial" w:hAnsi="Arial" w:cs="Arial"/>
          <w:i/>
          <w:iCs/>
          <w:sz w:val="18"/>
          <w:szCs w:val="18"/>
        </w:rPr>
        <w:t>includes</w:t>
      </w:r>
      <w:r w:rsidR="000C3AB5" w:rsidRPr="003A1DC1">
        <w:rPr>
          <w:rFonts w:ascii="Arial" w:hAnsi="Arial" w:cs="Arial"/>
          <w:i/>
          <w:iCs/>
          <w:sz w:val="18"/>
          <w:szCs w:val="18"/>
        </w:rPr>
        <w:t xml:space="preserve"> </w:t>
      </w:r>
      <w:r w:rsidR="00890072" w:rsidRPr="003A1DC1">
        <w:rPr>
          <w:rFonts w:ascii="Arial" w:hAnsi="Arial" w:cs="Arial"/>
          <w:i/>
          <w:iCs/>
          <w:sz w:val="18"/>
          <w:szCs w:val="18"/>
        </w:rPr>
        <w:t xml:space="preserve">watching videos and programmes (films, </w:t>
      </w:r>
      <w:r w:rsidR="00B801AB" w:rsidRPr="003A1DC1">
        <w:rPr>
          <w:rFonts w:ascii="Arial" w:hAnsi="Arial" w:cs="Arial"/>
          <w:i/>
          <w:iCs/>
          <w:sz w:val="18"/>
          <w:szCs w:val="18"/>
        </w:rPr>
        <w:t xml:space="preserve">series, documentaries, etc.) on any websites, primarily on </w:t>
      </w:r>
      <w:r w:rsidR="000C3AB5" w:rsidRPr="003A1DC1">
        <w:rPr>
          <w:rFonts w:ascii="Arial" w:hAnsi="Arial" w:cs="Arial"/>
          <w:i/>
          <w:iCs/>
          <w:sz w:val="18"/>
          <w:szCs w:val="18"/>
        </w:rPr>
        <w:t>YouTube a</w:t>
      </w:r>
      <w:r w:rsidR="00B801AB" w:rsidRPr="003A1DC1">
        <w:rPr>
          <w:rFonts w:ascii="Arial" w:hAnsi="Arial" w:cs="Arial"/>
          <w:i/>
          <w:iCs/>
          <w:sz w:val="18"/>
          <w:szCs w:val="18"/>
        </w:rPr>
        <w:t>nd other social media</w:t>
      </w:r>
      <w:r w:rsidR="000C3AB5" w:rsidRPr="003A1DC1">
        <w:rPr>
          <w:rFonts w:ascii="Arial" w:hAnsi="Arial" w:cs="Arial"/>
          <w:i/>
          <w:iCs/>
          <w:sz w:val="18"/>
          <w:szCs w:val="18"/>
        </w:rPr>
        <w:t xml:space="preserve"> (Facebook, Instagram, </w:t>
      </w:r>
      <w:proofErr w:type="spellStart"/>
      <w:r w:rsidR="000C3AB5" w:rsidRPr="003A1DC1">
        <w:rPr>
          <w:rFonts w:ascii="Arial" w:hAnsi="Arial" w:cs="Arial"/>
          <w:i/>
          <w:iCs/>
          <w:sz w:val="18"/>
          <w:szCs w:val="18"/>
        </w:rPr>
        <w:t>Tiktok</w:t>
      </w:r>
      <w:proofErr w:type="spellEnd"/>
      <w:r w:rsidR="000C3AB5" w:rsidRPr="003A1DC1">
        <w:rPr>
          <w:rFonts w:ascii="Arial" w:hAnsi="Arial" w:cs="Arial"/>
          <w:i/>
          <w:iCs/>
          <w:sz w:val="18"/>
          <w:szCs w:val="18"/>
        </w:rPr>
        <w:t xml:space="preserve">), </w:t>
      </w:r>
      <w:r w:rsidR="00B801AB" w:rsidRPr="003A1DC1">
        <w:rPr>
          <w:rFonts w:ascii="Arial" w:hAnsi="Arial" w:cs="Arial"/>
          <w:i/>
          <w:iCs/>
          <w:sz w:val="18"/>
          <w:szCs w:val="18"/>
        </w:rPr>
        <w:t xml:space="preserve">through streaming services, digital televisions, and on websites of </w:t>
      </w:r>
      <w:r w:rsidR="00EA2D82" w:rsidRPr="003A1DC1">
        <w:rPr>
          <w:rFonts w:ascii="Arial" w:hAnsi="Arial" w:cs="Arial"/>
          <w:i/>
          <w:iCs/>
          <w:sz w:val="18"/>
          <w:szCs w:val="18"/>
        </w:rPr>
        <w:t>ordinary</w:t>
      </w:r>
      <w:r w:rsidR="00B801AB" w:rsidRPr="003A1DC1">
        <w:rPr>
          <w:rFonts w:ascii="Arial" w:hAnsi="Arial" w:cs="Arial"/>
          <w:i/>
          <w:iCs/>
          <w:sz w:val="18"/>
          <w:szCs w:val="18"/>
        </w:rPr>
        <w:t xml:space="preserve"> television</w:t>
      </w:r>
      <w:r w:rsidR="00EA2D82" w:rsidRPr="003A1DC1">
        <w:rPr>
          <w:rFonts w:ascii="Arial" w:hAnsi="Arial" w:cs="Arial"/>
          <w:i/>
          <w:iCs/>
          <w:sz w:val="18"/>
          <w:szCs w:val="18"/>
        </w:rPr>
        <w:t xml:space="preserve"> (TV)</w:t>
      </w:r>
      <w:r w:rsidR="00B801AB" w:rsidRPr="003A1DC1">
        <w:rPr>
          <w:rFonts w:ascii="Arial" w:hAnsi="Arial" w:cs="Arial"/>
          <w:i/>
          <w:iCs/>
          <w:sz w:val="18"/>
          <w:szCs w:val="18"/>
        </w:rPr>
        <w:t xml:space="preserve"> stations. </w:t>
      </w:r>
    </w:p>
    <w:p w14:paraId="0E6209A6" w14:textId="5054CC6D" w:rsidR="000C3AB5" w:rsidRPr="003A1DC1" w:rsidRDefault="002A455E" w:rsidP="000C3AB5">
      <w:pPr>
        <w:tabs>
          <w:tab w:val="left" w:pos="709"/>
        </w:tabs>
        <w:spacing w:before="120"/>
        <w:jc w:val="both"/>
        <w:rPr>
          <w:rFonts w:ascii="Arial" w:hAnsi="Arial" w:cs="Arial"/>
          <w:i/>
          <w:iCs/>
          <w:sz w:val="18"/>
          <w:szCs w:val="18"/>
        </w:rPr>
      </w:pPr>
      <w:r w:rsidRPr="003A1DC1">
        <w:rPr>
          <w:rFonts w:ascii="Arial" w:hAnsi="Arial" w:cs="Arial"/>
          <w:b/>
          <w:i/>
          <w:iCs/>
          <w:sz w:val="18"/>
          <w:szCs w:val="18"/>
        </w:rPr>
        <w:t>Watching video content</w:t>
      </w:r>
      <w:r w:rsidR="000C3AB5" w:rsidRPr="003A1DC1">
        <w:rPr>
          <w:rFonts w:ascii="Arial" w:hAnsi="Arial" w:cs="Arial"/>
          <w:b/>
          <w:i/>
          <w:iCs/>
          <w:sz w:val="18"/>
          <w:szCs w:val="18"/>
        </w:rPr>
        <w:t xml:space="preserve"> </w:t>
      </w:r>
      <w:r w:rsidRPr="003A1DC1">
        <w:rPr>
          <w:rFonts w:ascii="Arial" w:hAnsi="Arial" w:cs="Arial"/>
          <w:b/>
          <w:bCs/>
          <w:i/>
          <w:iCs/>
          <w:sz w:val="18"/>
          <w:szCs w:val="18"/>
        </w:rPr>
        <w:t>via commercial streaming services</w:t>
      </w:r>
      <w:r w:rsidR="000C3AB5" w:rsidRPr="003A1DC1">
        <w:rPr>
          <w:rFonts w:ascii="Arial" w:hAnsi="Arial" w:cs="Arial"/>
          <w:i/>
          <w:iCs/>
          <w:sz w:val="18"/>
          <w:szCs w:val="18"/>
        </w:rPr>
        <w:t xml:space="preserve"> </w:t>
      </w:r>
      <w:r w:rsidRPr="003A1DC1">
        <w:rPr>
          <w:rFonts w:ascii="Arial" w:hAnsi="Arial" w:cs="Arial"/>
          <w:i/>
          <w:iCs/>
          <w:sz w:val="18"/>
          <w:szCs w:val="18"/>
        </w:rPr>
        <w:t>includes</w:t>
      </w:r>
      <w:r w:rsidR="000C3AB5" w:rsidRPr="003A1DC1">
        <w:rPr>
          <w:rFonts w:ascii="Arial" w:hAnsi="Arial" w:cs="Arial"/>
          <w:i/>
          <w:iCs/>
          <w:sz w:val="18"/>
          <w:szCs w:val="18"/>
        </w:rPr>
        <w:t xml:space="preserve"> </w:t>
      </w:r>
      <w:r w:rsidR="00DC4E9A" w:rsidRPr="003A1DC1">
        <w:rPr>
          <w:rFonts w:ascii="Arial" w:hAnsi="Arial" w:cs="Arial"/>
          <w:i/>
          <w:iCs/>
          <w:sz w:val="18"/>
          <w:szCs w:val="18"/>
        </w:rPr>
        <w:t>watching paid channels accessible through internet connection</w:t>
      </w:r>
      <w:r w:rsidR="0074289C">
        <w:rPr>
          <w:rFonts w:ascii="Arial" w:hAnsi="Arial" w:cs="Arial"/>
          <w:i/>
          <w:iCs/>
          <w:sz w:val="18"/>
          <w:szCs w:val="18"/>
        </w:rPr>
        <w:t>,</w:t>
      </w:r>
      <w:r w:rsidR="00DC4E9A" w:rsidRPr="003A1DC1">
        <w:rPr>
          <w:rFonts w:ascii="Arial" w:hAnsi="Arial" w:cs="Arial"/>
          <w:i/>
          <w:iCs/>
          <w:sz w:val="18"/>
          <w:szCs w:val="18"/>
        </w:rPr>
        <w:t xml:space="preserve"> such as </w:t>
      </w:r>
      <w:r w:rsidR="000C3AB5" w:rsidRPr="003A1DC1">
        <w:rPr>
          <w:rFonts w:ascii="Arial" w:hAnsi="Arial" w:cs="Arial"/>
          <w:i/>
          <w:iCs/>
          <w:sz w:val="18"/>
          <w:szCs w:val="18"/>
        </w:rPr>
        <w:t xml:space="preserve">Netflix, Disney+, HBO Max, Amazon Prime Video, YouTube Premium, </w:t>
      </w:r>
      <w:proofErr w:type="spellStart"/>
      <w:r w:rsidR="000C3AB5" w:rsidRPr="003A1DC1">
        <w:rPr>
          <w:rFonts w:ascii="Arial" w:hAnsi="Arial" w:cs="Arial"/>
          <w:i/>
          <w:iCs/>
          <w:sz w:val="18"/>
          <w:szCs w:val="18"/>
        </w:rPr>
        <w:t>Oneplay</w:t>
      </w:r>
      <w:proofErr w:type="spellEnd"/>
      <w:r w:rsidR="000C3AB5" w:rsidRPr="003A1DC1">
        <w:rPr>
          <w:rFonts w:ascii="Arial" w:hAnsi="Arial" w:cs="Arial"/>
          <w:i/>
          <w:iCs/>
          <w:sz w:val="18"/>
          <w:szCs w:val="18"/>
        </w:rPr>
        <w:t xml:space="preserve"> (</w:t>
      </w:r>
      <w:r w:rsidR="00DC4E9A" w:rsidRPr="003A1DC1">
        <w:rPr>
          <w:rFonts w:ascii="Arial" w:hAnsi="Arial" w:cs="Arial"/>
          <w:i/>
          <w:iCs/>
          <w:sz w:val="18"/>
          <w:szCs w:val="18"/>
        </w:rPr>
        <w:t>previously</w:t>
      </w:r>
      <w:r w:rsidR="000C3AB5" w:rsidRPr="003A1DC1">
        <w:rPr>
          <w:rFonts w:ascii="Arial" w:hAnsi="Arial" w:cs="Arial"/>
          <w:i/>
          <w:iCs/>
          <w:sz w:val="18"/>
          <w:szCs w:val="18"/>
        </w:rPr>
        <w:t xml:space="preserve"> </w:t>
      </w:r>
      <w:proofErr w:type="spellStart"/>
      <w:r w:rsidR="000C3AB5" w:rsidRPr="003A1DC1">
        <w:rPr>
          <w:rFonts w:ascii="Arial" w:hAnsi="Arial" w:cs="Arial"/>
          <w:i/>
          <w:iCs/>
          <w:sz w:val="18"/>
          <w:szCs w:val="18"/>
        </w:rPr>
        <w:t>Voyo</w:t>
      </w:r>
      <w:proofErr w:type="spellEnd"/>
      <w:r w:rsidR="00F42863">
        <w:rPr>
          <w:rFonts w:ascii="Arial" w:hAnsi="Arial" w:cs="Arial"/>
          <w:i/>
          <w:iCs/>
          <w:sz w:val="18"/>
          <w:szCs w:val="18"/>
        </w:rPr>
        <w:t> </w:t>
      </w:r>
      <w:r w:rsidR="000C3AB5" w:rsidRPr="003A1DC1">
        <w:rPr>
          <w:rFonts w:ascii="Arial" w:hAnsi="Arial" w:cs="Arial"/>
          <w:i/>
          <w:iCs/>
          <w:sz w:val="18"/>
          <w:szCs w:val="18"/>
        </w:rPr>
        <w:t>+</w:t>
      </w:r>
      <w:r w:rsidR="00F42863">
        <w:rPr>
          <w:rFonts w:ascii="Arial" w:hAnsi="Arial" w:cs="Arial"/>
          <w:i/>
          <w:iCs/>
          <w:sz w:val="18"/>
          <w:szCs w:val="18"/>
        </w:rPr>
        <w:t> </w:t>
      </w:r>
      <w:r w:rsidR="000C3AB5" w:rsidRPr="003A1DC1">
        <w:rPr>
          <w:rFonts w:ascii="Arial" w:hAnsi="Arial" w:cs="Arial"/>
          <w:i/>
          <w:iCs/>
          <w:sz w:val="18"/>
          <w:szCs w:val="18"/>
        </w:rPr>
        <w:t>O2</w:t>
      </w:r>
      <w:r w:rsidR="00F42863">
        <w:rPr>
          <w:rFonts w:ascii="Arial" w:hAnsi="Arial" w:cs="Arial"/>
          <w:i/>
          <w:iCs/>
          <w:sz w:val="18"/>
          <w:szCs w:val="18"/>
        </w:rPr>
        <w:t> </w:t>
      </w:r>
      <w:r w:rsidR="000C3AB5" w:rsidRPr="003A1DC1">
        <w:rPr>
          <w:rFonts w:ascii="Arial" w:hAnsi="Arial" w:cs="Arial"/>
          <w:i/>
          <w:iCs/>
          <w:sz w:val="18"/>
          <w:szCs w:val="18"/>
        </w:rPr>
        <w:t>TV)</w:t>
      </w:r>
      <w:r w:rsidR="00DC4E9A" w:rsidRPr="003A1DC1">
        <w:rPr>
          <w:rFonts w:ascii="Arial" w:hAnsi="Arial" w:cs="Arial"/>
          <w:i/>
          <w:iCs/>
          <w:sz w:val="18"/>
          <w:szCs w:val="18"/>
        </w:rPr>
        <w:t>, or</w:t>
      </w:r>
      <w:r w:rsidR="000C3AB5" w:rsidRPr="003A1DC1">
        <w:rPr>
          <w:rFonts w:ascii="Arial" w:hAnsi="Arial" w:cs="Arial"/>
          <w:i/>
          <w:iCs/>
          <w:sz w:val="18"/>
          <w:szCs w:val="18"/>
        </w:rPr>
        <w:t xml:space="preserve"> </w:t>
      </w:r>
      <w:proofErr w:type="spellStart"/>
      <w:r w:rsidR="000C3AB5" w:rsidRPr="003A1DC1">
        <w:rPr>
          <w:rFonts w:ascii="Arial" w:hAnsi="Arial" w:cs="Arial"/>
          <w:i/>
          <w:iCs/>
          <w:sz w:val="18"/>
          <w:szCs w:val="18"/>
        </w:rPr>
        <w:t>iPrima</w:t>
      </w:r>
      <w:proofErr w:type="spellEnd"/>
      <w:r w:rsidR="000C3AB5" w:rsidRPr="003A1DC1">
        <w:rPr>
          <w:rFonts w:ascii="Arial" w:hAnsi="Arial" w:cs="Arial"/>
          <w:i/>
          <w:iCs/>
          <w:sz w:val="18"/>
          <w:szCs w:val="18"/>
        </w:rPr>
        <w:t>.</w:t>
      </w:r>
      <w:r w:rsidRPr="003A1DC1">
        <w:rPr>
          <w:rFonts w:ascii="Arial" w:hAnsi="Arial" w:cs="Arial"/>
          <w:i/>
          <w:iCs/>
          <w:sz w:val="18"/>
          <w:szCs w:val="18"/>
        </w:rPr>
        <w:t xml:space="preserve">  </w:t>
      </w:r>
    </w:p>
    <w:p w14:paraId="6218D87B" w14:textId="465E9E25" w:rsidR="000C3AB5" w:rsidRPr="003A1DC1" w:rsidRDefault="003944DB" w:rsidP="003A1DC1">
      <w:pPr>
        <w:tabs>
          <w:tab w:val="left" w:pos="360"/>
        </w:tabs>
        <w:autoSpaceDE w:val="0"/>
        <w:autoSpaceDN w:val="0"/>
        <w:adjustRightInd w:val="0"/>
        <w:spacing w:before="120"/>
        <w:jc w:val="both"/>
        <w:rPr>
          <w:rFonts w:ascii="Arial" w:hAnsi="Arial" w:cs="Arial"/>
          <w:i/>
          <w:iCs/>
          <w:sz w:val="18"/>
          <w:szCs w:val="18"/>
        </w:rPr>
      </w:pPr>
      <w:r w:rsidRPr="003A1DC1">
        <w:rPr>
          <w:rFonts w:ascii="Arial" w:hAnsi="Arial" w:cs="Arial"/>
          <w:i/>
          <w:iCs/>
          <w:sz w:val="18"/>
          <w:szCs w:val="18"/>
        </w:rPr>
        <w:t xml:space="preserve">More detailed information on the aforementioned </w:t>
      </w:r>
      <w:r w:rsidR="00401DB2" w:rsidRPr="00685B3B">
        <w:rPr>
          <w:rFonts w:ascii="Arial" w:hAnsi="Arial" w:cs="Arial"/>
          <w:i/>
          <w:iCs/>
          <w:sz w:val="18"/>
          <w:szCs w:val="18"/>
        </w:rPr>
        <w:t>Sample Survey on</w:t>
      </w:r>
      <w:r w:rsidR="009C3FE1" w:rsidRPr="003A1DC1">
        <w:rPr>
          <w:rFonts w:ascii="Arial" w:hAnsi="Arial" w:cs="Arial"/>
          <w:i/>
          <w:iCs/>
          <w:sz w:val="18"/>
          <w:szCs w:val="18"/>
        </w:rPr>
        <w:t xml:space="preserve"> ICT Usage</w:t>
      </w:r>
      <w:r w:rsidR="00401DB2" w:rsidRPr="00685B3B">
        <w:rPr>
          <w:rFonts w:ascii="Arial" w:hAnsi="Arial" w:cs="Arial"/>
          <w:i/>
          <w:iCs/>
          <w:sz w:val="18"/>
          <w:szCs w:val="18"/>
        </w:rPr>
        <w:t xml:space="preserve"> in Households and by Individuals</w:t>
      </w:r>
      <w:r w:rsidR="00401DB2" w:rsidRPr="003A1DC1">
        <w:rPr>
          <w:rFonts w:ascii="Arial" w:hAnsi="Arial" w:cs="Arial"/>
          <w:i/>
          <w:iCs/>
          <w:sz w:val="18"/>
          <w:szCs w:val="18"/>
        </w:rPr>
        <w:t xml:space="preserve"> </w:t>
      </w:r>
      <w:r w:rsidRPr="003A1DC1">
        <w:rPr>
          <w:rFonts w:ascii="Arial" w:hAnsi="Arial" w:cs="Arial"/>
          <w:i/>
          <w:iCs/>
          <w:sz w:val="18"/>
          <w:szCs w:val="18"/>
        </w:rPr>
        <w:t>is provided at:</w:t>
      </w:r>
      <w:r w:rsidR="00710570">
        <w:t xml:space="preserve"> </w:t>
      </w:r>
      <w:bookmarkStart w:id="0" w:name="_Hlk213075924"/>
      <w:r w:rsidR="00A3438A">
        <w:rPr>
          <w:rStyle w:val="Hypertextovodkaz"/>
          <w:rFonts w:ascii="Arial" w:hAnsi="Arial" w:cs="Arial"/>
          <w:i/>
          <w:iCs/>
          <w:color w:val="auto"/>
          <w:sz w:val="18"/>
          <w:szCs w:val="18"/>
          <w:u w:val="none"/>
        </w:rPr>
        <w:fldChar w:fldCharType="begin"/>
      </w:r>
      <w:r w:rsidR="00A3438A">
        <w:rPr>
          <w:rStyle w:val="Hypertextovodkaz"/>
          <w:rFonts w:ascii="Arial" w:hAnsi="Arial" w:cs="Arial"/>
          <w:i/>
          <w:iCs/>
          <w:color w:val="auto"/>
          <w:sz w:val="18"/>
          <w:szCs w:val="18"/>
          <w:u w:val="none"/>
        </w:rPr>
        <w:instrText>HYPERLINK "http://</w:instrText>
      </w:r>
      <w:r w:rsidR="00A3438A" w:rsidRPr="00A3438A">
        <w:rPr>
          <w:rStyle w:val="Hypertextovodkaz"/>
          <w:rFonts w:ascii="Arial" w:hAnsi="Arial" w:cs="Arial"/>
          <w:i/>
          <w:iCs/>
          <w:color w:val="auto"/>
          <w:sz w:val="18"/>
          <w:szCs w:val="18"/>
          <w:u w:val="none"/>
        </w:rPr>
        <w:instrText>www.csu.gov.cz/ict-in-households-and-ict-users</w:instrText>
      </w:r>
      <w:r w:rsidR="00A3438A">
        <w:rPr>
          <w:rStyle w:val="Hypertextovodkaz"/>
          <w:rFonts w:ascii="Arial" w:hAnsi="Arial" w:cs="Arial"/>
          <w:i/>
          <w:iCs/>
          <w:color w:val="auto"/>
          <w:sz w:val="18"/>
          <w:szCs w:val="18"/>
          <w:u w:val="none"/>
        </w:rPr>
        <w:instrText>"</w:instrText>
      </w:r>
      <w:r w:rsidR="00A3438A">
        <w:rPr>
          <w:rStyle w:val="Hypertextovodkaz"/>
          <w:rFonts w:ascii="Arial" w:hAnsi="Arial" w:cs="Arial"/>
          <w:i/>
          <w:iCs/>
          <w:color w:val="auto"/>
          <w:sz w:val="18"/>
          <w:szCs w:val="18"/>
          <w:u w:val="none"/>
        </w:rPr>
      </w:r>
      <w:r w:rsidR="00A3438A">
        <w:rPr>
          <w:rStyle w:val="Hypertextovodkaz"/>
          <w:rFonts w:ascii="Arial" w:hAnsi="Arial" w:cs="Arial"/>
          <w:i/>
          <w:iCs/>
          <w:color w:val="auto"/>
          <w:sz w:val="18"/>
          <w:szCs w:val="18"/>
          <w:u w:val="none"/>
        </w:rPr>
        <w:fldChar w:fldCharType="separate"/>
      </w:r>
      <w:r w:rsidR="00A3438A" w:rsidRPr="001A50CC">
        <w:rPr>
          <w:rStyle w:val="Hypertextovodkaz"/>
          <w:rFonts w:ascii="Arial" w:hAnsi="Arial" w:cs="Arial"/>
          <w:i/>
          <w:iCs/>
          <w:sz w:val="18"/>
          <w:szCs w:val="18"/>
        </w:rPr>
        <w:t>www.csu.gov.cz/ict-in-households-and-ict-users</w:t>
      </w:r>
      <w:r w:rsidR="00A3438A">
        <w:rPr>
          <w:rStyle w:val="Hypertextovodkaz"/>
          <w:rFonts w:ascii="Arial" w:hAnsi="Arial" w:cs="Arial"/>
          <w:i/>
          <w:iCs/>
          <w:color w:val="auto"/>
          <w:sz w:val="18"/>
          <w:szCs w:val="18"/>
          <w:u w:val="none"/>
        </w:rPr>
        <w:fldChar w:fldCharType="end"/>
      </w:r>
      <w:bookmarkEnd w:id="0"/>
      <w:r w:rsidR="00401DB2" w:rsidRPr="00A3438A">
        <w:rPr>
          <w:rStyle w:val="Hypertextovodkaz"/>
          <w:color w:val="auto"/>
          <w:u w:val="none"/>
        </w:rPr>
        <w:t>.</w:t>
      </w:r>
    </w:p>
    <w:p w14:paraId="61F0F424" w14:textId="77777777" w:rsidR="00101A0A" w:rsidRDefault="00101A0A" w:rsidP="00101A0A">
      <w:pPr>
        <w:pStyle w:val="Normlnweb"/>
        <w:spacing w:before="0" w:beforeAutospacing="0" w:after="0" w:afterAutospacing="0"/>
        <w:jc w:val="both"/>
        <w:rPr>
          <w:rFonts w:ascii="Arial" w:hAnsi="Arial" w:cs="Arial"/>
          <w:i/>
          <w:iCs/>
          <w:color w:val="auto"/>
          <w:sz w:val="18"/>
          <w:szCs w:val="18"/>
          <w:lang w:val="en-GB"/>
        </w:rPr>
      </w:pPr>
    </w:p>
    <w:p w14:paraId="73D2F0DA" w14:textId="77777777" w:rsidR="00101A0A" w:rsidRPr="005B2906" w:rsidRDefault="00101A0A" w:rsidP="00101A0A">
      <w:pPr>
        <w:pStyle w:val="Normlnweb"/>
        <w:spacing w:before="0" w:beforeAutospacing="0" w:after="0" w:afterAutospacing="0"/>
        <w:jc w:val="both"/>
        <w:rPr>
          <w:rFonts w:ascii="Arial" w:hAnsi="Arial" w:cs="Arial"/>
          <w:i/>
          <w:iCs/>
          <w:color w:val="auto"/>
          <w:sz w:val="18"/>
          <w:szCs w:val="18"/>
          <w:lang w:val="en-GB"/>
        </w:rPr>
      </w:pPr>
    </w:p>
    <w:p w14:paraId="1F80C258" w14:textId="4C7B22EE" w:rsidR="000C3AB5" w:rsidRPr="003A1DC1" w:rsidRDefault="000C3AB5" w:rsidP="000C3AB5">
      <w:pPr>
        <w:keepNext/>
        <w:tabs>
          <w:tab w:val="left" w:pos="709"/>
        </w:tabs>
        <w:jc w:val="both"/>
        <w:rPr>
          <w:rFonts w:ascii="Arial" w:eastAsia="Calibri" w:hAnsi="Arial" w:cs="Arial"/>
          <w:b/>
          <w:i/>
          <w:iCs/>
          <w:color w:val="0071BC"/>
          <w:sz w:val="20"/>
          <w:szCs w:val="20"/>
          <w:lang w:eastAsia="en-US"/>
        </w:rPr>
      </w:pPr>
      <w:r w:rsidRPr="003A1DC1">
        <w:rPr>
          <w:rFonts w:ascii="Arial" w:eastAsia="Calibri" w:hAnsi="Arial" w:cs="Arial"/>
          <w:b/>
          <w:i/>
          <w:iCs/>
          <w:color w:val="0071BC"/>
          <w:sz w:val="20"/>
          <w:szCs w:val="20"/>
          <w:lang w:eastAsia="en-US"/>
        </w:rPr>
        <w:t>Tab. 2</w:t>
      </w:r>
      <w:r w:rsidR="00CF0D26">
        <w:rPr>
          <w:rFonts w:ascii="Arial" w:eastAsia="Calibri" w:hAnsi="Arial" w:cs="Arial"/>
          <w:b/>
          <w:i/>
          <w:iCs/>
          <w:color w:val="0071BC"/>
          <w:sz w:val="20"/>
          <w:szCs w:val="20"/>
          <w:lang w:eastAsia="en-US"/>
        </w:rPr>
        <w:t>7</w:t>
      </w:r>
      <w:r w:rsidR="00970817" w:rsidRPr="003A1DC1">
        <w:rPr>
          <w:rFonts w:ascii="Arial" w:eastAsia="Calibri" w:hAnsi="Arial" w:cs="Arial"/>
          <w:b/>
          <w:i/>
          <w:iCs/>
          <w:color w:val="0071BC"/>
          <w:sz w:val="20"/>
          <w:szCs w:val="20"/>
          <w:lang w:eastAsia="en-US"/>
        </w:rPr>
        <w:t>.</w:t>
      </w:r>
      <w:r w:rsidRPr="003A1DC1">
        <w:rPr>
          <w:rFonts w:ascii="Arial" w:eastAsia="Calibri" w:hAnsi="Arial" w:cs="Arial"/>
          <w:b/>
          <w:i/>
          <w:iCs/>
          <w:color w:val="0071BC"/>
          <w:sz w:val="20"/>
          <w:szCs w:val="20"/>
          <w:lang w:eastAsia="en-US"/>
        </w:rPr>
        <w:t>21</w:t>
      </w:r>
      <w:r w:rsidR="00C104EA" w:rsidRPr="00BA06FF">
        <w:rPr>
          <w:rFonts w:ascii="Arial" w:eastAsia="Calibri" w:hAnsi="Arial" w:cs="Arial"/>
          <w:b/>
          <w:i/>
          <w:iCs/>
          <w:color w:val="0071BC"/>
          <w:sz w:val="20"/>
          <w:szCs w:val="20"/>
          <w:lang w:eastAsia="en-US"/>
        </w:rPr>
        <w:t> Students of and graduates from Arts fields of education at universities</w:t>
      </w:r>
    </w:p>
    <w:p w14:paraId="75321DB5" w14:textId="5F7A53C8" w:rsidR="009961BF" w:rsidRPr="003A1DC1" w:rsidRDefault="002F5F57" w:rsidP="000C3AB5">
      <w:pPr>
        <w:tabs>
          <w:tab w:val="left" w:pos="709"/>
        </w:tabs>
        <w:spacing w:before="120"/>
        <w:jc w:val="both"/>
        <w:rPr>
          <w:rFonts w:ascii="Arial" w:hAnsi="Arial" w:cs="Arial"/>
          <w:i/>
          <w:iCs/>
          <w:sz w:val="18"/>
          <w:szCs w:val="18"/>
        </w:rPr>
      </w:pPr>
      <w:r w:rsidRPr="00BA06FF">
        <w:rPr>
          <w:rFonts w:ascii="Arial" w:hAnsi="Arial" w:cs="Arial"/>
          <w:bCs/>
          <w:i/>
          <w:iCs/>
          <w:sz w:val="18"/>
          <w:szCs w:val="18"/>
        </w:rPr>
        <w:t xml:space="preserve">The data were obtained from data sources of the Ministry of Education, Youth, and Sports, namely from the </w:t>
      </w:r>
      <w:r w:rsidRPr="003A1DC1">
        <w:rPr>
          <w:rFonts w:ascii="Arial" w:hAnsi="Arial" w:cs="Arial"/>
          <w:b/>
          <w:i/>
          <w:iCs/>
          <w:sz w:val="18"/>
          <w:szCs w:val="18"/>
        </w:rPr>
        <w:t>Union Information from Students’ Registers</w:t>
      </w:r>
      <w:r w:rsidRPr="00BA06FF">
        <w:rPr>
          <w:rFonts w:ascii="Arial" w:hAnsi="Arial" w:cs="Arial"/>
          <w:bCs/>
          <w:i/>
          <w:iCs/>
          <w:sz w:val="18"/>
          <w:szCs w:val="18"/>
        </w:rPr>
        <w:t xml:space="preserve"> (in Czech abbreviated as the “</w:t>
      </w:r>
      <w:r w:rsidRPr="003A1DC1">
        <w:rPr>
          <w:rFonts w:ascii="Arial" w:hAnsi="Arial" w:cs="Arial"/>
          <w:b/>
          <w:sz w:val="18"/>
          <w:szCs w:val="18"/>
        </w:rPr>
        <w:t>SIMS</w:t>
      </w:r>
      <w:r w:rsidRPr="00BA06FF">
        <w:rPr>
          <w:rFonts w:ascii="Arial" w:hAnsi="Arial" w:cs="Arial"/>
          <w:bCs/>
          <w:i/>
          <w:iCs/>
          <w:sz w:val="18"/>
          <w:szCs w:val="18"/>
        </w:rPr>
        <w:t xml:space="preserve">” database). The source database of </w:t>
      </w:r>
      <w:r w:rsidRPr="003A1DC1">
        <w:rPr>
          <w:rFonts w:ascii="Arial" w:hAnsi="Arial" w:cs="Arial"/>
          <w:bCs/>
          <w:sz w:val="18"/>
          <w:szCs w:val="18"/>
        </w:rPr>
        <w:t>SIMS</w:t>
      </w:r>
      <w:r w:rsidRPr="00BA06FF">
        <w:rPr>
          <w:rFonts w:ascii="Arial" w:hAnsi="Arial" w:cs="Arial"/>
          <w:bCs/>
          <w:i/>
          <w:iCs/>
          <w:sz w:val="18"/>
          <w:szCs w:val="18"/>
        </w:rPr>
        <w:t xml:space="preserve"> is continually completed and updated, including retrospective</w:t>
      </w:r>
      <w:r w:rsidR="00333740" w:rsidRPr="003A1DC1">
        <w:rPr>
          <w:rFonts w:ascii="Arial" w:hAnsi="Arial" w:cs="Arial"/>
          <w:bCs/>
          <w:i/>
          <w:iCs/>
          <w:sz w:val="18"/>
          <w:szCs w:val="18"/>
        </w:rPr>
        <w:t xml:space="preserve"> </w:t>
      </w:r>
      <w:r w:rsidRPr="00BA06FF">
        <w:rPr>
          <w:rFonts w:ascii="Arial" w:hAnsi="Arial" w:cs="Arial"/>
          <w:bCs/>
          <w:i/>
          <w:iCs/>
          <w:sz w:val="18"/>
          <w:szCs w:val="18"/>
        </w:rPr>
        <w:t xml:space="preserve">corrections. Data published in this Yearbook correspond to the state of processing as </w:t>
      </w:r>
      <w:proofErr w:type="gramStart"/>
      <w:r w:rsidRPr="00BA06FF">
        <w:rPr>
          <w:rFonts w:ascii="Arial" w:hAnsi="Arial" w:cs="Arial"/>
          <w:bCs/>
          <w:i/>
          <w:iCs/>
          <w:sz w:val="18"/>
          <w:szCs w:val="18"/>
        </w:rPr>
        <w:t>at</w:t>
      </w:r>
      <w:proofErr w:type="gramEnd"/>
      <w:r w:rsidRPr="00BA06FF">
        <w:rPr>
          <w:rFonts w:ascii="Arial" w:hAnsi="Arial" w:cs="Arial"/>
          <w:bCs/>
          <w:i/>
          <w:iCs/>
          <w:sz w:val="18"/>
          <w:szCs w:val="18"/>
        </w:rPr>
        <w:t xml:space="preserve"> 31 August 2025. Data on students </w:t>
      </w:r>
      <w:proofErr w:type="gramStart"/>
      <w:r w:rsidRPr="00BA06FF">
        <w:rPr>
          <w:rFonts w:ascii="Arial" w:hAnsi="Arial" w:cs="Arial"/>
          <w:bCs/>
          <w:i/>
          <w:iCs/>
          <w:sz w:val="18"/>
          <w:szCs w:val="18"/>
        </w:rPr>
        <w:t>of</w:t>
      </w:r>
      <w:proofErr w:type="gramEnd"/>
      <w:r w:rsidRPr="00BA06FF">
        <w:rPr>
          <w:rFonts w:ascii="Arial" w:hAnsi="Arial" w:cs="Arial"/>
          <w:bCs/>
          <w:i/>
          <w:iCs/>
          <w:sz w:val="18"/>
          <w:szCs w:val="18"/>
        </w:rPr>
        <w:t xml:space="preserve"> universities are always related to 31 December of the relevant year; data on graduates are related to the entire school year. </w:t>
      </w:r>
      <w:bookmarkStart w:id="1" w:name="_Hlk212541456"/>
      <w:r w:rsidR="009961BF" w:rsidRPr="00BA06FF">
        <w:rPr>
          <w:rFonts w:ascii="Arial" w:hAnsi="Arial" w:cs="Arial"/>
          <w:bCs/>
          <w:i/>
          <w:iCs/>
          <w:sz w:val="18"/>
          <w:szCs w:val="18"/>
        </w:rPr>
        <w:t xml:space="preserve">The study of </w:t>
      </w:r>
      <w:r w:rsidRPr="00BA06FF">
        <w:rPr>
          <w:rFonts w:ascii="Arial" w:hAnsi="Arial" w:cs="Arial"/>
          <w:bCs/>
          <w:i/>
          <w:iCs/>
          <w:sz w:val="18"/>
          <w:szCs w:val="18"/>
        </w:rPr>
        <w:t>A</w:t>
      </w:r>
      <w:r w:rsidR="009961BF" w:rsidRPr="00BA06FF">
        <w:rPr>
          <w:rFonts w:ascii="Arial" w:hAnsi="Arial" w:cs="Arial"/>
          <w:bCs/>
          <w:i/>
          <w:iCs/>
          <w:sz w:val="18"/>
          <w:szCs w:val="18"/>
        </w:rPr>
        <w:t xml:space="preserve">rts </w:t>
      </w:r>
      <w:r w:rsidRPr="00BA06FF">
        <w:rPr>
          <w:rFonts w:ascii="Arial" w:hAnsi="Arial" w:cs="Arial"/>
          <w:bCs/>
          <w:i/>
          <w:iCs/>
          <w:sz w:val="18"/>
          <w:szCs w:val="18"/>
        </w:rPr>
        <w:t>fields of education</w:t>
      </w:r>
      <w:r w:rsidR="009961BF" w:rsidRPr="00BA06FF">
        <w:rPr>
          <w:rFonts w:ascii="Arial" w:hAnsi="Arial" w:cs="Arial"/>
          <w:bCs/>
          <w:i/>
          <w:iCs/>
          <w:sz w:val="18"/>
          <w:szCs w:val="18"/>
        </w:rPr>
        <w:t xml:space="preserve"> is defined based on the international standard ISCED-F 2013, </w:t>
      </w:r>
      <w:r w:rsidR="0020441F" w:rsidRPr="00BA06FF">
        <w:rPr>
          <w:rFonts w:ascii="Arial" w:hAnsi="Arial" w:cs="Arial"/>
          <w:bCs/>
          <w:i/>
          <w:iCs/>
          <w:sz w:val="18"/>
          <w:szCs w:val="18"/>
        </w:rPr>
        <w:t>narrow field</w:t>
      </w:r>
      <w:r w:rsidR="009961BF" w:rsidRPr="00BA06FF">
        <w:rPr>
          <w:rFonts w:ascii="Arial" w:hAnsi="Arial" w:cs="Arial"/>
          <w:bCs/>
          <w:i/>
          <w:iCs/>
          <w:sz w:val="18"/>
          <w:szCs w:val="18"/>
        </w:rPr>
        <w:t xml:space="preserve"> 02</w:t>
      </w:r>
      <w:r w:rsidR="008345DE" w:rsidRPr="003A1DC1">
        <w:rPr>
          <w:rFonts w:ascii="Arial" w:hAnsi="Arial" w:cs="Arial"/>
          <w:bCs/>
          <w:i/>
          <w:iCs/>
          <w:sz w:val="18"/>
          <w:szCs w:val="18"/>
        </w:rPr>
        <w:t>1</w:t>
      </w:r>
      <w:r w:rsidR="009961BF" w:rsidRPr="00BA06FF">
        <w:rPr>
          <w:rFonts w:ascii="Arial" w:hAnsi="Arial" w:cs="Arial"/>
          <w:bCs/>
          <w:i/>
          <w:iCs/>
          <w:sz w:val="18"/>
          <w:szCs w:val="18"/>
        </w:rPr>
        <w:t>, and includes the following</w:t>
      </w:r>
      <w:r w:rsidR="0020441F" w:rsidRPr="00BA06FF">
        <w:rPr>
          <w:rFonts w:ascii="Arial" w:hAnsi="Arial" w:cs="Arial"/>
          <w:bCs/>
          <w:i/>
          <w:iCs/>
          <w:sz w:val="18"/>
          <w:szCs w:val="18"/>
        </w:rPr>
        <w:t xml:space="preserve"> detailed fields of education</w:t>
      </w:r>
      <w:r w:rsidR="00666BB6" w:rsidRPr="003A1DC1">
        <w:rPr>
          <w:rFonts w:ascii="Arial" w:hAnsi="Arial" w:cs="Arial"/>
          <w:bCs/>
          <w:i/>
          <w:iCs/>
          <w:sz w:val="18"/>
          <w:szCs w:val="18"/>
        </w:rPr>
        <w:t>:</w:t>
      </w:r>
    </w:p>
    <w:p w14:paraId="5855445F" w14:textId="77777777" w:rsidR="000C3AB5" w:rsidRPr="003A1DC1" w:rsidRDefault="000C3AB5" w:rsidP="000C3AB5">
      <w:pPr>
        <w:jc w:val="both"/>
        <w:rPr>
          <w:rFonts w:ascii="Arial" w:hAnsi="Arial" w:cs="Arial"/>
          <w:i/>
          <w:iCs/>
          <w:sz w:val="18"/>
          <w:szCs w:val="18"/>
          <w:lang w:eastAsia="en-US"/>
        </w:rPr>
      </w:pPr>
    </w:p>
    <w:p w14:paraId="5A2CE46D" w14:textId="29D79BBC" w:rsidR="000C3AB5" w:rsidRPr="00233CC2" w:rsidRDefault="000C3AB5" w:rsidP="00233CC2">
      <w:pPr>
        <w:pStyle w:val="Zkladntextodsazen2"/>
        <w:spacing w:before="120" w:after="0" w:line="240" w:lineRule="auto"/>
        <w:ind w:left="340" w:hanging="170"/>
        <w:jc w:val="both"/>
        <w:rPr>
          <w:rFonts w:ascii="Arial" w:hAnsi="Arial" w:cs="Arial"/>
          <w:bCs/>
          <w:i/>
          <w:sz w:val="18"/>
          <w:szCs w:val="18"/>
        </w:rPr>
      </w:pPr>
      <w:r w:rsidRPr="00233CC2">
        <w:rPr>
          <w:rFonts w:ascii="Arial" w:hAnsi="Arial" w:cs="Arial"/>
          <w:bCs/>
          <w:i/>
          <w:sz w:val="18"/>
          <w:szCs w:val="18"/>
        </w:rPr>
        <w:t xml:space="preserve">0211 </w:t>
      </w:r>
      <w:r w:rsidR="00C67E4A" w:rsidRPr="00233CC2">
        <w:rPr>
          <w:rFonts w:ascii="Arial" w:hAnsi="Arial" w:cs="Arial"/>
          <w:bCs/>
          <w:i/>
          <w:sz w:val="18"/>
          <w:szCs w:val="18"/>
        </w:rPr>
        <w:t>Audio-visual techniques and media production</w:t>
      </w:r>
    </w:p>
    <w:bookmarkEnd w:id="1"/>
    <w:p w14:paraId="0744035E" w14:textId="65B4F7CD" w:rsidR="000C3AB5" w:rsidRPr="00233CC2" w:rsidRDefault="000C3AB5" w:rsidP="00233CC2">
      <w:pPr>
        <w:pStyle w:val="Zkladntextodsazen2"/>
        <w:spacing w:before="120" w:after="0" w:line="240" w:lineRule="auto"/>
        <w:ind w:left="340" w:hanging="170"/>
        <w:jc w:val="both"/>
        <w:rPr>
          <w:rFonts w:ascii="Arial" w:hAnsi="Arial" w:cs="Arial"/>
          <w:bCs/>
          <w:i/>
          <w:sz w:val="18"/>
          <w:szCs w:val="18"/>
        </w:rPr>
      </w:pPr>
      <w:r w:rsidRPr="00233CC2">
        <w:rPr>
          <w:rFonts w:ascii="Arial" w:hAnsi="Arial" w:cs="Arial"/>
          <w:bCs/>
          <w:i/>
          <w:sz w:val="18"/>
          <w:szCs w:val="18"/>
        </w:rPr>
        <w:t xml:space="preserve">0212 </w:t>
      </w:r>
      <w:r w:rsidR="00733DE0" w:rsidRPr="00233CC2">
        <w:rPr>
          <w:rFonts w:ascii="Arial" w:hAnsi="Arial" w:cs="Arial"/>
          <w:bCs/>
          <w:i/>
          <w:sz w:val="18"/>
          <w:szCs w:val="18"/>
        </w:rPr>
        <w:t>Fashion, interior and industrial design</w:t>
      </w:r>
      <w:r w:rsidRPr="00233CC2">
        <w:rPr>
          <w:rFonts w:ascii="Arial" w:hAnsi="Arial" w:cs="Arial"/>
          <w:bCs/>
          <w:i/>
          <w:sz w:val="18"/>
          <w:szCs w:val="18"/>
        </w:rPr>
        <w:t xml:space="preserve"> </w:t>
      </w:r>
    </w:p>
    <w:p w14:paraId="5741D17D" w14:textId="4037A1C7" w:rsidR="000C3AB5" w:rsidRPr="00233CC2" w:rsidRDefault="000C3AB5" w:rsidP="00233CC2">
      <w:pPr>
        <w:pStyle w:val="Zkladntextodsazen2"/>
        <w:spacing w:before="120" w:after="0" w:line="240" w:lineRule="auto"/>
        <w:ind w:left="340" w:hanging="170"/>
        <w:jc w:val="both"/>
        <w:rPr>
          <w:rFonts w:ascii="Arial" w:hAnsi="Arial" w:cs="Arial"/>
          <w:bCs/>
          <w:i/>
          <w:sz w:val="18"/>
          <w:szCs w:val="18"/>
        </w:rPr>
      </w:pPr>
      <w:r w:rsidRPr="00233CC2">
        <w:rPr>
          <w:rFonts w:ascii="Arial" w:hAnsi="Arial" w:cs="Arial"/>
          <w:bCs/>
          <w:i/>
          <w:sz w:val="18"/>
          <w:szCs w:val="18"/>
        </w:rPr>
        <w:t xml:space="preserve">0213 </w:t>
      </w:r>
      <w:r w:rsidR="00906752" w:rsidRPr="00233CC2">
        <w:rPr>
          <w:rFonts w:ascii="Arial" w:hAnsi="Arial" w:cs="Arial"/>
          <w:bCs/>
          <w:i/>
          <w:sz w:val="18"/>
          <w:szCs w:val="18"/>
        </w:rPr>
        <w:t>Fine arts</w:t>
      </w:r>
    </w:p>
    <w:p w14:paraId="130E85EC" w14:textId="1C391F0C" w:rsidR="000C3AB5" w:rsidRPr="00233CC2" w:rsidRDefault="000C3AB5" w:rsidP="00233CC2">
      <w:pPr>
        <w:pStyle w:val="Zkladntextodsazen2"/>
        <w:spacing w:before="120" w:after="0" w:line="240" w:lineRule="auto"/>
        <w:ind w:left="340" w:hanging="170"/>
        <w:jc w:val="both"/>
        <w:rPr>
          <w:rFonts w:ascii="Arial" w:hAnsi="Arial" w:cs="Arial"/>
          <w:bCs/>
          <w:i/>
          <w:sz w:val="18"/>
          <w:szCs w:val="18"/>
        </w:rPr>
      </w:pPr>
      <w:r w:rsidRPr="00233CC2">
        <w:rPr>
          <w:rFonts w:ascii="Arial" w:hAnsi="Arial" w:cs="Arial"/>
          <w:bCs/>
          <w:i/>
          <w:sz w:val="18"/>
          <w:szCs w:val="18"/>
        </w:rPr>
        <w:t xml:space="preserve">0214 </w:t>
      </w:r>
      <w:r w:rsidR="00A8122C" w:rsidRPr="00233CC2">
        <w:rPr>
          <w:rFonts w:ascii="Arial" w:hAnsi="Arial" w:cs="Arial"/>
          <w:bCs/>
          <w:i/>
          <w:sz w:val="18"/>
          <w:szCs w:val="18"/>
        </w:rPr>
        <w:t>Handicrafts</w:t>
      </w:r>
      <w:r w:rsidRPr="00233CC2">
        <w:rPr>
          <w:rFonts w:ascii="Arial" w:hAnsi="Arial" w:cs="Arial"/>
          <w:bCs/>
          <w:i/>
          <w:sz w:val="18"/>
          <w:szCs w:val="18"/>
        </w:rPr>
        <w:t xml:space="preserve"> </w:t>
      </w:r>
    </w:p>
    <w:p w14:paraId="2F347C96" w14:textId="2CD35009" w:rsidR="000C3AB5" w:rsidRPr="00233CC2" w:rsidRDefault="000C3AB5" w:rsidP="00233CC2">
      <w:pPr>
        <w:pStyle w:val="Zkladntextodsazen2"/>
        <w:spacing w:before="120" w:after="0" w:line="240" w:lineRule="auto"/>
        <w:ind w:left="340" w:hanging="170"/>
        <w:jc w:val="both"/>
        <w:rPr>
          <w:rFonts w:ascii="Arial" w:hAnsi="Arial" w:cs="Arial"/>
          <w:bCs/>
          <w:i/>
          <w:sz w:val="18"/>
          <w:szCs w:val="18"/>
        </w:rPr>
      </w:pPr>
      <w:r w:rsidRPr="00233CC2">
        <w:rPr>
          <w:rFonts w:ascii="Arial" w:hAnsi="Arial" w:cs="Arial"/>
          <w:bCs/>
          <w:i/>
          <w:sz w:val="18"/>
          <w:szCs w:val="18"/>
        </w:rPr>
        <w:t xml:space="preserve">0215 </w:t>
      </w:r>
      <w:r w:rsidR="00B9336F" w:rsidRPr="00233CC2">
        <w:rPr>
          <w:rFonts w:ascii="Arial" w:hAnsi="Arial" w:cs="Arial"/>
          <w:bCs/>
          <w:i/>
          <w:sz w:val="18"/>
          <w:szCs w:val="18"/>
        </w:rPr>
        <w:t>Music and performing arts</w:t>
      </w:r>
    </w:p>
    <w:p w14:paraId="0B9C55C5" w14:textId="29073288" w:rsidR="000C3AB5" w:rsidRPr="003A1DC1" w:rsidRDefault="002A455E" w:rsidP="000C3AB5">
      <w:pPr>
        <w:spacing w:before="120"/>
        <w:jc w:val="both"/>
        <w:rPr>
          <w:rFonts w:ascii="Arial" w:hAnsi="Arial" w:cs="Arial"/>
          <w:i/>
          <w:iCs/>
          <w:sz w:val="18"/>
          <w:szCs w:val="18"/>
        </w:rPr>
      </w:pPr>
      <w:r w:rsidRPr="003A1DC1">
        <w:rPr>
          <w:rFonts w:ascii="Arial" w:hAnsi="Arial" w:cs="Arial"/>
          <w:i/>
          <w:iCs/>
          <w:sz w:val="18"/>
          <w:szCs w:val="18"/>
        </w:rPr>
        <w:t>A detailed specification of the aforementioned fields of education</w:t>
      </w:r>
      <w:r w:rsidR="000C3AB5" w:rsidRPr="003A1DC1">
        <w:rPr>
          <w:rFonts w:ascii="Arial" w:hAnsi="Arial" w:cs="Arial"/>
          <w:i/>
          <w:iCs/>
          <w:sz w:val="18"/>
          <w:szCs w:val="18"/>
        </w:rPr>
        <w:t xml:space="preserve"> </w:t>
      </w:r>
      <w:r w:rsidR="00EA2D82" w:rsidRPr="003A1DC1">
        <w:rPr>
          <w:rFonts w:ascii="Arial" w:hAnsi="Arial" w:cs="Arial"/>
          <w:i/>
          <w:iCs/>
          <w:sz w:val="18"/>
          <w:szCs w:val="18"/>
        </w:rPr>
        <w:t>within the</w:t>
      </w:r>
      <w:r w:rsidR="000C3AB5" w:rsidRPr="003A1DC1">
        <w:rPr>
          <w:rFonts w:ascii="Arial" w:hAnsi="Arial" w:cs="Arial"/>
          <w:i/>
          <w:iCs/>
          <w:sz w:val="18"/>
          <w:szCs w:val="18"/>
        </w:rPr>
        <w:t xml:space="preserve"> ISCED-F 2013</w:t>
      </w:r>
      <w:r w:rsidR="00EA2D82" w:rsidRPr="003A1DC1">
        <w:rPr>
          <w:rFonts w:ascii="Arial" w:hAnsi="Arial" w:cs="Arial"/>
          <w:i/>
          <w:iCs/>
          <w:sz w:val="18"/>
          <w:szCs w:val="18"/>
        </w:rPr>
        <w:t xml:space="preserve"> classification</w:t>
      </w:r>
      <w:r w:rsidR="000C3AB5" w:rsidRPr="003A1DC1">
        <w:rPr>
          <w:rFonts w:ascii="Arial" w:hAnsi="Arial" w:cs="Arial"/>
          <w:i/>
          <w:iCs/>
          <w:sz w:val="18"/>
          <w:szCs w:val="18"/>
        </w:rPr>
        <w:t xml:space="preserve"> </w:t>
      </w:r>
      <w:r w:rsidRPr="003A1DC1">
        <w:rPr>
          <w:rFonts w:ascii="Arial" w:hAnsi="Arial" w:cs="Arial"/>
          <w:i/>
          <w:iCs/>
          <w:sz w:val="18"/>
          <w:szCs w:val="18"/>
        </w:rPr>
        <w:t xml:space="preserve">is provided on the </w:t>
      </w:r>
      <w:r w:rsidR="008F6270" w:rsidRPr="003A1DC1">
        <w:rPr>
          <w:rFonts w:ascii="Arial" w:hAnsi="Arial" w:cs="Arial"/>
          <w:i/>
          <w:iCs/>
          <w:sz w:val="18"/>
          <w:szCs w:val="18"/>
        </w:rPr>
        <w:t>website of the CZSO</w:t>
      </w:r>
      <w:r w:rsidRPr="003A1DC1">
        <w:rPr>
          <w:rFonts w:ascii="Arial" w:hAnsi="Arial" w:cs="Arial"/>
          <w:i/>
          <w:iCs/>
          <w:sz w:val="18"/>
          <w:szCs w:val="18"/>
        </w:rPr>
        <w:t xml:space="preserve"> at:</w:t>
      </w:r>
      <w:r w:rsidR="000C3AB5" w:rsidRPr="003A1DC1">
        <w:rPr>
          <w:rFonts w:ascii="Arial" w:hAnsi="Arial" w:cs="Arial"/>
          <w:i/>
          <w:iCs/>
          <w:sz w:val="18"/>
          <w:szCs w:val="18"/>
        </w:rPr>
        <w:t xml:space="preserve"> </w:t>
      </w:r>
      <w:hyperlink r:id="rId7" w:history="1">
        <w:r w:rsidR="00C418A3" w:rsidRPr="005677A7">
          <w:rPr>
            <w:rStyle w:val="Hypertextovodkaz"/>
            <w:rFonts w:ascii="Arial" w:hAnsi="Arial" w:cs="Arial"/>
            <w:i/>
            <w:iCs/>
            <w:sz w:val="18"/>
            <w:szCs w:val="18"/>
          </w:rPr>
          <w:t>www.csu.gov.cz/klasifikace-oboru-vzdelani-cz-isced-f-2013</w:t>
        </w:r>
      </w:hyperlink>
      <w:r w:rsidR="00EA2D82" w:rsidRPr="003A1DC1">
        <w:rPr>
          <w:rFonts w:ascii="Arial" w:hAnsi="Arial" w:cs="Arial"/>
          <w:i/>
          <w:iCs/>
          <w:sz w:val="18"/>
          <w:szCs w:val="18"/>
        </w:rPr>
        <w:t xml:space="preserve"> (Czech only).</w:t>
      </w:r>
    </w:p>
    <w:p w14:paraId="587376A5" w14:textId="77777777" w:rsidR="00003093" w:rsidRPr="003A1DC1" w:rsidRDefault="00003093" w:rsidP="000C3AB5">
      <w:pPr>
        <w:jc w:val="both"/>
        <w:rPr>
          <w:rFonts w:ascii="Arial" w:hAnsi="Arial" w:cs="Arial"/>
          <w:i/>
          <w:iCs/>
          <w:sz w:val="18"/>
          <w:szCs w:val="18"/>
          <w:lang w:eastAsia="en-US"/>
        </w:rPr>
      </w:pPr>
    </w:p>
    <w:p w14:paraId="11C47265" w14:textId="7B7672C8" w:rsidR="00003093" w:rsidRPr="003A1DC1" w:rsidRDefault="00003093" w:rsidP="000C3AB5">
      <w:pPr>
        <w:jc w:val="both"/>
        <w:rPr>
          <w:rFonts w:ascii="Arial" w:hAnsi="Arial" w:cs="Arial"/>
          <w:i/>
          <w:iCs/>
          <w:sz w:val="18"/>
          <w:szCs w:val="18"/>
          <w:lang w:eastAsia="en-US"/>
        </w:rPr>
      </w:pPr>
      <w:r w:rsidRPr="00BA06FF">
        <w:rPr>
          <w:rFonts w:ascii="Arial" w:hAnsi="Arial" w:cs="Arial"/>
          <w:i/>
          <w:iCs/>
          <w:sz w:val="18"/>
          <w:szCs w:val="18"/>
        </w:rPr>
        <w:t xml:space="preserve">Numbers of students and graduates are given as </w:t>
      </w:r>
      <w:r w:rsidRPr="003A1DC1">
        <w:rPr>
          <w:rFonts w:ascii="Arial" w:hAnsi="Arial" w:cs="Arial"/>
          <w:bCs/>
          <w:i/>
          <w:iCs/>
          <w:sz w:val="18"/>
          <w:szCs w:val="18"/>
        </w:rPr>
        <w:t>headcount</w:t>
      </w:r>
      <w:r w:rsidRPr="003A1DC1">
        <w:rPr>
          <w:rFonts w:ascii="Arial" w:hAnsi="Arial" w:cs="Arial"/>
          <w:i/>
          <w:iCs/>
          <w:sz w:val="18"/>
          <w:szCs w:val="18"/>
        </w:rPr>
        <w:t xml:space="preserve">, i.e. </w:t>
      </w:r>
      <w:r w:rsidR="00AF6BBD" w:rsidRPr="003A1DC1">
        <w:rPr>
          <w:rFonts w:ascii="Arial" w:hAnsi="Arial" w:cs="Arial"/>
          <w:i/>
          <w:iCs/>
          <w:sz w:val="18"/>
          <w:szCs w:val="18"/>
        </w:rPr>
        <w:t xml:space="preserve">each student is included in each study programme he/she is studying, however, in the total number of students is only included once. </w:t>
      </w:r>
      <w:r w:rsidRPr="00BA06FF">
        <w:rPr>
          <w:rFonts w:ascii="Arial" w:hAnsi="Arial" w:cs="Arial"/>
          <w:i/>
          <w:iCs/>
          <w:sz w:val="18"/>
          <w:szCs w:val="18"/>
          <w:lang w:eastAsia="en-US"/>
        </w:rPr>
        <w:t>The total numbers of students and graduates thus do not have to be equal to the sums of students and graduates of respective types of study programmes.</w:t>
      </w:r>
    </w:p>
    <w:p w14:paraId="00A33BEF" w14:textId="30842A4D" w:rsidR="000C3AB5" w:rsidRPr="00A3438A" w:rsidRDefault="002A455E" w:rsidP="00A3438A">
      <w:pPr>
        <w:spacing w:before="120"/>
        <w:jc w:val="both"/>
        <w:rPr>
          <w:rStyle w:val="Hypertextovodkaz"/>
        </w:rPr>
      </w:pPr>
      <w:r w:rsidRPr="003A1DC1">
        <w:rPr>
          <w:rFonts w:ascii="Arial" w:hAnsi="Arial" w:cs="Arial"/>
          <w:i/>
          <w:iCs/>
          <w:sz w:val="18"/>
          <w:szCs w:val="18"/>
        </w:rPr>
        <w:t>More detailed statistical information on the number of students of and graduates from universities</w:t>
      </w:r>
      <w:r w:rsidR="000C3AB5" w:rsidRPr="003A1DC1">
        <w:rPr>
          <w:rFonts w:ascii="Arial" w:hAnsi="Arial" w:cs="Arial"/>
          <w:i/>
          <w:iCs/>
          <w:sz w:val="18"/>
          <w:szCs w:val="18"/>
          <w:lang w:eastAsia="en-US"/>
        </w:rPr>
        <w:t xml:space="preserve"> </w:t>
      </w:r>
      <w:r w:rsidR="00EA2D82" w:rsidRPr="003A1DC1">
        <w:rPr>
          <w:rFonts w:ascii="Arial" w:hAnsi="Arial" w:cs="Arial"/>
          <w:i/>
          <w:iCs/>
          <w:sz w:val="18"/>
          <w:szCs w:val="18"/>
          <w:lang w:eastAsia="en-US"/>
        </w:rPr>
        <w:t>according to the</w:t>
      </w:r>
      <w:r w:rsidR="000C3AB5" w:rsidRPr="003A1DC1">
        <w:rPr>
          <w:rFonts w:ascii="Arial" w:hAnsi="Arial" w:cs="Arial"/>
          <w:i/>
          <w:iCs/>
          <w:sz w:val="18"/>
          <w:szCs w:val="18"/>
          <w:lang w:eastAsia="en-US"/>
        </w:rPr>
        <w:t xml:space="preserve"> ISCED-</w:t>
      </w:r>
      <w:r w:rsidR="00770EA3" w:rsidRPr="003A1DC1">
        <w:rPr>
          <w:rFonts w:ascii="Arial" w:hAnsi="Arial" w:cs="Arial"/>
          <w:i/>
          <w:iCs/>
          <w:sz w:val="18"/>
          <w:szCs w:val="18"/>
          <w:lang w:eastAsia="en-US"/>
        </w:rPr>
        <w:t>F</w:t>
      </w:r>
      <w:r w:rsidR="000C3AB5" w:rsidRPr="003A1DC1">
        <w:rPr>
          <w:rFonts w:ascii="Arial" w:hAnsi="Arial" w:cs="Arial"/>
          <w:i/>
          <w:iCs/>
          <w:sz w:val="18"/>
          <w:szCs w:val="18"/>
          <w:lang w:eastAsia="en-US"/>
        </w:rPr>
        <w:t xml:space="preserve"> 2013</w:t>
      </w:r>
      <w:r w:rsidR="00EA2D82" w:rsidRPr="003A1DC1">
        <w:rPr>
          <w:rFonts w:ascii="Arial" w:hAnsi="Arial" w:cs="Arial"/>
          <w:i/>
          <w:iCs/>
          <w:sz w:val="18"/>
          <w:szCs w:val="18"/>
          <w:lang w:eastAsia="en-US"/>
        </w:rPr>
        <w:t xml:space="preserve"> classification can be obtained </w:t>
      </w:r>
      <w:r w:rsidR="00EA2D82" w:rsidRPr="00A3438A">
        <w:rPr>
          <w:rFonts w:ascii="Arial" w:hAnsi="Arial" w:cs="Arial"/>
          <w:i/>
          <w:iCs/>
          <w:sz w:val="18"/>
          <w:szCs w:val="18"/>
          <w:lang w:eastAsia="en-US"/>
        </w:rPr>
        <w:t>at</w:t>
      </w:r>
      <w:r w:rsidR="00EA2D82" w:rsidRPr="00A3438A">
        <w:rPr>
          <w:rStyle w:val="Hypertextovodkaz"/>
          <w:u w:val="none"/>
        </w:rPr>
        <w:t>:</w:t>
      </w:r>
      <w:r w:rsidR="000C3AB5" w:rsidRPr="00A3438A">
        <w:rPr>
          <w:rStyle w:val="Hypertextovodkaz"/>
          <w:rFonts w:ascii="Arial" w:hAnsi="Arial" w:cs="Arial"/>
          <w:sz w:val="18"/>
          <w:szCs w:val="18"/>
        </w:rPr>
        <w:t xml:space="preserve"> </w:t>
      </w:r>
      <w:r w:rsidR="00A3438A" w:rsidRPr="00A3438A">
        <w:rPr>
          <w:rStyle w:val="Hypertextovodkaz"/>
          <w:rFonts w:ascii="Arial" w:hAnsi="Arial" w:cs="Arial"/>
          <w:i/>
          <w:iCs/>
          <w:sz w:val="18"/>
          <w:szCs w:val="18"/>
        </w:rPr>
        <w:t>www.csu.gov.cz/tertiary-education</w:t>
      </w:r>
      <w:hyperlink r:id="rId8" w:history="1"/>
      <w:r w:rsidR="00EA2D82" w:rsidRPr="00A3438A">
        <w:rPr>
          <w:rStyle w:val="Hypertextovodkaz"/>
        </w:rPr>
        <w:t>.</w:t>
      </w:r>
    </w:p>
    <w:p w14:paraId="1194F437" w14:textId="77777777" w:rsidR="00A3438A" w:rsidRPr="005B2906" w:rsidRDefault="00A3438A" w:rsidP="00A3438A">
      <w:pPr>
        <w:pStyle w:val="Normlnweb"/>
        <w:spacing w:before="0" w:beforeAutospacing="0" w:after="0" w:afterAutospacing="0"/>
        <w:jc w:val="both"/>
        <w:rPr>
          <w:rFonts w:ascii="Arial" w:hAnsi="Arial" w:cs="Arial"/>
          <w:i/>
          <w:iCs/>
          <w:color w:val="auto"/>
          <w:sz w:val="18"/>
          <w:szCs w:val="18"/>
          <w:lang w:val="en-GB"/>
        </w:rPr>
      </w:pPr>
    </w:p>
    <w:p w14:paraId="57F9421E" w14:textId="77777777" w:rsidR="00101A0A" w:rsidRPr="005B2906" w:rsidRDefault="00101A0A" w:rsidP="00101A0A">
      <w:pPr>
        <w:pStyle w:val="Normlnweb"/>
        <w:spacing w:before="0" w:beforeAutospacing="0" w:after="0" w:afterAutospacing="0"/>
        <w:jc w:val="both"/>
        <w:rPr>
          <w:rFonts w:ascii="Arial" w:hAnsi="Arial" w:cs="Arial"/>
          <w:i/>
          <w:iCs/>
          <w:color w:val="auto"/>
          <w:sz w:val="18"/>
          <w:szCs w:val="18"/>
          <w:lang w:val="en-GB"/>
        </w:rPr>
      </w:pPr>
    </w:p>
    <w:p w14:paraId="1D948BF5" w14:textId="6AEEBFAA" w:rsidR="00651093" w:rsidRPr="005B2906" w:rsidRDefault="00864DE7" w:rsidP="005B2906">
      <w:pPr>
        <w:pStyle w:val="Zkladntextodsazen2"/>
        <w:spacing w:after="0" w:line="240" w:lineRule="auto"/>
        <w:ind w:left="0"/>
        <w:jc w:val="both"/>
        <w:rPr>
          <w:rFonts w:ascii="Arial" w:hAnsi="Arial" w:cs="Arial"/>
          <w:b/>
          <w:i/>
          <w:color w:val="0071BC"/>
          <w:sz w:val="20"/>
          <w:szCs w:val="20"/>
        </w:rPr>
      </w:pPr>
      <w:r w:rsidRPr="00E8149A">
        <w:rPr>
          <w:rFonts w:ascii="Arial" w:hAnsi="Arial" w:cs="Arial"/>
          <w:b/>
          <w:i/>
          <w:color w:val="0071BC"/>
          <w:sz w:val="20"/>
          <w:szCs w:val="20"/>
        </w:rPr>
        <w:t>Tab</w:t>
      </w:r>
      <w:r w:rsidR="007B36D8" w:rsidRPr="00E8149A">
        <w:rPr>
          <w:rFonts w:ascii="Arial" w:hAnsi="Arial" w:cs="Arial"/>
          <w:b/>
          <w:i/>
          <w:color w:val="0071BC"/>
          <w:sz w:val="20"/>
          <w:szCs w:val="20"/>
        </w:rPr>
        <w:t>.</w:t>
      </w:r>
      <w:r w:rsidRPr="00E8149A">
        <w:rPr>
          <w:rFonts w:ascii="Arial" w:hAnsi="Arial" w:cs="Arial"/>
          <w:b/>
          <w:i/>
          <w:color w:val="0071BC"/>
          <w:sz w:val="20"/>
          <w:szCs w:val="20"/>
        </w:rPr>
        <w:t xml:space="preserve"> </w:t>
      </w:r>
      <w:r w:rsidR="007166D3" w:rsidRPr="00E8149A">
        <w:rPr>
          <w:rFonts w:ascii="Arial" w:hAnsi="Arial" w:cs="Arial"/>
          <w:b/>
          <w:i/>
          <w:color w:val="0071BC"/>
          <w:sz w:val="20"/>
          <w:szCs w:val="20"/>
        </w:rPr>
        <w:t>27</w:t>
      </w:r>
      <w:r w:rsidR="00835593" w:rsidRPr="00E8149A">
        <w:rPr>
          <w:rFonts w:ascii="Arial" w:hAnsi="Arial" w:cs="Arial"/>
          <w:b/>
          <w:i/>
          <w:color w:val="0071BC"/>
          <w:sz w:val="20"/>
          <w:szCs w:val="20"/>
        </w:rPr>
        <w:t>.</w:t>
      </w:r>
      <w:r w:rsidR="00493B4F" w:rsidRPr="00E8149A">
        <w:rPr>
          <w:rFonts w:ascii="Arial" w:hAnsi="Arial" w:cs="Arial"/>
          <w:b/>
          <w:i/>
          <w:color w:val="0071BC"/>
          <w:sz w:val="20"/>
          <w:szCs w:val="20"/>
        </w:rPr>
        <w:t>2</w:t>
      </w:r>
      <w:r w:rsidR="00F61C38" w:rsidRPr="00E8149A">
        <w:rPr>
          <w:rFonts w:ascii="Arial" w:hAnsi="Arial" w:cs="Arial"/>
          <w:b/>
          <w:i/>
          <w:color w:val="0071BC"/>
          <w:sz w:val="20"/>
          <w:szCs w:val="20"/>
        </w:rPr>
        <w:t>2</w:t>
      </w:r>
      <w:r w:rsidR="00162CD5" w:rsidRPr="00E8149A">
        <w:rPr>
          <w:rFonts w:ascii="Arial" w:hAnsi="Arial" w:cs="Arial"/>
          <w:b/>
          <w:i/>
          <w:color w:val="0071BC"/>
          <w:sz w:val="20"/>
          <w:szCs w:val="20"/>
        </w:rPr>
        <w:t> </w:t>
      </w:r>
      <w:r w:rsidRPr="00E8149A">
        <w:rPr>
          <w:rFonts w:ascii="Arial" w:hAnsi="Arial" w:cs="Arial"/>
          <w:b/>
          <w:i/>
          <w:color w:val="0071BC"/>
          <w:sz w:val="20"/>
          <w:szCs w:val="20"/>
        </w:rPr>
        <w:t xml:space="preserve">Selected indicators of the Satellite Account </w:t>
      </w:r>
      <w:r w:rsidR="004D7170" w:rsidRPr="00E8149A">
        <w:rPr>
          <w:rFonts w:ascii="Arial" w:hAnsi="Arial" w:cs="Arial"/>
          <w:b/>
          <w:i/>
          <w:color w:val="0071BC"/>
          <w:sz w:val="20"/>
          <w:szCs w:val="20"/>
        </w:rPr>
        <w:t>on</w:t>
      </w:r>
      <w:r w:rsidRPr="00E8149A">
        <w:rPr>
          <w:rFonts w:ascii="Arial" w:hAnsi="Arial" w:cs="Arial"/>
          <w:b/>
          <w:i/>
          <w:color w:val="0071BC"/>
          <w:sz w:val="20"/>
          <w:szCs w:val="20"/>
        </w:rPr>
        <w:t xml:space="preserve"> Culture</w:t>
      </w:r>
    </w:p>
    <w:p w14:paraId="66CA074D" w14:textId="665F4949" w:rsidR="006C61DD" w:rsidRPr="005B2906" w:rsidRDefault="006C61DD" w:rsidP="005B2906">
      <w:pPr>
        <w:pStyle w:val="Zkladntextodsazen2"/>
        <w:spacing w:before="120" w:after="0" w:line="240" w:lineRule="auto"/>
        <w:ind w:left="0"/>
        <w:jc w:val="both"/>
        <w:rPr>
          <w:rFonts w:ascii="Arial" w:hAnsi="Arial" w:cs="Arial"/>
          <w:i/>
          <w:sz w:val="18"/>
          <w:szCs w:val="18"/>
        </w:rPr>
      </w:pPr>
      <w:r w:rsidRPr="005B2906">
        <w:rPr>
          <w:rFonts w:ascii="Arial" w:hAnsi="Arial" w:cs="Arial"/>
          <w:i/>
          <w:sz w:val="18"/>
          <w:szCs w:val="18"/>
        </w:rPr>
        <w:t>The Satellite Account on Culture is compiled in accordance with a resolution of the Government of the Czech Republic. The indicators are given by cultural sector (groups of domains).</w:t>
      </w:r>
    </w:p>
    <w:p w14:paraId="6F86F1E2" w14:textId="77777777" w:rsidR="006C61DD" w:rsidRPr="005B2906" w:rsidRDefault="006C61DD" w:rsidP="005B2906">
      <w:pPr>
        <w:pStyle w:val="Zkladntextodsazen2"/>
        <w:spacing w:before="120" w:after="0" w:line="240" w:lineRule="auto"/>
        <w:ind w:left="0"/>
        <w:jc w:val="both"/>
        <w:rPr>
          <w:rFonts w:ascii="Arial" w:hAnsi="Arial" w:cs="Arial"/>
          <w:i/>
          <w:sz w:val="18"/>
          <w:szCs w:val="18"/>
        </w:rPr>
      </w:pPr>
      <w:r w:rsidRPr="005B2906">
        <w:rPr>
          <w:rFonts w:ascii="Arial" w:hAnsi="Arial" w:cs="Arial"/>
          <w:i/>
          <w:sz w:val="18"/>
          <w:szCs w:val="18"/>
        </w:rPr>
        <w:t>Culture is broken down, in accord with the culture definition within the EU project of the </w:t>
      </w:r>
      <w:proofErr w:type="spellStart"/>
      <w:r w:rsidRPr="005B2906">
        <w:rPr>
          <w:rFonts w:ascii="Arial" w:hAnsi="Arial" w:cs="Arial"/>
          <w:i/>
          <w:sz w:val="18"/>
          <w:szCs w:val="18"/>
        </w:rPr>
        <w:t>ESSnet</w:t>
      </w:r>
      <w:proofErr w:type="spellEnd"/>
      <w:r w:rsidRPr="005B2906">
        <w:rPr>
          <w:rFonts w:ascii="Arial" w:hAnsi="Arial" w:cs="Arial"/>
          <w:i/>
          <w:sz w:val="18"/>
          <w:szCs w:val="18"/>
        </w:rPr>
        <w:t xml:space="preserve"> Culture into sectors, which include domains, as follows:</w:t>
      </w:r>
    </w:p>
    <w:p w14:paraId="26FA4DEF" w14:textId="6070D62D" w:rsidR="006C61DD" w:rsidRPr="005B2906" w:rsidRDefault="006C61DD" w:rsidP="005B2906">
      <w:pPr>
        <w:pStyle w:val="Zkladntextodsazen2"/>
        <w:tabs>
          <w:tab w:val="left" w:pos="284"/>
        </w:tabs>
        <w:spacing w:before="120" w:after="0" w:line="240" w:lineRule="auto"/>
        <w:ind w:left="170" w:hanging="170"/>
        <w:jc w:val="both"/>
        <w:rPr>
          <w:rFonts w:ascii="Arial" w:hAnsi="Arial" w:cs="Arial"/>
          <w:i/>
          <w:sz w:val="18"/>
          <w:szCs w:val="18"/>
        </w:rPr>
      </w:pPr>
      <w:r w:rsidRPr="005B2906">
        <w:rPr>
          <w:rFonts w:ascii="Arial" w:hAnsi="Arial" w:cs="Arial"/>
          <w:i/>
          <w:sz w:val="18"/>
          <w:szCs w:val="18"/>
        </w:rPr>
        <w:t>– </w:t>
      </w:r>
      <w:r w:rsidR="00AE6FB2" w:rsidRPr="005B2906">
        <w:rPr>
          <w:rFonts w:ascii="Arial" w:hAnsi="Arial" w:cs="Arial"/>
          <w:b/>
          <w:i/>
          <w:sz w:val="18"/>
          <w:szCs w:val="18"/>
        </w:rPr>
        <w:t xml:space="preserve">traditional </w:t>
      </w:r>
      <w:r w:rsidR="009D5AE9" w:rsidRPr="005B2906">
        <w:rPr>
          <w:rFonts w:ascii="Arial" w:hAnsi="Arial" w:cs="Arial"/>
          <w:b/>
          <w:i/>
          <w:sz w:val="18"/>
          <w:szCs w:val="18"/>
        </w:rPr>
        <w:t>and the arts sector</w:t>
      </w:r>
    </w:p>
    <w:p w14:paraId="6B8C93C7" w14:textId="77777777" w:rsidR="006C61DD" w:rsidRPr="005B2906" w:rsidRDefault="006C61DD" w:rsidP="000B3ECC">
      <w:pPr>
        <w:pStyle w:val="Zkladntextodsazen2"/>
        <w:tabs>
          <w:tab w:val="left" w:pos="567"/>
        </w:tabs>
        <w:spacing w:before="120" w:after="0" w:line="240" w:lineRule="auto"/>
        <w:ind w:left="340" w:hanging="170"/>
        <w:jc w:val="both"/>
        <w:rPr>
          <w:rFonts w:ascii="Arial" w:hAnsi="Arial" w:cs="Arial"/>
          <w:i/>
          <w:sz w:val="18"/>
          <w:szCs w:val="18"/>
        </w:rPr>
      </w:pPr>
      <w:r w:rsidRPr="005B2906">
        <w:rPr>
          <w:rFonts w:ascii="Arial" w:hAnsi="Arial" w:cs="Arial"/>
          <w:i/>
          <w:sz w:val="18"/>
          <w:szCs w:val="18"/>
        </w:rPr>
        <w:t xml:space="preserve">– cultural heritage – activities of libraries, archives, museums, operation of cultural monuments, </w:t>
      </w:r>
      <w:proofErr w:type="gramStart"/>
      <w:r w:rsidRPr="005B2906">
        <w:rPr>
          <w:rFonts w:ascii="Arial" w:hAnsi="Arial" w:cs="Arial"/>
          <w:i/>
          <w:sz w:val="18"/>
          <w:szCs w:val="18"/>
        </w:rPr>
        <w:t>etc.;</w:t>
      </w:r>
      <w:proofErr w:type="gramEnd"/>
    </w:p>
    <w:p w14:paraId="0B0E1DDA"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r w:rsidRPr="005B2906">
        <w:rPr>
          <w:rFonts w:ascii="Arial" w:hAnsi="Arial" w:cs="Arial"/>
          <w:bCs/>
          <w:i/>
          <w:sz w:val="18"/>
          <w:szCs w:val="18"/>
        </w:rPr>
        <w:t xml:space="preserve">performing arts </w:t>
      </w:r>
      <w:r w:rsidRPr="005B2906">
        <w:rPr>
          <w:rFonts w:ascii="Arial" w:hAnsi="Arial" w:cs="Arial"/>
          <w:i/>
          <w:sz w:val="18"/>
          <w:szCs w:val="18"/>
        </w:rPr>
        <w:t xml:space="preserve">– scenic arts, operation of cultural establishments, </w:t>
      </w:r>
      <w:proofErr w:type="gramStart"/>
      <w:r w:rsidRPr="005B2906">
        <w:rPr>
          <w:rFonts w:ascii="Arial" w:hAnsi="Arial" w:cs="Arial"/>
          <w:i/>
          <w:sz w:val="18"/>
          <w:szCs w:val="18"/>
        </w:rPr>
        <w:t>etc.;</w:t>
      </w:r>
      <w:proofErr w:type="gramEnd"/>
    </w:p>
    <w:p w14:paraId="379BDEAE"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xml:space="preserve">– visual arts – artistic creation, photographic activities, </w:t>
      </w:r>
      <w:proofErr w:type="gramStart"/>
      <w:r w:rsidRPr="005B2906">
        <w:rPr>
          <w:rFonts w:ascii="Arial" w:hAnsi="Arial" w:cs="Arial"/>
          <w:i/>
          <w:sz w:val="18"/>
          <w:szCs w:val="18"/>
        </w:rPr>
        <w:t>etc.;</w:t>
      </w:r>
      <w:proofErr w:type="gramEnd"/>
    </w:p>
    <w:p w14:paraId="71BA92AC" w14:textId="77777777" w:rsidR="006C61DD" w:rsidRPr="005B2906" w:rsidRDefault="006C61DD" w:rsidP="001D29FB">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r w:rsidRPr="005B2906">
        <w:rPr>
          <w:rFonts w:ascii="Arial" w:hAnsi="Arial" w:cs="Arial"/>
          <w:bCs/>
          <w:i/>
          <w:sz w:val="18"/>
          <w:szCs w:val="18"/>
        </w:rPr>
        <w:t xml:space="preserve">cultural </w:t>
      </w:r>
      <w:proofErr w:type="gramStart"/>
      <w:r w:rsidRPr="005B2906">
        <w:rPr>
          <w:rFonts w:ascii="Arial" w:hAnsi="Arial" w:cs="Arial"/>
          <w:bCs/>
          <w:i/>
          <w:sz w:val="18"/>
          <w:szCs w:val="18"/>
        </w:rPr>
        <w:t>education</w:t>
      </w:r>
      <w:r w:rsidRPr="005B2906">
        <w:rPr>
          <w:rFonts w:ascii="Arial" w:hAnsi="Arial" w:cs="Arial"/>
          <w:i/>
          <w:sz w:val="18"/>
          <w:szCs w:val="18"/>
        </w:rPr>
        <w:t>;</w:t>
      </w:r>
      <w:proofErr w:type="gramEnd"/>
    </w:p>
    <w:p w14:paraId="1D99CC0B" w14:textId="77777777" w:rsidR="006C61DD" w:rsidRPr="005B2906" w:rsidRDefault="006C61DD" w:rsidP="001D29FB">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xml:space="preserve">– art </w:t>
      </w:r>
      <w:proofErr w:type="gramStart"/>
      <w:r w:rsidRPr="005B2906">
        <w:rPr>
          <w:rFonts w:ascii="Arial" w:hAnsi="Arial" w:cs="Arial"/>
          <w:i/>
          <w:sz w:val="18"/>
          <w:szCs w:val="18"/>
        </w:rPr>
        <w:t>crafts;</w:t>
      </w:r>
      <w:proofErr w:type="gramEnd"/>
    </w:p>
    <w:p w14:paraId="303589B4" w14:textId="63D567F1" w:rsidR="006C61DD" w:rsidRPr="005B2906" w:rsidRDefault="006C61DD" w:rsidP="005B2906">
      <w:pPr>
        <w:pStyle w:val="Zkladntextodsazen2"/>
        <w:spacing w:before="120" w:after="0" w:line="240" w:lineRule="auto"/>
        <w:ind w:left="170" w:hanging="170"/>
        <w:jc w:val="both"/>
        <w:rPr>
          <w:rFonts w:ascii="Arial" w:hAnsi="Arial" w:cs="Arial"/>
          <w:i/>
          <w:sz w:val="18"/>
          <w:szCs w:val="18"/>
        </w:rPr>
      </w:pPr>
      <w:r w:rsidRPr="005B2906">
        <w:rPr>
          <w:rFonts w:ascii="Arial" w:hAnsi="Arial" w:cs="Arial"/>
          <w:i/>
          <w:sz w:val="18"/>
          <w:szCs w:val="18"/>
        </w:rPr>
        <w:t>– </w:t>
      </w:r>
      <w:r w:rsidR="005767B2" w:rsidRPr="005B2906">
        <w:rPr>
          <w:rFonts w:ascii="Arial" w:hAnsi="Arial" w:cs="Arial"/>
          <w:b/>
          <w:i/>
          <w:sz w:val="18"/>
          <w:szCs w:val="18"/>
        </w:rPr>
        <w:t>audiovisual and the media sector</w:t>
      </w:r>
    </w:p>
    <w:p w14:paraId="10F091B7"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lastRenderedPageBreak/>
        <w:t xml:space="preserve">– periodicals and non-periodicals – publishing of periodicals and books, activities of news agencies, translation and interpretation activities, retail sale of periodicals and books, </w:t>
      </w:r>
      <w:proofErr w:type="gramStart"/>
      <w:r w:rsidRPr="005B2906">
        <w:rPr>
          <w:rFonts w:ascii="Arial" w:hAnsi="Arial" w:cs="Arial"/>
          <w:i/>
          <w:sz w:val="18"/>
          <w:szCs w:val="18"/>
        </w:rPr>
        <w:t>etc.;</w:t>
      </w:r>
      <w:proofErr w:type="gramEnd"/>
    </w:p>
    <w:p w14:paraId="7812CC5B"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r w:rsidRPr="005B2906">
        <w:rPr>
          <w:rFonts w:ascii="Arial" w:hAnsi="Arial" w:cs="Arial"/>
          <w:bCs/>
          <w:i/>
          <w:sz w:val="18"/>
          <w:szCs w:val="18"/>
        </w:rPr>
        <w:t>audiovisual and interactive media</w:t>
      </w:r>
      <w:r w:rsidRPr="005B2906">
        <w:rPr>
          <w:rFonts w:ascii="Arial" w:hAnsi="Arial" w:cs="Arial"/>
          <w:i/>
          <w:sz w:val="18"/>
          <w:szCs w:val="18"/>
        </w:rPr>
        <w:t xml:space="preserve"> – radio and television broadcasting, publishing of computer games, activities in the domain of music and film, retail sale of audio and video recordings, </w:t>
      </w:r>
      <w:proofErr w:type="gramStart"/>
      <w:r w:rsidRPr="005B2906">
        <w:rPr>
          <w:rFonts w:ascii="Arial" w:hAnsi="Arial" w:cs="Arial"/>
          <w:i/>
          <w:sz w:val="18"/>
          <w:szCs w:val="18"/>
        </w:rPr>
        <w:t>etc.;</w:t>
      </w:r>
      <w:proofErr w:type="gramEnd"/>
    </w:p>
    <w:p w14:paraId="0436A5B7" w14:textId="0D018276" w:rsidR="006C61DD" w:rsidRPr="005B2906" w:rsidRDefault="006C61DD" w:rsidP="005B2906">
      <w:pPr>
        <w:pStyle w:val="Zkladntextodsazen2"/>
        <w:spacing w:before="120" w:after="0" w:line="240" w:lineRule="auto"/>
        <w:ind w:left="170" w:hanging="170"/>
        <w:jc w:val="both"/>
        <w:rPr>
          <w:rFonts w:ascii="Arial" w:hAnsi="Arial" w:cs="Arial"/>
          <w:i/>
          <w:sz w:val="18"/>
          <w:szCs w:val="18"/>
        </w:rPr>
      </w:pPr>
      <w:r w:rsidRPr="005B2906">
        <w:rPr>
          <w:rFonts w:ascii="Arial" w:hAnsi="Arial" w:cs="Arial"/>
          <w:i/>
          <w:sz w:val="18"/>
          <w:szCs w:val="18"/>
        </w:rPr>
        <w:t>– </w:t>
      </w:r>
      <w:r w:rsidRPr="005B2906">
        <w:rPr>
          <w:rFonts w:ascii="Arial" w:hAnsi="Arial" w:cs="Arial"/>
          <w:b/>
          <w:i/>
          <w:sz w:val="18"/>
          <w:szCs w:val="18"/>
        </w:rPr>
        <w:t>creative sector</w:t>
      </w:r>
    </w:p>
    <w:p w14:paraId="3F800B43"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r w:rsidRPr="005B2906">
        <w:rPr>
          <w:rFonts w:ascii="Arial" w:hAnsi="Arial" w:cs="Arial"/>
          <w:bCs/>
          <w:i/>
          <w:sz w:val="18"/>
          <w:szCs w:val="18"/>
        </w:rPr>
        <w:t>architecture</w:t>
      </w:r>
      <w:r w:rsidRPr="005B2906">
        <w:rPr>
          <w:rFonts w:ascii="Arial" w:hAnsi="Arial" w:cs="Arial"/>
          <w:i/>
          <w:sz w:val="18"/>
          <w:szCs w:val="18"/>
        </w:rPr>
        <w:t xml:space="preserve"> – architectural </w:t>
      </w:r>
      <w:proofErr w:type="gramStart"/>
      <w:r w:rsidRPr="005B2906">
        <w:rPr>
          <w:rFonts w:ascii="Arial" w:hAnsi="Arial" w:cs="Arial"/>
          <w:i/>
          <w:sz w:val="18"/>
          <w:szCs w:val="18"/>
        </w:rPr>
        <w:t>activities;</w:t>
      </w:r>
      <w:proofErr w:type="gramEnd"/>
    </w:p>
    <w:p w14:paraId="2E3CE282" w14:textId="77777777" w:rsidR="006C61DD" w:rsidRPr="005B2906"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w:t>
      </w:r>
      <w:r w:rsidRPr="005B2906">
        <w:rPr>
          <w:rFonts w:ascii="Arial" w:hAnsi="Arial" w:cs="Arial"/>
          <w:bCs/>
          <w:i/>
          <w:sz w:val="18"/>
          <w:szCs w:val="18"/>
        </w:rPr>
        <w:t>advertising –</w:t>
      </w:r>
      <w:r w:rsidRPr="005B2906">
        <w:rPr>
          <w:rFonts w:ascii="Arial" w:hAnsi="Arial" w:cs="Arial"/>
          <w:i/>
          <w:sz w:val="18"/>
          <w:szCs w:val="18"/>
        </w:rPr>
        <w:t xml:space="preserve"> activities of advertising </w:t>
      </w:r>
      <w:proofErr w:type="gramStart"/>
      <w:r w:rsidRPr="005B2906">
        <w:rPr>
          <w:rFonts w:ascii="Arial" w:hAnsi="Arial" w:cs="Arial"/>
          <w:i/>
          <w:sz w:val="18"/>
          <w:szCs w:val="18"/>
        </w:rPr>
        <w:t>agencies;</w:t>
      </w:r>
      <w:proofErr w:type="gramEnd"/>
    </w:p>
    <w:p w14:paraId="70CA4E8B" w14:textId="77777777" w:rsidR="006C61DD" w:rsidRPr="005B2906" w:rsidRDefault="006C61DD" w:rsidP="000B3ECC">
      <w:pPr>
        <w:pStyle w:val="Zkladntextodsazen2"/>
        <w:spacing w:before="120" w:after="0" w:line="240" w:lineRule="auto"/>
        <w:ind w:left="340" w:hanging="170"/>
        <w:jc w:val="both"/>
        <w:rPr>
          <w:rFonts w:ascii="Arial" w:hAnsi="Arial" w:cs="Arial"/>
          <w:bCs/>
          <w:i/>
          <w:sz w:val="18"/>
          <w:szCs w:val="18"/>
        </w:rPr>
      </w:pPr>
      <w:r w:rsidRPr="005B2906">
        <w:rPr>
          <w:rFonts w:ascii="Arial" w:hAnsi="Arial" w:cs="Arial"/>
          <w:bCs/>
          <w:i/>
          <w:sz w:val="18"/>
          <w:szCs w:val="18"/>
        </w:rPr>
        <w:t>–</w:t>
      </w:r>
      <w:r w:rsidRPr="005B2906">
        <w:rPr>
          <w:rFonts w:ascii="Arial" w:hAnsi="Arial" w:cs="Arial"/>
          <w:b/>
          <w:bCs/>
          <w:i/>
          <w:sz w:val="18"/>
          <w:szCs w:val="18"/>
        </w:rPr>
        <w:t> </w:t>
      </w:r>
      <w:r w:rsidRPr="005B2906">
        <w:rPr>
          <w:rFonts w:ascii="Arial" w:hAnsi="Arial" w:cs="Arial"/>
          <w:bCs/>
          <w:i/>
          <w:sz w:val="18"/>
          <w:szCs w:val="18"/>
        </w:rPr>
        <w:t xml:space="preserve">design – specialized design </w:t>
      </w:r>
      <w:proofErr w:type="gramStart"/>
      <w:r w:rsidRPr="005B2906">
        <w:rPr>
          <w:rFonts w:ascii="Arial" w:hAnsi="Arial" w:cs="Arial"/>
          <w:bCs/>
          <w:i/>
          <w:sz w:val="18"/>
          <w:szCs w:val="18"/>
        </w:rPr>
        <w:t>services;</w:t>
      </w:r>
      <w:proofErr w:type="gramEnd"/>
    </w:p>
    <w:p w14:paraId="1C3428FA" w14:textId="2FBC3008" w:rsidR="006C61DD" w:rsidRPr="00536F44" w:rsidRDefault="006C61DD" w:rsidP="005B2906">
      <w:pPr>
        <w:pStyle w:val="Zkladntextodsazen2"/>
        <w:spacing w:before="120" w:after="0" w:line="240" w:lineRule="auto"/>
        <w:ind w:left="170" w:hanging="170"/>
        <w:jc w:val="both"/>
        <w:rPr>
          <w:rFonts w:ascii="Arial" w:hAnsi="Arial" w:cs="Arial"/>
          <w:bCs/>
          <w:i/>
          <w:sz w:val="18"/>
          <w:szCs w:val="18"/>
        </w:rPr>
      </w:pPr>
      <w:r w:rsidRPr="005B2906">
        <w:rPr>
          <w:rFonts w:ascii="Arial" w:hAnsi="Arial" w:cs="Arial"/>
          <w:bCs/>
          <w:i/>
          <w:sz w:val="18"/>
          <w:szCs w:val="18"/>
        </w:rPr>
        <w:t>– </w:t>
      </w:r>
      <w:r w:rsidRPr="005B2906">
        <w:rPr>
          <w:rFonts w:ascii="Arial" w:hAnsi="Arial" w:cs="Arial"/>
          <w:b/>
          <w:bCs/>
          <w:i/>
          <w:sz w:val="18"/>
          <w:szCs w:val="18"/>
        </w:rPr>
        <w:t>administrative and technical support activities to support culture</w:t>
      </w:r>
      <w:r w:rsidR="00536F44">
        <w:rPr>
          <w:rFonts w:ascii="Arial" w:hAnsi="Arial" w:cs="Arial"/>
          <w:b/>
          <w:bCs/>
          <w:i/>
          <w:sz w:val="18"/>
          <w:szCs w:val="18"/>
        </w:rPr>
        <w:t xml:space="preserve"> </w:t>
      </w:r>
      <w:r w:rsidR="00536F44" w:rsidRPr="00314D73">
        <w:rPr>
          <w:rFonts w:ascii="Arial" w:hAnsi="Arial" w:cs="Arial"/>
          <w:bCs/>
          <w:i/>
          <w:sz w:val="18"/>
          <w:szCs w:val="18"/>
        </w:rPr>
        <w:t xml:space="preserve">(in the Table shortened to </w:t>
      </w:r>
      <w:r w:rsidR="007E686B">
        <w:rPr>
          <w:rFonts w:ascii="Arial" w:hAnsi="Arial" w:cs="Arial"/>
          <w:bCs/>
          <w:i/>
          <w:sz w:val="18"/>
          <w:szCs w:val="18"/>
        </w:rPr>
        <w:t>“</w:t>
      </w:r>
      <w:r w:rsidR="00536F44" w:rsidRPr="00314D73">
        <w:rPr>
          <w:rFonts w:ascii="Arial" w:hAnsi="Arial" w:cs="Arial"/>
          <w:bCs/>
          <w:i/>
          <w:sz w:val="18"/>
          <w:szCs w:val="18"/>
        </w:rPr>
        <w:t>administrative activities to support culture</w:t>
      </w:r>
      <w:r w:rsidR="007E686B">
        <w:rPr>
          <w:rFonts w:ascii="Arial" w:hAnsi="Arial" w:cs="Arial"/>
          <w:bCs/>
          <w:i/>
          <w:sz w:val="18"/>
          <w:szCs w:val="18"/>
        </w:rPr>
        <w:t>”</w:t>
      </w:r>
      <w:r w:rsidR="00536F44" w:rsidRPr="00314D73">
        <w:rPr>
          <w:rFonts w:ascii="Arial" w:hAnsi="Arial" w:cs="Arial"/>
          <w:bCs/>
          <w:i/>
          <w:sz w:val="18"/>
          <w:szCs w:val="18"/>
        </w:rPr>
        <w:t>)</w:t>
      </w:r>
    </w:p>
    <w:p w14:paraId="1814C9AD" w14:textId="21B0F681" w:rsidR="006C61DD" w:rsidRDefault="006C61DD" w:rsidP="000B3ECC">
      <w:pPr>
        <w:pStyle w:val="Zkladntextodsazen2"/>
        <w:spacing w:before="120" w:after="0" w:line="240" w:lineRule="auto"/>
        <w:ind w:left="340" w:hanging="170"/>
        <w:jc w:val="both"/>
        <w:rPr>
          <w:rFonts w:ascii="Arial" w:hAnsi="Arial" w:cs="Arial"/>
          <w:i/>
          <w:sz w:val="18"/>
          <w:szCs w:val="18"/>
        </w:rPr>
      </w:pPr>
      <w:r w:rsidRPr="005B2906">
        <w:rPr>
          <w:rFonts w:ascii="Arial" w:hAnsi="Arial" w:cs="Arial"/>
          <w:i/>
          <w:sz w:val="18"/>
          <w:szCs w:val="18"/>
        </w:rPr>
        <w:t>– activities performed by the Ministry of Culture and other institutions and, furthermore, activities performed by civic associations and by other organisations specialising in collective management of rights.</w:t>
      </w:r>
    </w:p>
    <w:p w14:paraId="0C15122B" w14:textId="06ADE57A" w:rsidR="001B15B6" w:rsidRPr="003A1DC1" w:rsidRDefault="00ED2A06" w:rsidP="001B15B6">
      <w:pPr>
        <w:tabs>
          <w:tab w:val="left" w:pos="360"/>
        </w:tabs>
        <w:autoSpaceDE w:val="0"/>
        <w:autoSpaceDN w:val="0"/>
        <w:adjustRightInd w:val="0"/>
        <w:spacing w:before="120"/>
        <w:rPr>
          <w:rFonts w:ascii="Arial" w:hAnsi="Arial" w:cs="Arial"/>
          <w:i/>
          <w:iCs/>
          <w:sz w:val="18"/>
          <w:szCs w:val="18"/>
          <w:lang w:eastAsia="en-US"/>
        </w:rPr>
      </w:pPr>
      <w:r w:rsidRPr="003A1DC1">
        <w:rPr>
          <w:rFonts w:ascii="Arial" w:hAnsi="Arial" w:cs="Arial"/>
          <w:i/>
          <w:iCs/>
          <w:sz w:val="18"/>
          <w:szCs w:val="18"/>
          <w:lang w:eastAsia="en-US"/>
        </w:rPr>
        <w:t>More detailed information on th</w:t>
      </w:r>
      <w:r>
        <w:rPr>
          <w:rFonts w:ascii="Arial" w:hAnsi="Arial" w:cs="Arial"/>
          <w:i/>
          <w:iCs/>
          <w:sz w:val="18"/>
          <w:szCs w:val="18"/>
          <w:lang w:eastAsia="en-US"/>
        </w:rPr>
        <w:t>e</w:t>
      </w:r>
      <w:r w:rsidRPr="003A1DC1">
        <w:rPr>
          <w:rFonts w:ascii="Arial" w:hAnsi="Arial" w:cs="Arial"/>
          <w:i/>
          <w:iCs/>
          <w:sz w:val="18"/>
          <w:szCs w:val="18"/>
          <w:lang w:eastAsia="en-US"/>
        </w:rPr>
        <w:t xml:space="preserve"> statistics can be obtained at</w:t>
      </w:r>
      <w:r w:rsidR="001B15B6" w:rsidRPr="003A1DC1">
        <w:rPr>
          <w:rFonts w:ascii="Arial" w:hAnsi="Arial" w:cs="Arial"/>
          <w:i/>
          <w:iCs/>
          <w:sz w:val="18"/>
          <w:szCs w:val="18"/>
          <w:lang w:eastAsia="en-US"/>
        </w:rPr>
        <w:t>:</w:t>
      </w:r>
      <w:r w:rsidR="001B15B6" w:rsidRPr="003A1DC1">
        <w:rPr>
          <w:i/>
          <w:iCs/>
        </w:rPr>
        <w:t xml:space="preserve"> </w:t>
      </w:r>
      <w:r w:rsidR="00A3438A" w:rsidRPr="00332AB7">
        <w:rPr>
          <w:rStyle w:val="Hypertextovodkaz"/>
          <w:rFonts w:ascii="Arial" w:hAnsi="Arial" w:cs="Arial"/>
          <w:i/>
          <w:iCs/>
          <w:sz w:val="18"/>
          <w:szCs w:val="18"/>
        </w:rPr>
        <w:t>www.csu.gov.cz/expenditure-on-culture</w:t>
      </w:r>
      <w:hyperlink r:id="rId9" w:history="1"/>
    </w:p>
    <w:p w14:paraId="61986A2C" w14:textId="77777777" w:rsidR="001C6F4B" w:rsidRDefault="001C6F4B" w:rsidP="001C6F4B">
      <w:pPr>
        <w:pStyle w:val="Normlnweb"/>
        <w:spacing w:before="0" w:beforeAutospacing="0" w:after="0" w:afterAutospacing="0"/>
        <w:jc w:val="both"/>
        <w:rPr>
          <w:rFonts w:ascii="Arial" w:hAnsi="Arial" w:cs="Arial"/>
          <w:i/>
          <w:iCs/>
          <w:color w:val="auto"/>
          <w:sz w:val="18"/>
          <w:szCs w:val="18"/>
          <w:lang w:val="en-GB"/>
        </w:rPr>
      </w:pPr>
    </w:p>
    <w:p w14:paraId="2F2E0E80" w14:textId="77777777" w:rsidR="001C6F4B" w:rsidRPr="005B2906" w:rsidRDefault="001C6F4B" w:rsidP="001C6F4B">
      <w:pPr>
        <w:pStyle w:val="Normlnweb"/>
        <w:spacing w:before="0" w:beforeAutospacing="0" w:after="0" w:afterAutospacing="0"/>
        <w:jc w:val="both"/>
        <w:rPr>
          <w:rFonts w:ascii="Arial" w:hAnsi="Arial" w:cs="Arial"/>
          <w:i/>
          <w:iCs/>
          <w:color w:val="auto"/>
          <w:sz w:val="18"/>
          <w:szCs w:val="18"/>
          <w:lang w:val="en-GB"/>
        </w:rPr>
      </w:pPr>
    </w:p>
    <w:p w14:paraId="0385D66D" w14:textId="77777777" w:rsidR="00005D7F" w:rsidRPr="000B3ECC" w:rsidRDefault="00864DE7" w:rsidP="000B3ECC">
      <w:pPr>
        <w:jc w:val="center"/>
        <w:rPr>
          <w:rFonts w:ascii="Arial" w:hAnsi="Arial" w:cs="Arial"/>
          <w:i/>
          <w:iCs/>
          <w:color w:val="0071BC"/>
          <w:sz w:val="20"/>
          <w:szCs w:val="20"/>
        </w:rPr>
      </w:pPr>
      <w:r w:rsidRPr="000B3ECC">
        <w:rPr>
          <w:rFonts w:ascii="Arial" w:hAnsi="Arial" w:cs="Arial"/>
          <w:i/>
          <w:iCs/>
          <w:color w:val="0071BC"/>
          <w:sz w:val="20"/>
          <w:szCs w:val="20"/>
        </w:rPr>
        <w:t>*          *          *</w:t>
      </w:r>
    </w:p>
    <w:p w14:paraId="407FCDD1" w14:textId="77777777" w:rsidR="00005D7F" w:rsidRPr="005B2906" w:rsidRDefault="00005D7F" w:rsidP="005B2906">
      <w:pPr>
        <w:jc w:val="both"/>
        <w:rPr>
          <w:rFonts w:ascii="Arial" w:hAnsi="Arial" w:cs="Arial"/>
          <w:i/>
          <w:iCs/>
          <w:sz w:val="18"/>
          <w:szCs w:val="18"/>
        </w:rPr>
      </w:pPr>
    </w:p>
    <w:p w14:paraId="0207A9F0" w14:textId="77777777" w:rsidR="00005D7F" w:rsidRPr="005B2906" w:rsidRDefault="00005D7F" w:rsidP="005B2906">
      <w:pPr>
        <w:pStyle w:val="Normlnweb"/>
        <w:spacing w:before="0" w:beforeAutospacing="0" w:after="0" w:afterAutospacing="0"/>
        <w:jc w:val="both"/>
        <w:rPr>
          <w:rFonts w:ascii="Arial" w:hAnsi="Arial" w:cs="Arial"/>
          <w:i/>
          <w:iCs/>
          <w:color w:val="auto"/>
          <w:sz w:val="18"/>
          <w:szCs w:val="18"/>
          <w:lang w:val="en-GB"/>
        </w:rPr>
      </w:pPr>
    </w:p>
    <w:p w14:paraId="7B0F1BF3" w14:textId="77777777" w:rsidR="00005D7F" w:rsidRPr="005B2906" w:rsidRDefault="00864DE7" w:rsidP="005B2906">
      <w:pPr>
        <w:pStyle w:val="Normlnweb"/>
        <w:spacing w:before="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 xml:space="preserve">Further </w:t>
      </w:r>
      <w:r w:rsidR="0057189F" w:rsidRPr="005B2906">
        <w:rPr>
          <w:rFonts w:ascii="Arial" w:hAnsi="Arial" w:cs="Arial"/>
          <w:i/>
          <w:iCs/>
          <w:color w:val="auto"/>
          <w:sz w:val="18"/>
          <w:szCs w:val="18"/>
          <w:lang w:val="en-GB"/>
        </w:rPr>
        <w:t xml:space="preserve">information </w:t>
      </w:r>
      <w:r w:rsidRPr="005B2906">
        <w:rPr>
          <w:rFonts w:ascii="Arial" w:hAnsi="Arial" w:cs="Arial"/>
          <w:i/>
          <w:iCs/>
          <w:color w:val="auto"/>
          <w:sz w:val="18"/>
          <w:szCs w:val="18"/>
          <w:lang w:val="en-GB"/>
        </w:rPr>
        <w:t>can be found on the website of the Czech Statistical Office at:</w:t>
      </w:r>
    </w:p>
    <w:p w14:paraId="5FB59544" w14:textId="5BD64F63" w:rsidR="00A8109B" w:rsidRDefault="00A8109B" w:rsidP="005B2906">
      <w:pPr>
        <w:pStyle w:val="Normlnweb"/>
        <w:spacing w:before="120" w:beforeAutospacing="0" w:after="0" w:afterAutospacing="0"/>
        <w:jc w:val="both"/>
        <w:rPr>
          <w:rFonts w:ascii="Arial" w:hAnsi="Arial" w:cs="Arial"/>
          <w:sz w:val="18"/>
          <w:szCs w:val="18"/>
        </w:rPr>
      </w:pPr>
      <w:r w:rsidRPr="006D2B7D">
        <w:rPr>
          <w:rFonts w:ascii="Arial" w:hAnsi="Arial" w:cs="Arial"/>
          <w:sz w:val="18"/>
          <w:szCs w:val="18"/>
        </w:rPr>
        <w:t>– </w:t>
      </w:r>
      <w:hyperlink r:id="rId10" w:history="1">
        <w:r w:rsidR="005E63F9" w:rsidRPr="005E63F9">
          <w:rPr>
            <w:rStyle w:val="Hypertextovodkaz"/>
            <w:rFonts w:ascii="Arial" w:hAnsi="Arial" w:cs="Arial"/>
            <w:sz w:val="18"/>
            <w:szCs w:val="18"/>
          </w:rPr>
          <w:t>www.csu.gov.cz/culture-media-and-sport</w:t>
        </w:r>
      </w:hyperlink>
    </w:p>
    <w:p w14:paraId="3A2A487F" w14:textId="5D03392F" w:rsidR="00005D7F" w:rsidRPr="005B2906" w:rsidRDefault="001F571E" w:rsidP="005B2906">
      <w:pPr>
        <w:pStyle w:val="Normlnweb"/>
        <w:spacing w:before="120" w:beforeAutospacing="0" w:after="0" w:afterAutospacing="0"/>
        <w:jc w:val="both"/>
        <w:rPr>
          <w:rFonts w:ascii="Arial" w:hAnsi="Arial" w:cs="Arial"/>
          <w:i/>
          <w:iCs/>
          <w:color w:val="auto"/>
          <w:sz w:val="18"/>
          <w:szCs w:val="18"/>
          <w:lang w:val="en-GB"/>
        </w:rPr>
      </w:pPr>
      <w:r w:rsidRPr="005B2906">
        <w:rPr>
          <w:rFonts w:ascii="Arial" w:hAnsi="Arial" w:cs="Arial"/>
          <w:i/>
          <w:iCs/>
          <w:color w:val="auto"/>
          <w:sz w:val="18"/>
          <w:szCs w:val="18"/>
          <w:lang w:val="en-GB"/>
        </w:rPr>
        <w:t>or on websites of other institutions at:</w:t>
      </w:r>
    </w:p>
    <w:p w14:paraId="032C1359" w14:textId="043E9B24" w:rsidR="00005D7F" w:rsidRPr="0088408F" w:rsidRDefault="001F571E" w:rsidP="005B2906">
      <w:pPr>
        <w:pStyle w:val="Normlnweb"/>
        <w:spacing w:before="120" w:beforeAutospacing="0" w:after="0" w:afterAutospacing="0"/>
        <w:jc w:val="both"/>
        <w:rPr>
          <w:rFonts w:ascii="Arial" w:hAnsi="Arial" w:cs="Arial"/>
          <w:color w:val="auto"/>
          <w:sz w:val="18"/>
          <w:szCs w:val="18"/>
          <w:lang w:val="en-GB"/>
        </w:rPr>
      </w:pPr>
      <w:r w:rsidRPr="0088408F">
        <w:rPr>
          <w:rFonts w:ascii="Arial" w:hAnsi="Arial" w:cs="Arial"/>
          <w:color w:val="auto"/>
          <w:sz w:val="18"/>
          <w:szCs w:val="18"/>
          <w:lang w:val="en-GB"/>
        </w:rPr>
        <w:t>– </w:t>
      </w:r>
      <w:hyperlink r:id="rId11" w:history="1">
        <w:r w:rsidR="008E4488" w:rsidRPr="006F3DCD">
          <w:rPr>
            <w:rStyle w:val="Hypertextovodkaz"/>
            <w:rFonts w:ascii="Arial" w:hAnsi="Arial" w:cs="Arial"/>
            <w:sz w:val="18"/>
            <w:szCs w:val="18"/>
            <w:lang w:val="en-GB"/>
          </w:rPr>
          <w:t>https://nipk.cz/en/home-2/</w:t>
        </w:r>
      </w:hyperlink>
      <w:r w:rsidR="008E4488">
        <w:rPr>
          <w:rFonts w:ascii="Arial" w:hAnsi="Arial" w:cs="Arial"/>
          <w:color w:val="auto"/>
          <w:sz w:val="18"/>
          <w:szCs w:val="18"/>
          <w:lang w:val="en-GB"/>
        </w:rPr>
        <w:t xml:space="preserve"> </w:t>
      </w:r>
      <w:r w:rsidR="008E4488" w:rsidRPr="0088408F">
        <w:rPr>
          <w:rFonts w:ascii="Arial" w:hAnsi="Arial" w:cs="Arial"/>
          <w:i/>
          <w:iCs/>
          <w:color w:val="auto"/>
          <w:sz w:val="18"/>
          <w:szCs w:val="18"/>
          <w:lang w:val="en-GB"/>
        </w:rPr>
        <w:t>–</w:t>
      </w:r>
      <w:r w:rsidR="008E4488">
        <w:rPr>
          <w:rFonts w:ascii="Arial" w:hAnsi="Arial" w:cs="Arial"/>
          <w:i/>
          <w:iCs/>
          <w:color w:val="auto"/>
          <w:sz w:val="18"/>
          <w:szCs w:val="18"/>
          <w:lang w:val="en-GB"/>
        </w:rPr>
        <w:t xml:space="preserve"> </w:t>
      </w:r>
      <w:r w:rsidR="0088408F">
        <w:rPr>
          <w:rFonts w:ascii="Arial" w:hAnsi="Arial" w:cs="Arial"/>
          <w:i/>
          <w:iCs/>
          <w:color w:val="auto"/>
          <w:sz w:val="18"/>
          <w:szCs w:val="18"/>
          <w:lang w:val="en-GB"/>
        </w:rPr>
        <w:t>Czech Cultural Institute</w:t>
      </w:r>
    </w:p>
    <w:p w14:paraId="4CEEDD53" w14:textId="77777777" w:rsidR="00005D7F" w:rsidRPr="005B2906" w:rsidRDefault="001F571E" w:rsidP="005B2906">
      <w:pPr>
        <w:pStyle w:val="Normlnweb"/>
        <w:spacing w:before="120" w:beforeAutospacing="0" w:after="0" w:afterAutospacing="0"/>
        <w:jc w:val="both"/>
        <w:rPr>
          <w:rFonts w:ascii="Arial" w:hAnsi="Arial" w:cs="Arial"/>
          <w:i/>
          <w:iCs/>
          <w:color w:val="auto"/>
          <w:sz w:val="18"/>
          <w:szCs w:val="18"/>
          <w:lang w:val="en-GB"/>
        </w:rPr>
      </w:pPr>
      <w:r w:rsidRPr="0088408F">
        <w:rPr>
          <w:rFonts w:ascii="Arial" w:hAnsi="Arial" w:cs="Arial"/>
          <w:color w:val="auto"/>
          <w:sz w:val="18"/>
          <w:szCs w:val="18"/>
          <w:lang w:val="en-GB"/>
        </w:rPr>
        <w:t>– </w:t>
      </w:r>
      <w:hyperlink r:id="rId12" w:history="1">
        <w:r w:rsidR="00864DE7" w:rsidRPr="0088408F">
          <w:rPr>
            <w:rStyle w:val="Hypertextovodkaz"/>
            <w:rFonts w:ascii="Arial" w:hAnsi="Arial" w:cs="Arial"/>
            <w:sz w:val="18"/>
            <w:szCs w:val="18"/>
            <w:lang w:val="en-GB"/>
          </w:rPr>
          <w:t>www.en.nkp.cz/</w:t>
        </w:r>
      </w:hyperlink>
      <w:r w:rsidRPr="0088408F">
        <w:rPr>
          <w:rFonts w:ascii="Arial" w:hAnsi="Arial" w:cs="Arial"/>
          <w:color w:val="auto"/>
          <w:sz w:val="18"/>
          <w:szCs w:val="18"/>
          <w:lang w:val="en-GB"/>
        </w:rPr>
        <w:t xml:space="preserve"> </w:t>
      </w:r>
      <w:r w:rsidRPr="0088408F">
        <w:rPr>
          <w:rFonts w:ascii="Arial" w:hAnsi="Arial" w:cs="Arial"/>
          <w:i/>
          <w:iCs/>
          <w:color w:val="auto"/>
          <w:sz w:val="18"/>
          <w:szCs w:val="18"/>
          <w:lang w:val="en-GB"/>
        </w:rPr>
        <w:t>– National Library of the Czech Republic</w:t>
      </w:r>
    </w:p>
    <w:sectPr w:rsidR="00005D7F" w:rsidRPr="005B2906" w:rsidSect="005B2906">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CE obyèejné">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E4D8C"/>
    <w:multiLevelType w:val="hybridMultilevel"/>
    <w:tmpl w:val="9306BCD6"/>
    <w:lvl w:ilvl="0" w:tplc="B4DCEE74">
      <w:start w:val="22"/>
      <w:numFmt w:val="bullet"/>
      <w:lvlText w:val="-"/>
      <w:lvlJc w:val="left"/>
      <w:pPr>
        <w:tabs>
          <w:tab w:val="num" w:pos="720"/>
        </w:tabs>
        <w:ind w:left="720" w:hanging="360"/>
      </w:pPr>
      <w:rPr>
        <w:rFonts w:ascii="Times New Roman" w:eastAsia="Arial Unicode MS" w:hAnsi="Times New Roman" w:cs="Times New Roman" w:hint="default"/>
        <w:b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6823960"/>
    <w:multiLevelType w:val="hybridMultilevel"/>
    <w:tmpl w:val="B666FADC"/>
    <w:lvl w:ilvl="0" w:tplc="F0160A2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75080C1B"/>
    <w:multiLevelType w:val="hybridMultilevel"/>
    <w:tmpl w:val="0E867A0C"/>
    <w:lvl w:ilvl="0" w:tplc="C40A62D6">
      <w:start w:val="1"/>
      <w:numFmt w:val="upp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23552215">
    <w:abstractNumId w:val="2"/>
  </w:num>
  <w:num w:numId="2" w16cid:durableId="558397915">
    <w:abstractNumId w:val="0"/>
  </w:num>
  <w:num w:numId="3" w16cid:durableId="120541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A47"/>
    <w:rsid w:val="00003093"/>
    <w:rsid w:val="000053BA"/>
    <w:rsid w:val="00005D7F"/>
    <w:rsid w:val="0000645A"/>
    <w:rsid w:val="0001446C"/>
    <w:rsid w:val="00015FA3"/>
    <w:rsid w:val="00022D8A"/>
    <w:rsid w:val="0002426A"/>
    <w:rsid w:val="00032B62"/>
    <w:rsid w:val="0003550D"/>
    <w:rsid w:val="00047131"/>
    <w:rsid w:val="00047425"/>
    <w:rsid w:val="00050495"/>
    <w:rsid w:val="00053229"/>
    <w:rsid w:val="000539B9"/>
    <w:rsid w:val="00053F9E"/>
    <w:rsid w:val="00054E98"/>
    <w:rsid w:val="00056E01"/>
    <w:rsid w:val="00057459"/>
    <w:rsid w:val="00061F89"/>
    <w:rsid w:val="00064F44"/>
    <w:rsid w:val="00065394"/>
    <w:rsid w:val="00067409"/>
    <w:rsid w:val="000712E4"/>
    <w:rsid w:val="00073C0F"/>
    <w:rsid w:val="00075DF9"/>
    <w:rsid w:val="00075F0F"/>
    <w:rsid w:val="0007752D"/>
    <w:rsid w:val="000845A4"/>
    <w:rsid w:val="0008692C"/>
    <w:rsid w:val="00094B10"/>
    <w:rsid w:val="00094B19"/>
    <w:rsid w:val="000954B6"/>
    <w:rsid w:val="0009736E"/>
    <w:rsid w:val="000A5FE2"/>
    <w:rsid w:val="000B0B08"/>
    <w:rsid w:val="000B0F9D"/>
    <w:rsid w:val="000B3ECC"/>
    <w:rsid w:val="000B537B"/>
    <w:rsid w:val="000B70F2"/>
    <w:rsid w:val="000C074A"/>
    <w:rsid w:val="000C2ACD"/>
    <w:rsid w:val="000C3AB5"/>
    <w:rsid w:val="000C3EA8"/>
    <w:rsid w:val="000C49B9"/>
    <w:rsid w:val="000D30CE"/>
    <w:rsid w:val="000D5062"/>
    <w:rsid w:val="000D5CA4"/>
    <w:rsid w:val="000D63A7"/>
    <w:rsid w:val="000D6732"/>
    <w:rsid w:val="000D7E15"/>
    <w:rsid w:val="000E12C2"/>
    <w:rsid w:val="000E1819"/>
    <w:rsid w:val="000E3974"/>
    <w:rsid w:val="000E6E4C"/>
    <w:rsid w:val="000F4380"/>
    <w:rsid w:val="001002AA"/>
    <w:rsid w:val="001011B8"/>
    <w:rsid w:val="00101A0A"/>
    <w:rsid w:val="00103BBA"/>
    <w:rsid w:val="0010489D"/>
    <w:rsid w:val="001063E8"/>
    <w:rsid w:val="001211C7"/>
    <w:rsid w:val="00123C74"/>
    <w:rsid w:val="00125818"/>
    <w:rsid w:val="00127242"/>
    <w:rsid w:val="001301AA"/>
    <w:rsid w:val="001339AF"/>
    <w:rsid w:val="00133E1D"/>
    <w:rsid w:val="00136CF6"/>
    <w:rsid w:val="00137AF7"/>
    <w:rsid w:val="00137DD7"/>
    <w:rsid w:val="001410B5"/>
    <w:rsid w:val="001423BF"/>
    <w:rsid w:val="001438E2"/>
    <w:rsid w:val="001467F9"/>
    <w:rsid w:val="00154FDE"/>
    <w:rsid w:val="0015609C"/>
    <w:rsid w:val="00160534"/>
    <w:rsid w:val="001628B1"/>
    <w:rsid w:val="00162CD5"/>
    <w:rsid w:val="00164461"/>
    <w:rsid w:val="0016693F"/>
    <w:rsid w:val="00166ECE"/>
    <w:rsid w:val="0017163D"/>
    <w:rsid w:val="00174793"/>
    <w:rsid w:val="001753E3"/>
    <w:rsid w:val="00185F7C"/>
    <w:rsid w:val="00193035"/>
    <w:rsid w:val="0019490F"/>
    <w:rsid w:val="00196B43"/>
    <w:rsid w:val="001A0550"/>
    <w:rsid w:val="001A1890"/>
    <w:rsid w:val="001A33C8"/>
    <w:rsid w:val="001A4F10"/>
    <w:rsid w:val="001A5946"/>
    <w:rsid w:val="001A6A67"/>
    <w:rsid w:val="001A7B90"/>
    <w:rsid w:val="001A7FFB"/>
    <w:rsid w:val="001B15B6"/>
    <w:rsid w:val="001B2506"/>
    <w:rsid w:val="001B489A"/>
    <w:rsid w:val="001B7AE9"/>
    <w:rsid w:val="001C208E"/>
    <w:rsid w:val="001C3AFA"/>
    <w:rsid w:val="001C6F4B"/>
    <w:rsid w:val="001C72C1"/>
    <w:rsid w:val="001D08D0"/>
    <w:rsid w:val="001D29FB"/>
    <w:rsid w:val="001D3227"/>
    <w:rsid w:val="001D506C"/>
    <w:rsid w:val="001D6EBE"/>
    <w:rsid w:val="001D7DFD"/>
    <w:rsid w:val="001E1FD5"/>
    <w:rsid w:val="001E4275"/>
    <w:rsid w:val="001E480D"/>
    <w:rsid w:val="001F1A9B"/>
    <w:rsid w:val="001F571E"/>
    <w:rsid w:val="00203DA2"/>
    <w:rsid w:val="0020441F"/>
    <w:rsid w:val="002112D3"/>
    <w:rsid w:val="00216AE9"/>
    <w:rsid w:val="0021725F"/>
    <w:rsid w:val="00220B9F"/>
    <w:rsid w:val="0022208B"/>
    <w:rsid w:val="00231F5D"/>
    <w:rsid w:val="00233CC2"/>
    <w:rsid w:val="00235038"/>
    <w:rsid w:val="00241388"/>
    <w:rsid w:val="00244524"/>
    <w:rsid w:val="0024459D"/>
    <w:rsid w:val="0024507C"/>
    <w:rsid w:val="002474B6"/>
    <w:rsid w:val="00250105"/>
    <w:rsid w:val="00251D2C"/>
    <w:rsid w:val="002535D7"/>
    <w:rsid w:val="00256004"/>
    <w:rsid w:val="00256FF8"/>
    <w:rsid w:val="00257004"/>
    <w:rsid w:val="00260115"/>
    <w:rsid w:val="0026019A"/>
    <w:rsid w:val="00263AC4"/>
    <w:rsid w:val="00266B8B"/>
    <w:rsid w:val="00267C28"/>
    <w:rsid w:val="0027356C"/>
    <w:rsid w:val="00274AAB"/>
    <w:rsid w:val="00291DC4"/>
    <w:rsid w:val="00294224"/>
    <w:rsid w:val="00297238"/>
    <w:rsid w:val="00297ED7"/>
    <w:rsid w:val="002A07A6"/>
    <w:rsid w:val="002A0AA3"/>
    <w:rsid w:val="002A455E"/>
    <w:rsid w:val="002A6522"/>
    <w:rsid w:val="002B166C"/>
    <w:rsid w:val="002C29B7"/>
    <w:rsid w:val="002C40EC"/>
    <w:rsid w:val="002C4321"/>
    <w:rsid w:val="002C6B8D"/>
    <w:rsid w:val="002D0BDC"/>
    <w:rsid w:val="002D2ECE"/>
    <w:rsid w:val="002D3050"/>
    <w:rsid w:val="002D571C"/>
    <w:rsid w:val="002E04EC"/>
    <w:rsid w:val="002E6792"/>
    <w:rsid w:val="002E712C"/>
    <w:rsid w:val="002F19A2"/>
    <w:rsid w:val="002F2899"/>
    <w:rsid w:val="002F3CE8"/>
    <w:rsid w:val="002F5F57"/>
    <w:rsid w:val="002F668A"/>
    <w:rsid w:val="002F7EF5"/>
    <w:rsid w:val="0030044B"/>
    <w:rsid w:val="003043B1"/>
    <w:rsid w:val="00304F10"/>
    <w:rsid w:val="003074D9"/>
    <w:rsid w:val="00307A3A"/>
    <w:rsid w:val="00310BF8"/>
    <w:rsid w:val="00311E35"/>
    <w:rsid w:val="00314D73"/>
    <w:rsid w:val="003176A5"/>
    <w:rsid w:val="00323D24"/>
    <w:rsid w:val="00331C67"/>
    <w:rsid w:val="00332AB7"/>
    <w:rsid w:val="00333740"/>
    <w:rsid w:val="00336C82"/>
    <w:rsid w:val="003416F3"/>
    <w:rsid w:val="003426A9"/>
    <w:rsid w:val="00344FDD"/>
    <w:rsid w:val="003457B7"/>
    <w:rsid w:val="003466E0"/>
    <w:rsid w:val="0035129B"/>
    <w:rsid w:val="0035289A"/>
    <w:rsid w:val="00352F18"/>
    <w:rsid w:val="00354359"/>
    <w:rsid w:val="00364974"/>
    <w:rsid w:val="00365800"/>
    <w:rsid w:val="00365E42"/>
    <w:rsid w:val="00366308"/>
    <w:rsid w:val="00366543"/>
    <w:rsid w:val="0037098A"/>
    <w:rsid w:val="00382393"/>
    <w:rsid w:val="00382585"/>
    <w:rsid w:val="00394398"/>
    <w:rsid w:val="00394461"/>
    <w:rsid w:val="003944DB"/>
    <w:rsid w:val="003963F4"/>
    <w:rsid w:val="003A1DC1"/>
    <w:rsid w:val="003A3483"/>
    <w:rsid w:val="003A3E2C"/>
    <w:rsid w:val="003A6F12"/>
    <w:rsid w:val="003B065F"/>
    <w:rsid w:val="003B2D3D"/>
    <w:rsid w:val="003B2F83"/>
    <w:rsid w:val="003B41FF"/>
    <w:rsid w:val="003C0384"/>
    <w:rsid w:val="003C0D40"/>
    <w:rsid w:val="003C5A96"/>
    <w:rsid w:val="003C6A51"/>
    <w:rsid w:val="003D1B29"/>
    <w:rsid w:val="003D1BF5"/>
    <w:rsid w:val="003D215E"/>
    <w:rsid w:val="003D401B"/>
    <w:rsid w:val="003D41D1"/>
    <w:rsid w:val="003D4AE7"/>
    <w:rsid w:val="003D4E70"/>
    <w:rsid w:val="003E0C58"/>
    <w:rsid w:val="003E5765"/>
    <w:rsid w:val="003F1590"/>
    <w:rsid w:val="003F34E7"/>
    <w:rsid w:val="003F3BE1"/>
    <w:rsid w:val="00400818"/>
    <w:rsid w:val="00401DB2"/>
    <w:rsid w:val="0040264A"/>
    <w:rsid w:val="00406740"/>
    <w:rsid w:val="00410181"/>
    <w:rsid w:val="00410270"/>
    <w:rsid w:val="00410C7F"/>
    <w:rsid w:val="004209D8"/>
    <w:rsid w:val="00422DE0"/>
    <w:rsid w:val="00433088"/>
    <w:rsid w:val="00434FF2"/>
    <w:rsid w:val="00435A47"/>
    <w:rsid w:val="00436D99"/>
    <w:rsid w:val="00437DF0"/>
    <w:rsid w:val="004456D2"/>
    <w:rsid w:val="00451A62"/>
    <w:rsid w:val="0045495B"/>
    <w:rsid w:val="004549C8"/>
    <w:rsid w:val="00455B8E"/>
    <w:rsid w:val="00456464"/>
    <w:rsid w:val="00456BB4"/>
    <w:rsid w:val="00457121"/>
    <w:rsid w:val="00462A0E"/>
    <w:rsid w:val="00467AF6"/>
    <w:rsid w:val="00473932"/>
    <w:rsid w:val="00473D26"/>
    <w:rsid w:val="00473F80"/>
    <w:rsid w:val="004828F4"/>
    <w:rsid w:val="00482CE0"/>
    <w:rsid w:val="00485305"/>
    <w:rsid w:val="00486A5D"/>
    <w:rsid w:val="0048718C"/>
    <w:rsid w:val="00490812"/>
    <w:rsid w:val="00493B4F"/>
    <w:rsid w:val="004957F4"/>
    <w:rsid w:val="00497DAC"/>
    <w:rsid w:val="004A1D04"/>
    <w:rsid w:val="004A3E17"/>
    <w:rsid w:val="004A6C17"/>
    <w:rsid w:val="004B0331"/>
    <w:rsid w:val="004B1344"/>
    <w:rsid w:val="004B166F"/>
    <w:rsid w:val="004B4BDE"/>
    <w:rsid w:val="004C5A58"/>
    <w:rsid w:val="004C644C"/>
    <w:rsid w:val="004C6682"/>
    <w:rsid w:val="004C729F"/>
    <w:rsid w:val="004D1865"/>
    <w:rsid w:val="004D1FF8"/>
    <w:rsid w:val="004D2968"/>
    <w:rsid w:val="004D416D"/>
    <w:rsid w:val="004D49EE"/>
    <w:rsid w:val="004D7170"/>
    <w:rsid w:val="004E40E3"/>
    <w:rsid w:val="004E5585"/>
    <w:rsid w:val="004F1934"/>
    <w:rsid w:val="004F20C3"/>
    <w:rsid w:val="004F43BF"/>
    <w:rsid w:val="0050254B"/>
    <w:rsid w:val="00505C32"/>
    <w:rsid w:val="00507C1D"/>
    <w:rsid w:val="00512E16"/>
    <w:rsid w:val="00514909"/>
    <w:rsid w:val="00522622"/>
    <w:rsid w:val="00530E75"/>
    <w:rsid w:val="00531B58"/>
    <w:rsid w:val="00531D80"/>
    <w:rsid w:val="0053459C"/>
    <w:rsid w:val="00534BFD"/>
    <w:rsid w:val="005359C0"/>
    <w:rsid w:val="00535B9C"/>
    <w:rsid w:val="00535D86"/>
    <w:rsid w:val="00536023"/>
    <w:rsid w:val="005366DB"/>
    <w:rsid w:val="00536AB8"/>
    <w:rsid w:val="00536F44"/>
    <w:rsid w:val="00540BC5"/>
    <w:rsid w:val="0054139E"/>
    <w:rsid w:val="005447D0"/>
    <w:rsid w:val="00544F05"/>
    <w:rsid w:val="00545862"/>
    <w:rsid w:val="00550357"/>
    <w:rsid w:val="005543EA"/>
    <w:rsid w:val="00554BA8"/>
    <w:rsid w:val="00555572"/>
    <w:rsid w:val="00560BED"/>
    <w:rsid w:val="00564E3D"/>
    <w:rsid w:val="0056613F"/>
    <w:rsid w:val="00566416"/>
    <w:rsid w:val="00567719"/>
    <w:rsid w:val="0057189F"/>
    <w:rsid w:val="00573588"/>
    <w:rsid w:val="00575938"/>
    <w:rsid w:val="005767B2"/>
    <w:rsid w:val="00577E91"/>
    <w:rsid w:val="00585F11"/>
    <w:rsid w:val="0058601E"/>
    <w:rsid w:val="0058612C"/>
    <w:rsid w:val="00595378"/>
    <w:rsid w:val="005A309B"/>
    <w:rsid w:val="005A50B5"/>
    <w:rsid w:val="005A6BA3"/>
    <w:rsid w:val="005B2906"/>
    <w:rsid w:val="005B59EA"/>
    <w:rsid w:val="005C62F4"/>
    <w:rsid w:val="005D0461"/>
    <w:rsid w:val="005D0644"/>
    <w:rsid w:val="005D39FC"/>
    <w:rsid w:val="005D43F2"/>
    <w:rsid w:val="005D7F75"/>
    <w:rsid w:val="005E09DF"/>
    <w:rsid w:val="005E13E4"/>
    <w:rsid w:val="005E16C7"/>
    <w:rsid w:val="005E22A9"/>
    <w:rsid w:val="005E63F9"/>
    <w:rsid w:val="005E73E6"/>
    <w:rsid w:val="005F0B65"/>
    <w:rsid w:val="005F4997"/>
    <w:rsid w:val="00600BFB"/>
    <w:rsid w:val="0060324B"/>
    <w:rsid w:val="00605B14"/>
    <w:rsid w:val="006062C6"/>
    <w:rsid w:val="00612B1A"/>
    <w:rsid w:val="006130B3"/>
    <w:rsid w:val="00617D4D"/>
    <w:rsid w:val="006204E9"/>
    <w:rsid w:val="00620FE4"/>
    <w:rsid w:val="00621B48"/>
    <w:rsid w:val="006266EA"/>
    <w:rsid w:val="006271B0"/>
    <w:rsid w:val="006309A8"/>
    <w:rsid w:val="00636D3F"/>
    <w:rsid w:val="0063705C"/>
    <w:rsid w:val="00640FF9"/>
    <w:rsid w:val="00641206"/>
    <w:rsid w:val="006424E5"/>
    <w:rsid w:val="006440CD"/>
    <w:rsid w:val="00644E96"/>
    <w:rsid w:val="006453DD"/>
    <w:rsid w:val="00647E44"/>
    <w:rsid w:val="00650508"/>
    <w:rsid w:val="00651093"/>
    <w:rsid w:val="006523A0"/>
    <w:rsid w:val="006530C1"/>
    <w:rsid w:val="00654356"/>
    <w:rsid w:val="0065512B"/>
    <w:rsid w:val="006556D5"/>
    <w:rsid w:val="0065797F"/>
    <w:rsid w:val="00660370"/>
    <w:rsid w:val="00662178"/>
    <w:rsid w:val="006657BF"/>
    <w:rsid w:val="00666BB6"/>
    <w:rsid w:val="00667B22"/>
    <w:rsid w:val="00671927"/>
    <w:rsid w:val="006719AB"/>
    <w:rsid w:val="00681B78"/>
    <w:rsid w:val="00683913"/>
    <w:rsid w:val="00685B3B"/>
    <w:rsid w:val="00691362"/>
    <w:rsid w:val="00691A7D"/>
    <w:rsid w:val="00692A49"/>
    <w:rsid w:val="006931C5"/>
    <w:rsid w:val="00696703"/>
    <w:rsid w:val="006A04A3"/>
    <w:rsid w:val="006A0EAC"/>
    <w:rsid w:val="006A283A"/>
    <w:rsid w:val="006A3090"/>
    <w:rsid w:val="006A5FF8"/>
    <w:rsid w:val="006B0EE4"/>
    <w:rsid w:val="006B328A"/>
    <w:rsid w:val="006B3A43"/>
    <w:rsid w:val="006B4C34"/>
    <w:rsid w:val="006B53AC"/>
    <w:rsid w:val="006B7C52"/>
    <w:rsid w:val="006C14B6"/>
    <w:rsid w:val="006C39F8"/>
    <w:rsid w:val="006C61DD"/>
    <w:rsid w:val="006D227B"/>
    <w:rsid w:val="006D5224"/>
    <w:rsid w:val="006D6885"/>
    <w:rsid w:val="006E01B1"/>
    <w:rsid w:val="006E13DF"/>
    <w:rsid w:val="006E3544"/>
    <w:rsid w:val="006E49B4"/>
    <w:rsid w:val="006E5260"/>
    <w:rsid w:val="006F1825"/>
    <w:rsid w:val="006F241D"/>
    <w:rsid w:val="006F4035"/>
    <w:rsid w:val="006F4A91"/>
    <w:rsid w:val="006F54EC"/>
    <w:rsid w:val="006F6570"/>
    <w:rsid w:val="00700F01"/>
    <w:rsid w:val="0070322C"/>
    <w:rsid w:val="00705BD2"/>
    <w:rsid w:val="007061A9"/>
    <w:rsid w:val="0070637E"/>
    <w:rsid w:val="007073E3"/>
    <w:rsid w:val="00707759"/>
    <w:rsid w:val="00710570"/>
    <w:rsid w:val="00711AED"/>
    <w:rsid w:val="007141CE"/>
    <w:rsid w:val="00715480"/>
    <w:rsid w:val="007166D3"/>
    <w:rsid w:val="00717B16"/>
    <w:rsid w:val="00725EF8"/>
    <w:rsid w:val="00733DE0"/>
    <w:rsid w:val="007352D3"/>
    <w:rsid w:val="00735660"/>
    <w:rsid w:val="007366E8"/>
    <w:rsid w:val="00736848"/>
    <w:rsid w:val="00741F94"/>
    <w:rsid w:val="0074289C"/>
    <w:rsid w:val="00744CA0"/>
    <w:rsid w:val="00746A1D"/>
    <w:rsid w:val="00750769"/>
    <w:rsid w:val="0075082F"/>
    <w:rsid w:val="00753140"/>
    <w:rsid w:val="007550E4"/>
    <w:rsid w:val="007602FE"/>
    <w:rsid w:val="0076042E"/>
    <w:rsid w:val="00761056"/>
    <w:rsid w:val="00762B53"/>
    <w:rsid w:val="00767765"/>
    <w:rsid w:val="00767F4B"/>
    <w:rsid w:val="00770EA3"/>
    <w:rsid w:val="007756FC"/>
    <w:rsid w:val="007816A8"/>
    <w:rsid w:val="00782859"/>
    <w:rsid w:val="00785949"/>
    <w:rsid w:val="00785F30"/>
    <w:rsid w:val="007864C9"/>
    <w:rsid w:val="0079272A"/>
    <w:rsid w:val="00793D13"/>
    <w:rsid w:val="00793EFC"/>
    <w:rsid w:val="00795750"/>
    <w:rsid w:val="007A2FA1"/>
    <w:rsid w:val="007A3E86"/>
    <w:rsid w:val="007A66BB"/>
    <w:rsid w:val="007A7DAC"/>
    <w:rsid w:val="007B144C"/>
    <w:rsid w:val="007B1BBB"/>
    <w:rsid w:val="007B1FE9"/>
    <w:rsid w:val="007B2F62"/>
    <w:rsid w:val="007B36D8"/>
    <w:rsid w:val="007B3EA3"/>
    <w:rsid w:val="007B40EC"/>
    <w:rsid w:val="007B41A1"/>
    <w:rsid w:val="007B5D6D"/>
    <w:rsid w:val="007B5F90"/>
    <w:rsid w:val="007B7160"/>
    <w:rsid w:val="007C0FC9"/>
    <w:rsid w:val="007C20B2"/>
    <w:rsid w:val="007C2611"/>
    <w:rsid w:val="007C4A32"/>
    <w:rsid w:val="007C4B5E"/>
    <w:rsid w:val="007C4E3C"/>
    <w:rsid w:val="007D2FFC"/>
    <w:rsid w:val="007D5A3F"/>
    <w:rsid w:val="007D7315"/>
    <w:rsid w:val="007E225C"/>
    <w:rsid w:val="007E3F35"/>
    <w:rsid w:val="007E416E"/>
    <w:rsid w:val="007E48F3"/>
    <w:rsid w:val="007E50CD"/>
    <w:rsid w:val="007E588B"/>
    <w:rsid w:val="007E686B"/>
    <w:rsid w:val="007F1B4B"/>
    <w:rsid w:val="007F2A24"/>
    <w:rsid w:val="007F48AA"/>
    <w:rsid w:val="008003AA"/>
    <w:rsid w:val="008052B5"/>
    <w:rsid w:val="0080771D"/>
    <w:rsid w:val="00820131"/>
    <w:rsid w:val="00821C89"/>
    <w:rsid w:val="00830D0A"/>
    <w:rsid w:val="0083322F"/>
    <w:rsid w:val="008345DE"/>
    <w:rsid w:val="00835593"/>
    <w:rsid w:val="00837091"/>
    <w:rsid w:val="00840677"/>
    <w:rsid w:val="008407F9"/>
    <w:rsid w:val="00842B1D"/>
    <w:rsid w:val="00846EAC"/>
    <w:rsid w:val="00850C2E"/>
    <w:rsid w:val="00850F98"/>
    <w:rsid w:val="00851CD2"/>
    <w:rsid w:val="00855784"/>
    <w:rsid w:val="008616EB"/>
    <w:rsid w:val="0086350A"/>
    <w:rsid w:val="00864DE7"/>
    <w:rsid w:val="00866746"/>
    <w:rsid w:val="00866E37"/>
    <w:rsid w:val="00870633"/>
    <w:rsid w:val="008752FF"/>
    <w:rsid w:val="00877340"/>
    <w:rsid w:val="00877818"/>
    <w:rsid w:val="0088335D"/>
    <w:rsid w:val="0088408F"/>
    <w:rsid w:val="00884208"/>
    <w:rsid w:val="00887DEA"/>
    <w:rsid w:val="00890072"/>
    <w:rsid w:val="00894470"/>
    <w:rsid w:val="00894B9F"/>
    <w:rsid w:val="008953D6"/>
    <w:rsid w:val="00897CE8"/>
    <w:rsid w:val="008A014D"/>
    <w:rsid w:val="008A0A21"/>
    <w:rsid w:val="008A4494"/>
    <w:rsid w:val="008A57D8"/>
    <w:rsid w:val="008A6B4A"/>
    <w:rsid w:val="008B1187"/>
    <w:rsid w:val="008B402A"/>
    <w:rsid w:val="008B6EFC"/>
    <w:rsid w:val="008C1862"/>
    <w:rsid w:val="008C1B9D"/>
    <w:rsid w:val="008C52DA"/>
    <w:rsid w:val="008C68A3"/>
    <w:rsid w:val="008D1BD3"/>
    <w:rsid w:val="008D3DE0"/>
    <w:rsid w:val="008D4A0C"/>
    <w:rsid w:val="008D4F44"/>
    <w:rsid w:val="008D5184"/>
    <w:rsid w:val="008E4045"/>
    <w:rsid w:val="008E4488"/>
    <w:rsid w:val="008E6B2D"/>
    <w:rsid w:val="008E7D66"/>
    <w:rsid w:val="008F12CE"/>
    <w:rsid w:val="008F1968"/>
    <w:rsid w:val="008F293F"/>
    <w:rsid w:val="008F539C"/>
    <w:rsid w:val="008F53C0"/>
    <w:rsid w:val="008F5E09"/>
    <w:rsid w:val="008F6270"/>
    <w:rsid w:val="008F68BB"/>
    <w:rsid w:val="00906752"/>
    <w:rsid w:val="0090767B"/>
    <w:rsid w:val="0090768C"/>
    <w:rsid w:val="009100F9"/>
    <w:rsid w:val="00913F10"/>
    <w:rsid w:val="0091507E"/>
    <w:rsid w:val="00916A93"/>
    <w:rsid w:val="00920989"/>
    <w:rsid w:val="00922468"/>
    <w:rsid w:val="00923344"/>
    <w:rsid w:val="0092356D"/>
    <w:rsid w:val="009239FD"/>
    <w:rsid w:val="00924ECC"/>
    <w:rsid w:val="0092721F"/>
    <w:rsid w:val="0093152E"/>
    <w:rsid w:val="0093369B"/>
    <w:rsid w:val="00936141"/>
    <w:rsid w:val="009369DF"/>
    <w:rsid w:val="00940FBD"/>
    <w:rsid w:val="00942E96"/>
    <w:rsid w:val="00946489"/>
    <w:rsid w:val="0095443E"/>
    <w:rsid w:val="00954723"/>
    <w:rsid w:val="009606B7"/>
    <w:rsid w:val="00961711"/>
    <w:rsid w:val="0096646D"/>
    <w:rsid w:val="00970396"/>
    <w:rsid w:val="00970817"/>
    <w:rsid w:val="009711D3"/>
    <w:rsid w:val="009765DB"/>
    <w:rsid w:val="00981EAC"/>
    <w:rsid w:val="00982012"/>
    <w:rsid w:val="009842D2"/>
    <w:rsid w:val="0098460A"/>
    <w:rsid w:val="00984A7A"/>
    <w:rsid w:val="00984E56"/>
    <w:rsid w:val="00985001"/>
    <w:rsid w:val="00985DCE"/>
    <w:rsid w:val="00994D2C"/>
    <w:rsid w:val="009961BF"/>
    <w:rsid w:val="009968CD"/>
    <w:rsid w:val="009A38EB"/>
    <w:rsid w:val="009A3EAD"/>
    <w:rsid w:val="009A570F"/>
    <w:rsid w:val="009B0934"/>
    <w:rsid w:val="009B2ECB"/>
    <w:rsid w:val="009B6EA7"/>
    <w:rsid w:val="009B718F"/>
    <w:rsid w:val="009B7D0C"/>
    <w:rsid w:val="009C3D95"/>
    <w:rsid w:val="009C3FE1"/>
    <w:rsid w:val="009C43EF"/>
    <w:rsid w:val="009C489F"/>
    <w:rsid w:val="009C5BA7"/>
    <w:rsid w:val="009D5AE9"/>
    <w:rsid w:val="009D5DBE"/>
    <w:rsid w:val="009D7F85"/>
    <w:rsid w:val="009E20BD"/>
    <w:rsid w:val="009F2459"/>
    <w:rsid w:val="009F6555"/>
    <w:rsid w:val="009F7B4D"/>
    <w:rsid w:val="00A00505"/>
    <w:rsid w:val="00A015AD"/>
    <w:rsid w:val="00A0415B"/>
    <w:rsid w:val="00A046DC"/>
    <w:rsid w:val="00A0640D"/>
    <w:rsid w:val="00A07373"/>
    <w:rsid w:val="00A1023B"/>
    <w:rsid w:val="00A1105C"/>
    <w:rsid w:val="00A12FB4"/>
    <w:rsid w:val="00A16216"/>
    <w:rsid w:val="00A17B8E"/>
    <w:rsid w:val="00A21035"/>
    <w:rsid w:val="00A228A5"/>
    <w:rsid w:val="00A256ED"/>
    <w:rsid w:val="00A27144"/>
    <w:rsid w:val="00A30207"/>
    <w:rsid w:val="00A3168B"/>
    <w:rsid w:val="00A33A5E"/>
    <w:rsid w:val="00A3438A"/>
    <w:rsid w:val="00A3476E"/>
    <w:rsid w:val="00A35390"/>
    <w:rsid w:val="00A35A2D"/>
    <w:rsid w:val="00A4225A"/>
    <w:rsid w:val="00A43D97"/>
    <w:rsid w:val="00A4453B"/>
    <w:rsid w:val="00A50D54"/>
    <w:rsid w:val="00A51129"/>
    <w:rsid w:val="00A6106D"/>
    <w:rsid w:val="00A669E9"/>
    <w:rsid w:val="00A66A3A"/>
    <w:rsid w:val="00A67B51"/>
    <w:rsid w:val="00A8109B"/>
    <w:rsid w:val="00A8122C"/>
    <w:rsid w:val="00A815A5"/>
    <w:rsid w:val="00A81F27"/>
    <w:rsid w:val="00A857D9"/>
    <w:rsid w:val="00A864C9"/>
    <w:rsid w:val="00A926F6"/>
    <w:rsid w:val="00A97E74"/>
    <w:rsid w:val="00AA07F4"/>
    <w:rsid w:val="00AA2426"/>
    <w:rsid w:val="00AA4DE4"/>
    <w:rsid w:val="00AB08C5"/>
    <w:rsid w:val="00AB1928"/>
    <w:rsid w:val="00AB3E50"/>
    <w:rsid w:val="00AB3EBD"/>
    <w:rsid w:val="00AB43A5"/>
    <w:rsid w:val="00AB5208"/>
    <w:rsid w:val="00AC3FB2"/>
    <w:rsid w:val="00AC45ED"/>
    <w:rsid w:val="00AC6AEF"/>
    <w:rsid w:val="00AD245A"/>
    <w:rsid w:val="00AD5761"/>
    <w:rsid w:val="00AE02E1"/>
    <w:rsid w:val="00AE21C5"/>
    <w:rsid w:val="00AE6FB2"/>
    <w:rsid w:val="00AF04A7"/>
    <w:rsid w:val="00AF1F1F"/>
    <w:rsid w:val="00AF394F"/>
    <w:rsid w:val="00AF6BBD"/>
    <w:rsid w:val="00AF7800"/>
    <w:rsid w:val="00B00CB0"/>
    <w:rsid w:val="00B00CE6"/>
    <w:rsid w:val="00B029E6"/>
    <w:rsid w:val="00B02FE7"/>
    <w:rsid w:val="00B03010"/>
    <w:rsid w:val="00B037F2"/>
    <w:rsid w:val="00B03E3E"/>
    <w:rsid w:val="00B04693"/>
    <w:rsid w:val="00B10832"/>
    <w:rsid w:val="00B21549"/>
    <w:rsid w:val="00B21F36"/>
    <w:rsid w:val="00B2448A"/>
    <w:rsid w:val="00B24536"/>
    <w:rsid w:val="00B3072E"/>
    <w:rsid w:val="00B43FE0"/>
    <w:rsid w:val="00B51EF4"/>
    <w:rsid w:val="00B53186"/>
    <w:rsid w:val="00B541E6"/>
    <w:rsid w:val="00B60259"/>
    <w:rsid w:val="00B60F9B"/>
    <w:rsid w:val="00B61388"/>
    <w:rsid w:val="00B621DD"/>
    <w:rsid w:val="00B6306E"/>
    <w:rsid w:val="00B67460"/>
    <w:rsid w:val="00B67CDD"/>
    <w:rsid w:val="00B71C69"/>
    <w:rsid w:val="00B72E57"/>
    <w:rsid w:val="00B748A6"/>
    <w:rsid w:val="00B761BF"/>
    <w:rsid w:val="00B7646D"/>
    <w:rsid w:val="00B801AB"/>
    <w:rsid w:val="00B82672"/>
    <w:rsid w:val="00B837FF"/>
    <w:rsid w:val="00B9005B"/>
    <w:rsid w:val="00B90B4C"/>
    <w:rsid w:val="00B9234A"/>
    <w:rsid w:val="00B9336F"/>
    <w:rsid w:val="00B94432"/>
    <w:rsid w:val="00B945FF"/>
    <w:rsid w:val="00B9520C"/>
    <w:rsid w:val="00B96F66"/>
    <w:rsid w:val="00B975CA"/>
    <w:rsid w:val="00BA06FF"/>
    <w:rsid w:val="00BA33F7"/>
    <w:rsid w:val="00BA60A9"/>
    <w:rsid w:val="00BA6CF6"/>
    <w:rsid w:val="00BA75F4"/>
    <w:rsid w:val="00BB1C94"/>
    <w:rsid w:val="00BC271B"/>
    <w:rsid w:val="00BC436A"/>
    <w:rsid w:val="00BC6CA9"/>
    <w:rsid w:val="00BD029F"/>
    <w:rsid w:val="00BD350A"/>
    <w:rsid w:val="00BD5B0F"/>
    <w:rsid w:val="00BD6F9D"/>
    <w:rsid w:val="00BD7CAE"/>
    <w:rsid w:val="00BE5F34"/>
    <w:rsid w:val="00BE62C1"/>
    <w:rsid w:val="00BE7D2B"/>
    <w:rsid w:val="00BF6ADB"/>
    <w:rsid w:val="00C00015"/>
    <w:rsid w:val="00C004E4"/>
    <w:rsid w:val="00C051B8"/>
    <w:rsid w:val="00C104EA"/>
    <w:rsid w:val="00C1188F"/>
    <w:rsid w:val="00C1256F"/>
    <w:rsid w:val="00C12638"/>
    <w:rsid w:val="00C20832"/>
    <w:rsid w:val="00C20B27"/>
    <w:rsid w:val="00C20CF6"/>
    <w:rsid w:val="00C2499B"/>
    <w:rsid w:val="00C2524E"/>
    <w:rsid w:val="00C257C0"/>
    <w:rsid w:val="00C26ADB"/>
    <w:rsid w:val="00C30FE9"/>
    <w:rsid w:val="00C3293B"/>
    <w:rsid w:val="00C32F75"/>
    <w:rsid w:val="00C334E3"/>
    <w:rsid w:val="00C366B3"/>
    <w:rsid w:val="00C379E5"/>
    <w:rsid w:val="00C40025"/>
    <w:rsid w:val="00C40834"/>
    <w:rsid w:val="00C418A3"/>
    <w:rsid w:val="00C44F14"/>
    <w:rsid w:val="00C469CD"/>
    <w:rsid w:val="00C531B0"/>
    <w:rsid w:val="00C560E1"/>
    <w:rsid w:val="00C56D2F"/>
    <w:rsid w:val="00C57765"/>
    <w:rsid w:val="00C62AC7"/>
    <w:rsid w:val="00C65D26"/>
    <w:rsid w:val="00C67E4A"/>
    <w:rsid w:val="00C71608"/>
    <w:rsid w:val="00C72742"/>
    <w:rsid w:val="00C850FB"/>
    <w:rsid w:val="00C85D93"/>
    <w:rsid w:val="00C86C86"/>
    <w:rsid w:val="00C87492"/>
    <w:rsid w:val="00C949BD"/>
    <w:rsid w:val="00C97380"/>
    <w:rsid w:val="00CA0670"/>
    <w:rsid w:val="00CA0F45"/>
    <w:rsid w:val="00CA5346"/>
    <w:rsid w:val="00CB0784"/>
    <w:rsid w:val="00CB0E26"/>
    <w:rsid w:val="00CB2DBE"/>
    <w:rsid w:val="00CB3C73"/>
    <w:rsid w:val="00CB6C9F"/>
    <w:rsid w:val="00CB799F"/>
    <w:rsid w:val="00CB7A6F"/>
    <w:rsid w:val="00CC573C"/>
    <w:rsid w:val="00CC5EA6"/>
    <w:rsid w:val="00CD0DA8"/>
    <w:rsid w:val="00CD1501"/>
    <w:rsid w:val="00CD233C"/>
    <w:rsid w:val="00CD6F8E"/>
    <w:rsid w:val="00CE0EF6"/>
    <w:rsid w:val="00CF0D26"/>
    <w:rsid w:val="00CF1EB7"/>
    <w:rsid w:val="00CF2CF2"/>
    <w:rsid w:val="00CF52E7"/>
    <w:rsid w:val="00D03908"/>
    <w:rsid w:val="00D04EEA"/>
    <w:rsid w:val="00D10D4C"/>
    <w:rsid w:val="00D10DEB"/>
    <w:rsid w:val="00D119E0"/>
    <w:rsid w:val="00D23034"/>
    <w:rsid w:val="00D27EE9"/>
    <w:rsid w:val="00D314B2"/>
    <w:rsid w:val="00D32FFB"/>
    <w:rsid w:val="00D35006"/>
    <w:rsid w:val="00D353C0"/>
    <w:rsid w:val="00D3597A"/>
    <w:rsid w:val="00D371EB"/>
    <w:rsid w:val="00D47F8C"/>
    <w:rsid w:val="00D51C32"/>
    <w:rsid w:val="00D53A1A"/>
    <w:rsid w:val="00D5690C"/>
    <w:rsid w:val="00D604A1"/>
    <w:rsid w:val="00D61A2B"/>
    <w:rsid w:val="00D629D2"/>
    <w:rsid w:val="00D6510B"/>
    <w:rsid w:val="00D74DC3"/>
    <w:rsid w:val="00D75DF7"/>
    <w:rsid w:val="00D846B0"/>
    <w:rsid w:val="00D87C2D"/>
    <w:rsid w:val="00D91CD7"/>
    <w:rsid w:val="00D9256C"/>
    <w:rsid w:val="00D97996"/>
    <w:rsid w:val="00DA40B9"/>
    <w:rsid w:val="00DA7C8A"/>
    <w:rsid w:val="00DB3053"/>
    <w:rsid w:val="00DB3394"/>
    <w:rsid w:val="00DB6821"/>
    <w:rsid w:val="00DB68B6"/>
    <w:rsid w:val="00DB774E"/>
    <w:rsid w:val="00DC1093"/>
    <w:rsid w:val="00DC3322"/>
    <w:rsid w:val="00DC4E9A"/>
    <w:rsid w:val="00DC587E"/>
    <w:rsid w:val="00DD1D78"/>
    <w:rsid w:val="00DD2A7A"/>
    <w:rsid w:val="00DD5774"/>
    <w:rsid w:val="00DD742B"/>
    <w:rsid w:val="00DE15C6"/>
    <w:rsid w:val="00DE4DD5"/>
    <w:rsid w:val="00DE51E5"/>
    <w:rsid w:val="00DE56A4"/>
    <w:rsid w:val="00DE6964"/>
    <w:rsid w:val="00DE69BA"/>
    <w:rsid w:val="00DE7183"/>
    <w:rsid w:val="00DF16DC"/>
    <w:rsid w:val="00DF2787"/>
    <w:rsid w:val="00DF4BFA"/>
    <w:rsid w:val="00DF5C49"/>
    <w:rsid w:val="00DF752C"/>
    <w:rsid w:val="00DF7E95"/>
    <w:rsid w:val="00E04192"/>
    <w:rsid w:val="00E071AF"/>
    <w:rsid w:val="00E07524"/>
    <w:rsid w:val="00E07903"/>
    <w:rsid w:val="00E1027C"/>
    <w:rsid w:val="00E107E9"/>
    <w:rsid w:val="00E12744"/>
    <w:rsid w:val="00E1391B"/>
    <w:rsid w:val="00E17856"/>
    <w:rsid w:val="00E21F6A"/>
    <w:rsid w:val="00E24D15"/>
    <w:rsid w:val="00E25A3D"/>
    <w:rsid w:val="00E306DE"/>
    <w:rsid w:val="00E32697"/>
    <w:rsid w:val="00E3277D"/>
    <w:rsid w:val="00E33A84"/>
    <w:rsid w:val="00E35FD2"/>
    <w:rsid w:val="00E40DEF"/>
    <w:rsid w:val="00E510D8"/>
    <w:rsid w:val="00E518B3"/>
    <w:rsid w:val="00E52C4D"/>
    <w:rsid w:val="00E53A3D"/>
    <w:rsid w:val="00E54215"/>
    <w:rsid w:val="00E5627C"/>
    <w:rsid w:val="00E61879"/>
    <w:rsid w:val="00E61A08"/>
    <w:rsid w:val="00E621C1"/>
    <w:rsid w:val="00E62609"/>
    <w:rsid w:val="00E63162"/>
    <w:rsid w:val="00E64F94"/>
    <w:rsid w:val="00E70545"/>
    <w:rsid w:val="00E71E4D"/>
    <w:rsid w:val="00E72A95"/>
    <w:rsid w:val="00E74355"/>
    <w:rsid w:val="00E8149A"/>
    <w:rsid w:val="00E82586"/>
    <w:rsid w:val="00E8349C"/>
    <w:rsid w:val="00E87638"/>
    <w:rsid w:val="00E87B0C"/>
    <w:rsid w:val="00E9111B"/>
    <w:rsid w:val="00E91961"/>
    <w:rsid w:val="00E958B6"/>
    <w:rsid w:val="00E96964"/>
    <w:rsid w:val="00EA2D82"/>
    <w:rsid w:val="00EA3C6D"/>
    <w:rsid w:val="00EA5C63"/>
    <w:rsid w:val="00EA661B"/>
    <w:rsid w:val="00EB06E4"/>
    <w:rsid w:val="00EB3F1B"/>
    <w:rsid w:val="00EB4FB9"/>
    <w:rsid w:val="00EB5FB5"/>
    <w:rsid w:val="00EC0FC5"/>
    <w:rsid w:val="00EC74EC"/>
    <w:rsid w:val="00ED2A06"/>
    <w:rsid w:val="00ED40D4"/>
    <w:rsid w:val="00ED637B"/>
    <w:rsid w:val="00EE1AD7"/>
    <w:rsid w:val="00EF71A5"/>
    <w:rsid w:val="00F02A08"/>
    <w:rsid w:val="00F0390F"/>
    <w:rsid w:val="00F05AFB"/>
    <w:rsid w:val="00F11140"/>
    <w:rsid w:val="00F11330"/>
    <w:rsid w:val="00F1335D"/>
    <w:rsid w:val="00F146CB"/>
    <w:rsid w:val="00F1698E"/>
    <w:rsid w:val="00F16F06"/>
    <w:rsid w:val="00F21BD2"/>
    <w:rsid w:val="00F22534"/>
    <w:rsid w:val="00F23038"/>
    <w:rsid w:val="00F238C9"/>
    <w:rsid w:val="00F23C2F"/>
    <w:rsid w:val="00F3048F"/>
    <w:rsid w:val="00F31850"/>
    <w:rsid w:val="00F33314"/>
    <w:rsid w:val="00F33A71"/>
    <w:rsid w:val="00F34416"/>
    <w:rsid w:val="00F3550E"/>
    <w:rsid w:val="00F3573F"/>
    <w:rsid w:val="00F361A2"/>
    <w:rsid w:val="00F36CD3"/>
    <w:rsid w:val="00F36DAD"/>
    <w:rsid w:val="00F40D2F"/>
    <w:rsid w:val="00F42555"/>
    <w:rsid w:val="00F42863"/>
    <w:rsid w:val="00F432DE"/>
    <w:rsid w:val="00F603BD"/>
    <w:rsid w:val="00F61B38"/>
    <w:rsid w:val="00F61C38"/>
    <w:rsid w:val="00F62AFD"/>
    <w:rsid w:val="00F671AF"/>
    <w:rsid w:val="00F7546E"/>
    <w:rsid w:val="00F8175D"/>
    <w:rsid w:val="00F834D0"/>
    <w:rsid w:val="00F83E57"/>
    <w:rsid w:val="00F8470C"/>
    <w:rsid w:val="00F84C28"/>
    <w:rsid w:val="00F911E3"/>
    <w:rsid w:val="00F93863"/>
    <w:rsid w:val="00F93E3C"/>
    <w:rsid w:val="00F93E97"/>
    <w:rsid w:val="00F9499E"/>
    <w:rsid w:val="00FA0827"/>
    <w:rsid w:val="00FA1954"/>
    <w:rsid w:val="00FA2340"/>
    <w:rsid w:val="00FA7C09"/>
    <w:rsid w:val="00FB17C0"/>
    <w:rsid w:val="00FB196D"/>
    <w:rsid w:val="00FB6311"/>
    <w:rsid w:val="00FC2336"/>
    <w:rsid w:val="00FC4BAE"/>
    <w:rsid w:val="00FC7149"/>
    <w:rsid w:val="00FC7FC3"/>
    <w:rsid w:val="00FD1387"/>
    <w:rsid w:val="00FD1862"/>
    <w:rsid w:val="00FD55A5"/>
    <w:rsid w:val="00FD67FC"/>
    <w:rsid w:val="00FE4ADD"/>
    <w:rsid w:val="00FE69AD"/>
    <w:rsid w:val="00FF170A"/>
    <w:rsid w:val="00FF18E3"/>
    <w:rsid w:val="00FF62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5FDD5"/>
  <w15:docId w15:val="{33EC9A08-4FF0-445B-96C9-17E0F29F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24E5"/>
    <w:rPr>
      <w:sz w:val="24"/>
      <w:szCs w:val="24"/>
      <w:lang w:val="en-GB"/>
    </w:rPr>
  </w:style>
  <w:style w:type="paragraph" w:styleId="Nadpis3">
    <w:name w:val="heading 3"/>
    <w:basedOn w:val="Normln"/>
    <w:link w:val="Nadpis3Char"/>
    <w:uiPriority w:val="9"/>
    <w:qFormat/>
    <w:rsid w:val="002474B6"/>
    <w:pPr>
      <w:spacing w:before="100" w:beforeAutospacing="1" w:after="100" w:afterAutospacing="1"/>
      <w:outlineLvl w:val="2"/>
    </w:pPr>
    <w:rPr>
      <w:b/>
      <w:bCs/>
      <w:sz w:val="27"/>
      <w:szCs w:val="27"/>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6424E5"/>
    <w:pPr>
      <w:spacing w:before="100" w:beforeAutospacing="1" w:after="100" w:afterAutospacing="1"/>
    </w:pPr>
    <w:rPr>
      <w:rFonts w:ascii="Arial Unicode MS" w:eastAsia="Arial Unicode MS" w:hAnsi="Arial Unicode MS" w:cs="Arial Unicode MS"/>
      <w:color w:val="0078B3"/>
      <w:lang w:val="cs-CZ"/>
    </w:rPr>
  </w:style>
  <w:style w:type="paragraph" w:styleId="Zkladntextodsazen">
    <w:name w:val="Body Text Indent"/>
    <w:basedOn w:val="Normln"/>
    <w:semiHidden/>
    <w:rsid w:val="006424E5"/>
    <w:pPr>
      <w:spacing w:before="120"/>
      <w:ind w:firstLine="709"/>
      <w:jc w:val="both"/>
    </w:pPr>
    <w:rPr>
      <w:rFonts w:ascii="Arial" w:hAnsi="Arial" w:cs="Arial"/>
      <w:i/>
      <w:iCs/>
      <w:sz w:val="20"/>
      <w:szCs w:val="20"/>
    </w:rPr>
  </w:style>
  <w:style w:type="character" w:styleId="Hypertextovodkaz">
    <w:name w:val="Hyperlink"/>
    <w:basedOn w:val="Standardnpsmoodstavce"/>
    <w:uiPriority w:val="99"/>
    <w:rsid w:val="006424E5"/>
    <w:rPr>
      <w:color w:val="0000FF"/>
      <w:u w:val="single"/>
    </w:rPr>
  </w:style>
  <w:style w:type="character" w:styleId="Sledovanodkaz">
    <w:name w:val="FollowedHyperlink"/>
    <w:basedOn w:val="Standardnpsmoodstavce"/>
    <w:semiHidden/>
    <w:rsid w:val="006424E5"/>
    <w:rPr>
      <w:color w:val="800080"/>
      <w:u w:val="single"/>
    </w:rPr>
  </w:style>
  <w:style w:type="paragraph" w:styleId="Textbubliny">
    <w:name w:val="Balloon Text"/>
    <w:basedOn w:val="Normln"/>
    <w:semiHidden/>
    <w:rsid w:val="001A7FFB"/>
    <w:rPr>
      <w:rFonts w:ascii="Tahoma" w:hAnsi="Tahoma" w:cs="Tahoma"/>
      <w:sz w:val="16"/>
      <w:szCs w:val="16"/>
    </w:rPr>
  </w:style>
  <w:style w:type="character" w:styleId="Siln">
    <w:name w:val="Strong"/>
    <w:basedOn w:val="Standardnpsmoodstavce"/>
    <w:qFormat/>
    <w:rsid w:val="00F31850"/>
    <w:rPr>
      <w:b/>
      <w:bCs/>
    </w:rPr>
  </w:style>
  <w:style w:type="character" w:customStyle="1" w:styleId="caps">
    <w:name w:val="caps"/>
    <w:basedOn w:val="Standardnpsmoodstavce"/>
    <w:rsid w:val="00F31850"/>
  </w:style>
  <w:style w:type="paragraph" w:styleId="Zkladntextodsazen2">
    <w:name w:val="Body Text Indent 2"/>
    <w:basedOn w:val="Normln"/>
    <w:link w:val="Zkladntextodsazen2Char"/>
    <w:uiPriority w:val="99"/>
    <w:semiHidden/>
    <w:unhideWhenUsed/>
    <w:rsid w:val="0065109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093"/>
    <w:rPr>
      <w:sz w:val="24"/>
      <w:szCs w:val="24"/>
      <w:lang w:val="en-GB"/>
    </w:rPr>
  </w:style>
  <w:style w:type="paragraph" w:customStyle="1" w:styleId="podraeny">
    <w:name w:val="podraženy"/>
    <w:rsid w:val="006523A0"/>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character" w:customStyle="1" w:styleId="Nadpis3Char">
    <w:name w:val="Nadpis 3 Char"/>
    <w:basedOn w:val="Standardnpsmoodstavce"/>
    <w:link w:val="Nadpis3"/>
    <w:uiPriority w:val="9"/>
    <w:rsid w:val="002474B6"/>
    <w:rPr>
      <w:b/>
      <w:bCs/>
      <w:sz w:val="27"/>
      <w:szCs w:val="27"/>
    </w:rPr>
  </w:style>
  <w:style w:type="paragraph" w:styleId="Zkladntextodsazen3">
    <w:name w:val="Body Text Indent 3"/>
    <w:basedOn w:val="Normln"/>
    <w:link w:val="Zkladntextodsazen3Char"/>
    <w:uiPriority w:val="99"/>
    <w:semiHidden/>
    <w:unhideWhenUsed/>
    <w:rsid w:val="00F3573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573F"/>
    <w:rPr>
      <w:sz w:val="16"/>
      <w:szCs w:val="16"/>
      <w:lang w:val="en-GB"/>
    </w:rPr>
  </w:style>
  <w:style w:type="character" w:styleId="Odkaznakoment">
    <w:name w:val="annotation reference"/>
    <w:basedOn w:val="Standardnpsmoodstavce"/>
    <w:uiPriority w:val="99"/>
    <w:semiHidden/>
    <w:unhideWhenUsed/>
    <w:rsid w:val="0050254B"/>
    <w:rPr>
      <w:sz w:val="16"/>
      <w:szCs w:val="16"/>
    </w:rPr>
  </w:style>
  <w:style w:type="paragraph" w:styleId="Textkomente">
    <w:name w:val="annotation text"/>
    <w:basedOn w:val="Normln"/>
    <w:link w:val="TextkomenteChar"/>
    <w:uiPriority w:val="99"/>
    <w:unhideWhenUsed/>
    <w:rsid w:val="0050254B"/>
    <w:rPr>
      <w:sz w:val="20"/>
      <w:szCs w:val="20"/>
    </w:rPr>
  </w:style>
  <w:style w:type="character" w:customStyle="1" w:styleId="TextkomenteChar">
    <w:name w:val="Text komentáře Char"/>
    <w:basedOn w:val="Standardnpsmoodstavce"/>
    <w:link w:val="Textkomente"/>
    <w:uiPriority w:val="99"/>
    <w:rsid w:val="0050254B"/>
    <w:rPr>
      <w:lang w:val="en-GB"/>
    </w:rPr>
  </w:style>
  <w:style w:type="paragraph" w:styleId="Pedmtkomente">
    <w:name w:val="annotation subject"/>
    <w:basedOn w:val="Textkomente"/>
    <w:next w:val="Textkomente"/>
    <w:link w:val="PedmtkomenteChar"/>
    <w:uiPriority w:val="99"/>
    <w:semiHidden/>
    <w:unhideWhenUsed/>
    <w:rsid w:val="0050254B"/>
    <w:rPr>
      <w:b/>
      <w:bCs/>
    </w:rPr>
  </w:style>
  <w:style w:type="character" w:customStyle="1" w:styleId="PedmtkomenteChar">
    <w:name w:val="Předmět komentáře Char"/>
    <w:basedOn w:val="TextkomenteChar"/>
    <w:link w:val="Pedmtkomente"/>
    <w:uiPriority w:val="99"/>
    <w:semiHidden/>
    <w:rsid w:val="0050254B"/>
    <w:rPr>
      <w:b/>
      <w:bCs/>
      <w:lang w:val="en-GB"/>
    </w:rPr>
  </w:style>
  <w:style w:type="paragraph" w:styleId="Revize">
    <w:name w:val="Revision"/>
    <w:hidden/>
    <w:uiPriority w:val="99"/>
    <w:semiHidden/>
    <w:rsid w:val="00400818"/>
    <w:rPr>
      <w:sz w:val="24"/>
      <w:szCs w:val="24"/>
      <w:lang w:val="en-GB"/>
    </w:rPr>
  </w:style>
  <w:style w:type="character" w:styleId="Nevyeenzmnka">
    <w:name w:val="Unresolved Mention"/>
    <w:basedOn w:val="Standardnpsmoodstavce"/>
    <w:uiPriority w:val="99"/>
    <w:semiHidden/>
    <w:unhideWhenUsed/>
    <w:rsid w:val="003A6F12"/>
    <w:rPr>
      <w:color w:val="605E5C"/>
      <w:shd w:val="clear" w:color="auto" w:fill="E1DFDD"/>
    </w:rPr>
  </w:style>
  <w:style w:type="paragraph" w:styleId="Odstavecseseznamem">
    <w:name w:val="List Paragraph"/>
    <w:basedOn w:val="Normln"/>
    <w:uiPriority w:val="34"/>
    <w:qFormat/>
    <w:rsid w:val="000C3AB5"/>
    <w:pPr>
      <w:ind w:left="720"/>
      <w:contextualSpacing/>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61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tertiary-education?pocet=10&amp;start=0&amp;podskupiny=232&amp;razeni=-datumVydan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su.gov.cz/klasifikace-oboru-vzdelani-cz-isced-f-2013" TargetMode="External"/><Relationship Id="rId12" Type="http://schemas.openxmlformats.org/officeDocument/2006/relationships/hyperlink" Target="http://www.en.nkp.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su.gov.cz/klasifikace_individualni_spotreby_-cz_coicop-" TargetMode="External"/><Relationship Id="rId11" Type="http://schemas.openxmlformats.org/officeDocument/2006/relationships/hyperlink" Target="https://nipk.cz/en/home-2/" TargetMode="External"/><Relationship Id="rId5" Type="http://schemas.openxmlformats.org/officeDocument/2006/relationships/webSettings" Target="webSettings.xml"/><Relationship Id="rId10" Type="http://schemas.openxmlformats.org/officeDocument/2006/relationships/hyperlink" Target="https://csu.gov.cz/culture-media-and-sport" TargetMode="External"/><Relationship Id="rId4" Type="http://schemas.openxmlformats.org/officeDocument/2006/relationships/settings" Target="settings.xml"/><Relationship Id="rId9" Type="http://schemas.openxmlformats.org/officeDocument/2006/relationships/hyperlink" Target="https://csu.gov.cz/expenditure-on-culture?pocet=10&amp;start=0&amp;podskupiny=094&amp;razeni=-datumVydani"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C3866B-63D7-4CAB-971C-E932EB946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2291</Words>
  <Characters>13521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27. CULTURE, Methodological notes, Statistical Yearbook of the CR 2024</vt:lpstr>
    </vt:vector>
  </TitlesOfParts>
  <Company>csu</Company>
  <LinksUpToDate>false</LinksUpToDate>
  <CharactersWithSpaces>15781</CharactersWithSpaces>
  <SharedDoc>false</SharedDoc>
  <HLinks>
    <vt:vector size="24" baseType="variant">
      <vt:variant>
        <vt:i4>7733359</vt:i4>
      </vt:variant>
      <vt:variant>
        <vt:i4>9</vt:i4>
      </vt:variant>
      <vt:variant>
        <vt:i4>0</vt:i4>
      </vt:variant>
      <vt:variant>
        <vt:i4>5</vt:i4>
      </vt:variant>
      <vt:variant>
        <vt:lpwstr>http://www.olympic.cz/www/text/49--contacts?lang=en</vt:lpwstr>
      </vt:variant>
      <vt:variant>
        <vt:lpwstr/>
      </vt:variant>
      <vt:variant>
        <vt:i4>6225987</vt:i4>
      </vt:variant>
      <vt:variant>
        <vt:i4>6</vt:i4>
      </vt:variant>
      <vt:variant>
        <vt:i4>0</vt:i4>
      </vt:variant>
      <vt:variant>
        <vt:i4>5</vt:i4>
      </vt:variant>
      <vt:variant>
        <vt:lpwstr>http://www.en.nkp.cz/</vt:lpwstr>
      </vt:variant>
      <vt:variant>
        <vt:lpwstr/>
      </vt:variant>
      <vt:variant>
        <vt:i4>8323187</vt:i4>
      </vt:variant>
      <vt:variant>
        <vt:i4>3</vt:i4>
      </vt:variant>
      <vt:variant>
        <vt:i4>0</vt:i4>
      </vt:variant>
      <vt:variant>
        <vt:i4>5</vt:i4>
      </vt:variant>
      <vt:variant>
        <vt:lpwstr>http://www.nipos-mk.cz/</vt:lpwstr>
      </vt:variant>
      <vt:variant>
        <vt:lpwstr/>
      </vt:variant>
      <vt:variant>
        <vt:i4>196663</vt:i4>
      </vt:variant>
      <vt:variant>
        <vt:i4>0</vt:i4>
      </vt:variant>
      <vt:variant>
        <vt:i4>0</vt:i4>
      </vt:variant>
      <vt:variant>
        <vt:i4>5</vt:i4>
      </vt:variant>
      <vt:variant>
        <vt:lpwstr>http://www.czso.cz/eng/redakce.nsf/i/culture_lide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 CULTURE, Methodological notes, Statistical Yearbook of the CR 2025</dc:title>
  <dc:creator>Czech Statistical Office</dc:creator>
  <cp:lastModifiedBy>Zadák Rostislav</cp:lastModifiedBy>
  <cp:revision>18</cp:revision>
  <cp:lastPrinted>2020-07-20T15:13:00Z</cp:lastPrinted>
  <dcterms:created xsi:type="dcterms:W3CDTF">2025-10-31T06:06:00Z</dcterms:created>
  <dcterms:modified xsi:type="dcterms:W3CDTF">2025-12-03T11:59:00Z</dcterms:modified>
</cp:coreProperties>
</file>