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F8ACA" w14:textId="53F62965" w:rsidR="003F2C6F" w:rsidRPr="00EF3509" w:rsidRDefault="003F2C6F" w:rsidP="00EF3509">
      <w:pPr>
        <w:spacing w:after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EF3509">
        <w:rPr>
          <w:rFonts w:ascii="Arial" w:hAnsi="Arial" w:cs="Arial"/>
          <w:sz w:val="18"/>
          <w:szCs w:val="18"/>
        </w:rPr>
        <w:t>Publikaci zpracoval kolektiv pracovníků Českého statistického úřadu pod vedením redakční rady:</w:t>
      </w:r>
    </w:p>
    <w:p w14:paraId="4FAC202E" w14:textId="77777777" w:rsidR="003F2C6F" w:rsidRPr="00A26BD6" w:rsidRDefault="003F2C6F" w:rsidP="00B85509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Marek Rojíček, Ph.D. – předseda redakční rady</w:t>
      </w:r>
    </w:p>
    <w:p w14:paraId="195B526A" w14:textId="77A25982" w:rsidR="003F2C6F" w:rsidRPr="00A26BD6" w:rsidRDefault="003F2C6F" w:rsidP="00B85509">
      <w:pPr>
        <w:spacing w:before="36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 xml:space="preserve">Ing. </w:t>
      </w:r>
      <w:r w:rsidR="00E649F0">
        <w:rPr>
          <w:rFonts w:ascii="Arial" w:hAnsi="Arial" w:cs="Arial"/>
          <w:sz w:val="18"/>
          <w:szCs w:val="18"/>
        </w:rPr>
        <w:t>Pavel Vančura</w:t>
      </w:r>
    </w:p>
    <w:p w14:paraId="5F756DD8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Michal Čigáš</w:t>
      </w:r>
    </w:p>
    <w:p w14:paraId="3703E04B" w14:textId="2531F7C0" w:rsidR="003F2C6F" w:rsidRPr="00A26BD6" w:rsidRDefault="00E649F0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E649F0">
        <w:rPr>
          <w:rFonts w:ascii="Arial" w:hAnsi="Arial" w:cs="Arial"/>
          <w:sz w:val="18"/>
          <w:szCs w:val="18"/>
        </w:rPr>
        <w:t>Mgr. Marcela Ernest Jindrová, B.A.</w:t>
      </w:r>
    </w:p>
    <w:p w14:paraId="2AC07B82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Jan Ernest</w:t>
      </w:r>
    </w:p>
    <w:p w14:paraId="354EF109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Mgr. Dalibor Holý</w:t>
      </w:r>
    </w:p>
    <w:p w14:paraId="3081B2B3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Martin Hronza</w:t>
      </w:r>
    </w:p>
    <w:p w14:paraId="7AB13AFD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Miluše Kavěnová</w:t>
      </w:r>
    </w:p>
    <w:p w14:paraId="7C31046D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Vladimír Kermiet</w:t>
      </w:r>
    </w:p>
    <w:p w14:paraId="7F83C800" w14:textId="5A29DC38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Bc. Eva Krumpová</w:t>
      </w:r>
      <w:r w:rsidR="007163CA">
        <w:rPr>
          <w:rFonts w:ascii="Arial" w:hAnsi="Arial" w:cs="Arial"/>
          <w:sz w:val="18"/>
          <w:szCs w:val="18"/>
        </w:rPr>
        <w:t>, MBA</w:t>
      </w:r>
    </w:p>
    <w:p w14:paraId="7D9C9252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Petra Kuncová</w:t>
      </w:r>
    </w:p>
    <w:p w14:paraId="7AA64A66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Juraj Lojka</w:t>
      </w:r>
    </w:p>
    <w:p w14:paraId="58811993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Martin Mana</w:t>
      </w:r>
    </w:p>
    <w:p w14:paraId="6BBEF33E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Radek Matějka</w:t>
      </w:r>
    </w:p>
    <w:p w14:paraId="17867F5F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RNDr. Jiří Mrázek</w:t>
      </w:r>
    </w:p>
    <w:p w14:paraId="1DD11E14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Petr Musil, Ph.D.</w:t>
      </w:r>
    </w:p>
    <w:p w14:paraId="7A7BB270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Michal Novotný</w:t>
      </w:r>
    </w:p>
    <w:p w14:paraId="1227AB26" w14:textId="0510EBD1" w:rsidR="00533639" w:rsidRPr="00F117E6" w:rsidRDefault="00533639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F117E6">
        <w:rPr>
          <w:rFonts w:ascii="Arial" w:hAnsi="Arial" w:cs="Arial"/>
          <w:sz w:val="18"/>
          <w:szCs w:val="18"/>
        </w:rPr>
        <w:t>Ing. Pavel Procházka</w:t>
      </w:r>
    </w:p>
    <w:p w14:paraId="2CBDA0A1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doc. Ing. Jaroslav Sixta, Ph.D.</w:t>
      </w:r>
    </w:p>
    <w:p w14:paraId="01C7FCCF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Petr Staněk</w:t>
      </w:r>
    </w:p>
    <w:p w14:paraId="703A4D24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Mgr. Irena Stupňánková</w:t>
      </w:r>
    </w:p>
    <w:p w14:paraId="07AE43E9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Mgr. Robert Šanda</w:t>
      </w:r>
    </w:p>
    <w:p w14:paraId="4370065B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Pavla Trendová</w:t>
      </w:r>
    </w:p>
    <w:p w14:paraId="3BB09A30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Ing. Jiří Vopravil, Ph.D.</w:t>
      </w:r>
    </w:p>
    <w:p w14:paraId="01180812" w14:textId="77777777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26BD6">
        <w:rPr>
          <w:rFonts w:ascii="Arial" w:hAnsi="Arial" w:cs="Arial"/>
          <w:sz w:val="18"/>
          <w:szCs w:val="18"/>
        </w:rPr>
        <w:t>Mgr. Štěpánka Zelenková</w:t>
      </w:r>
    </w:p>
    <w:p w14:paraId="1265A292" w14:textId="77777777" w:rsidR="005659AC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  <w:sectPr w:rsidR="005659AC" w:rsidSect="00072100">
          <w:headerReference w:type="even" r:id="rId11"/>
          <w:footerReference w:type="even" r:id="rId12"/>
          <w:pgSz w:w="11906" w:h="16838" w:code="9"/>
          <w:pgMar w:top="1134" w:right="964" w:bottom="1418" w:left="964" w:header="510" w:footer="680" w:gutter="0"/>
          <w:pgNumType w:start="1"/>
          <w:cols w:space="708"/>
          <w:docGrid w:linePitch="360"/>
        </w:sectPr>
      </w:pPr>
      <w:r w:rsidRPr="00A26BD6">
        <w:rPr>
          <w:rFonts w:ascii="Arial" w:hAnsi="Arial" w:cs="Arial"/>
          <w:sz w:val="18"/>
          <w:szCs w:val="18"/>
        </w:rPr>
        <w:t>Ing. Mgr. Martin Zelený, Ph.D.</w:t>
      </w:r>
    </w:p>
    <w:p w14:paraId="11FA4BD8" w14:textId="468C60AD" w:rsidR="003F2C6F" w:rsidRPr="00A26BD6" w:rsidRDefault="003F2C6F" w:rsidP="00B85509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sectPr w:rsidR="003F2C6F" w:rsidRPr="00A26BD6" w:rsidSect="005659AC">
      <w:type w:val="continuous"/>
      <w:pgSz w:w="11906" w:h="16838" w:code="9"/>
      <w:pgMar w:top="1134" w:right="964" w:bottom="1418" w:left="96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B3AA" w14:textId="77777777" w:rsidR="00B175BE" w:rsidRDefault="00B175BE" w:rsidP="00A136A3">
      <w:r>
        <w:separator/>
      </w:r>
    </w:p>
  </w:endnote>
  <w:endnote w:type="continuationSeparator" w:id="0">
    <w:p w14:paraId="1BD408E2" w14:textId="77777777" w:rsidR="00B175BE" w:rsidRDefault="00B175BE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365F" w14:textId="50C1E807" w:rsidR="00134A76" w:rsidRPr="00F86E1B" w:rsidRDefault="0095300F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4E6E8628" wp14:editId="2AD2A4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28625" cy="201295"/>
          <wp:effectExtent l="0" t="0" r="9525" b="8255"/>
          <wp:wrapNone/>
          <wp:docPr id="3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90A">
      <w:rPr>
        <w:rFonts w:ascii="Arial" w:hAnsi="Arial" w:cs="Arial"/>
        <w:sz w:val="16"/>
        <w:szCs w:val="16"/>
      </w:rPr>
      <w:fldChar w:fldCharType="begin"/>
    </w:r>
    <w:r w:rsidR="0069490A">
      <w:rPr>
        <w:rFonts w:ascii="Arial" w:hAnsi="Arial" w:cs="Arial"/>
        <w:sz w:val="16"/>
        <w:szCs w:val="16"/>
      </w:rPr>
      <w:instrText xml:space="preserve"> PAGE  \* Arabic  \* MERGEFORMAT </w:instrText>
    </w:r>
    <w:r w:rsidR="0069490A">
      <w:rPr>
        <w:rFonts w:ascii="Arial" w:hAnsi="Arial" w:cs="Arial"/>
        <w:sz w:val="16"/>
        <w:szCs w:val="16"/>
      </w:rPr>
      <w:fldChar w:fldCharType="separate"/>
    </w:r>
    <w:r w:rsidR="00EC6DCF">
      <w:rPr>
        <w:rFonts w:ascii="Arial" w:hAnsi="Arial" w:cs="Arial"/>
        <w:noProof/>
        <w:sz w:val="16"/>
        <w:szCs w:val="16"/>
      </w:rPr>
      <w:t>2</w:t>
    </w:r>
    <w:r w:rsidR="0069490A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center" w:leader="none"/>
    </w:r>
    <w:r w:rsidR="006D62D8">
      <w:rPr>
        <w:rFonts w:ascii="Arial" w:hAnsi="Arial" w:cs="Arial"/>
        <w:sz w:val="16"/>
        <w:szCs w:val="16"/>
      </w:rPr>
      <w:fldChar w:fldCharType="begin"/>
    </w:r>
    <w:r w:rsidR="006D62D8">
      <w:rPr>
        <w:rFonts w:ascii="Arial" w:hAnsi="Arial" w:cs="Arial"/>
        <w:sz w:val="16"/>
        <w:szCs w:val="16"/>
      </w:rPr>
      <w:instrText xml:space="preserve"> TITLE  "Statistická ročenka České republiky 2022 / Statistical Yearbook of the Czech Republic, 2022"  \* MERGEFORMAT </w:instrText>
    </w:r>
    <w:r w:rsidR="006D62D8">
      <w:rPr>
        <w:rFonts w:ascii="Arial" w:hAnsi="Arial" w:cs="Arial"/>
        <w:sz w:val="16"/>
        <w:szCs w:val="16"/>
      </w:rPr>
      <w:fldChar w:fldCharType="separate"/>
    </w:r>
    <w:r w:rsidR="00533639">
      <w:rPr>
        <w:rFonts w:ascii="Arial" w:hAnsi="Arial" w:cs="Arial"/>
        <w:sz w:val="16"/>
        <w:szCs w:val="16"/>
      </w:rPr>
      <w:t xml:space="preserve">Statistická ročenka České republiky 2022 / </w:t>
    </w:r>
    <w:r w:rsidR="00533639" w:rsidRPr="00533639">
      <w:rPr>
        <w:rFonts w:ascii="Arial" w:hAnsi="Arial" w:cs="Arial"/>
        <w:i/>
        <w:sz w:val="16"/>
        <w:szCs w:val="16"/>
        <w:lang w:val="en-GB"/>
      </w:rPr>
      <w:t>Statistical Yearbook of the Czech Republic, 2022</w:t>
    </w:r>
    <w:r w:rsidR="006D62D8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ACF0" w14:textId="77777777" w:rsidR="00B175BE" w:rsidRDefault="00B175BE" w:rsidP="00A136A3">
      <w:r>
        <w:separator/>
      </w:r>
    </w:p>
  </w:footnote>
  <w:footnote w:type="continuationSeparator" w:id="0">
    <w:p w14:paraId="2D0A57BC" w14:textId="77777777" w:rsidR="00B175BE" w:rsidRDefault="00B175BE" w:rsidP="00A1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13EF" w14:textId="6E87DD0C" w:rsidR="00134A76" w:rsidRPr="00F117E6" w:rsidRDefault="00134A76" w:rsidP="00902FB6">
    <w:pPr>
      <w:pStyle w:val="Zhlav"/>
      <w:spacing w:after="0" w:line="288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Název kapitoly CZ</w:t>
    </w:r>
  </w:p>
  <w:p w14:paraId="43E79BE5" w14:textId="372C7156" w:rsidR="00134A76" w:rsidRPr="00FC25B0" w:rsidRDefault="00134A76" w:rsidP="00902FB6">
    <w:pPr>
      <w:pStyle w:val="Zhlav"/>
      <w:spacing w:after="0" w:line="288" w:lineRule="auto"/>
      <w:jc w:val="left"/>
      <w:rPr>
        <w:lang w:val="en-GB"/>
      </w:rPr>
    </w:pPr>
    <w:r w:rsidRPr="00F117E6">
      <w:rPr>
        <w:rFonts w:ascii="Arial" w:hAnsi="Arial" w:cs="Arial"/>
        <w:i/>
        <w:sz w:val="16"/>
        <w:szCs w:val="16"/>
      </w:rPr>
      <w:t>Název</w:t>
    </w:r>
    <w:r>
      <w:rPr>
        <w:rFonts w:ascii="Arial" w:hAnsi="Arial" w:cs="Arial"/>
        <w:i/>
        <w:sz w:val="16"/>
        <w:szCs w:val="16"/>
        <w:lang w:val="en-GB"/>
      </w:rPr>
      <w:t xml:space="preserve"> kapitoly 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6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7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1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07480"/>
    <w:rsid w:val="00022EDD"/>
    <w:rsid w:val="00035D76"/>
    <w:rsid w:val="00072100"/>
    <w:rsid w:val="00095D33"/>
    <w:rsid w:val="000A0039"/>
    <w:rsid w:val="000A4614"/>
    <w:rsid w:val="000C2B8E"/>
    <w:rsid w:val="000D126B"/>
    <w:rsid w:val="000D33AE"/>
    <w:rsid w:val="00112D61"/>
    <w:rsid w:val="00134A76"/>
    <w:rsid w:val="001771E7"/>
    <w:rsid w:val="001800FB"/>
    <w:rsid w:val="001A611A"/>
    <w:rsid w:val="001E723A"/>
    <w:rsid w:val="00207E65"/>
    <w:rsid w:val="002638B5"/>
    <w:rsid w:val="00275A92"/>
    <w:rsid w:val="002850EA"/>
    <w:rsid w:val="00295BD0"/>
    <w:rsid w:val="00297C86"/>
    <w:rsid w:val="002F594A"/>
    <w:rsid w:val="003027C2"/>
    <w:rsid w:val="0035008D"/>
    <w:rsid w:val="003533EA"/>
    <w:rsid w:val="00383A8B"/>
    <w:rsid w:val="003B622A"/>
    <w:rsid w:val="003C033C"/>
    <w:rsid w:val="003D66CC"/>
    <w:rsid w:val="003F1EC2"/>
    <w:rsid w:val="003F2C6F"/>
    <w:rsid w:val="0040128B"/>
    <w:rsid w:val="004065F0"/>
    <w:rsid w:val="00420824"/>
    <w:rsid w:val="00426665"/>
    <w:rsid w:val="00441883"/>
    <w:rsid w:val="0044330A"/>
    <w:rsid w:val="0047449B"/>
    <w:rsid w:val="00477A2F"/>
    <w:rsid w:val="004826EF"/>
    <w:rsid w:val="004B6C55"/>
    <w:rsid w:val="004F6B79"/>
    <w:rsid w:val="0052209C"/>
    <w:rsid w:val="00533639"/>
    <w:rsid w:val="00540909"/>
    <w:rsid w:val="00542696"/>
    <w:rsid w:val="005659AC"/>
    <w:rsid w:val="00570A94"/>
    <w:rsid w:val="00584880"/>
    <w:rsid w:val="005A25CB"/>
    <w:rsid w:val="005C72FD"/>
    <w:rsid w:val="006250D6"/>
    <w:rsid w:val="006311DE"/>
    <w:rsid w:val="00657A86"/>
    <w:rsid w:val="0069346B"/>
    <w:rsid w:val="00693546"/>
    <w:rsid w:val="0069490A"/>
    <w:rsid w:val="00695007"/>
    <w:rsid w:val="006B1760"/>
    <w:rsid w:val="006C2D29"/>
    <w:rsid w:val="006D4BBF"/>
    <w:rsid w:val="006D62D8"/>
    <w:rsid w:val="00715480"/>
    <w:rsid w:val="007163CA"/>
    <w:rsid w:val="00756029"/>
    <w:rsid w:val="007825B9"/>
    <w:rsid w:val="00784A0B"/>
    <w:rsid w:val="007979C3"/>
    <w:rsid w:val="007979C9"/>
    <w:rsid w:val="007E08C4"/>
    <w:rsid w:val="007E4A05"/>
    <w:rsid w:val="008143E8"/>
    <w:rsid w:val="00821CD4"/>
    <w:rsid w:val="00837303"/>
    <w:rsid w:val="008507CE"/>
    <w:rsid w:val="008510FE"/>
    <w:rsid w:val="00883BD5"/>
    <w:rsid w:val="008A630C"/>
    <w:rsid w:val="008A656F"/>
    <w:rsid w:val="008A74D1"/>
    <w:rsid w:val="008B0F5A"/>
    <w:rsid w:val="008B4EC5"/>
    <w:rsid w:val="008D259F"/>
    <w:rsid w:val="008E5EF5"/>
    <w:rsid w:val="008E6A5E"/>
    <w:rsid w:val="00902FB6"/>
    <w:rsid w:val="00917B66"/>
    <w:rsid w:val="00922D5A"/>
    <w:rsid w:val="0095300F"/>
    <w:rsid w:val="009562E7"/>
    <w:rsid w:val="00970598"/>
    <w:rsid w:val="0099393F"/>
    <w:rsid w:val="009F050D"/>
    <w:rsid w:val="009F4A0D"/>
    <w:rsid w:val="009F7896"/>
    <w:rsid w:val="00A136A3"/>
    <w:rsid w:val="00A5588B"/>
    <w:rsid w:val="00AE55CD"/>
    <w:rsid w:val="00AE5F89"/>
    <w:rsid w:val="00B10D45"/>
    <w:rsid w:val="00B175BE"/>
    <w:rsid w:val="00B528B2"/>
    <w:rsid w:val="00B62958"/>
    <w:rsid w:val="00B83CB2"/>
    <w:rsid w:val="00B85509"/>
    <w:rsid w:val="00B91329"/>
    <w:rsid w:val="00BE069D"/>
    <w:rsid w:val="00BE6B37"/>
    <w:rsid w:val="00C64D99"/>
    <w:rsid w:val="00C71859"/>
    <w:rsid w:val="00CD27CC"/>
    <w:rsid w:val="00CD342F"/>
    <w:rsid w:val="00CD46D0"/>
    <w:rsid w:val="00D01B62"/>
    <w:rsid w:val="00D06505"/>
    <w:rsid w:val="00D649A6"/>
    <w:rsid w:val="00D82DAE"/>
    <w:rsid w:val="00D871D5"/>
    <w:rsid w:val="00D91D3E"/>
    <w:rsid w:val="00DA6B0A"/>
    <w:rsid w:val="00DB21E3"/>
    <w:rsid w:val="00DF0CDC"/>
    <w:rsid w:val="00DF505E"/>
    <w:rsid w:val="00E27CD9"/>
    <w:rsid w:val="00E3500B"/>
    <w:rsid w:val="00E46570"/>
    <w:rsid w:val="00E649F0"/>
    <w:rsid w:val="00E8786B"/>
    <w:rsid w:val="00EC3036"/>
    <w:rsid w:val="00EC6DCF"/>
    <w:rsid w:val="00EF3509"/>
    <w:rsid w:val="00F117E6"/>
    <w:rsid w:val="00F16596"/>
    <w:rsid w:val="00F16EA0"/>
    <w:rsid w:val="00F23DDE"/>
    <w:rsid w:val="00F3257A"/>
    <w:rsid w:val="00F36EC2"/>
    <w:rsid w:val="00F41229"/>
    <w:rsid w:val="00F5300D"/>
    <w:rsid w:val="00F86E1B"/>
    <w:rsid w:val="00FC25B0"/>
    <w:rsid w:val="00FC7CCA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03453EBAC0468DF541DC41A5EC81" ma:contentTypeVersion="4" ma:contentTypeDescription="Vytvoří nový dokument" ma:contentTypeScope="" ma:versionID="6292db8c5b0d9ffb1434487036861a7c">
  <xsd:schema xmlns:xsd="http://www.w3.org/2001/XMLSchema" xmlns:xs="http://www.w3.org/2001/XMLSchema" xmlns:p="http://schemas.microsoft.com/office/2006/metadata/properties" xmlns:ns2="41484f04-741c-42fb-a298-e8d06866e88d" targetNamespace="http://schemas.microsoft.com/office/2006/metadata/properties" ma:root="true" ma:fieldsID="05f28d812e46613316110156660d14df" ns2:_="">
    <xsd:import namespace="41484f04-741c-42fb-a298-e8d06866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4f04-741c-42fb-a298-e8d06866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B94D-CF55-4D21-B811-646A83D61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62A8E-7536-455C-97AB-F3E53458D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7CB6A-3E77-485C-97B8-A34173192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84f04-741c-42fb-a298-e8d06866e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1A0DC-1505-4906-BCE4-B4695934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2022 / Statistical Yearbook of the Czech Republic, 2022</vt:lpstr>
    </vt:vector>
  </TitlesOfParts>
  <Company>ČSÚ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Statistická ročenka České republiky 2024</dc:title>
  <dc:subject/>
  <dc:creator>Český statistický úřad</dc:creator>
  <cp:keywords/>
  <dc:description/>
  <cp:lastModifiedBy>Zadák Rostislav</cp:lastModifiedBy>
  <cp:revision>12</cp:revision>
  <cp:lastPrinted>2022-06-15T08:19:00Z</cp:lastPrinted>
  <dcterms:created xsi:type="dcterms:W3CDTF">2022-09-27T11:40:00Z</dcterms:created>
  <dcterms:modified xsi:type="dcterms:W3CDTF">2024-11-28T09:48:00Z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0x010100AD0303453EBAC0468DF541DC41A5EC81</vt:lpwstr>
  </property>
</Properties>
</file>