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2ABE" w:rsidRPr="00D22E3D" w:rsidRDefault="00942ABE">
      <w:pPr>
        <w:pageBreakBefore/>
        <w:jc w:val="both"/>
        <w:rPr>
          <w:rFonts w:ascii="Arial" w:hAnsi="Arial" w:cs="Arial"/>
          <w:sz w:val="32"/>
          <w:lang w:val="en-GB"/>
        </w:rPr>
      </w:pPr>
      <w:r w:rsidRPr="00D22E3D">
        <w:rPr>
          <w:rFonts w:ascii="Arial" w:hAnsi="Arial" w:cs="Arial"/>
          <w:b/>
          <w:sz w:val="32"/>
          <w:lang w:val="en-GB"/>
        </w:rPr>
        <w:t>Contents</w:t>
      </w:r>
    </w:p>
    <w:p w:rsidR="00942ABE" w:rsidRPr="00D22E3D" w:rsidRDefault="00942ABE">
      <w:pPr>
        <w:widowControl w:val="0"/>
        <w:tabs>
          <w:tab w:val="left" w:pos="-1105"/>
          <w:tab w:val="left" w:pos="-720"/>
          <w:tab w:val="left" w:pos="0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pacing w:before="720"/>
        <w:ind w:right="564"/>
        <w:jc w:val="both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b/>
          <w:lang w:val="en-GB"/>
        </w:rPr>
        <w:t>Introduction</w:t>
      </w:r>
    </w:p>
    <w:p w:rsidR="00942ABE" w:rsidRPr="00D22E3D" w:rsidRDefault="00942ABE">
      <w:pPr>
        <w:widowControl w:val="0"/>
        <w:numPr>
          <w:ilvl w:val="0"/>
          <w:numId w:val="1"/>
        </w:numPr>
        <w:tabs>
          <w:tab w:val="clear" w:pos="1008"/>
          <w:tab w:val="left" w:pos="-1105"/>
          <w:tab w:val="left" w:pos="-720"/>
          <w:tab w:val="left" w:pos="42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1" w:firstLine="0"/>
        <w:jc w:val="both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b/>
          <w:lang w:val="en-GB"/>
        </w:rPr>
        <w:t>Basic methodological approaches</w:t>
      </w:r>
    </w:p>
    <w:p w:rsidR="00942ABE" w:rsidRPr="00D22E3D" w:rsidRDefault="00942ABE">
      <w:pPr>
        <w:widowControl w:val="0"/>
        <w:numPr>
          <w:ilvl w:val="0"/>
          <w:numId w:val="1"/>
        </w:numPr>
        <w:tabs>
          <w:tab w:val="clear" w:pos="1008"/>
          <w:tab w:val="left" w:pos="-1105"/>
          <w:tab w:val="left" w:pos="-720"/>
          <w:tab w:val="left" w:pos="42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1" w:firstLine="0"/>
        <w:jc w:val="both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b/>
          <w:lang w:val="en-GB"/>
        </w:rPr>
        <w:t>Notes on methodology</w:t>
      </w:r>
    </w:p>
    <w:p w:rsidR="00942ABE" w:rsidRPr="00D22E3D" w:rsidRDefault="00942ABE">
      <w:pPr>
        <w:widowControl w:val="0"/>
        <w:numPr>
          <w:ilvl w:val="0"/>
          <w:numId w:val="2"/>
        </w:numPr>
        <w:tabs>
          <w:tab w:val="clear" w:pos="2061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1" w:firstLine="851"/>
        <w:jc w:val="both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Economic activity status</w:t>
      </w:r>
    </w:p>
    <w:p w:rsidR="00942ABE" w:rsidRPr="00D22E3D" w:rsidRDefault="00942ABE">
      <w:pPr>
        <w:widowControl w:val="0"/>
        <w:numPr>
          <w:ilvl w:val="0"/>
          <w:numId w:val="2"/>
        </w:numPr>
        <w:tabs>
          <w:tab w:val="clear" w:pos="2061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4" w:firstLine="851"/>
        <w:jc w:val="both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Employment</w:t>
      </w:r>
    </w:p>
    <w:p w:rsidR="00942ABE" w:rsidRPr="00D22E3D" w:rsidRDefault="00942ABE">
      <w:pPr>
        <w:widowControl w:val="0"/>
        <w:numPr>
          <w:ilvl w:val="0"/>
          <w:numId w:val="2"/>
        </w:numPr>
        <w:tabs>
          <w:tab w:val="clear" w:pos="2061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4" w:firstLine="851"/>
        <w:jc w:val="both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Unemployment</w:t>
      </w:r>
    </w:p>
    <w:p w:rsidR="00942ABE" w:rsidRPr="00D22E3D" w:rsidRDefault="00942ABE">
      <w:pPr>
        <w:widowControl w:val="0"/>
        <w:numPr>
          <w:ilvl w:val="0"/>
          <w:numId w:val="2"/>
        </w:numPr>
        <w:tabs>
          <w:tab w:val="clear" w:pos="2061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4" w:firstLine="851"/>
        <w:jc w:val="both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Relative indicators</w:t>
      </w:r>
    </w:p>
    <w:p w:rsidR="00942ABE" w:rsidRPr="00D22E3D" w:rsidRDefault="00942ABE">
      <w:pPr>
        <w:widowControl w:val="0"/>
        <w:numPr>
          <w:ilvl w:val="0"/>
          <w:numId w:val="2"/>
        </w:numPr>
        <w:tabs>
          <w:tab w:val="clear" w:pos="2061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4" w:firstLine="851"/>
        <w:jc w:val="both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Other indicators</w:t>
      </w:r>
    </w:p>
    <w:p w:rsidR="00942ABE" w:rsidRPr="00D22E3D" w:rsidRDefault="00942ABE">
      <w:pPr>
        <w:widowControl w:val="0"/>
        <w:numPr>
          <w:ilvl w:val="0"/>
          <w:numId w:val="2"/>
        </w:numPr>
        <w:tabs>
          <w:tab w:val="clear" w:pos="2061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4" w:firstLine="851"/>
        <w:jc w:val="both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szCs w:val="26"/>
          <w:lang w:val="en-GB"/>
        </w:rPr>
        <w:t>Comparability with the results disseminated by Eurostat</w:t>
      </w:r>
    </w:p>
    <w:p w:rsidR="00942ABE" w:rsidRPr="00D22E3D" w:rsidRDefault="00942ABE">
      <w:pPr>
        <w:widowControl w:val="0"/>
        <w:numPr>
          <w:ilvl w:val="0"/>
          <w:numId w:val="3"/>
        </w:numPr>
        <w:tabs>
          <w:tab w:val="clear" w:pos="1004"/>
          <w:tab w:val="left" w:pos="-1105"/>
          <w:tab w:val="left" w:pos="-720"/>
          <w:tab w:val="num" w:pos="426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right="564" w:hanging="567"/>
        <w:jc w:val="both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b/>
          <w:lang w:val="en-GB"/>
        </w:rPr>
        <w:t>Technical notes</w:t>
      </w:r>
    </w:p>
    <w:p w:rsidR="00942ABE" w:rsidRPr="00D22E3D" w:rsidRDefault="00942ABE">
      <w:pPr>
        <w:widowControl w:val="0"/>
        <w:numPr>
          <w:ilvl w:val="3"/>
          <w:numId w:val="3"/>
        </w:numPr>
        <w:tabs>
          <w:tab w:val="clear" w:pos="2880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1" w:firstLine="851"/>
        <w:jc w:val="both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Estimates of confidence intervals</w:t>
      </w:r>
    </w:p>
    <w:p w:rsidR="00942ABE" w:rsidRPr="00D22E3D" w:rsidRDefault="00942ABE">
      <w:pPr>
        <w:pStyle w:val="Nadpis1"/>
        <w:keepNext w:val="0"/>
        <w:widowControl w:val="0"/>
        <w:numPr>
          <w:ilvl w:val="3"/>
          <w:numId w:val="3"/>
        </w:numPr>
        <w:tabs>
          <w:tab w:val="clear" w:pos="-284"/>
          <w:tab w:val="clear" w:pos="720"/>
          <w:tab w:val="clear" w:pos="170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left" w:pos="1276"/>
          <w:tab w:val="right" w:pos="9072"/>
        </w:tabs>
        <w:spacing w:line="240" w:lineRule="auto"/>
        <w:ind w:left="0" w:right="564" w:firstLine="851"/>
        <w:rPr>
          <w:rFonts w:ascii="Arial" w:hAnsi="Arial" w:cs="Arial"/>
          <w:sz w:val="20"/>
          <w:lang w:val="en-GB"/>
        </w:rPr>
      </w:pPr>
      <w:r w:rsidRPr="00D22E3D">
        <w:rPr>
          <w:rFonts w:ascii="Arial" w:hAnsi="Arial" w:cs="Arial"/>
          <w:sz w:val="20"/>
          <w:lang w:val="en-GB"/>
        </w:rPr>
        <w:t>Use of Annex tables</w:t>
      </w:r>
    </w:p>
    <w:p w:rsidR="00942ABE" w:rsidRPr="00D22E3D" w:rsidRDefault="00942ABE">
      <w:pPr>
        <w:widowControl w:val="0"/>
        <w:numPr>
          <w:ilvl w:val="3"/>
          <w:numId w:val="3"/>
        </w:numPr>
        <w:tabs>
          <w:tab w:val="clear" w:pos="2880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4" w:firstLine="851"/>
        <w:jc w:val="both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Sources and classifications used</w:t>
      </w:r>
    </w:p>
    <w:p w:rsidR="00942ABE" w:rsidRPr="00D22E3D" w:rsidRDefault="00942ABE">
      <w:pPr>
        <w:widowControl w:val="0"/>
        <w:numPr>
          <w:ilvl w:val="3"/>
          <w:numId w:val="3"/>
        </w:numPr>
        <w:tabs>
          <w:tab w:val="clear" w:pos="2880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4" w:firstLine="851"/>
        <w:jc w:val="both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Characteristics of classifications</w:t>
      </w:r>
      <w:r w:rsidR="000B1FF9" w:rsidRPr="00D22E3D">
        <w:rPr>
          <w:rFonts w:ascii="Arial" w:hAnsi="Arial" w:cs="Arial"/>
          <w:lang w:val="en-GB"/>
        </w:rPr>
        <w:t xml:space="preserve"> and nomenclatures</w:t>
      </w:r>
    </w:p>
    <w:p w:rsidR="00942ABE" w:rsidRPr="00D22E3D" w:rsidRDefault="00942ABE">
      <w:pPr>
        <w:widowControl w:val="0"/>
        <w:numPr>
          <w:ilvl w:val="3"/>
          <w:numId w:val="3"/>
        </w:numPr>
        <w:tabs>
          <w:tab w:val="clear" w:pos="2880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4" w:firstLine="851"/>
        <w:jc w:val="both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List of tables</w:t>
      </w:r>
    </w:p>
    <w:p w:rsidR="00942ABE" w:rsidRPr="00D22E3D" w:rsidRDefault="00942ABE">
      <w:pPr>
        <w:widowControl w:val="0"/>
        <w:numPr>
          <w:ilvl w:val="3"/>
          <w:numId w:val="3"/>
        </w:numPr>
        <w:tabs>
          <w:tab w:val="clear" w:pos="2880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4" w:firstLine="851"/>
        <w:jc w:val="both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Other notes</w:t>
      </w:r>
    </w:p>
    <w:p w:rsidR="00942ABE" w:rsidRPr="00D22E3D" w:rsidRDefault="00942ABE">
      <w:pPr>
        <w:widowControl w:val="0"/>
        <w:numPr>
          <w:ilvl w:val="3"/>
          <w:numId w:val="3"/>
        </w:numPr>
        <w:tabs>
          <w:tab w:val="clear" w:pos="2880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4" w:firstLine="851"/>
        <w:jc w:val="both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Availability of the publication</w:t>
      </w:r>
      <w:r w:rsidRPr="00D22E3D">
        <w:rPr>
          <w:rFonts w:ascii="Arial" w:hAnsi="Arial" w:cs="Arial"/>
          <w:lang w:val="en-GB"/>
        </w:rPr>
        <w:tab/>
      </w:r>
    </w:p>
    <w:p w:rsidR="00942ABE" w:rsidRPr="00D22E3D" w:rsidRDefault="00942ABE">
      <w:pPr>
        <w:pStyle w:val="Nadpis8"/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spacing w:before="120" w:line="240" w:lineRule="auto"/>
        <w:ind w:right="561"/>
        <w:rPr>
          <w:b w:val="0"/>
          <w:bCs/>
          <w:lang w:val="en-GB"/>
        </w:rPr>
      </w:pPr>
      <w:r w:rsidRPr="00D22E3D">
        <w:rPr>
          <w:lang w:val="en-GB"/>
        </w:rPr>
        <w:t>Tables</w:t>
      </w:r>
    </w:p>
    <w:p w:rsidR="00942ABE" w:rsidRPr="00D22E3D" w:rsidRDefault="00942ABE" w:rsidP="00D0414B">
      <w:pPr>
        <w:widowControl w:val="0"/>
        <w:numPr>
          <w:ilvl w:val="4"/>
          <w:numId w:val="3"/>
        </w:numPr>
        <w:tabs>
          <w:tab w:val="clear" w:pos="720"/>
          <w:tab w:val="left" w:pos="426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0" w:right="561" w:firstLine="0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b/>
          <w:bCs/>
          <w:lang w:val="en-GB"/>
        </w:rPr>
        <w:t>Population characteristics of the Czech Republic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1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Graph 1</w:t>
      </w:r>
      <w:r w:rsidRPr="00D22E3D">
        <w:rPr>
          <w:rFonts w:ascii="Arial" w:hAnsi="Arial" w:cs="Arial"/>
          <w:lang w:val="en-GB"/>
        </w:rPr>
        <w:tab/>
        <w:t>Economic activity status of population and labour force trends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101 / 3</w:t>
      </w:r>
      <w:r w:rsidRPr="00D22E3D">
        <w:rPr>
          <w:rFonts w:ascii="Arial" w:hAnsi="Arial" w:cs="Arial"/>
          <w:lang w:val="en-GB"/>
        </w:rPr>
        <w:tab/>
        <w:t>Population of the Czech Republic: by age group</w:t>
      </w:r>
    </w:p>
    <w:p w:rsidR="00BB44E0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102 / 3</w:t>
      </w:r>
      <w:r w:rsidRPr="00D22E3D">
        <w:rPr>
          <w:rFonts w:ascii="Arial" w:hAnsi="Arial" w:cs="Arial"/>
          <w:lang w:val="en-GB"/>
        </w:rPr>
        <w:tab/>
        <w:t>Population of the Czech Republic: by educational attainment</w:t>
      </w:r>
    </w:p>
    <w:p w:rsidR="00942ABE" w:rsidRPr="00D22E3D" w:rsidRDefault="00BB44E0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103</w:t>
      </w:r>
      <w:r w:rsidR="00942ABE" w:rsidRPr="00D22E3D">
        <w:rPr>
          <w:rFonts w:ascii="Arial" w:hAnsi="Arial" w:cs="Arial"/>
          <w:lang w:val="en-GB"/>
        </w:rPr>
        <w:t xml:space="preserve"> / 3</w:t>
      </w:r>
      <w:r w:rsidR="00942ABE" w:rsidRPr="00D22E3D">
        <w:rPr>
          <w:rFonts w:ascii="Arial" w:hAnsi="Arial" w:cs="Arial"/>
          <w:lang w:val="en-GB"/>
        </w:rPr>
        <w:tab/>
        <w:t>Population aged 15 and over: by economic activity status – total</w:t>
      </w:r>
    </w:p>
    <w:p w:rsidR="00942ABE" w:rsidRPr="00D22E3D" w:rsidRDefault="00BB44E0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103</w:t>
      </w:r>
      <w:r w:rsidR="00942ABE" w:rsidRPr="00D22E3D">
        <w:rPr>
          <w:rFonts w:ascii="Arial" w:hAnsi="Arial" w:cs="Arial"/>
          <w:lang w:val="en-GB"/>
        </w:rPr>
        <w:t xml:space="preserve"> / 3</w:t>
      </w:r>
      <w:r w:rsidR="00942ABE" w:rsidRPr="00D22E3D">
        <w:rPr>
          <w:rFonts w:ascii="Arial" w:hAnsi="Arial" w:cs="Arial"/>
          <w:lang w:val="en-GB"/>
        </w:rPr>
        <w:tab/>
        <w:t>Population aged 15 and over: by economic activity status – men</w:t>
      </w:r>
    </w:p>
    <w:p w:rsidR="00942ABE" w:rsidRPr="00D22E3D" w:rsidRDefault="00BB44E0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103</w:t>
      </w:r>
      <w:r w:rsidR="00942ABE" w:rsidRPr="00D22E3D">
        <w:rPr>
          <w:rFonts w:ascii="Arial" w:hAnsi="Arial" w:cs="Arial"/>
          <w:lang w:val="en-GB"/>
        </w:rPr>
        <w:t xml:space="preserve"> / 3</w:t>
      </w:r>
      <w:r w:rsidR="00942ABE" w:rsidRPr="00D22E3D">
        <w:rPr>
          <w:rFonts w:ascii="Arial" w:hAnsi="Arial" w:cs="Arial"/>
          <w:lang w:val="en-GB"/>
        </w:rPr>
        <w:tab/>
        <w:t>Population aged 15 and over: by economic activity status – women</w:t>
      </w:r>
    </w:p>
    <w:p w:rsidR="00942ABE" w:rsidRPr="00D22E3D" w:rsidRDefault="00BB44E0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1418" w:right="564" w:hanging="1418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104</w:t>
      </w:r>
      <w:r w:rsidR="00942ABE" w:rsidRPr="00D22E3D">
        <w:rPr>
          <w:rFonts w:ascii="Arial" w:hAnsi="Arial" w:cs="Arial"/>
          <w:lang w:val="en-GB"/>
        </w:rPr>
        <w:t xml:space="preserve"> / 1</w:t>
      </w:r>
      <w:r w:rsidR="00942ABE" w:rsidRPr="00D22E3D">
        <w:rPr>
          <w:rFonts w:ascii="Arial" w:hAnsi="Arial" w:cs="Arial"/>
          <w:lang w:val="en-GB"/>
        </w:rPr>
        <w:tab/>
      </w:r>
      <w:r w:rsidRPr="00D22E3D">
        <w:rPr>
          <w:rFonts w:ascii="Arial" w:hAnsi="Arial" w:cs="Arial"/>
          <w:lang w:val="en-GB"/>
        </w:rPr>
        <w:t>Level of formal education and participation in non-forma</w:t>
      </w:r>
      <w:r w:rsidR="00EB46B4" w:rsidRPr="00D22E3D">
        <w:rPr>
          <w:rFonts w:ascii="Arial" w:hAnsi="Arial" w:cs="Arial"/>
          <w:lang w:val="en-GB"/>
        </w:rPr>
        <w:t>l education in the age group 15–</w:t>
      </w:r>
      <w:r w:rsidRPr="00D22E3D">
        <w:rPr>
          <w:rFonts w:ascii="Arial" w:hAnsi="Arial" w:cs="Arial"/>
          <w:lang w:val="en-GB"/>
        </w:rPr>
        <w:t>64</w:t>
      </w:r>
    </w:p>
    <w:p w:rsidR="00942ABE" w:rsidRPr="00D22E3D" w:rsidRDefault="001F45F0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1418" w:right="564" w:hanging="1418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105</w:t>
      </w:r>
      <w:r w:rsidR="00942ABE" w:rsidRPr="00D22E3D">
        <w:rPr>
          <w:rFonts w:ascii="Arial" w:hAnsi="Arial" w:cs="Arial"/>
          <w:lang w:val="en-GB"/>
        </w:rPr>
        <w:t xml:space="preserve"> / 2</w:t>
      </w:r>
      <w:r w:rsidR="00942ABE" w:rsidRPr="00D22E3D">
        <w:rPr>
          <w:rFonts w:ascii="Arial" w:hAnsi="Arial" w:cs="Arial"/>
          <w:lang w:val="en-GB"/>
        </w:rPr>
        <w:tab/>
        <w:t>Age and education level of population: by economic activity status</w:t>
      </w:r>
      <w:r w:rsidR="004E6319" w:rsidRPr="00D22E3D">
        <w:rPr>
          <w:rFonts w:ascii="Arial" w:hAnsi="Arial" w:cs="Arial"/>
          <w:lang w:val="en-GB"/>
        </w:rPr>
        <w:t xml:space="preserve"> and A</w:t>
      </w:r>
      <w:r w:rsidR="00BB44E0" w:rsidRPr="00D22E3D">
        <w:rPr>
          <w:rFonts w:ascii="Arial" w:hAnsi="Arial" w:cs="Arial"/>
          <w:lang w:val="en-GB"/>
        </w:rPr>
        <w:t>rea</w:t>
      </w:r>
      <w:r w:rsidR="00942ABE" w:rsidRPr="00D22E3D">
        <w:rPr>
          <w:rFonts w:ascii="Arial" w:hAnsi="Arial" w:cs="Arial"/>
          <w:lang w:val="en-GB"/>
        </w:rPr>
        <w:t xml:space="preserve"> – total</w:t>
      </w:r>
    </w:p>
    <w:p w:rsidR="00942ABE" w:rsidRPr="00D22E3D" w:rsidRDefault="001F45F0" w:rsidP="0033048F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1418" w:right="564" w:hanging="1418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105</w:t>
      </w:r>
      <w:r w:rsidR="00942ABE" w:rsidRPr="00D22E3D">
        <w:rPr>
          <w:rFonts w:ascii="Arial" w:hAnsi="Arial" w:cs="Arial"/>
          <w:lang w:val="en-GB"/>
        </w:rPr>
        <w:t xml:space="preserve"> / 2</w:t>
      </w:r>
      <w:r w:rsidR="00B568AC" w:rsidRPr="00D22E3D">
        <w:rPr>
          <w:rFonts w:ascii="Arial" w:hAnsi="Arial" w:cs="Arial"/>
          <w:lang w:val="en-GB"/>
        </w:rPr>
        <w:tab/>
      </w:r>
      <w:r w:rsidR="00942ABE" w:rsidRPr="00D22E3D">
        <w:rPr>
          <w:rFonts w:ascii="Arial" w:hAnsi="Arial" w:cs="Arial"/>
          <w:lang w:val="en-GB"/>
        </w:rPr>
        <w:t>Age and education level of population: by economic activity status</w:t>
      </w:r>
      <w:r w:rsidR="004E6319" w:rsidRPr="00D22E3D">
        <w:rPr>
          <w:rFonts w:ascii="Arial" w:hAnsi="Arial" w:cs="Arial"/>
          <w:lang w:val="en-GB"/>
        </w:rPr>
        <w:t xml:space="preserve"> and A</w:t>
      </w:r>
      <w:r w:rsidRPr="00D22E3D">
        <w:rPr>
          <w:rFonts w:ascii="Arial" w:hAnsi="Arial" w:cs="Arial"/>
          <w:lang w:val="en-GB"/>
        </w:rPr>
        <w:t>re</w:t>
      </w:r>
      <w:r w:rsidR="00E42A3A" w:rsidRPr="00D22E3D">
        <w:rPr>
          <w:rFonts w:ascii="Arial" w:hAnsi="Arial" w:cs="Arial"/>
          <w:lang w:val="en-GB"/>
        </w:rPr>
        <w:t>a</w:t>
      </w:r>
      <w:r w:rsidR="00942ABE" w:rsidRPr="00D22E3D">
        <w:rPr>
          <w:rFonts w:ascii="Arial" w:hAnsi="Arial" w:cs="Arial"/>
          <w:lang w:val="en-GB"/>
        </w:rPr>
        <w:t xml:space="preserve"> –</w:t>
      </w:r>
      <w:r w:rsidR="00B568AC" w:rsidRPr="00D22E3D">
        <w:rPr>
          <w:rFonts w:ascii="Arial" w:hAnsi="Arial" w:cs="Arial"/>
          <w:lang w:val="en-GB"/>
        </w:rPr>
        <w:t xml:space="preserve"> </w:t>
      </w:r>
      <w:r w:rsidR="00942ABE" w:rsidRPr="00D22E3D">
        <w:rPr>
          <w:rFonts w:ascii="Arial" w:hAnsi="Arial" w:cs="Arial"/>
          <w:lang w:val="en-GB"/>
        </w:rPr>
        <w:t>men</w:t>
      </w:r>
    </w:p>
    <w:p w:rsidR="00942ABE" w:rsidRPr="00D22E3D" w:rsidRDefault="001F45F0" w:rsidP="0033048F">
      <w:pPr>
        <w:widowControl w:val="0"/>
        <w:tabs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1418" w:right="564" w:hanging="1418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105</w:t>
      </w:r>
      <w:r w:rsidR="00942ABE" w:rsidRPr="00D22E3D">
        <w:rPr>
          <w:rFonts w:ascii="Arial" w:hAnsi="Arial" w:cs="Arial"/>
          <w:lang w:val="en-GB"/>
        </w:rPr>
        <w:t xml:space="preserve"> / 2</w:t>
      </w:r>
      <w:r w:rsidR="00942ABE" w:rsidRPr="00D22E3D">
        <w:rPr>
          <w:rFonts w:ascii="Arial" w:hAnsi="Arial" w:cs="Arial"/>
          <w:lang w:val="en-GB"/>
        </w:rPr>
        <w:tab/>
        <w:t>Age and education level of population: by economic activity status</w:t>
      </w:r>
      <w:r w:rsidR="004E6319" w:rsidRPr="00D22E3D">
        <w:rPr>
          <w:rFonts w:ascii="Arial" w:hAnsi="Arial" w:cs="Arial"/>
          <w:lang w:val="en-GB"/>
        </w:rPr>
        <w:t xml:space="preserve"> and A</w:t>
      </w:r>
      <w:r w:rsidR="00E42A3A" w:rsidRPr="00D22E3D">
        <w:rPr>
          <w:rFonts w:ascii="Arial" w:hAnsi="Arial" w:cs="Arial"/>
          <w:lang w:val="en-GB"/>
        </w:rPr>
        <w:t>rea</w:t>
      </w:r>
      <w:r w:rsidR="00942ABE" w:rsidRPr="00D22E3D">
        <w:rPr>
          <w:rFonts w:ascii="Arial" w:hAnsi="Arial" w:cs="Arial"/>
          <w:lang w:val="en-GB"/>
        </w:rPr>
        <w:t xml:space="preserve"> – women</w:t>
      </w:r>
    </w:p>
    <w:p w:rsidR="00942ABE" w:rsidRPr="00D22E3D" w:rsidRDefault="00E42A3A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106</w:t>
      </w:r>
      <w:r w:rsidR="00942ABE" w:rsidRPr="00D22E3D">
        <w:rPr>
          <w:rFonts w:ascii="Arial" w:hAnsi="Arial" w:cs="Arial"/>
          <w:lang w:val="en-GB"/>
        </w:rPr>
        <w:t xml:space="preserve"> / 3</w:t>
      </w:r>
      <w:r w:rsidR="00942ABE" w:rsidRPr="00D22E3D">
        <w:rPr>
          <w:rFonts w:ascii="Arial" w:hAnsi="Arial" w:cs="Arial"/>
          <w:lang w:val="en-GB"/>
        </w:rPr>
        <w:tab/>
      </w:r>
      <w:proofErr w:type="gramStart"/>
      <w:r w:rsidRPr="00D22E3D">
        <w:rPr>
          <w:rFonts w:ascii="Arial" w:hAnsi="Arial" w:cs="Arial"/>
          <w:lang w:val="en-GB"/>
        </w:rPr>
        <w:t>The</w:t>
      </w:r>
      <w:proofErr w:type="gramEnd"/>
      <w:r w:rsidRPr="00D22E3D">
        <w:rPr>
          <w:rFonts w:ascii="Arial" w:hAnsi="Arial" w:cs="Arial"/>
          <w:lang w:val="en-GB"/>
        </w:rPr>
        <w:t xml:space="preserve"> age structure of the economic inactivity</w:t>
      </w:r>
    </w:p>
    <w:p w:rsidR="00942ABE" w:rsidRPr="00D22E3D" w:rsidRDefault="00942ABE" w:rsidP="00D0414B">
      <w:pPr>
        <w:widowControl w:val="0"/>
        <w:numPr>
          <w:ilvl w:val="4"/>
          <w:numId w:val="3"/>
        </w:numPr>
        <w:tabs>
          <w:tab w:val="clear" w:pos="720"/>
          <w:tab w:val="num" w:pos="426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spacing w:before="120"/>
        <w:ind w:left="0" w:right="561" w:firstLine="0"/>
        <w:rPr>
          <w:rFonts w:ascii="Arial" w:hAnsi="Arial" w:cs="Arial"/>
          <w:b/>
          <w:bCs/>
          <w:lang w:val="en-GB"/>
        </w:rPr>
      </w:pPr>
      <w:r w:rsidRPr="00D22E3D">
        <w:rPr>
          <w:rFonts w:ascii="Arial" w:hAnsi="Arial" w:cs="Arial"/>
          <w:b/>
          <w:bCs/>
          <w:lang w:val="en-GB"/>
        </w:rPr>
        <w:t>Employment in the national economy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1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Graph 2</w:t>
      </w:r>
      <w:r w:rsidRPr="00D22E3D">
        <w:rPr>
          <w:rFonts w:ascii="Arial" w:hAnsi="Arial" w:cs="Arial"/>
          <w:lang w:val="en-GB"/>
        </w:rPr>
        <w:tab/>
        <w:t>Employment trends in national economy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201 / 3</w:t>
      </w:r>
      <w:r w:rsidRPr="00D22E3D">
        <w:rPr>
          <w:rFonts w:ascii="Arial" w:hAnsi="Arial" w:cs="Arial"/>
          <w:lang w:val="en-GB"/>
        </w:rPr>
        <w:tab/>
        <w:t>Employment in national economy: by Region – part 1 – total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202 / 3</w:t>
      </w:r>
      <w:r w:rsidRPr="00D22E3D">
        <w:rPr>
          <w:rFonts w:ascii="Arial" w:hAnsi="Arial" w:cs="Arial"/>
          <w:lang w:val="en-GB"/>
        </w:rPr>
        <w:tab/>
        <w:t>Employment in national economy: by Region – part 2 – total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202 / 3</w:t>
      </w:r>
      <w:r w:rsidRPr="00D22E3D">
        <w:rPr>
          <w:rFonts w:ascii="Arial" w:hAnsi="Arial" w:cs="Arial"/>
          <w:lang w:val="en-GB"/>
        </w:rPr>
        <w:tab/>
        <w:t>Employment in national economy: by Region – part 2 –</w:t>
      </w:r>
      <w:r w:rsidR="00B568AC" w:rsidRPr="00D22E3D">
        <w:rPr>
          <w:rFonts w:ascii="Arial" w:hAnsi="Arial" w:cs="Arial"/>
          <w:lang w:val="en-GB"/>
        </w:rPr>
        <w:t xml:space="preserve"> </w:t>
      </w:r>
      <w:r w:rsidRPr="00D22E3D">
        <w:rPr>
          <w:rFonts w:ascii="Arial" w:hAnsi="Arial" w:cs="Arial"/>
          <w:lang w:val="en-GB"/>
        </w:rPr>
        <w:t>men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202 / 3</w:t>
      </w:r>
      <w:r w:rsidRPr="00D22E3D">
        <w:rPr>
          <w:rFonts w:ascii="Arial" w:hAnsi="Arial" w:cs="Arial"/>
          <w:lang w:val="en-GB"/>
        </w:rPr>
        <w:tab/>
        <w:t>Employment in national economy: by Region – part 2 – women</w:t>
      </w:r>
    </w:p>
    <w:p w:rsidR="00942ABE" w:rsidRPr="00D22E3D" w:rsidRDefault="00B568AC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1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203 / 3</w:t>
      </w:r>
      <w:r w:rsidR="00942ABE" w:rsidRPr="00D22E3D">
        <w:rPr>
          <w:rFonts w:ascii="Arial" w:hAnsi="Arial" w:cs="Arial"/>
          <w:lang w:val="en-GB"/>
        </w:rPr>
        <w:tab/>
        <w:t xml:space="preserve">Employment in national economy: by </w:t>
      </w:r>
      <w:r w:rsidR="00982AD8" w:rsidRPr="00D22E3D">
        <w:rPr>
          <w:rFonts w:ascii="Arial" w:hAnsi="Arial" w:cs="Arial"/>
          <w:lang w:val="en-GB"/>
        </w:rPr>
        <w:t>Region – part 3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204 / 1</w:t>
      </w:r>
      <w:r w:rsidRPr="00D22E3D">
        <w:rPr>
          <w:rFonts w:ascii="Arial" w:hAnsi="Arial" w:cs="Arial"/>
          <w:lang w:val="en-GB"/>
        </w:rPr>
        <w:tab/>
        <w:t>Employment in national economy: by age group</w:t>
      </w:r>
      <w:r w:rsidR="00982AD8" w:rsidRPr="00D22E3D">
        <w:rPr>
          <w:rFonts w:ascii="Arial" w:hAnsi="Arial" w:cs="Arial"/>
          <w:lang w:val="en-GB"/>
        </w:rPr>
        <w:t xml:space="preserve"> </w:t>
      </w:r>
      <w:r w:rsidRPr="00D22E3D">
        <w:rPr>
          <w:rFonts w:ascii="Arial" w:hAnsi="Arial" w:cs="Arial"/>
          <w:lang w:val="en-GB"/>
        </w:rPr>
        <w:t>– total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204 / 1</w:t>
      </w:r>
      <w:r w:rsidRPr="00D22E3D">
        <w:rPr>
          <w:rFonts w:ascii="Arial" w:hAnsi="Arial" w:cs="Arial"/>
          <w:lang w:val="en-GB"/>
        </w:rPr>
        <w:tab/>
        <w:t>Employment in national economy: by age group</w:t>
      </w:r>
      <w:r w:rsidR="00982AD8" w:rsidRPr="00D22E3D">
        <w:rPr>
          <w:rFonts w:ascii="Arial" w:hAnsi="Arial" w:cs="Arial"/>
          <w:lang w:val="en-GB"/>
        </w:rPr>
        <w:t xml:space="preserve"> </w:t>
      </w:r>
      <w:r w:rsidRPr="00D22E3D">
        <w:rPr>
          <w:rFonts w:ascii="Arial" w:hAnsi="Arial" w:cs="Arial"/>
          <w:lang w:val="en-GB"/>
        </w:rPr>
        <w:t>– men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204 / 1</w:t>
      </w:r>
      <w:r w:rsidRPr="00D22E3D">
        <w:rPr>
          <w:rFonts w:ascii="Arial" w:hAnsi="Arial" w:cs="Arial"/>
          <w:lang w:val="en-GB"/>
        </w:rPr>
        <w:tab/>
        <w:t>Employment in national economy: by age group</w:t>
      </w:r>
      <w:r w:rsidR="00982AD8" w:rsidRPr="00D22E3D">
        <w:rPr>
          <w:rFonts w:ascii="Arial" w:hAnsi="Arial" w:cs="Arial"/>
          <w:lang w:val="en-GB"/>
        </w:rPr>
        <w:t xml:space="preserve"> </w:t>
      </w:r>
      <w:r w:rsidRPr="00D22E3D">
        <w:rPr>
          <w:rFonts w:ascii="Arial" w:hAnsi="Arial" w:cs="Arial"/>
          <w:lang w:val="en-GB"/>
        </w:rPr>
        <w:t>– women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205 / 2</w:t>
      </w:r>
      <w:r w:rsidRPr="00D22E3D">
        <w:rPr>
          <w:rFonts w:ascii="Arial" w:hAnsi="Arial" w:cs="Arial"/>
          <w:lang w:val="en-GB"/>
        </w:rPr>
        <w:tab/>
        <w:t>Employment in national economy: by Area – total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205 / 2</w:t>
      </w:r>
      <w:r w:rsidRPr="00D22E3D">
        <w:rPr>
          <w:rFonts w:ascii="Arial" w:hAnsi="Arial" w:cs="Arial"/>
          <w:lang w:val="en-GB"/>
        </w:rPr>
        <w:tab/>
        <w:t>Employment in national economy: by Area – men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205 / 2</w:t>
      </w:r>
      <w:r w:rsidRPr="00D22E3D">
        <w:rPr>
          <w:rFonts w:ascii="Arial" w:hAnsi="Arial" w:cs="Arial"/>
          <w:lang w:val="en-GB"/>
        </w:rPr>
        <w:tab/>
        <w:t>Employment in national economy: by Area – women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206 / 1</w:t>
      </w:r>
      <w:r w:rsidRPr="00D22E3D">
        <w:rPr>
          <w:rFonts w:ascii="Arial" w:hAnsi="Arial" w:cs="Arial"/>
          <w:lang w:val="en-GB"/>
        </w:rPr>
        <w:tab/>
        <w:t>Employment in national economy: by educational attainment</w:t>
      </w:r>
    </w:p>
    <w:p w:rsidR="00942ABE" w:rsidRPr="00D22E3D" w:rsidRDefault="00942ABE" w:rsidP="006F6F2A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1418" w:right="564" w:hanging="1418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207 / 1</w:t>
      </w:r>
      <w:r w:rsidRPr="00D22E3D">
        <w:rPr>
          <w:rFonts w:ascii="Arial" w:hAnsi="Arial" w:cs="Arial"/>
          <w:lang w:val="en-GB"/>
        </w:rPr>
        <w:tab/>
      </w:r>
      <w:r w:rsidR="00BD1FCC" w:rsidRPr="00D22E3D">
        <w:rPr>
          <w:rFonts w:ascii="Arial" w:hAnsi="Arial" w:cs="Arial"/>
          <w:lang w:val="en-GB"/>
        </w:rPr>
        <w:t>Employment</w:t>
      </w:r>
      <w:r w:rsidR="00D0414B" w:rsidRPr="00D22E3D">
        <w:rPr>
          <w:rFonts w:ascii="Arial" w:hAnsi="Arial" w:cs="Arial"/>
          <w:lang w:val="en-GB"/>
        </w:rPr>
        <w:t xml:space="preserve">: </w:t>
      </w:r>
      <w:r w:rsidRPr="00D22E3D">
        <w:rPr>
          <w:rFonts w:ascii="Arial" w:hAnsi="Arial" w:cs="Arial"/>
          <w:lang w:val="en-GB"/>
        </w:rPr>
        <w:t xml:space="preserve">by </w:t>
      </w:r>
      <w:r w:rsidR="00BD1FCC" w:rsidRPr="00D22E3D">
        <w:rPr>
          <w:rFonts w:ascii="Arial" w:hAnsi="Arial" w:cs="Arial"/>
          <w:lang w:val="en-GB"/>
        </w:rPr>
        <w:t>status in employment, classification of occupations and educational attainment</w:t>
      </w:r>
    </w:p>
    <w:p w:rsidR="00D0414B" w:rsidRPr="00D22E3D" w:rsidRDefault="00D0414B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208 / 1</w:t>
      </w:r>
      <w:r w:rsidRPr="00D22E3D">
        <w:rPr>
          <w:rFonts w:ascii="Arial" w:hAnsi="Arial" w:cs="Arial"/>
          <w:lang w:val="en-GB"/>
        </w:rPr>
        <w:tab/>
        <w:t>Employment: by</w:t>
      </w:r>
      <w:r w:rsidR="005C21BE" w:rsidRPr="00D22E3D">
        <w:rPr>
          <w:rFonts w:ascii="Arial" w:hAnsi="Arial" w:cs="Arial"/>
          <w:lang w:val="en-GB"/>
        </w:rPr>
        <w:t xml:space="preserve"> status in employment and CZ-NACE section</w:t>
      </w:r>
    </w:p>
    <w:p w:rsidR="003235EB" w:rsidRPr="00D22E3D" w:rsidRDefault="003235EB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209 / 1</w:t>
      </w:r>
      <w:r w:rsidRPr="00D22E3D">
        <w:rPr>
          <w:rFonts w:ascii="Arial" w:hAnsi="Arial" w:cs="Arial"/>
          <w:lang w:val="en-GB"/>
        </w:rPr>
        <w:tab/>
        <w:t>Classification of occupations: by CZ-NACE activity</w:t>
      </w:r>
    </w:p>
    <w:p w:rsidR="003235EB" w:rsidRPr="00D22E3D" w:rsidRDefault="003235EB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lastRenderedPageBreak/>
        <w:t>210 / 1</w:t>
      </w:r>
      <w:r w:rsidRPr="00D22E3D">
        <w:rPr>
          <w:rFonts w:ascii="Arial" w:hAnsi="Arial" w:cs="Arial"/>
          <w:lang w:val="en-GB"/>
        </w:rPr>
        <w:tab/>
        <w:t>First job holders: by selected CZ-NACE section and division</w:t>
      </w:r>
    </w:p>
    <w:p w:rsidR="003235EB" w:rsidRPr="00D22E3D" w:rsidRDefault="003235EB" w:rsidP="006F6F2A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1418" w:right="564" w:hanging="1418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 xml:space="preserve">211 / </w:t>
      </w:r>
      <w:r w:rsidR="00315536" w:rsidRPr="00D22E3D">
        <w:rPr>
          <w:rFonts w:ascii="Arial" w:hAnsi="Arial" w:cs="Arial"/>
          <w:lang w:val="en-GB"/>
        </w:rPr>
        <w:t>1</w:t>
      </w:r>
      <w:r w:rsidR="00315536" w:rsidRPr="00D22E3D">
        <w:rPr>
          <w:rFonts w:ascii="Arial" w:hAnsi="Arial" w:cs="Arial"/>
          <w:lang w:val="en-GB"/>
        </w:rPr>
        <w:tab/>
        <w:t>Employment in national economy: by status in employment, type of contract and job duration and underemployment</w:t>
      </w:r>
    </w:p>
    <w:p w:rsidR="0060038F" w:rsidRPr="00D22E3D" w:rsidRDefault="0060038F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212 / 1</w:t>
      </w:r>
      <w:r w:rsidRPr="00D22E3D">
        <w:rPr>
          <w:rFonts w:ascii="Arial" w:hAnsi="Arial" w:cs="Arial"/>
          <w:lang w:val="en-GB"/>
        </w:rPr>
        <w:tab/>
        <w:t>Employment by age: time-limited work contract – total</w:t>
      </w:r>
    </w:p>
    <w:p w:rsidR="0060038F" w:rsidRPr="00D22E3D" w:rsidRDefault="0060038F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212 / 1</w:t>
      </w:r>
      <w:r w:rsidR="00E60975" w:rsidRPr="00D22E3D">
        <w:rPr>
          <w:rFonts w:ascii="Arial" w:hAnsi="Arial" w:cs="Arial"/>
          <w:lang w:val="en-GB"/>
        </w:rPr>
        <w:tab/>
        <w:t>Employment by age: time-limited work contract – men</w:t>
      </w:r>
    </w:p>
    <w:p w:rsidR="00E60975" w:rsidRPr="00D22E3D" w:rsidRDefault="00E60975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212 / 1</w:t>
      </w:r>
      <w:r w:rsidRPr="00D22E3D">
        <w:rPr>
          <w:rFonts w:ascii="Arial" w:hAnsi="Arial" w:cs="Arial"/>
          <w:lang w:val="en-GB"/>
        </w:rPr>
        <w:tab/>
        <w:t>Employment by age: time-limited work contract – women</w:t>
      </w:r>
    </w:p>
    <w:p w:rsidR="00942ABE" w:rsidRPr="00D22E3D" w:rsidRDefault="00E60975" w:rsidP="00D0414B">
      <w:pPr>
        <w:widowControl w:val="0"/>
        <w:numPr>
          <w:ilvl w:val="4"/>
          <w:numId w:val="3"/>
        </w:numPr>
        <w:tabs>
          <w:tab w:val="clear" w:pos="720"/>
          <w:tab w:val="num" w:pos="426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spacing w:before="120"/>
        <w:ind w:left="0" w:right="561" w:firstLine="0"/>
        <w:rPr>
          <w:rFonts w:ascii="Arial" w:hAnsi="Arial" w:cs="Arial"/>
          <w:b/>
          <w:bCs/>
          <w:lang w:val="en-GB"/>
        </w:rPr>
      </w:pPr>
      <w:r w:rsidRPr="00D22E3D">
        <w:rPr>
          <w:rFonts w:ascii="Arial" w:hAnsi="Arial" w:cs="Arial"/>
          <w:b/>
          <w:bCs/>
          <w:lang w:val="en-GB"/>
        </w:rPr>
        <w:t>Working hours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1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301 / 3</w:t>
      </w:r>
      <w:r w:rsidRPr="00D22E3D">
        <w:rPr>
          <w:rFonts w:ascii="Arial" w:hAnsi="Arial" w:cs="Arial"/>
          <w:lang w:val="en-GB"/>
        </w:rPr>
        <w:tab/>
      </w:r>
      <w:r w:rsidR="00E60975" w:rsidRPr="00D22E3D">
        <w:rPr>
          <w:rFonts w:ascii="Arial" w:hAnsi="Arial" w:cs="Arial"/>
          <w:lang w:val="en-GB"/>
        </w:rPr>
        <w:t>Hours usually and actually worked in the week: by Region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302 / 1</w:t>
      </w:r>
      <w:r w:rsidRPr="00D22E3D">
        <w:rPr>
          <w:rFonts w:ascii="Arial" w:hAnsi="Arial" w:cs="Arial"/>
          <w:lang w:val="en-GB"/>
        </w:rPr>
        <w:tab/>
      </w:r>
      <w:r w:rsidR="00CF77AA" w:rsidRPr="00D22E3D">
        <w:rPr>
          <w:rFonts w:ascii="Arial" w:hAnsi="Arial" w:cs="Arial"/>
          <w:lang w:val="en-GB"/>
        </w:rPr>
        <w:t>Hours worked: by CZ-NACE activity, part-time and full-time job</w:t>
      </w:r>
    </w:p>
    <w:p w:rsidR="00CF77AA" w:rsidRPr="00D22E3D" w:rsidRDefault="002248C5" w:rsidP="00CF77AA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303 / 2</w:t>
      </w:r>
      <w:r w:rsidR="00942ABE" w:rsidRPr="00D22E3D">
        <w:rPr>
          <w:rFonts w:ascii="Arial" w:hAnsi="Arial" w:cs="Arial"/>
          <w:lang w:val="en-GB"/>
        </w:rPr>
        <w:tab/>
      </w:r>
      <w:r w:rsidR="00CF77AA" w:rsidRPr="00D22E3D">
        <w:rPr>
          <w:rFonts w:ascii="Arial" w:hAnsi="Arial" w:cs="Arial"/>
          <w:lang w:val="en-GB"/>
        </w:rPr>
        <w:t>Hours actually worked: by status in employment and Area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304 / 1</w:t>
      </w:r>
      <w:r w:rsidRPr="00D22E3D">
        <w:rPr>
          <w:rFonts w:ascii="Arial" w:hAnsi="Arial" w:cs="Arial"/>
          <w:lang w:val="en-GB"/>
        </w:rPr>
        <w:tab/>
      </w:r>
      <w:r w:rsidR="00CF77AA" w:rsidRPr="00D22E3D">
        <w:rPr>
          <w:rFonts w:ascii="Arial" w:hAnsi="Arial" w:cs="Arial"/>
          <w:lang w:val="en-GB"/>
        </w:rPr>
        <w:t>Hours actually worked: by status in employment and age group</w:t>
      </w:r>
    </w:p>
    <w:p w:rsidR="00942ABE" w:rsidRPr="00551210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305 / 1</w:t>
      </w:r>
      <w:r w:rsidRPr="00D22E3D">
        <w:rPr>
          <w:rFonts w:ascii="Arial" w:hAnsi="Arial" w:cs="Arial"/>
          <w:lang w:val="en-GB"/>
        </w:rPr>
        <w:tab/>
      </w:r>
      <w:r w:rsidR="002248C5" w:rsidRPr="00551210">
        <w:rPr>
          <w:rFonts w:ascii="Arial" w:hAnsi="Arial" w:cs="Arial"/>
          <w:lang w:val="en-GB"/>
        </w:rPr>
        <w:t>Employment by age: part-time jobs</w:t>
      </w:r>
      <w:r w:rsidRPr="00551210">
        <w:rPr>
          <w:rFonts w:ascii="Arial" w:hAnsi="Arial" w:cs="Arial"/>
          <w:lang w:val="en-GB"/>
        </w:rPr>
        <w:tab/>
      </w:r>
    </w:p>
    <w:p w:rsidR="00942ABE" w:rsidRPr="00551210" w:rsidRDefault="00F205E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551210">
        <w:rPr>
          <w:rFonts w:ascii="Arial" w:hAnsi="Arial" w:cs="Arial"/>
          <w:lang w:val="en-GB"/>
        </w:rPr>
        <w:t>306 / 2</w:t>
      </w:r>
      <w:r w:rsidR="00942ABE" w:rsidRPr="00551210">
        <w:rPr>
          <w:rFonts w:ascii="Arial" w:hAnsi="Arial" w:cs="Arial"/>
          <w:lang w:val="en-GB"/>
        </w:rPr>
        <w:tab/>
      </w:r>
      <w:r w:rsidR="003028B4">
        <w:rPr>
          <w:rFonts w:ascii="Arial" w:hAnsi="Arial" w:cs="Arial"/>
          <w:lang w:val="en-GB"/>
        </w:rPr>
        <w:t>Work activity: by A</w:t>
      </w:r>
      <w:r w:rsidR="002248C5" w:rsidRPr="00551210">
        <w:rPr>
          <w:rFonts w:ascii="Arial" w:hAnsi="Arial" w:cs="Arial"/>
          <w:lang w:val="en-GB"/>
        </w:rPr>
        <w:t>rea</w:t>
      </w:r>
    </w:p>
    <w:p w:rsidR="00942ABE" w:rsidRPr="00551210" w:rsidRDefault="00942ABE" w:rsidP="00D0414B">
      <w:pPr>
        <w:widowControl w:val="0"/>
        <w:numPr>
          <w:ilvl w:val="4"/>
          <w:numId w:val="3"/>
        </w:numPr>
        <w:tabs>
          <w:tab w:val="clear" w:pos="720"/>
          <w:tab w:val="num" w:pos="426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spacing w:before="120"/>
        <w:ind w:left="0" w:right="561" w:firstLine="0"/>
        <w:rPr>
          <w:rFonts w:ascii="Arial" w:hAnsi="Arial" w:cs="Arial"/>
          <w:b/>
          <w:bCs/>
          <w:lang w:val="en-GB"/>
        </w:rPr>
      </w:pPr>
      <w:r w:rsidRPr="00551210">
        <w:rPr>
          <w:rFonts w:ascii="Arial" w:hAnsi="Arial" w:cs="Arial"/>
          <w:b/>
          <w:bCs/>
          <w:lang w:val="en-GB"/>
        </w:rPr>
        <w:t>Unemployment</w:t>
      </w:r>
    </w:p>
    <w:p w:rsidR="00942ABE" w:rsidRPr="00551210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1"/>
        <w:rPr>
          <w:rFonts w:ascii="Arial" w:hAnsi="Arial" w:cs="Arial"/>
          <w:lang w:val="en-GB"/>
        </w:rPr>
      </w:pPr>
      <w:r w:rsidRPr="00551210">
        <w:rPr>
          <w:rFonts w:ascii="Arial" w:hAnsi="Arial" w:cs="Arial"/>
          <w:lang w:val="en-GB"/>
        </w:rPr>
        <w:t>Graph 3</w:t>
      </w:r>
      <w:r w:rsidRPr="00551210">
        <w:rPr>
          <w:rFonts w:ascii="Arial" w:hAnsi="Arial" w:cs="Arial"/>
          <w:lang w:val="en-GB"/>
        </w:rPr>
        <w:tab/>
        <w:t>Unemployment trends</w:t>
      </w:r>
    </w:p>
    <w:p w:rsidR="00942ABE" w:rsidRPr="00551210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551210">
        <w:rPr>
          <w:rFonts w:ascii="Arial" w:hAnsi="Arial" w:cs="Arial"/>
          <w:lang w:val="en-GB"/>
        </w:rPr>
        <w:t>401 / 3</w:t>
      </w:r>
      <w:r w:rsidRPr="00551210">
        <w:rPr>
          <w:rFonts w:ascii="Arial" w:hAnsi="Arial" w:cs="Arial"/>
          <w:lang w:val="en-GB"/>
        </w:rPr>
        <w:tab/>
        <w:t>Unemployed persons: by age, education and specific groups</w:t>
      </w:r>
    </w:p>
    <w:p w:rsidR="00942ABE" w:rsidRPr="00551210" w:rsidRDefault="008803FC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551210">
        <w:rPr>
          <w:rFonts w:ascii="Arial" w:hAnsi="Arial" w:cs="Arial"/>
          <w:lang w:val="en-GB"/>
        </w:rPr>
        <w:t>402</w:t>
      </w:r>
      <w:r w:rsidR="00942ABE" w:rsidRPr="00551210">
        <w:rPr>
          <w:rFonts w:ascii="Arial" w:hAnsi="Arial" w:cs="Arial"/>
          <w:lang w:val="en-GB"/>
        </w:rPr>
        <w:t xml:space="preserve"> / 1</w:t>
      </w:r>
      <w:r w:rsidR="00942ABE" w:rsidRPr="00551210">
        <w:rPr>
          <w:rFonts w:ascii="Arial" w:hAnsi="Arial" w:cs="Arial"/>
          <w:lang w:val="en-GB"/>
        </w:rPr>
        <w:tab/>
        <w:t>Unemployed persons: by education and age group</w:t>
      </w:r>
    </w:p>
    <w:p w:rsidR="00942ABE" w:rsidRPr="00551210" w:rsidRDefault="008803FC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1418" w:right="564" w:hanging="1418"/>
        <w:rPr>
          <w:rFonts w:ascii="Arial" w:hAnsi="Arial" w:cs="Arial"/>
          <w:lang w:val="en-GB"/>
        </w:rPr>
      </w:pPr>
      <w:r w:rsidRPr="00551210">
        <w:rPr>
          <w:rFonts w:ascii="Arial" w:hAnsi="Arial" w:cs="Arial"/>
          <w:lang w:val="en-GB"/>
        </w:rPr>
        <w:t>403</w:t>
      </w:r>
      <w:r w:rsidR="00942ABE" w:rsidRPr="00551210">
        <w:rPr>
          <w:rFonts w:ascii="Arial" w:hAnsi="Arial" w:cs="Arial"/>
          <w:lang w:val="en-GB"/>
        </w:rPr>
        <w:t xml:space="preserve"> / 1</w:t>
      </w:r>
      <w:r w:rsidR="00942ABE" w:rsidRPr="00551210">
        <w:rPr>
          <w:rFonts w:ascii="Arial" w:hAnsi="Arial" w:cs="Arial"/>
          <w:lang w:val="en-GB"/>
        </w:rPr>
        <w:tab/>
      </w:r>
      <w:r w:rsidR="00942ABE" w:rsidRPr="00551210">
        <w:rPr>
          <w:rFonts w:ascii="Arial" w:hAnsi="Arial" w:cs="Arial"/>
          <w:bCs/>
          <w:lang w:val="en-GB"/>
        </w:rPr>
        <w:t>L</w:t>
      </w:r>
      <w:r w:rsidR="00942ABE" w:rsidRPr="00551210">
        <w:rPr>
          <w:rFonts w:ascii="Arial" w:hAnsi="Arial" w:cs="Arial"/>
          <w:bCs/>
          <w:iCs/>
          <w:lang w:val="en-GB"/>
        </w:rPr>
        <w:t>ast CZ-NACE activity and occupation of unemployed persons: by educational attainment</w:t>
      </w:r>
    </w:p>
    <w:p w:rsidR="00942ABE" w:rsidRPr="00551210" w:rsidRDefault="008803FC" w:rsidP="00306D4B">
      <w:pPr>
        <w:widowControl w:val="0"/>
        <w:tabs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1418" w:right="564" w:hanging="1418"/>
        <w:rPr>
          <w:rFonts w:ascii="Arial" w:hAnsi="Arial" w:cs="Arial"/>
          <w:lang w:val="en-GB"/>
        </w:rPr>
      </w:pPr>
      <w:r w:rsidRPr="00551210">
        <w:rPr>
          <w:rFonts w:ascii="Arial" w:hAnsi="Arial" w:cs="Arial"/>
          <w:lang w:val="en-GB"/>
        </w:rPr>
        <w:t>404</w:t>
      </w:r>
      <w:r w:rsidR="00942ABE" w:rsidRPr="00551210">
        <w:rPr>
          <w:rFonts w:ascii="Arial" w:hAnsi="Arial" w:cs="Arial"/>
          <w:lang w:val="en-GB"/>
        </w:rPr>
        <w:t xml:space="preserve"> / 1</w:t>
      </w:r>
      <w:r w:rsidR="00942ABE" w:rsidRPr="00551210">
        <w:rPr>
          <w:rFonts w:ascii="Arial" w:hAnsi="Arial" w:cs="Arial"/>
          <w:lang w:val="en-GB"/>
        </w:rPr>
        <w:tab/>
      </w:r>
      <w:r w:rsidR="00306D4B" w:rsidRPr="00551210">
        <w:rPr>
          <w:rFonts w:ascii="Arial" w:hAnsi="Arial" w:cs="Arial"/>
          <w:lang w:val="en"/>
        </w:rPr>
        <w:t xml:space="preserve">Reason for termination of the last job and methods of job search: </w:t>
      </w:r>
      <w:r w:rsidR="00306D4B" w:rsidRPr="00551210">
        <w:rPr>
          <w:rFonts w:ascii="Arial" w:hAnsi="Arial" w:cs="Arial"/>
          <w:lang w:val="en-GB"/>
        </w:rPr>
        <w:t>by educational attainment</w:t>
      </w:r>
    </w:p>
    <w:p w:rsidR="00942ABE" w:rsidRPr="00D22E3D" w:rsidRDefault="008803FC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405</w:t>
      </w:r>
      <w:r w:rsidR="00942ABE" w:rsidRPr="00D22E3D">
        <w:rPr>
          <w:rFonts w:ascii="Arial" w:hAnsi="Arial" w:cs="Arial"/>
          <w:lang w:val="en-GB"/>
        </w:rPr>
        <w:t xml:space="preserve"> / 2</w:t>
      </w:r>
      <w:r w:rsidR="00942ABE" w:rsidRPr="00D22E3D">
        <w:rPr>
          <w:rFonts w:ascii="Arial" w:hAnsi="Arial" w:cs="Arial"/>
          <w:lang w:val="en-GB"/>
        </w:rPr>
        <w:tab/>
        <w:t>Unemployment: by Area of the Czech Republic</w:t>
      </w:r>
    </w:p>
    <w:p w:rsidR="00942ABE" w:rsidRPr="00D22E3D" w:rsidRDefault="008803FC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406</w:t>
      </w:r>
      <w:r w:rsidR="00942ABE" w:rsidRPr="00D22E3D">
        <w:rPr>
          <w:rFonts w:ascii="Arial" w:hAnsi="Arial" w:cs="Arial"/>
          <w:lang w:val="en-GB"/>
        </w:rPr>
        <w:t xml:space="preserve"> / 1</w:t>
      </w:r>
      <w:r w:rsidR="00942ABE" w:rsidRPr="00D22E3D">
        <w:rPr>
          <w:rFonts w:ascii="Arial" w:hAnsi="Arial" w:cs="Arial"/>
          <w:lang w:val="en-GB"/>
        </w:rPr>
        <w:tab/>
        <w:t>Long-term unemployment: by educational attainment</w:t>
      </w:r>
    </w:p>
    <w:p w:rsidR="00942ABE" w:rsidRPr="00D22E3D" w:rsidRDefault="008803FC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407</w:t>
      </w:r>
      <w:r w:rsidR="00942ABE" w:rsidRPr="00D22E3D">
        <w:rPr>
          <w:rFonts w:ascii="Arial" w:hAnsi="Arial" w:cs="Arial"/>
          <w:lang w:val="en-GB"/>
        </w:rPr>
        <w:t xml:space="preserve"> / 3</w:t>
      </w:r>
      <w:r w:rsidR="00942ABE" w:rsidRPr="00D22E3D">
        <w:rPr>
          <w:rFonts w:ascii="Arial" w:hAnsi="Arial" w:cs="Arial"/>
          <w:lang w:val="en-GB"/>
        </w:rPr>
        <w:tab/>
        <w:t>Long-term unemployment: by Region of the Czech Republic</w:t>
      </w:r>
    </w:p>
    <w:p w:rsidR="00942ABE" w:rsidRPr="00D22E3D" w:rsidRDefault="00942ABE" w:rsidP="00D0414B">
      <w:pPr>
        <w:widowControl w:val="0"/>
        <w:numPr>
          <w:ilvl w:val="4"/>
          <w:numId w:val="3"/>
        </w:numPr>
        <w:tabs>
          <w:tab w:val="clear" w:pos="720"/>
          <w:tab w:val="num" w:pos="426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spacing w:before="120"/>
        <w:ind w:left="0" w:right="561" w:firstLine="0"/>
        <w:rPr>
          <w:rFonts w:ascii="Arial" w:hAnsi="Arial" w:cs="Arial"/>
          <w:b/>
          <w:bCs/>
          <w:lang w:val="en-GB"/>
        </w:rPr>
      </w:pPr>
      <w:r w:rsidRPr="00D22E3D">
        <w:rPr>
          <w:rFonts w:ascii="Arial" w:hAnsi="Arial" w:cs="Arial"/>
          <w:b/>
          <w:bCs/>
          <w:lang w:val="en-GB"/>
        </w:rPr>
        <w:t>Times series of basic indicators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1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501 / 1</w:t>
      </w:r>
      <w:r w:rsidRPr="00D22E3D">
        <w:rPr>
          <w:rFonts w:ascii="Arial" w:hAnsi="Arial" w:cs="Arial"/>
          <w:lang w:val="en-GB"/>
        </w:rPr>
        <w:tab/>
        <w:t>First jobs – part 1 – total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1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501 / 1</w:t>
      </w:r>
      <w:r w:rsidRPr="00D22E3D">
        <w:rPr>
          <w:rFonts w:ascii="Arial" w:hAnsi="Arial" w:cs="Arial"/>
          <w:lang w:val="en-GB"/>
        </w:rPr>
        <w:tab/>
        <w:t>First jobs – part 1 – men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1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501 / 1</w:t>
      </w:r>
      <w:r w:rsidRPr="00D22E3D">
        <w:rPr>
          <w:rFonts w:ascii="Arial" w:hAnsi="Arial" w:cs="Arial"/>
          <w:lang w:val="en-GB"/>
        </w:rPr>
        <w:tab/>
        <w:t>First jobs – part 1 – women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502 / 1</w:t>
      </w:r>
      <w:r w:rsidRPr="00D22E3D">
        <w:rPr>
          <w:rFonts w:ascii="Arial" w:hAnsi="Arial" w:cs="Arial"/>
          <w:lang w:val="en-GB"/>
        </w:rPr>
        <w:tab/>
        <w:t>First jobs – part 2 – total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502 / 1</w:t>
      </w:r>
      <w:r w:rsidRPr="00D22E3D">
        <w:rPr>
          <w:rFonts w:ascii="Arial" w:hAnsi="Arial" w:cs="Arial"/>
          <w:lang w:val="en-GB"/>
        </w:rPr>
        <w:tab/>
        <w:t>First jobs – part 2 – men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502 / 1</w:t>
      </w:r>
      <w:r w:rsidRPr="00D22E3D">
        <w:rPr>
          <w:rFonts w:ascii="Arial" w:hAnsi="Arial" w:cs="Arial"/>
          <w:lang w:val="en-GB"/>
        </w:rPr>
        <w:tab/>
        <w:t>First jobs – part 2 – women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503 / 1</w:t>
      </w:r>
      <w:r w:rsidRPr="00D22E3D">
        <w:rPr>
          <w:rFonts w:ascii="Arial" w:hAnsi="Arial" w:cs="Arial"/>
          <w:lang w:val="en-GB"/>
        </w:rPr>
        <w:tab/>
        <w:t>Second jobs – part 1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504 / 1</w:t>
      </w:r>
      <w:r w:rsidRPr="00D22E3D">
        <w:rPr>
          <w:rFonts w:ascii="Arial" w:hAnsi="Arial" w:cs="Arial"/>
          <w:lang w:val="en-GB"/>
        </w:rPr>
        <w:tab/>
        <w:t>Second jobs – part 2 – total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504 / 1</w:t>
      </w:r>
      <w:r w:rsidRPr="00D22E3D">
        <w:rPr>
          <w:rFonts w:ascii="Arial" w:hAnsi="Arial" w:cs="Arial"/>
          <w:lang w:val="en-GB"/>
        </w:rPr>
        <w:tab/>
        <w:t>Second jobs – part 2 – men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504 / 1</w:t>
      </w:r>
      <w:r w:rsidRPr="00D22E3D">
        <w:rPr>
          <w:rFonts w:ascii="Arial" w:hAnsi="Arial" w:cs="Arial"/>
          <w:lang w:val="en-GB"/>
        </w:rPr>
        <w:tab/>
        <w:t>Second jobs – part 2 – women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505 / 1</w:t>
      </w:r>
      <w:r w:rsidRPr="00D22E3D">
        <w:rPr>
          <w:rFonts w:ascii="Arial" w:hAnsi="Arial" w:cs="Arial"/>
          <w:lang w:val="en-GB"/>
        </w:rPr>
        <w:tab/>
        <w:t>Unemployment – part 1 – total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505 / 1</w:t>
      </w:r>
      <w:r w:rsidRPr="00D22E3D">
        <w:rPr>
          <w:rFonts w:ascii="Arial" w:hAnsi="Arial" w:cs="Arial"/>
          <w:lang w:val="en-GB"/>
        </w:rPr>
        <w:tab/>
        <w:t>Unemployment – part 1 – men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505 / 1</w:t>
      </w:r>
      <w:r w:rsidRPr="00D22E3D">
        <w:rPr>
          <w:rFonts w:ascii="Arial" w:hAnsi="Arial" w:cs="Arial"/>
          <w:lang w:val="en-GB"/>
        </w:rPr>
        <w:tab/>
        <w:t>Unemployment – part 1 – women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506 / 1</w:t>
      </w:r>
      <w:r w:rsidRPr="00D22E3D">
        <w:rPr>
          <w:rFonts w:ascii="Arial" w:hAnsi="Arial" w:cs="Arial"/>
          <w:lang w:val="en-GB"/>
        </w:rPr>
        <w:tab/>
        <w:t>Unemployment – part 2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507 / 1</w:t>
      </w:r>
      <w:r w:rsidRPr="00D22E3D">
        <w:rPr>
          <w:rFonts w:ascii="Arial" w:hAnsi="Arial" w:cs="Arial"/>
          <w:lang w:val="en-GB"/>
        </w:rPr>
        <w:tab/>
        <w:t>Unemployment rate – total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507 / 1</w:t>
      </w:r>
      <w:r w:rsidRPr="00D22E3D">
        <w:rPr>
          <w:rFonts w:ascii="Arial" w:hAnsi="Arial" w:cs="Arial"/>
          <w:lang w:val="en-GB"/>
        </w:rPr>
        <w:tab/>
        <w:t>Unemployment rate – men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507 / 1</w:t>
      </w:r>
      <w:r w:rsidRPr="00D22E3D">
        <w:rPr>
          <w:rFonts w:ascii="Arial" w:hAnsi="Arial" w:cs="Arial"/>
          <w:lang w:val="en-GB"/>
        </w:rPr>
        <w:tab/>
        <w:t>Unemployment rate – women</w:t>
      </w:r>
    </w:p>
    <w:p w:rsidR="00942ABE" w:rsidRPr="00D22E3D" w:rsidRDefault="00942ABE" w:rsidP="00D0414B">
      <w:pPr>
        <w:widowControl w:val="0"/>
        <w:tabs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508 / 1</w:t>
      </w:r>
      <w:r w:rsidRPr="00D22E3D">
        <w:rPr>
          <w:rFonts w:ascii="Arial" w:hAnsi="Arial" w:cs="Arial"/>
          <w:lang w:val="en-GB"/>
        </w:rPr>
        <w:tab/>
        <w:t>Participation rate – total</w:t>
      </w:r>
    </w:p>
    <w:p w:rsidR="00942ABE" w:rsidRPr="00D22E3D" w:rsidRDefault="00942ABE" w:rsidP="00D0414B">
      <w:pPr>
        <w:widowControl w:val="0"/>
        <w:tabs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508 / 1</w:t>
      </w:r>
      <w:r w:rsidRPr="00D22E3D">
        <w:rPr>
          <w:rFonts w:ascii="Arial" w:hAnsi="Arial" w:cs="Arial"/>
          <w:lang w:val="en-GB"/>
        </w:rPr>
        <w:tab/>
        <w:t>Participation rate – men</w:t>
      </w:r>
    </w:p>
    <w:p w:rsidR="00942ABE" w:rsidRPr="00D22E3D" w:rsidRDefault="00942ABE" w:rsidP="00D0414B">
      <w:pPr>
        <w:widowControl w:val="0"/>
        <w:tabs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508 / 1</w:t>
      </w:r>
      <w:r w:rsidRPr="00D22E3D">
        <w:rPr>
          <w:rFonts w:ascii="Arial" w:hAnsi="Arial" w:cs="Arial"/>
          <w:lang w:val="en-GB"/>
        </w:rPr>
        <w:tab/>
        <w:t>Participation rate – women</w:t>
      </w:r>
    </w:p>
    <w:p w:rsidR="00942ABE" w:rsidRPr="00D22E3D" w:rsidRDefault="00942ABE" w:rsidP="00D0414B">
      <w:pPr>
        <w:widowControl w:val="0"/>
        <w:tabs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509 / 1</w:t>
      </w:r>
      <w:r w:rsidRPr="00D22E3D">
        <w:rPr>
          <w:rFonts w:ascii="Arial" w:hAnsi="Arial" w:cs="Arial"/>
          <w:lang w:val="en-GB"/>
        </w:rPr>
        <w:tab/>
        <w:t>Employment rate – total</w:t>
      </w:r>
    </w:p>
    <w:p w:rsidR="00942ABE" w:rsidRPr="00D22E3D" w:rsidRDefault="00942ABE" w:rsidP="00D0414B">
      <w:pPr>
        <w:widowControl w:val="0"/>
        <w:tabs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509 / 1</w:t>
      </w:r>
      <w:r w:rsidRPr="00D22E3D">
        <w:rPr>
          <w:rFonts w:ascii="Arial" w:hAnsi="Arial" w:cs="Arial"/>
          <w:lang w:val="en-GB"/>
        </w:rPr>
        <w:tab/>
        <w:t>Employment rate – men</w:t>
      </w:r>
    </w:p>
    <w:p w:rsidR="00942ABE" w:rsidRPr="00D22E3D" w:rsidRDefault="00942ABE" w:rsidP="00D0414B">
      <w:pPr>
        <w:widowControl w:val="0"/>
        <w:tabs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509 / 1</w:t>
      </w:r>
      <w:r w:rsidRPr="00D22E3D">
        <w:rPr>
          <w:rFonts w:ascii="Arial" w:hAnsi="Arial" w:cs="Arial"/>
          <w:lang w:val="en-GB"/>
        </w:rPr>
        <w:tab/>
        <w:t>Employment rate – women</w:t>
      </w:r>
    </w:p>
    <w:p w:rsidR="00942ABE" w:rsidRPr="00D22E3D" w:rsidRDefault="00467825" w:rsidP="00D0414B">
      <w:pPr>
        <w:pStyle w:val="Nadpis5"/>
        <w:keepNext w:val="0"/>
        <w:widowControl w:val="0"/>
        <w:tabs>
          <w:tab w:val="right" w:pos="9072"/>
        </w:tabs>
        <w:spacing w:before="120" w:line="240" w:lineRule="auto"/>
        <w:ind w:right="561"/>
        <w:jc w:val="left"/>
        <w:rPr>
          <w:rFonts w:ascii="Arial" w:hAnsi="Arial" w:cs="Arial"/>
          <w:sz w:val="20"/>
          <w:lang w:val="en-GB"/>
        </w:rPr>
      </w:pPr>
      <w:r w:rsidRPr="00D22E3D">
        <w:rPr>
          <w:rFonts w:ascii="Arial" w:hAnsi="Arial" w:cs="Arial"/>
          <w:sz w:val="20"/>
          <w:lang w:val="en-GB"/>
        </w:rPr>
        <w:br w:type="page"/>
      </w:r>
      <w:r w:rsidR="00942ABE" w:rsidRPr="00D22E3D">
        <w:rPr>
          <w:rFonts w:ascii="Arial" w:hAnsi="Arial" w:cs="Arial"/>
          <w:sz w:val="20"/>
          <w:lang w:val="en-GB"/>
        </w:rPr>
        <w:lastRenderedPageBreak/>
        <w:t>ANNEX</w:t>
      </w:r>
    </w:p>
    <w:p w:rsidR="00942ABE" w:rsidRPr="00D22E3D" w:rsidRDefault="00942ABE" w:rsidP="00D0414B">
      <w:pPr>
        <w:pStyle w:val="Textvbloku"/>
        <w:widowControl w:val="0"/>
        <w:tabs>
          <w:tab w:val="clear" w:pos="171"/>
          <w:tab w:val="clear" w:pos="624"/>
          <w:tab w:val="clear" w:pos="851"/>
          <w:tab w:val="clear" w:pos="1361"/>
          <w:tab w:val="clear" w:pos="1877"/>
          <w:tab w:val="clear" w:pos="2597"/>
          <w:tab w:val="clear" w:pos="3317"/>
          <w:tab w:val="clear" w:pos="4037"/>
          <w:tab w:val="clear" w:pos="4757"/>
          <w:tab w:val="clear" w:pos="5477"/>
          <w:tab w:val="clear" w:pos="6197"/>
          <w:tab w:val="clear" w:pos="6747"/>
          <w:tab w:val="clear" w:pos="7086"/>
          <w:tab w:val="clear" w:pos="8222"/>
          <w:tab w:val="clear" w:pos="8901"/>
          <w:tab w:val="clear" w:pos="9354"/>
          <w:tab w:val="left" w:pos="567"/>
          <w:tab w:val="right" w:pos="9072"/>
        </w:tabs>
        <w:spacing w:before="120" w:line="240" w:lineRule="auto"/>
        <w:ind w:left="567" w:right="561" w:hanging="567"/>
        <w:jc w:val="left"/>
        <w:rPr>
          <w:rFonts w:ascii="Arial" w:hAnsi="Arial" w:cs="Arial"/>
          <w:sz w:val="20"/>
          <w:lang w:val="en-GB"/>
        </w:rPr>
      </w:pPr>
      <w:proofErr w:type="spellStart"/>
      <w:proofErr w:type="gramStart"/>
      <w:r w:rsidRPr="00D22E3D">
        <w:rPr>
          <w:rFonts w:ascii="Arial" w:hAnsi="Arial" w:cs="Arial"/>
          <w:sz w:val="20"/>
          <w:lang w:val="en-GB"/>
        </w:rPr>
        <w:t>Ia</w:t>
      </w:r>
      <w:proofErr w:type="spellEnd"/>
      <w:proofErr w:type="gramEnd"/>
      <w:r w:rsidRPr="00D22E3D">
        <w:rPr>
          <w:rFonts w:ascii="Arial" w:hAnsi="Arial" w:cs="Arial"/>
          <w:sz w:val="20"/>
          <w:lang w:val="en-GB"/>
        </w:rPr>
        <w:tab/>
        <w:t>Estimates of 95% confidence interval of basic estimate for population</w:t>
      </w:r>
    </w:p>
    <w:p w:rsidR="00942ABE" w:rsidRPr="00D22E3D" w:rsidRDefault="00942ABE" w:rsidP="00D0414B">
      <w:pPr>
        <w:pStyle w:val="Textvbloku"/>
        <w:widowControl w:val="0"/>
        <w:tabs>
          <w:tab w:val="clear" w:pos="171"/>
          <w:tab w:val="clear" w:pos="624"/>
          <w:tab w:val="clear" w:pos="851"/>
          <w:tab w:val="clear" w:pos="1361"/>
          <w:tab w:val="clear" w:pos="1877"/>
          <w:tab w:val="clear" w:pos="2597"/>
          <w:tab w:val="clear" w:pos="3317"/>
          <w:tab w:val="clear" w:pos="4037"/>
          <w:tab w:val="clear" w:pos="4757"/>
          <w:tab w:val="clear" w:pos="5477"/>
          <w:tab w:val="clear" w:pos="6197"/>
          <w:tab w:val="clear" w:pos="6747"/>
          <w:tab w:val="clear" w:pos="7086"/>
          <w:tab w:val="clear" w:pos="8222"/>
          <w:tab w:val="clear" w:pos="8901"/>
          <w:tab w:val="clear" w:pos="9354"/>
          <w:tab w:val="left" w:pos="567"/>
          <w:tab w:val="right" w:pos="9072"/>
        </w:tabs>
        <w:spacing w:line="240" w:lineRule="auto"/>
        <w:ind w:left="567" w:right="561" w:hanging="567"/>
        <w:jc w:val="left"/>
        <w:rPr>
          <w:rFonts w:ascii="Arial" w:hAnsi="Arial" w:cs="Arial"/>
          <w:sz w:val="20"/>
          <w:lang w:val="en-GB"/>
        </w:rPr>
      </w:pPr>
      <w:r w:rsidRPr="00D22E3D">
        <w:rPr>
          <w:rFonts w:ascii="Arial" w:hAnsi="Arial" w:cs="Arial"/>
          <w:sz w:val="20"/>
          <w:lang w:val="en-GB"/>
        </w:rPr>
        <w:tab/>
      </w:r>
      <w:proofErr w:type="gramStart"/>
      <w:r w:rsidRPr="00D22E3D">
        <w:rPr>
          <w:rFonts w:ascii="Arial" w:hAnsi="Arial" w:cs="Arial"/>
          <w:sz w:val="20"/>
          <w:lang w:val="en-GB"/>
        </w:rPr>
        <w:t>aged</w:t>
      </w:r>
      <w:proofErr w:type="gramEnd"/>
      <w:r w:rsidRPr="00D22E3D">
        <w:rPr>
          <w:rFonts w:ascii="Arial" w:hAnsi="Arial" w:cs="Arial"/>
          <w:sz w:val="20"/>
          <w:lang w:val="en-GB"/>
        </w:rPr>
        <w:t xml:space="preserve"> 15 and over</w:t>
      </w:r>
    </w:p>
    <w:p w:rsidR="00942ABE" w:rsidRPr="00D22E3D" w:rsidRDefault="00942ABE" w:rsidP="00D0414B">
      <w:pPr>
        <w:pStyle w:val="Textvbloku"/>
        <w:widowControl w:val="0"/>
        <w:tabs>
          <w:tab w:val="clear" w:pos="171"/>
          <w:tab w:val="clear" w:pos="624"/>
          <w:tab w:val="clear" w:pos="851"/>
          <w:tab w:val="clear" w:pos="1361"/>
          <w:tab w:val="clear" w:pos="1877"/>
          <w:tab w:val="clear" w:pos="2597"/>
          <w:tab w:val="clear" w:pos="3317"/>
          <w:tab w:val="clear" w:pos="4037"/>
          <w:tab w:val="clear" w:pos="4757"/>
          <w:tab w:val="clear" w:pos="5477"/>
          <w:tab w:val="clear" w:pos="6197"/>
          <w:tab w:val="clear" w:pos="6747"/>
          <w:tab w:val="clear" w:pos="7086"/>
          <w:tab w:val="clear" w:pos="8222"/>
          <w:tab w:val="clear" w:pos="8901"/>
          <w:tab w:val="clear" w:pos="9354"/>
          <w:tab w:val="left" w:pos="567"/>
          <w:tab w:val="right" w:pos="9072"/>
        </w:tabs>
        <w:spacing w:line="240" w:lineRule="auto"/>
        <w:ind w:left="567" w:right="564" w:hanging="567"/>
        <w:jc w:val="left"/>
        <w:rPr>
          <w:rFonts w:ascii="Arial" w:hAnsi="Arial" w:cs="Arial"/>
          <w:sz w:val="20"/>
          <w:lang w:val="en-GB"/>
        </w:rPr>
      </w:pPr>
      <w:proofErr w:type="spellStart"/>
      <w:proofErr w:type="gramStart"/>
      <w:r w:rsidRPr="00D22E3D">
        <w:rPr>
          <w:rFonts w:ascii="Arial" w:hAnsi="Arial" w:cs="Arial"/>
          <w:sz w:val="20"/>
          <w:lang w:val="en-GB"/>
        </w:rPr>
        <w:t>Ib</w:t>
      </w:r>
      <w:proofErr w:type="spellEnd"/>
      <w:proofErr w:type="gramEnd"/>
      <w:r w:rsidRPr="00D22E3D">
        <w:rPr>
          <w:rFonts w:ascii="Arial" w:hAnsi="Arial" w:cs="Arial"/>
          <w:sz w:val="20"/>
          <w:lang w:val="en-GB"/>
        </w:rPr>
        <w:tab/>
        <w:t>Estimates of 95% confidence interval of basic estimates for population</w:t>
      </w:r>
    </w:p>
    <w:p w:rsidR="00942ABE" w:rsidRPr="00D22E3D" w:rsidRDefault="00942ABE" w:rsidP="00D0414B">
      <w:pPr>
        <w:pStyle w:val="Textvbloku"/>
        <w:widowControl w:val="0"/>
        <w:tabs>
          <w:tab w:val="clear" w:pos="171"/>
          <w:tab w:val="clear" w:pos="624"/>
          <w:tab w:val="clear" w:pos="851"/>
          <w:tab w:val="clear" w:pos="1361"/>
          <w:tab w:val="clear" w:pos="1877"/>
          <w:tab w:val="clear" w:pos="2597"/>
          <w:tab w:val="clear" w:pos="3317"/>
          <w:tab w:val="clear" w:pos="4037"/>
          <w:tab w:val="clear" w:pos="4757"/>
          <w:tab w:val="clear" w:pos="5477"/>
          <w:tab w:val="clear" w:pos="6197"/>
          <w:tab w:val="clear" w:pos="6747"/>
          <w:tab w:val="clear" w:pos="7086"/>
          <w:tab w:val="clear" w:pos="8222"/>
          <w:tab w:val="clear" w:pos="8901"/>
          <w:tab w:val="clear" w:pos="9354"/>
          <w:tab w:val="left" w:pos="567"/>
          <w:tab w:val="right" w:pos="9072"/>
        </w:tabs>
        <w:spacing w:line="240" w:lineRule="auto"/>
        <w:ind w:left="567" w:right="564" w:hanging="567"/>
        <w:jc w:val="left"/>
        <w:rPr>
          <w:rFonts w:ascii="Arial" w:hAnsi="Arial" w:cs="Arial"/>
          <w:sz w:val="20"/>
          <w:lang w:val="en-GB"/>
        </w:rPr>
      </w:pPr>
      <w:r w:rsidRPr="00D22E3D">
        <w:rPr>
          <w:rFonts w:ascii="Arial" w:hAnsi="Arial" w:cs="Arial"/>
          <w:sz w:val="20"/>
          <w:lang w:val="en-GB"/>
        </w:rPr>
        <w:tab/>
      </w:r>
      <w:proofErr w:type="gramStart"/>
      <w:r w:rsidRPr="00D22E3D">
        <w:rPr>
          <w:rFonts w:ascii="Arial" w:hAnsi="Arial" w:cs="Arial"/>
          <w:sz w:val="20"/>
          <w:lang w:val="en-GB"/>
        </w:rPr>
        <w:t>aged</w:t>
      </w:r>
      <w:proofErr w:type="gramEnd"/>
      <w:r w:rsidRPr="00D22E3D">
        <w:rPr>
          <w:rFonts w:ascii="Arial" w:hAnsi="Arial" w:cs="Arial"/>
          <w:sz w:val="20"/>
          <w:lang w:val="en-GB"/>
        </w:rPr>
        <w:t xml:space="preserve"> 15 and over, by gender</w:t>
      </w:r>
    </w:p>
    <w:p w:rsidR="00942ABE" w:rsidRPr="00D22E3D" w:rsidRDefault="00942ABE" w:rsidP="00690763">
      <w:pPr>
        <w:keepNext/>
        <w:widowControl w:val="0"/>
        <w:tabs>
          <w:tab w:val="left" w:pos="567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567" w:right="561" w:hanging="567"/>
        <w:rPr>
          <w:rFonts w:ascii="Arial" w:hAnsi="Arial" w:cs="Arial"/>
          <w:lang w:val="en-GB"/>
        </w:rPr>
      </w:pPr>
      <w:proofErr w:type="spellStart"/>
      <w:r w:rsidRPr="00D22E3D">
        <w:rPr>
          <w:rFonts w:ascii="Arial" w:hAnsi="Arial" w:cs="Arial"/>
          <w:lang w:val="en-GB"/>
        </w:rPr>
        <w:t>IIa</w:t>
      </w:r>
      <w:proofErr w:type="spellEnd"/>
      <w:r w:rsidRPr="00D22E3D">
        <w:rPr>
          <w:rFonts w:ascii="Arial" w:hAnsi="Arial" w:cs="Arial"/>
          <w:lang w:val="en-GB"/>
        </w:rPr>
        <w:tab/>
        <w:t>Estimates of 95% confidence interval of partial estimates for population</w:t>
      </w:r>
    </w:p>
    <w:p w:rsidR="00942ABE" w:rsidRPr="00D22E3D" w:rsidRDefault="00942ABE" w:rsidP="00D0414B">
      <w:pPr>
        <w:widowControl w:val="0"/>
        <w:tabs>
          <w:tab w:val="left" w:pos="567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567" w:right="564" w:hanging="567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ab/>
      </w:r>
      <w:proofErr w:type="gramStart"/>
      <w:r w:rsidRPr="00D22E3D">
        <w:rPr>
          <w:rFonts w:ascii="Arial" w:hAnsi="Arial" w:cs="Arial"/>
          <w:lang w:val="en-GB"/>
        </w:rPr>
        <w:t>aged</w:t>
      </w:r>
      <w:proofErr w:type="gramEnd"/>
      <w:r w:rsidRPr="00D22E3D">
        <w:rPr>
          <w:rFonts w:ascii="Arial" w:hAnsi="Arial" w:cs="Arial"/>
          <w:lang w:val="en-GB"/>
        </w:rPr>
        <w:t xml:space="preserve"> 15 and over, at national level</w:t>
      </w:r>
    </w:p>
    <w:p w:rsidR="00942ABE" w:rsidRPr="00D22E3D" w:rsidRDefault="00942ABE" w:rsidP="00213C57">
      <w:pPr>
        <w:keepNext/>
        <w:widowControl w:val="0"/>
        <w:tabs>
          <w:tab w:val="left" w:pos="567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567" w:right="561" w:hanging="567"/>
        <w:rPr>
          <w:rFonts w:ascii="Arial" w:hAnsi="Arial" w:cs="Arial"/>
          <w:lang w:val="en-GB"/>
        </w:rPr>
      </w:pPr>
      <w:proofErr w:type="spellStart"/>
      <w:r w:rsidRPr="00D22E3D">
        <w:rPr>
          <w:rFonts w:ascii="Arial" w:hAnsi="Arial" w:cs="Arial"/>
          <w:lang w:val="en-GB"/>
        </w:rPr>
        <w:t>IIb</w:t>
      </w:r>
      <w:proofErr w:type="spellEnd"/>
      <w:r w:rsidRPr="00D22E3D">
        <w:rPr>
          <w:rFonts w:ascii="Arial" w:hAnsi="Arial" w:cs="Arial"/>
          <w:lang w:val="en-GB"/>
        </w:rPr>
        <w:tab/>
        <w:t>Estimates of 95% confidence interval of partial estimates for population</w:t>
      </w:r>
    </w:p>
    <w:p w:rsidR="00942ABE" w:rsidRPr="00D22E3D" w:rsidRDefault="00942ABE" w:rsidP="00D0414B">
      <w:pPr>
        <w:widowControl w:val="0"/>
        <w:tabs>
          <w:tab w:val="left" w:pos="567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567" w:right="564" w:hanging="567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ab/>
      </w:r>
      <w:proofErr w:type="gramStart"/>
      <w:r w:rsidRPr="00D22E3D">
        <w:rPr>
          <w:rFonts w:ascii="Arial" w:hAnsi="Arial" w:cs="Arial"/>
          <w:lang w:val="en-GB"/>
        </w:rPr>
        <w:t>aged</w:t>
      </w:r>
      <w:proofErr w:type="gramEnd"/>
      <w:r w:rsidRPr="00D22E3D">
        <w:rPr>
          <w:rFonts w:ascii="Arial" w:hAnsi="Arial" w:cs="Arial"/>
          <w:lang w:val="en-GB"/>
        </w:rPr>
        <w:t xml:space="preserve"> 15 and over, at national level, by gender</w:t>
      </w:r>
    </w:p>
    <w:p w:rsidR="00942ABE" w:rsidRPr="00D22E3D" w:rsidRDefault="00942ABE" w:rsidP="0024092C">
      <w:pPr>
        <w:pStyle w:val="Nadpis6"/>
        <w:keepNext w:val="0"/>
        <w:widowControl w:val="0"/>
        <w:tabs>
          <w:tab w:val="clear" w:pos="171"/>
          <w:tab w:val="clear" w:pos="624"/>
          <w:tab w:val="clear" w:pos="851"/>
          <w:tab w:val="clear" w:pos="1361"/>
          <w:tab w:val="clear" w:pos="1877"/>
          <w:tab w:val="clear" w:pos="2597"/>
          <w:tab w:val="clear" w:pos="3317"/>
          <w:tab w:val="clear" w:pos="4037"/>
          <w:tab w:val="clear" w:pos="4757"/>
          <w:tab w:val="clear" w:pos="5477"/>
          <w:tab w:val="clear" w:pos="6197"/>
          <w:tab w:val="clear" w:pos="6747"/>
          <w:tab w:val="clear" w:pos="7086"/>
          <w:tab w:val="clear" w:pos="9354"/>
          <w:tab w:val="left" w:pos="567"/>
        </w:tabs>
        <w:spacing w:line="240" w:lineRule="auto"/>
        <w:ind w:left="567" w:right="564" w:hanging="567"/>
        <w:jc w:val="left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sz w:val="20"/>
          <w:lang w:val="en-GB"/>
        </w:rPr>
        <w:t>III</w:t>
      </w:r>
      <w:r w:rsidRPr="00D22E3D">
        <w:rPr>
          <w:rFonts w:ascii="Arial" w:hAnsi="Arial" w:cs="Arial"/>
          <w:sz w:val="20"/>
          <w:lang w:val="en-GB"/>
        </w:rPr>
        <w:tab/>
        <w:t>Relative sample sizes in Regions, Areas and the Czech Republic</w:t>
      </w:r>
      <w:bookmarkStart w:id="0" w:name="_GoBack"/>
      <w:bookmarkEnd w:id="0"/>
    </w:p>
    <w:sectPr w:rsidR="00942ABE" w:rsidRPr="00D22E3D" w:rsidSect="0024092C">
      <w:footerReference w:type="even" r:id="rId8"/>
      <w:footerReference w:type="default" r:id="rId9"/>
      <w:endnotePr>
        <w:numFmt w:val="decimal"/>
      </w:endnotePr>
      <w:type w:val="continuous"/>
      <w:pgSz w:w="11905" w:h="16837"/>
      <w:pgMar w:top="1418" w:right="1418" w:bottom="1985" w:left="1418" w:header="0" w:footer="1134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5875" w:rsidRDefault="00FA5875">
      <w:r>
        <w:separator/>
      </w:r>
    </w:p>
  </w:endnote>
  <w:endnote w:type="continuationSeparator" w:id="0">
    <w:p w:rsidR="00FA5875" w:rsidRDefault="00FA58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 obyèejné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7F00" w:rsidRDefault="00E77F00">
    <w:pPr>
      <w:tabs>
        <w:tab w:val="left" w:pos="0"/>
        <w:tab w:val="right" w:pos="9000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before="480" w:line="96" w:lineRule="auto"/>
      <w:jc w:val="both"/>
      <w:rPr>
        <w:rFonts w:ascii="Arial" w:hAnsi="Arial" w:cs="Arial"/>
        <w:sz w:val="18"/>
      </w:rPr>
    </w:pPr>
    <w:r>
      <w:rPr>
        <w:rStyle w:val="slostrnky"/>
        <w:rFonts w:ascii="Arial" w:hAnsi="Arial" w:cs="Arial"/>
        <w:sz w:val="18"/>
      </w:rPr>
      <w:t>Q1 2023</w:t>
    </w:r>
    <w:r>
      <w:rPr>
        <w:rFonts w:ascii="Arial" w:hAnsi="Arial" w:cs="Arial"/>
        <w:noProof/>
        <w:sz w:val="18"/>
        <w:lang w:val="cs-CZ"/>
      </w:rPr>
      <mc:AlternateContent>
        <mc:Choice Requires="wps">
          <w:drawing>
            <wp:anchor distT="0" distB="0" distL="114300" distR="114300" simplePos="0" relativeHeight="251656192" behindDoc="0" locked="0" layoutInCell="1" allowOverlap="1">
              <wp:simplePos x="0" y="0"/>
              <wp:positionH relativeFrom="margin">
                <wp:posOffset>0</wp:posOffset>
              </wp:positionH>
              <wp:positionV relativeFrom="paragraph">
                <wp:posOffset>104775</wp:posOffset>
              </wp:positionV>
              <wp:extent cx="5715000" cy="0"/>
              <wp:effectExtent l="0" t="0" r="0" b="0"/>
              <wp:wrapNone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12192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4F7D65E" id="Line 1" o:spid="_x0000_s1026" style="position:absolute;z-index:2516561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8.25pt" to="450pt,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" strokeweight=".96pt">
              <w10:wrap anchorx="margin"/>
            </v:line>
          </w:pict>
        </mc:Fallback>
      </mc:AlternateContent>
    </w:r>
    <w:r>
      <w:rPr>
        <w:rStyle w:val="slostrnky"/>
        <w:rFonts w:ascii="Arial" w:hAnsi="Arial" w:cs="Arial"/>
        <w:sz w:val="18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7F00" w:rsidRDefault="00E77F00">
    <w:pPr>
      <w:tabs>
        <w:tab w:val="left" w:pos="0"/>
        <w:tab w:val="left" w:pos="567"/>
        <w:tab w:val="right" w:pos="9000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before="480" w:line="96" w:lineRule="auto"/>
      <w:jc w:val="both"/>
      <w:rPr>
        <w:rFonts w:ascii="Arial" w:hAnsi="Arial" w:cs="Arial"/>
        <w:sz w:val="18"/>
      </w:rPr>
    </w:pPr>
    <w:r>
      <w:rPr>
        <w:rFonts w:ascii="Arial" w:hAnsi="Arial" w:cs="Arial"/>
        <w:noProof/>
        <w:sz w:val="18"/>
        <w:lang w:val="cs-CZ"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margin">
                <wp:posOffset>0</wp:posOffset>
              </wp:positionH>
              <wp:positionV relativeFrom="paragraph">
                <wp:posOffset>104775</wp:posOffset>
              </wp:positionV>
              <wp:extent cx="5715000" cy="0"/>
              <wp:effectExtent l="0" t="0" r="0" b="0"/>
              <wp:wrapNone/>
              <wp:docPr id="1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12192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AA29D64" id="Line 2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8.25pt" to="450pt,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" strokeweight=".96pt">
              <w10:wrap anchorx="margin"/>
            </v:line>
          </w:pict>
        </mc:Fallback>
      </mc:AlternateContent>
    </w:r>
    <w:r>
      <w:rPr>
        <w:rFonts w:ascii="Arial" w:hAnsi="Arial" w:cs="Arial"/>
        <w:sz w:val="18"/>
      </w:rPr>
      <w:t>Q1 2023</w:t>
    </w:r>
    <w:r>
      <w:rPr>
        <w:rFonts w:ascii="Arial" w:hAnsi="Arial" w:cs="Arial"/>
        <w:sz w:val="18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5875" w:rsidRDefault="00FA5875">
      <w:r>
        <w:separator/>
      </w:r>
    </w:p>
  </w:footnote>
  <w:footnote w:type="continuationSeparator" w:id="0">
    <w:p w:rsidR="00FA5875" w:rsidRDefault="00FA58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05FAD"/>
    <w:multiLevelType w:val="multilevel"/>
    <w:tmpl w:val="4030F1BE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" w15:restartNumberingAfterBreak="0">
    <w:nsid w:val="015E253A"/>
    <w:multiLevelType w:val="hybridMultilevel"/>
    <w:tmpl w:val="B0A4F4E0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D911F0"/>
    <w:multiLevelType w:val="hybridMultilevel"/>
    <w:tmpl w:val="93968BDC"/>
    <w:lvl w:ilvl="0" w:tplc="7D468976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1E1FD6"/>
    <w:multiLevelType w:val="multilevel"/>
    <w:tmpl w:val="C9DC7D20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4" w15:restartNumberingAfterBreak="0">
    <w:nsid w:val="0CAF4FD3"/>
    <w:multiLevelType w:val="multilevel"/>
    <w:tmpl w:val="DD84D03C"/>
    <w:lvl w:ilvl="0">
      <w:start w:val="2"/>
      <w:numFmt w:val="upperRoman"/>
      <w:lvlText w:val="%1."/>
      <w:lvlJc w:val="left"/>
      <w:pPr>
        <w:tabs>
          <w:tab w:val="num" w:pos="947"/>
        </w:tabs>
        <w:ind w:left="567" w:hanging="340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5" w15:restartNumberingAfterBreak="0">
    <w:nsid w:val="0E772929"/>
    <w:multiLevelType w:val="multilevel"/>
    <w:tmpl w:val="485E95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151906A0"/>
    <w:multiLevelType w:val="multilevel"/>
    <w:tmpl w:val="A806610A"/>
    <w:lvl w:ilvl="0">
      <w:start w:val="3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7" w15:restartNumberingAfterBreak="0">
    <w:nsid w:val="1FCA4D39"/>
    <w:multiLevelType w:val="multilevel"/>
    <w:tmpl w:val="833ADA8C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8" w15:restartNumberingAfterBreak="0">
    <w:nsid w:val="250D2AA1"/>
    <w:multiLevelType w:val="hybridMultilevel"/>
    <w:tmpl w:val="545A75B4"/>
    <w:lvl w:ilvl="0" w:tplc="04050009">
      <w:start w:val="1"/>
      <w:numFmt w:val="bullet"/>
      <w:lvlText w:val=""/>
      <w:lvlJc w:val="left"/>
      <w:pPr>
        <w:ind w:left="128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2B551B9F"/>
    <w:multiLevelType w:val="multilevel"/>
    <w:tmpl w:val="185834E4"/>
    <w:lvl w:ilvl="0">
      <w:start w:val="2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0" w15:restartNumberingAfterBreak="0">
    <w:nsid w:val="2D640D67"/>
    <w:multiLevelType w:val="multilevel"/>
    <w:tmpl w:val="03484856"/>
    <w:lvl w:ilvl="0">
      <w:start w:val="2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1" w15:restartNumberingAfterBreak="0">
    <w:nsid w:val="37C243A2"/>
    <w:multiLevelType w:val="hybridMultilevel"/>
    <w:tmpl w:val="BFC8126C"/>
    <w:lvl w:ilvl="0" w:tplc="1CE4AD14">
      <w:start w:val="2"/>
      <w:numFmt w:val="upperLetter"/>
      <w:lvlText w:val="%1."/>
      <w:lvlJc w:val="left"/>
      <w:pPr>
        <w:tabs>
          <w:tab w:val="num" w:pos="1440"/>
        </w:tabs>
        <w:ind w:left="513" w:firstLine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B1E1F9B"/>
    <w:multiLevelType w:val="multilevel"/>
    <w:tmpl w:val="1C9846FE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5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III. %2. %3."/>
      <w:lvlJc w:val="left"/>
      <w:pPr>
        <w:tabs>
          <w:tab w:val="num" w:pos="1854"/>
        </w:tabs>
        <w:ind w:left="0" w:firstLine="1134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3" w15:restartNumberingAfterBreak="0">
    <w:nsid w:val="3F932DDC"/>
    <w:multiLevelType w:val="hybridMultilevel"/>
    <w:tmpl w:val="270C7192"/>
    <w:lvl w:ilvl="0" w:tplc="7BCA7B54">
      <w:start w:val="1"/>
      <w:numFmt w:val="upperLetter"/>
      <w:lvlText w:val="%1."/>
      <w:lvlJc w:val="left"/>
      <w:pPr>
        <w:tabs>
          <w:tab w:val="num" w:pos="2061"/>
        </w:tabs>
        <w:ind w:left="1134" w:firstLine="567"/>
      </w:pPr>
      <w:rPr>
        <w:rFonts w:hint="default"/>
      </w:rPr>
    </w:lvl>
    <w:lvl w:ilvl="1" w:tplc="E144B196">
      <w:start w:val="1"/>
      <w:numFmt w:val="upperRoman"/>
      <w:lvlText w:val="%2."/>
      <w:lvlJc w:val="center"/>
      <w:pPr>
        <w:tabs>
          <w:tab w:val="num" w:pos="2007"/>
        </w:tabs>
        <w:ind w:left="1930" w:hanging="283"/>
      </w:pPr>
      <w:rPr>
        <w:rFonts w:hint="default"/>
        <w:b/>
        <w:i w:val="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4" w15:restartNumberingAfterBreak="0">
    <w:nsid w:val="406B7767"/>
    <w:multiLevelType w:val="multilevel"/>
    <w:tmpl w:val="4BECF8B4"/>
    <w:lvl w:ilvl="0">
      <w:start w:val="1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5" w15:restartNumberingAfterBreak="0">
    <w:nsid w:val="4A3819D0"/>
    <w:multiLevelType w:val="hybridMultilevel"/>
    <w:tmpl w:val="B02860A6"/>
    <w:lvl w:ilvl="0" w:tplc="E7D6A3EA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7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9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1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3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5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7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9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16" w:hanging="360"/>
      </w:pPr>
      <w:rPr>
        <w:rFonts w:ascii="Wingdings" w:hAnsi="Wingdings" w:hint="default"/>
      </w:rPr>
    </w:lvl>
  </w:abstractNum>
  <w:abstractNum w:abstractNumId="16" w15:restartNumberingAfterBreak="0">
    <w:nsid w:val="516F63BD"/>
    <w:multiLevelType w:val="hybridMultilevel"/>
    <w:tmpl w:val="FFEE181E"/>
    <w:lvl w:ilvl="0" w:tplc="23C8048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36E77F3"/>
    <w:multiLevelType w:val="hybridMultilevel"/>
    <w:tmpl w:val="2C46D094"/>
    <w:lvl w:ilvl="0" w:tplc="36744E5C">
      <w:start w:val="1"/>
      <w:numFmt w:val="decimal"/>
      <w:pStyle w:val="103"/>
      <w:lvlText w:val="10.3.%1.     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4F046C6"/>
    <w:multiLevelType w:val="multilevel"/>
    <w:tmpl w:val="C9DC7D20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9" w15:restartNumberingAfterBreak="0">
    <w:nsid w:val="5B8A0B30"/>
    <w:multiLevelType w:val="multilevel"/>
    <w:tmpl w:val="C9DC7D20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0" w15:restartNumberingAfterBreak="0">
    <w:nsid w:val="6488741D"/>
    <w:multiLevelType w:val="multilevel"/>
    <w:tmpl w:val="BE044382"/>
    <w:lvl w:ilvl="0">
      <w:start w:val="1"/>
      <w:numFmt w:val="upperRoman"/>
      <w:lvlText w:val="%1."/>
      <w:lvlJc w:val="left"/>
      <w:pPr>
        <w:tabs>
          <w:tab w:val="num" w:pos="1008"/>
        </w:tabs>
        <w:ind w:left="567" w:hanging="279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1" w15:restartNumberingAfterBreak="0">
    <w:nsid w:val="68A72B62"/>
    <w:multiLevelType w:val="multilevel"/>
    <w:tmpl w:val="063EB752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2" w15:restartNumberingAfterBreak="0">
    <w:nsid w:val="6E6021A9"/>
    <w:multiLevelType w:val="hybridMultilevel"/>
    <w:tmpl w:val="24064742"/>
    <w:lvl w:ilvl="0" w:tplc="487E9198">
      <w:start w:val="3"/>
      <w:numFmt w:val="upperRoman"/>
      <w:lvlText w:val="%1."/>
      <w:lvlJc w:val="left"/>
      <w:pPr>
        <w:tabs>
          <w:tab w:val="num" w:pos="1004"/>
        </w:tabs>
        <w:ind w:left="567" w:hanging="283"/>
      </w:pPr>
      <w:rPr>
        <w:rFonts w:hint="default"/>
        <w:b/>
        <w:i w:val="0"/>
      </w:rPr>
    </w:lvl>
    <w:lvl w:ilvl="1" w:tplc="32065696">
      <w:start w:val="1"/>
      <w:numFmt w:val="upperLetter"/>
      <w:lvlText w:val="%2."/>
      <w:lvlJc w:val="left"/>
      <w:pPr>
        <w:tabs>
          <w:tab w:val="num" w:pos="1440"/>
        </w:tabs>
        <w:ind w:left="513" w:firstLine="567"/>
      </w:pPr>
      <w:rPr>
        <w:rFonts w:hint="default"/>
      </w:rPr>
    </w:lvl>
    <w:lvl w:ilvl="2" w:tplc="ACF60C9E">
      <w:start w:val="4"/>
      <w:numFmt w:val="upperRoman"/>
      <w:lvlText w:val="%3."/>
      <w:lvlJc w:val="left"/>
      <w:pPr>
        <w:tabs>
          <w:tab w:val="num" w:pos="2700"/>
        </w:tabs>
        <w:ind w:left="2263" w:hanging="283"/>
      </w:pPr>
      <w:rPr>
        <w:rFonts w:hint="default"/>
        <w:b/>
        <w:i w:val="0"/>
      </w:rPr>
    </w:lvl>
    <w:lvl w:ilvl="3" w:tplc="B45CB6F4">
      <w:start w:val="1"/>
      <w:numFmt w:val="upperLetter"/>
      <w:lvlText w:val="%4."/>
      <w:lvlJc w:val="left"/>
      <w:pPr>
        <w:tabs>
          <w:tab w:val="num" w:pos="2880"/>
        </w:tabs>
        <w:ind w:left="1953" w:firstLine="567"/>
      </w:pPr>
      <w:rPr>
        <w:rFonts w:hint="default"/>
      </w:rPr>
    </w:lvl>
    <w:lvl w:ilvl="4" w:tplc="27567400">
      <w:start w:val="1"/>
      <w:numFmt w:val="upperRoman"/>
      <w:lvlText w:val="%5."/>
      <w:lvlJc w:val="left"/>
      <w:pPr>
        <w:tabs>
          <w:tab w:val="num" w:pos="720"/>
        </w:tabs>
        <w:ind w:left="284" w:hanging="284"/>
      </w:pPr>
      <w:rPr>
        <w:rFonts w:hint="default"/>
        <w:b/>
        <w:i w:val="0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45F20F4"/>
    <w:multiLevelType w:val="multilevel"/>
    <w:tmpl w:val="CF9643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754A714F"/>
    <w:multiLevelType w:val="hybridMultilevel"/>
    <w:tmpl w:val="6596BDEE"/>
    <w:lvl w:ilvl="0" w:tplc="457E615E">
      <w:start w:val="1"/>
      <w:numFmt w:val="decimal"/>
      <w:pStyle w:val="101"/>
      <w:lvlText w:val="10.1.%1.     "/>
      <w:lvlJc w:val="left"/>
      <w:pPr>
        <w:tabs>
          <w:tab w:val="num" w:pos="1080"/>
        </w:tabs>
        <w:ind w:left="0" w:firstLine="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8245BF4"/>
    <w:multiLevelType w:val="hybridMultilevel"/>
    <w:tmpl w:val="DF9C2150"/>
    <w:lvl w:ilvl="0" w:tplc="0405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7CAE7501"/>
    <w:multiLevelType w:val="hybridMultilevel"/>
    <w:tmpl w:val="A7F4BBA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F151C1D"/>
    <w:multiLevelType w:val="hybridMultilevel"/>
    <w:tmpl w:val="5922FF82"/>
    <w:lvl w:ilvl="0" w:tplc="783C2584">
      <w:start w:val="1"/>
      <w:numFmt w:val="bullet"/>
      <w:lvlText w:val=""/>
      <w:lvlJc w:val="left"/>
      <w:pPr>
        <w:tabs>
          <w:tab w:val="num" w:pos="1800"/>
        </w:tabs>
        <w:ind w:left="1440" w:firstLine="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28" w15:restartNumberingAfterBreak="0">
    <w:nsid w:val="7F1D4819"/>
    <w:multiLevelType w:val="hybridMultilevel"/>
    <w:tmpl w:val="B8DA37B6"/>
    <w:lvl w:ilvl="0" w:tplc="04050009">
      <w:start w:val="1"/>
      <w:numFmt w:val="bullet"/>
      <w:lvlText w:val=""/>
      <w:lvlJc w:val="left"/>
      <w:pPr>
        <w:ind w:left="200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3"/>
  </w:num>
  <w:num w:numId="3">
    <w:abstractNumId w:val="22"/>
  </w:num>
  <w:num w:numId="4">
    <w:abstractNumId w:val="14"/>
  </w:num>
  <w:num w:numId="5">
    <w:abstractNumId w:val="6"/>
  </w:num>
  <w:num w:numId="6">
    <w:abstractNumId w:val="19"/>
  </w:num>
  <w:num w:numId="7">
    <w:abstractNumId w:val="12"/>
  </w:num>
  <w:num w:numId="8">
    <w:abstractNumId w:val="4"/>
  </w:num>
  <w:num w:numId="9">
    <w:abstractNumId w:val="9"/>
  </w:num>
  <w:num w:numId="10">
    <w:abstractNumId w:val="27"/>
  </w:num>
  <w:num w:numId="11">
    <w:abstractNumId w:val="10"/>
  </w:num>
  <w:num w:numId="12">
    <w:abstractNumId w:val="23"/>
  </w:num>
  <w:num w:numId="13">
    <w:abstractNumId w:val="2"/>
  </w:num>
  <w:num w:numId="14">
    <w:abstractNumId w:val="5"/>
  </w:num>
  <w:num w:numId="15">
    <w:abstractNumId w:val="11"/>
  </w:num>
  <w:num w:numId="16">
    <w:abstractNumId w:val="24"/>
  </w:num>
  <w:num w:numId="17">
    <w:abstractNumId w:val="17"/>
  </w:num>
  <w:num w:numId="18">
    <w:abstractNumId w:val="16"/>
  </w:num>
  <w:num w:numId="19">
    <w:abstractNumId w:val="26"/>
  </w:num>
  <w:num w:numId="20">
    <w:abstractNumId w:val="0"/>
  </w:num>
  <w:num w:numId="21">
    <w:abstractNumId w:val="3"/>
  </w:num>
  <w:num w:numId="22">
    <w:abstractNumId w:val="18"/>
  </w:num>
  <w:num w:numId="23">
    <w:abstractNumId w:val="21"/>
  </w:num>
  <w:num w:numId="24">
    <w:abstractNumId w:val="7"/>
  </w:num>
  <w:num w:numId="25">
    <w:abstractNumId w:val="15"/>
  </w:num>
  <w:num w:numId="26">
    <w:abstractNumId w:val="1"/>
  </w:num>
  <w:num w:numId="27">
    <w:abstractNumId w:val="25"/>
  </w:num>
  <w:num w:numId="28">
    <w:abstractNumId w:val="8"/>
  </w:num>
  <w:num w:numId="29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ctiveWritingStyle w:appName="MSWord" w:lang="de-DE" w:vendorID="64" w:dllVersion="131078" w:nlCheck="1" w:checkStyle="0"/>
  <w:activeWritingStyle w:appName="MSWord" w:lang="en-GB" w:vendorID="64" w:dllVersion="131078" w:nlCheck="1" w:checkStyle="1"/>
  <w:activeWritingStyle w:appName="MSWord" w:lang="en-US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evenAndOddHeader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balanceSingleByteDoubleByteWidth/>
    <w:doNotLeaveBackslashAlone/>
    <w:ulTrailSpace/>
    <w:doNotExpandShiftReturn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18A9"/>
    <w:rsid w:val="0000067E"/>
    <w:rsid w:val="00001FF6"/>
    <w:rsid w:val="000029DC"/>
    <w:rsid w:val="00002CA7"/>
    <w:rsid w:val="00003A38"/>
    <w:rsid w:val="00004180"/>
    <w:rsid w:val="0000507A"/>
    <w:rsid w:val="00006E21"/>
    <w:rsid w:val="0000712E"/>
    <w:rsid w:val="00007EC1"/>
    <w:rsid w:val="000133AF"/>
    <w:rsid w:val="000135FD"/>
    <w:rsid w:val="00013D3A"/>
    <w:rsid w:val="0001551E"/>
    <w:rsid w:val="0001564A"/>
    <w:rsid w:val="00016AC9"/>
    <w:rsid w:val="00017F72"/>
    <w:rsid w:val="000216C5"/>
    <w:rsid w:val="00021CC4"/>
    <w:rsid w:val="00025AFC"/>
    <w:rsid w:val="00025BD0"/>
    <w:rsid w:val="00030243"/>
    <w:rsid w:val="0003109B"/>
    <w:rsid w:val="000325F1"/>
    <w:rsid w:val="000345C8"/>
    <w:rsid w:val="0003505E"/>
    <w:rsid w:val="000358AD"/>
    <w:rsid w:val="0004186D"/>
    <w:rsid w:val="00042931"/>
    <w:rsid w:val="00043506"/>
    <w:rsid w:val="0004642C"/>
    <w:rsid w:val="00046BA6"/>
    <w:rsid w:val="0004794B"/>
    <w:rsid w:val="00051FF2"/>
    <w:rsid w:val="00052BC1"/>
    <w:rsid w:val="000607CA"/>
    <w:rsid w:val="00060B2F"/>
    <w:rsid w:val="00060B73"/>
    <w:rsid w:val="00064608"/>
    <w:rsid w:val="00065AF5"/>
    <w:rsid w:val="0006778C"/>
    <w:rsid w:val="00075049"/>
    <w:rsid w:val="0008156A"/>
    <w:rsid w:val="00085566"/>
    <w:rsid w:val="00085A42"/>
    <w:rsid w:val="0009434B"/>
    <w:rsid w:val="00095481"/>
    <w:rsid w:val="00095F99"/>
    <w:rsid w:val="00096929"/>
    <w:rsid w:val="000A1B4B"/>
    <w:rsid w:val="000A24AD"/>
    <w:rsid w:val="000A35C6"/>
    <w:rsid w:val="000A3E2D"/>
    <w:rsid w:val="000A6E0E"/>
    <w:rsid w:val="000B1FF9"/>
    <w:rsid w:val="000B7E73"/>
    <w:rsid w:val="000C07FE"/>
    <w:rsid w:val="000C3768"/>
    <w:rsid w:val="000C5034"/>
    <w:rsid w:val="000D00AC"/>
    <w:rsid w:val="000D26F7"/>
    <w:rsid w:val="000D4D36"/>
    <w:rsid w:val="000E2CA4"/>
    <w:rsid w:val="000E4626"/>
    <w:rsid w:val="000E475E"/>
    <w:rsid w:val="000E4A30"/>
    <w:rsid w:val="000E652D"/>
    <w:rsid w:val="000E6A91"/>
    <w:rsid w:val="000F4C16"/>
    <w:rsid w:val="000F59A2"/>
    <w:rsid w:val="000F7DBD"/>
    <w:rsid w:val="00106448"/>
    <w:rsid w:val="00107780"/>
    <w:rsid w:val="00107B1D"/>
    <w:rsid w:val="00114B45"/>
    <w:rsid w:val="00121136"/>
    <w:rsid w:val="00122A32"/>
    <w:rsid w:val="00122C48"/>
    <w:rsid w:val="00122D62"/>
    <w:rsid w:val="00123383"/>
    <w:rsid w:val="001249E8"/>
    <w:rsid w:val="0012658B"/>
    <w:rsid w:val="0013159B"/>
    <w:rsid w:val="00134497"/>
    <w:rsid w:val="001353B0"/>
    <w:rsid w:val="001361AC"/>
    <w:rsid w:val="0013735E"/>
    <w:rsid w:val="0013781D"/>
    <w:rsid w:val="00137D0A"/>
    <w:rsid w:val="00140F77"/>
    <w:rsid w:val="00142468"/>
    <w:rsid w:val="00142994"/>
    <w:rsid w:val="00146CA1"/>
    <w:rsid w:val="0015021B"/>
    <w:rsid w:val="001502D4"/>
    <w:rsid w:val="0015519D"/>
    <w:rsid w:val="00156988"/>
    <w:rsid w:val="00157497"/>
    <w:rsid w:val="001625FB"/>
    <w:rsid w:val="00164F26"/>
    <w:rsid w:val="001652DE"/>
    <w:rsid w:val="00172A47"/>
    <w:rsid w:val="00172C89"/>
    <w:rsid w:val="00176F2E"/>
    <w:rsid w:val="001779F9"/>
    <w:rsid w:val="00184238"/>
    <w:rsid w:val="001857E5"/>
    <w:rsid w:val="001869F6"/>
    <w:rsid w:val="00186E63"/>
    <w:rsid w:val="00190DA8"/>
    <w:rsid w:val="00191847"/>
    <w:rsid w:val="00193A27"/>
    <w:rsid w:val="0019672C"/>
    <w:rsid w:val="001A152A"/>
    <w:rsid w:val="001A1633"/>
    <w:rsid w:val="001A4B0A"/>
    <w:rsid w:val="001A5703"/>
    <w:rsid w:val="001A7922"/>
    <w:rsid w:val="001A79F5"/>
    <w:rsid w:val="001B182D"/>
    <w:rsid w:val="001B2F16"/>
    <w:rsid w:val="001B398B"/>
    <w:rsid w:val="001B5EB6"/>
    <w:rsid w:val="001B6AB1"/>
    <w:rsid w:val="001C28A6"/>
    <w:rsid w:val="001C5121"/>
    <w:rsid w:val="001C56E2"/>
    <w:rsid w:val="001D063D"/>
    <w:rsid w:val="001D5D98"/>
    <w:rsid w:val="001E135A"/>
    <w:rsid w:val="001E18A9"/>
    <w:rsid w:val="001E2386"/>
    <w:rsid w:val="001E44DE"/>
    <w:rsid w:val="001E4F15"/>
    <w:rsid w:val="001E6C90"/>
    <w:rsid w:val="001F00E6"/>
    <w:rsid w:val="001F08FD"/>
    <w:rsid w:val="001F11BD"/>
    <w:rsid w:val="001F17AE"/>
    <w:rsid w:val="001F2582"/>
    <w:rsid w:val="001F4163"/>
    <w:rsid w:val="001F432E"/>
    <w:rsid w:val="001F45F0"/>
    <w:rsid w:val="001F5BB1"/>
    <w:rsid w:val="00201BAD"/>
    <w:rsid w:val="00201C0A"/>
    <w:rsid w:val="0020759C"/>
    <w:rsid w:val="00210ED0"/>
    <w:rsid w:val="002114C1"/>
    <w:rsid w:val="00211F2B"/>
    <w:rsid w:val="0021281D"/>
    <w:rsid w:val="00213C57"/>
    <w:rsid w:val="00214FA5"/>
    <w:rsid w:val="00216C32"/>
    <w:rsid w:val="0022079E"/>
    <w:rsid w:val="00220C1E"/>
    <w:rsid w:val="00221936"/>
    <w:rsid w:val="00224531"/>
    <w:rsid w:val="002248C5"/>
    <w:rsid w:val="00224A23"/>
    <w:rsid w:val="00233046"/>
    <w:rsid w:val="002368A7"/>
    <w:rsid w:val="00236D52"/>
    <w:rsid w:val="002374D6"/>
    <w:rsid w:val="00240543"/>
    <w:rsid w:val="0024092C"/>
    <w:rsid w:val="002426C1"/>
    <w:rsid w:val="00242869"/>
    <w:rsid w:val="00244188"/>
    <w:rsid w:val="00250416"/>
    <w:rsid w:val="00252B86"/>
    <w:rsid w:val="002608D7"/>
    <w:rsid w:val="0026099C"/>
    <w:rsid w:val="002634AA"/>
    <w:rsid w:val="00263940"/>
    <w:rsid w:val="00263BC7"/>
    <w:rsid w:val="00267A45"/>
    <w:rsid w:val="002721D7"/>
    <w:rsid w:val="002759A6"/>
    <w:rsid w:val="00280CB0"/>
    <w:rsid w:val="00282B66"/>
    <w:rsid w:val="00285003"/>
    <w:rsid w:val="00297F7F"/>
    <w:rsid w:val="002A24B2"/>
    <w:rsid w:val="002A2B34"/>
    <w:rsid w:val="002A3B0A"/>
    <w:rsid w:val="002B2D69"/>
    <w:rsid w:val="002B3C79"/>
    <w:rsid w:val="002B5301"/>
    <w:rsid w:val="002C1B38"/>
    <w:rsid w:val="002C28AD"/>
    <w:rsid w:val="002C2CD9"/>
    <w:rsid w:val="002C7BA2"/>
    <w:rsid w:val="002D0343"/>
    <w:rsid w:val="002D0B8F"/>
    <w:rsid w:val="002D7B02"/>
    <w:rsid w:val="002E223D"/>
    <w:rsid w:val="002E64BC"/>
    <w:rsid w:val="002E75CB"/>
    <w:rsid w:val="002F185A"/>
    <w:rsid w:val="002F2336"/>
    <w:rsid w:val="003028B4"/>
    <w:rsid w:val="00302C58"/>
    <w:rsid w:val="003058D1"/>
    <w:rsid w:val="00306D4B"/>
    <w:rsid w:val="00312F68"/>
    <w:rsid w:val="003138E7"/>
    <w:rsid w:val="00313F0B"/>
    <w:rsid w:val="003140FC"/>
    <w:rsid w:val="00314B7C"/>
    <w:rsid w:val="00315536"/>
    <w:rsid w:val="00316427"/>
    <w:rsid w:val="00320287"/>
    <w:rsid w:val="003235EB"/>
    <w:rsid w:val="0032381E"/>
    <w:rsid w:val="00323FD8"/>
    <w:rsid w:val="00324E8A"/>
    <w:rsid w:val="00325882"/>
    <w:rsid w:val="0033035E"/>
    <w:rsid w:val="0033048F"/>
    <w:rsid w:val="00335DC4"/>
    <w:rsid w:val="00335E63"/>
    <w:rsid w:val="00336B2A"/>
    <w:rsid w:val="003372A7"/>
    <w:rsid w:val="003418EA"/>
    <w:rsid w:val="003422CD"/>
    <w:rsid w:val="00343556"/>
    <w:rsid w:val="00346941"/>
    <w:rsid w:val="00346A14"/>
    <w:rsid w:val="00346B52"/>
    <w:rsid w:val="00347A1F"/>
    <w:rsid w:val="00347F7C"/>
    <w:rsid w:val="00351139"/>
    <w:rsid w:val="003558D4"/>
    <w:rsid w:val="0035594E"/>
    <w:rsid w:val="0035610A"/>
    <w:rsid w:val="00356A45"/>
    <w:rsid w:val="00361526"/>
    <w:rsid w:val="0036214A"/>
    <w:rsid w:val="00364289"/>
    <w:rsid w:val="003656FE"/>
    <w:rsid w:val="00367EEF"/>
    <w:rsid w:val="00374167"/>
    <w:rsid w:val="00374EBE"/>
    <w:rsid w:val="00375A9D"/>
    <w:rsid w:val="003760F6"/>
    <w:rsid w:val="00377391"/>
    <w:rsid w:val="00381B03"/>
    <w:rsid w:val="00386590"/>
    <w:rsid w:val="00397652"/>
    <w:rsid w:val="003A10F5"/>
    <w:rsid w:val="003A1E8C"/>
    <w:rsid w:val="003A3D60"/>
    <w:rsid w:val="003A500C"/>
    <w:rsid w:val="003B008F"/>
    <w:rsid w:val="003B0D7F"/>
    <w:rsid w:val="003B11AC"/>
    <w:rsid w:val="003B7325"/>
    <w:rsid w:val="003C0E91"/>
    <w:rsid w:val="003C2F8F"/>
    <w:rsid w:val="003C3951"/>
    <w:rsid w:val="003C5022"/>
    <w:rsid w:val="003C5226"/>
    <w:rsid w:val="003C6E13"/>
    <w:rsid w:val="003C7DD6"/>
    <w:rsid w:val="003D0598"/>
    <w:rsid w:val="003D0BD4"/>
    <w:rsid w:val="003D1456"/>
    <w:rsid w:val="003D14C2"/>
    <w:rsid w:val="003D231E"/>
    <w:rsid w:val="003E2665"/>
    <w:rsid w:val="003E2B6E"/>
    <w:rsid w:val="003E6261"/>
    <w:rsid w:val="003F3EDE"/>
    <w:rsid w:val="003F3FDD"/>
    <w:rsid w:val="0040165D"/>
    <w:rsid w:val="00404208"/>
    <w:rsid w:val="004049FE"/>
    <w:rsid w:val="00405063"/>
    <w:rsid w:val="00405D97"/>
    <w:rsid w:val="00407096"/>
    <w:rsid w:val="004079EC"/>
    <w:rsid w:val="00412AD3"/>
    <w:rsid w:val="0041666A"/>
    <w:rsid w:val="004176AB"/>
    <w:rsid w:val="00420DEF"/>
    <w:rsid w:val="00425CE8"/>
    <w:rsid w:val="00426941"/>
    <w:rsid w:val="00427E8B"/>
    <w:rsid w:val="0043053F"/>
    <w:rsid w:val="0043246C"/>
    <w:rsid w:val="004340F4"/>
    <w:rsid w:val="00435178"/>
    <w:rsid w:val="004400AC"/>
    <w:rsid w:val="00447F4E"/>
    <w:rsid w:val="00453559"/>
    <w:rsid w:val="004605EB"/>
    <w:rsid w:val="00462655"/>
    <w:rsid w:val="00462A98"/>
    <w:rsid w:val="00464821"/>
    <w:rsid w:val="00466A17"/>
    <w:rsid w:val="00467825"/>
    <w:rsid w:val="00475934"/>
    <w:rsid w:val="00476FF5"/>
    <w:rsid w:val="004776CA"/>
    <w:rsid w:val="0048345D"/>
    <w:rsid w:val="00484192"/>
    <w:rsid w:val="00485105"/>
    <w:rsid w:val="004866E1"/>
    <w:rsid w:val="00490CA8"/>
    <w:rsid w:val="00495608"/>
    <w:rsid w:val="00496CA0"/>
    <w:rsid w:val="00496F3F"/>
    <w:rsid w:val="004975E7"/>
    <w:rsid w:val="004A0212"/>
    <w:rsid w:val="004A1FA1"/>
    <w:rsid w:val="004A7648"/>
    <w:rsid w:val="004B143A"/>
    <w:rsid w:val="004B7D6C"/>
    <w:rsid w:val="004B7EFB"/>
    <w:rsid w:val="004C12D8"/>
    <w:rsid w:val="004C32D5"/>
    <w:rsid w:val="004C3B8B"/>
    <w:rsid w:val="004C56DD"/>
    <w:rsid w:val="004D31BF"/>
    <w:rsid w:val="004D3781"/>
    <w:rsid w:val="004D5E10"/>
    <w:rsid w:val="004E22E4"/>
    <w:rsid w:val="004E4B43"/>
    <w:rsid w:val="004E572D"/>
    <w:rsid w:val="004E5D12"/>
    <w:rsid w:val="004E6319"/>
    <w:rsid w:val="004F1E3C"/>
    <w:rsid w:val="004F2184"/>
    <w:rsid w:val="004F340E"/>
    <w:rsid w:val="004F4906"/>
    <w:rsid w:val="004F5121"/>
    <w:rsid w:val="00503E98"/>
    <w:rsid w:val="0050497D"/>
    <w:rsid w:val="00507C2B"/>
    <w:rsid w:val="00514501"/>
    <w:rsid w:val="00514D92"/>
    <w:rsid w:val="00517FDC"/>
    <w:rsid w:val="0052194E"/>
    <w:rsid w:val="005279FF"/>
    <w:rsid w:val="00527A14"/>
    <w:rsid w:val="00542594"/>
    <w:rsid w:val="0055046E"/>
    <w:rsid w:val="00551210"/>
    <w:rsid w:val="00553118"/>
    <w:rsid w:val="0055352C"/>
    <w:rsid w:val="00554BC6"/>
    <w:rsid w:val="00555F38"/>
    <w:rsid w:val="0055616D"/>
    <w:rsid w:val="00556EA2"/>
    <w:rsid w:val="00557D90"/>
    <w:rsid w:val="00560C2E"/>
    <w:rsid w:val="00561710"/>
    <w:rsid w:val="00563F7D"/>
    <w:rsid w:val="0056521E"/>
    <w:rsid w:val="00571456"/>
    <w:rsid w:val="0057267C"/>
    <w:rsid w:val="00573520"/>
    <w:rsid w:val="005775C5"/>
    <w:rsid w:val="005826F9"/>
    <w:rsid w:val="00582A31"/>
    <w:rsid w:val="00585614"/>
    <w:rsid w:val="00586E30"/>
    <w:rsid w:val="00590692"/>
    <w:rsid w:val="00591279"/>
    <w:rsid w:val="0059270C"/>
    <w:rsid w:val="005A04CD"/>
    <w:rsid w:val="005A5BB7"/>
    <w:rsid w:val="005A6D86"/>
    <w:rsid w:val="005A6E9E"/>
    <w:rsid w:val="005B057A"/>
    <w:rsid w:val="005B11D4"/>
    <w:rsid w:val="005C00E8"/>
    <w:rsid w:val="005C04EC"/>
    <w:rsid w:val="005C0DB0"/>
    <w:rsid w:val="005C21BE"/>
    <w:rsid w:val="005C3569"/>
    <w:rsid w:val="005C778D"/>
    <w:rsid w:val="005D4BAC"/>
    <w:rsid w:val="005E0B4E"/>
    <w:rsid w:val="005E1445"/>
    <w:rsid w:val="005E49D3"/>
    <w:rsid w:val="005F3BAA"/>
    <w:rsid w:val="0060038F"/>
    <w:rsid w:val="00601FEA"/>
    <w:rsid w:val="00606A47"/>
    <w:rsid w:val="00610DC0"/>
    <w:rsid w:val="006149BE"/>
    <w:rsid w:val="00616D25"/>
    <w:rsid w:val="00621CEA"/>
    <w:rsid w:val="0062217F"/>
    <w:rsid w:val="00630955"/>
    <w:rsid w:val="006332EA"/>
    <w:rsid w:val="006338E3"/>
    <w:rsid w:val="00634CD7"/>
    <w:rsid w:val="00635B23"/>
    <w:rsid w:val="00635BF9"/>
    <w:rsid w:val="00637651"/>
    <w:rsid w:val="00637D80"/>
    <w:rsid w:val="00643132"/>
    <w:rsid w:val="00644ABA"/>
    <w:rsid w:val="00644C91"/>
    <w:rsid w:val="00645F0D"/>
    <w:rsid w:val="00647816"/>
    <w:rsid w:val="00652324"/>
    <w:rsid w:val="006541D8"/>
    <w:rsid w:val="0065476A"/>
    <w:rsid w:val="0065532C"/>
    <w:rsid w:val="00656F73"/>
    <w:rsid w:val="00656FA5"/>
    <w:rsid w:val="00657901"/>
    <w:rsid w:val="00657FD8"/>
    <w:rsid w:val="00661502"/>
    <w:rsid w:val="00662124"/>
    <w:rsid w:val="00662FE4"/>
    <w:rsid w:val="006665F4"/>
    <w:rsid w:val="00667D3F"/>
    <w:rsid w:val="006712DD"/>
    <w:rsid w:val="00671364"/>
    <w:rsid w:val="00674819"/>
    <w:rsid w:val="00683876"/>
    <w:rsid w:val="00683A18"/>
    <w:rsid w:val="00685EA4"/>
    <w:rsid w:val="0069065C"/>
    <w:rsid w:val="00690763"/>
    <w:rsid w:val="0069220C"/>
    <w:rsid w:val="0069385E"/>
    <w:rsid w:val="006A1038"/>
    <w:rsid w:val="006A15C4"/>
    <w:rsid w:val="006A5C8F"/>
    <w:rsid w:val="006B2C40"/>
    <w:rsid w:val="006B5F6E"/>
    <w:rsid w:val="006B6185"/>
    <w:rsid w:val="006C19F1"/>
    <w:rsid w:val="006C2AC9"/>
    <w:rsid w:val="006C36C8"/>
    <w:rsid w:val="006C4503"/>
    <w:rsid w:val="006C57AA"/>
    <w:rsid w:val="006D060A"/>
    <w:rsid w:val="006D1520"/>
    <w:rsid w:val="006D6919"/>
    <w:rsid w:val="006D6C96"/>
    <w:rsid w:val="006E60D1"/>
    <w:rsid w:val="006E69FA"/>
    <w:rsid w:val="006E7AF9"/>
    <w:rsid w:val="006F1AA2"/>
    <w:rsid w:val="006F3D0E"/>
    <w:rsid w:val="006F6F2A"/>
    <w:rsid w:val="006F76B4"/>
    <w:rsid w:val="0070239B"/>
    <w:rsid w:val="00711DA2"/>
    <w:rsid w:val="00712390"/>
    <w:rsid w:val="00714E41"/>
    <w:rsid w:val="007163C2"/>
    <w:rsid w:val="0071682A"/>
    <w:rsid w:val="00717470"/>
    <w:rsid w:val="00722DB4"/>
    <w:rsid w:val="00724F85"/>
    <w:rsid w:val="0072631E"/>
    <w:rsid w:val="00730984"/>
    <w:rsid w:val="00731A9C"/>
    <w:rsid w:val="0074562F"/>
    <w:rsid w:val="007516AF"/>
    <w:rsid w:val="007610F9"/>
    <w:rsid w:val="00762765"/>
    <w:rsid w:val="0076297F"/>
    <w:rsid w:val="00762F91"/>
    <w:rsid w:val="007637D6"/>
    <w:rsid w:val="007638C9"/>
    <w:rsid w:val="007653F8"/>
    <w:rsid w:val="00765626"/>
    <w:rsid w:val="007724B2"/>
    <w:rsid w:val="007772FA"/>
    <w:rsid w:val="00777629"/>
    <w:rsid w:val="007815C8"/>
    <w:rsid w:val="0078336C"/>
    <w:rsid w:val="007852F2"/>
    <w:rsid w:val="007853D7"/>
    <w:rsid w:val="00785C4E"/>
    <w:rsid w:val="00786C26"/>
    <w:rsid w:val="007871D0"/>
    <w:rsid w:val="0079183B"/>
    <w:rsid w:val="00791999"/>
    <w:rsid w:val="00792B3A"/>
    <w:rsid w:val="00794C4C"/>
    <w:rsid w:val="007977C0"/>
    <w:rsid w:val="007A056C"/>
    <w:rsid w:val="007A3242"/>
    <w:rsid w:val="007A763F"/>
    <w:rsid w:val="007B0EB3"/>
    <w:rsid w:val="007B2663"/>
    <w:rsid w:val="007B4E31"/>
    <w:rsid w:val="007B58FE"/>
    <w:rsid w:val="007B766E"/>
    <w:rsid w:val="007B7C5C"/>
    <w:rsid w:val="007C138E"/>
    <w:rsid w:val="007C2280"/>
    <w:rsid w:val="007C780C"/>
    <w:rsid w:val="007D0987"/>
    <w:rsid w:val="007D0FCD"/>
    <w:rsid w:val="007D29D1"/>
    <w:rsid w:val="007D3045"/>
    <w:rsid w:val="007D419A"/>
    <w:rsid w:val="007D5682"/>
    <w:rsid w:val="007D5EEB"/>
    <w:rsid w:val="007E5DDB"/>
    <w:rsid w:val="007E5E84"/>
    <w:rsid w:val="007E6A28"/>
    <w:rsid w:val="007E7B0D"/>
    <w:rsid w:val="007F538B"/>
    <w:rsid w:val="00800F59"/>
    <w:rsid w:val="00802630"/>
    <w:rsid w:val="00811966"/>
    <w:rsid w:val="0081571E"/>
    <w:rsid w:val="0081576F"/>
    <w:rsid w:val="0081611F"/>
    <w:rsid w:val="00816806"/>
    <w:rsid w:val="008208C3"/>
    <w:rsid w:val="00821016"/>
    <w:rsid w:val="0082177A"/>
    <w:rsid w:val="008233E6"/>
    <w:rsid w:val="00823E4E"/>
    <w:rsid w:val="008248D7"/>
    <w:rsid w:val="008323CC"/>
    <w:rsid w:val="0083240F"/>
    <w:rsid w:val="00835BCE"/>
    <w:rsid w:val="00837831"/>
    <w:rsid w:val="00841A29"/>
    <w:rsid w:val="00843721"/>
    <w:rsid w:val="00843AD7"/>
    <w:rsid w:val="0084481A"/>
    <w:rsid w:val="00845D58"/>
    <w:rsid w:val="00847DE3"/>
    <w:rsid w:val="008519E9"/>
    <w:rsid w:val="00852A3D"/>
    <w:rsid w:val="0085425C"/>
    <w:rsid w:val="00854758"/>
    <w:rsid w:val="00854866"/>
    <w:rsid w:val="008565FD"/>
    <w:rsid w:val="008615C2"/>
    <w:rsid w:val="00862580"/>
    <w:rsid w:val="0086383E"/>
    <w:rsid w:val="00865A66"/>
    <w:rsid w:val="008747BD"/>
    <w:rsid w:val="0087573C"/>
    <w:rsid w:val="00875823"/>
    <w:rsid w:val="008803FC"/>
    <w:rsid w:val="00880649"/>
    <w:rsid w:val="008826E6"/>
    <w:rsid w:val="0088788B"/>
    <w:rsid w:val="00891F13"/>
    <w:rsid w:val="00892C8B"/>
    <w:rsid w:val="00892E44"/>
    <w:rsid w:val="0089599A"/>
    <w:rsid w:val="00896182"/>
    <w:rsid w:val="008A1C8E"/>
    <w:rsid w:val="008A1E05"/>
    <w:rsid w:val="008A2911"/>
    <w:rsid w:val="008A408A"/>
    <w:rsid w:val="008B5C44"/>
    <w:rsid w:val="008C013F"/>
    <w:rsid w:val="008C1222"/>
    <w:rsid w:val="008C15E6"/>
    <w:rsid w:val="008C1F6A"/>
    <w:rsid w:val="008C490D"/>
    <w:rsid w:val="008C51E9"/>
    <w:rsid w:val="008D5EEB"/>
    <w:rsid w:val="008D681E"/>
    <w:rsid w:val="008E1196"/>
    <w:rsid w:val="008E1388"/>
    <w:rsid w:val="008E50E0"/>
    <w:rsid w:val="008E5698"/>
    <w:rsid w:val="008E5ECA"/>
    <w:rsid w:val="008E77B6"/>
    <w:rsid w:val="008F3E20"/>
    <w:rsid w:val="008F5E57"/>
    <w:rsid w:val="008F6C42"/>
    <w:rsid w:val="008F6F6C"/>
    <w:rsid w:val="0090211E"/>
    <w:rsid w:val="00903685"/>
    <w:rsid w:val="009106D2"/>
    <w:rsid w:val="00911BF7"/>
    <w:rsid w:val="00912BCE"/>
    <w:rsid w:val="00912F5B"/>
    <w:rsid w:val="0092657E"/>
    <w:rsid w:val="009305E7"/>
    <w:rsid w:val="0094134C"/>
    <w:rsid w:val="00942ABE"/>
    <w:rsid w:val="00944523"/>
    <w:rsid w:val="009472BF"/>
    <w:rsid w:val="009501D1"/>
    <w:rsid w:val="00953A51"/>
    <w:rsid w:val="00954A69"/>
    <w:rsid w:val="00957116"/>
    <w:rsid w:val="0095725C"/>
    <w:rsid w:val="00961131"/>
    <w:rsid w:val="00961206"/>
    <w:rsid w:val="009615D1"/>
    <w:rsid w:val="009615D5"/>
    <w:rsid w:val="00965636"/>
    <w:rsid w:val="00976D58"/>
    <w:rsid w:val="00980058"/>
    <w:rsid w:val="00982AD8"/>
    <w:rsid w:val="00983C02"/>
    <w:rsid w:val="009840B3"/>
    <w:rsid w:val="00984814"/>
    <w:rsid w:val="009848BE"/>
    <w:rsid w:val="00986FB0"/>
    <w:rsid w:val="00987EE5"/>
    <w:rsid w:val="009913EE"/>
    <w:rsid w:val="00992AF0"/>
    <w:rsid w:val="00994C0C"/>
    <w:rsid w:val="00994F6D"/>
    <w:rsid w:val="009957EC"/>
    <w:rsid w:val="009A15AB"/>
    <w:rsid w:val="009A2087"/>
    <w:rsid w:val="009A3F1B"/>
    <w:rsid w:val="009A7D7E"/>
    <w:rsid w:val="009B126B"/>
    <w:rsid w:val="009B2C8E"/>
    <w:rsid w:val="009B784B"/>
    <w:rsid w:val="009B7931"/>
    <w:rsid w:val="009B7A41"/>
    <w:rsid w:val="009C10A9"/>
    <w:rsid w:val="009C185B"/>
    <w:rsid w:val="009C3D32"/>
    <w:rsid w:val="009C5E6B"/>
    <w:rsid w:val="009D25B4"/>
    <w:rsid w:val="009D3584"/>
    <w:rsid w:val="009D3A83"/>
    <w:rsid w:val="009D51AA"/>
    <w:rsid w:val="009E04B2"/>
    <w:rsid w:val="009E20A9"/>
    <w:rsid w:val="009E3666"/>
    <w:rsid w:val="009E4F42"/>
    <w:rsid w:val="009F37C6"/>
    <w:rsid w:val="009F4667"/>
    <w:rsid w:val="009F4BF3"/>
    <w:rsid w:val="009F6A43"/>
    <w:rsid w:val="00A00536"/>
    <w:rsid w:val="00A036F4"/>
    <w:rsid w:val="00A058FA"/>
    <w:rsid w:val="00A07899"/>
    <w:rsid w:val="00A109B0"/>
    <w:rsid w:val="00A113D2"/>
    <w:rsid w:val="00A136B0"/>
    <w:rsid w:val="00A16AF8"/>
    <w:rsid w:val="00A17237"/>
    <w:rsid w:val="00A20E4E"/>
    <w:rsid w:val="00A2173F"/>
    <w:rsid w:val="00A255D2"/>
    <w:rsid w:val="00A25EA3"/>
    <w:rsid w:val="00A26E04"/>
    <w:rsid w:val="00A3013C"/>
    <w:rsid w:val="00A32791"/>
    <w:rsid w:val="00A3510D"/>
    <w:rsid w:val="00A35385"/>
    <w:rsid w:val="00A359AC"/>
    <w:rsid w:val="00A36780"/>
    <w:rsid w:val="00A40795"/>
    <w:rsid w:val="00A42D23"/>
    <w:rsid w:val="00A45400"/>
    <w:rsid w:val="00A46D5A"/>
    <w:rsid w:val="00A567EC"/>
    <w:rsid w:val="00A56946"/>
    <w:rsid w:val="00A5722C"/>
    <w:rsid w:val="00A60E11"/>
    <w:rsid w:val="00A6323C"/>
    <w:rsid w:val="00A65163"/>
    <w:rsid w:val="00A65C74"/>
    <w:rsid w:val="00A6701F"/>
    <w:rsid w:val="00A70B67"/>
    <w:rsid w:val="00A727A2"/>
    <w:rsid w:val="00A75BFB"/>
    <w:rsid w:val="00A769E5"/>
    <w:rsid w:val="00A840FC"/>
    <w:rsid w:val="00A84CE2"/>
    <w:rsid w:val="00A850CF"/>
    <w:rsid w:val="00A85631"/>
    <w:rsid w:val="00A865FA"/>
    <w:rsid w:val="00A93E08"/>
    <w:rsid w:val="00AA3540"/>
    <w:rsid w:val="00AA40E3"/>
    <w:rsid w:val="00AA49B3"/>
    <w:rsid w:val="00AB1767"/>
    <w:rsid w:val="00AB4151"/>
    <w:rsid w:val="00AB432A"/>
    <w:rsid w:val="00AB512D"/>
    <w:rsid w:val="00AB690E"/>
    <w:rsid w:val="00AC034F"/>
    <w:rsid w:val="00AC1307"/>
    <w:rsid w:val="00AD0777"/>
    <w:rsid w:val="00AD2968"/>
    <w:rsid w:val="00AD754B"/>
    <w:rsid w:val="00AD7857"/>
    <w:rsid w:val="00AD7DC9"/>
    <w:rsid w:val="00AE0B32"/>
    <w:rsid w:val="00AE7AB1"/>
    <w:rsid w:val="00AE7B6C"/>
    <w:rsid w:val="00AF0F0B"/>
    <w:rsid w:val="00AF191A"/>
    <w:rsid w:val="00AF38F0"/>
    <w:rsid w:val="00B035F3"/>
    <w:rsid w:val="00B055BB"/>
    <w:rsid w:val="00B07CCF"/>
    <w:rsid w:val="00B10EBF"/>
    <w:rsid w:val="00B168CD"/>
    <w:rsid w:val="00B16E41"/>
    <w:rsid w:val="00B227DE"/>
    <w:rsid w:val="00B313DB"/>
    <w:rsid w:val="00B34F7C"/>
    <w:rsid w:val="00B351B2"/>
    <w:rsid w:val="00B40862"/>
    <w:rsid w:val="00B4107C"/>
    <w:rsid w:val="00B41410"/>
    <w:rsid w:val="00B41FF3"/>
    <w:rsid w:val="00B42EF8"/>
    <w:rsid w:val="00B43DC4"/>
    <w:rsid w:val="00B45A69"/>
    <w:rsid w:val="00B47B29"/>
    <w:rsid w:val="00B5004B"/>
    <w:rsid w:val="00B50953"/>
    <w:rsid w:val="00B5201C"/>
    <w:rsid w:val="00B53C03"/>
    <w:rsid w:val="00B568AC"/>
    <w:rsid w:val="00B56CD7"/>
    <w:rsid w:val="00B57194"/>
    <w:rsid w:val="00B62533"/>
    <w:rsid w:val="00B663F0"/>
    <w:rsid w:val="00B7162B"/>
    <w:rsid w:val="00B72F20"/>
    <w:rsid w:val="00B74E8A"/>
    <w:rsid w:val="00B77D52"/>
    <w:rsid w:val="00B906F1"/>
    <w:rsid w:val="00B91767"/>
    <w:rsid w:val="00B9182A"/>
    <w:rsid w:val="00B93701"/>
    <w:rsid w:val="00B939E8"/>
    <w:rsid w:val="00B9649D"/>
    <w:rsid w:val="00BA0639"/>
    <w:rsid w:val="00BA1244"/>
    <w:rsid w:val="00BA4C9E"/>
    <w:rsid w:val="00BB1819"/>
    <w:rsid w:val="00BB44E0"/>
    <w:rsid w:val="00BB5176"/>
    <w:rsid w:val="00BC34A1"/>
    <w:rsid w:val="00BC527F"/>
    <w:rsid w:val="00BC7291"/>
    <w:rsid w:val="00BD0656"/>
    <w:rsid w:val="00BD1FCC"/>
    <w:rsid w:val="00BD3B1B"/>
    <w:rsid w:val="00BD574E"/>
    <w:rsid w:val="00BD5C1C"/>
    <w:rsid w:val="00BD6CA6"/>
    <w:rsid w:val="00BD7D13"/>
    <w:rsid w:val="00BE0729"/>
    <w:rsid w:val="00BE62E7"/>
    <w:rsid w:val="00BE7D72"/>
    <w:rsid w:val="00BF3366"/>
    <w:rsid w:val="00BF377C"/>
    <w:rsid w:val="00BF4A2A"/>
    <w:rsid w:val="00BF4FA3"/>
    <w:rsid w:val="00BF7497"/>
    <w:rsid w:val="00C0041E"/>
    <w:rsid w:val="00C00CF6"/>
    <w:rsid w:val="00C01154"/>
    <w:rsid w:val="00C032C0"/>
    <w:rsid w:val="00C03567"/>
    <w:rsid w:val="00C0543F"/>
    <w:rsid w:val="00C06FA2"/>
    <w:rsid w:val="00C13342"/>
    <w:rsid w:val="00C13CCC"/>
    <w:rsid w:val="00C158F6"/>
    <w:rsid w:val="00C21E74"/>
    <w:rsid w:val="00C221A3"/>
    <w:rsid w:val="00C22316"/>
    <w:rsid w:val="00C23152"/>
    <w:rsid w:val="00C2605F"/>
    <w:rsid w:val="00C27AA2"/>
    <w:rsid w:val="00C318B5"/>
    <w:rsid w:val="00C34ACB"/>
    <w:rsid w:val="00C34B1F"/>
    <w:rsid w:val="00C35D98"/>
    <w:rsid w:val="00C4001F"/>
    <w:rsid w:val="00C46711"/>
    <w:rsid w:val="00C46DF7"/>
    <w:rsid w:val="00C4794B"/>
    <w:rsid w:val="00C548F5"/>
    <w:rsid w:val="00C55682"/>
    <w:rsid w:val="00C56DF3"/>
    <w:rsid w:val="00C62ECD"/>
    <w:rsid w:val="00C646F8"/>
    <w:rsid w:val="00C667E1"/>
    <w:rsid w:val="00C67403"/>
    <w:rsid w:val="00C7322D"/>
    <w:rsid w:val="00C74668"/>
    <w:rsid w:val="00C746CA"/>
    <w:rsid w:val="00C77C6C"/>
    <w:rsid w:val="00C82F68"/>
    <w:rsid w:val="00C865F9"/>
    <w:rsid w:val="00C86697"/>
    <w:rsid w:val="00C931C7"/>
    <w:rsid w:val="00C94F53"/>
    <w:rsid w:val="00C95AA0"/>
    <w:rsid w:val="00C96670"/>
    <w:rsid w:val="00C97EF8"/>
    <w:rsid w:val="00CA381E"/>
    <w:rsid w:val="00CA7DB7"/>
    <w:rsid w:val="00CB13F7"/>
    <w:rsid w:val="00CB1EB8"/>
    <w:rsid w:val="00CB48DC"/>
    <w:rsid w:val="00CB491F"/>
    <w:rsid w:val="00CB65BF"/>
    <w:rsid w:val="00CB7235"/>
    <w:rsid w:val="00CC1B90"/>
    <w:rsid w:val="00CC274D"/>
    <w:rsid w:val="00CC2F2C"/>
    <w:rsid w:val="00CC64F6"/>
    <w:rsid w:val="00CC6707"/>
    <w:rsid w:val="00CD0877"/>
    <w:rsid w:val="00CD13FA"/>
    <w:rsid w:val="00CD7A8A"/>
    <w:rsid w:val="00CE171B"/>
    <w:rsid w:val="00CE4F28"/>
    <w:rsid w:val="00CE667A"/>
    <w:rsid w:val="00CE67E4"/>
    <w:rsid w:val="00CF432E"/>
    <w:rsid w:val="00CF489E"/>
    <w:rsid w:val="00CF5266"/>
    <w:rsid w:val="00CF77AA"/>
    <w:rsid w:val="00D00B12"/>
    <w:rsid w:val="00D026E1"/>
    <w:rsid w:val="00D0414B"/>
    <w:rsid w:val="00D069F1"/>
    <w:rsid w:val="00D0737B"/>
    <w:rsid w:val="00D12E24"/>
    <w:rsid w:val="00D14CB7"/>
    <w:rsid w:val="00D15329"/>
    <w:rsid w:val="00D15B9A"/>
    <w:rsid w:val="00D170AB"/>
    <w:rsid w:val="00D173E7"/>
    <w:rsid w:val="00D21C40"/>
    <w:rsid w:val="00D22E3D"/>
    <w:rsid w:val="00D32063"/>
    <w:rsid w:val="00D32D09"/>
    <w:rsid w:val="00D46087"/>
    <w:rsid w:val="00D4685E"/>
    <w:rsid w:val="00D51F0B"/>
    <w:rsid w:val="00D5439B"/>
    <w:rsid w:val="00D54CD2"/>
    <w:rsid w:val="00D57C74"/>
    <w:rsid w:val="00D57EE6"/>
    <w:rsid w:val="00D60140"/>
    <w:rsid w:val="00D60FCA"/>
    <w:rsid w:val="00D61C71"/>
    <w:rsid w:val="00D65E34"/>
    <w:rsid w:val="00D676F6"/>
    <w:rsid w:val="00D71087"/>
    <w:rsid w:val="00D74CE2"/>
    <w:rsid w:val="00D751EA"/>
    <w:rsid w:val="00D7721C"/>
    <w:rsid w:val="00D77A18"/>
    <w:rsid w:val="00D77FDE"/>
    <w:rsid w:val="00D823C6"/>
    <w:rsid w:val="00D842FE"/>
    <w:rsid w:val="00D85698"/>
    <w:rsid w:val="00D85EA5"/>
    <w:rsid w:val="00D8731D"/>
    <w:rsid w:val="00D94E05"/>
    <w:rsid w:val="00DA2A20"/>
    <w:rsid w:val="00DB160E"/>
    <w:rsid w:val="00DB2397"/>
    <w:rsid w:val="00DB298E"/>
    <w:rsid w:val="00DC14EC"/>
    <w:rsid w:val="00DC1B97"/>
    <w:rsid w:val="00DC1D21"/>
    <w:rsid w:val="00DD1A31"/>
    <w:rsid w:val="00DD3BD4"/>
    <w:rsid w:val="00DD4681"/>
    <w:rsid w:val="00DE1133"/>
    <w:rsid w:val="00DE2876"/>
    <w:rsid w:val="00DE3E3E"/>
    <w:rsid w:val="00DE5102"/>
    <w:rsid w:val="00DE650E"/>
    <w:rsid w:val="00DE7EF1"/>
    <w:rsid w:val="00DF3BBF"/>
    <w:rsid w:val="00DF56F0"/>
    <w:rsid w:val="00DF5FB6"/>
    <w:rsid w:val="00DF7DCA"/>
    <w:rsid w:val="00E01669"/>
    <w:rsid w:val="00E01C07"/>
    <w:rsid w:val="00E0314A"/>
    <w:rsid w:val="00E07BDC"/>
    <w:rsid w:val="00E10FDC"/>
    <w:rsid w:val="00E164B1"/>
    <w:rsid w:val="00E219E1"/>
    <w:rsid w:val="00E240E2"/>
    <w:rsid w:val="00E262D8"/>
    <w:rsid w:val="00E30FD9"/>
    <w:rsid w:val="00E33D1C"/>
    <w:rsid w:val="00E35850"/>
    <w:rsid w:val="00E36E88"/>
    <w:rsid w:val="00E3706E"/>
    <w:rsid w:val="00E41465"/>
    <w:rsid w:val="00E41654"/>
    <w:rsid w:val="00E42A3A"/>
    <w:rsid w:val="00E43F20"/>
    <w:rsid w:val="00E44004"/>
    <w:rsid w:val="00E4411F"/>
    <w:rsid w:val="00E466B6"/>
    <w:rsid w:val="00E53AFE"/>
    <w:rsid w:val="00E53C91"/>
    <w:rsid w:val="00E54248"/>
    <w:rsid w:val="00E55598"/>
    <w:rsid w:val="00E57373"/>
    <w:rsid w:val="00E60975"/>
    <w:rsid w:val="00E61207"/>
    <w:rsid w:val="00E641FE"/>
    <w:rsid w:val="00E66897"/>
    <w:rsid w:val="00E6749B"/>
    <w:rsid w:val="00E73094"/>
    <w:rsid w:val="00E763F6"/>
    <w:rsid w:val="00E76858"/>
    <w:rsid w:val="00E77F00"/>
    <w:rsid w:val="00E82087"/>
    <w:rsid w:val="00E8599B"/>
    <w:rsid w:val="00E875EB"/>
    <w:rsid w:val="00E913BB"/>
    <w:rsid w:val="00E91C2A"/>
    <w:rsid w:val="00E950F0"/>
    <w:rsid w:val="00E9610F"/>
    <w:rsid w:val="00E97724"/>
    <w:rsid w:val="00EA028D"/>
    <w:rsid w:val="00EA1F49"/>
    <w:rsid w:val="00EA25B6"/>
    <w:rsid w:val="00EA3F16"/>
    <w:rsid w:val="00EA594C"/>
    <w:rsid w:val="00EB025B"/>
    <w:rsid w:val="00EB11C9"/>
    <w:rsid w:val="00EB46B4"/>
    <w:rsid w:val="00EB5183"/>
    <w:rsid w:val="00EB715B"/>
    <w:rsid w:val="00EC7AA5"/>
    <w:rsid w:val="00ED2CC9"/>
    <w:rsid w:val="00ED4E36"/>
    <w:rsid w:val="00ED6034"/>
    <w:rsid w:val="00EE03A1"/>
    <w:rsid w:val="00EE0EBA"/>
    <w:rsid w:val="00EE10C8"/>
    <w:rsid w:val="00EE6E8C"/>
    <w:rsid w:val="00EE7D30"/>
    <w:rsid w:val="00EF0CE6"/>
    <w:rsid w:val="00EF351E"/>
    <w:rsid w:val="00EF514D"/>
    <w:rsid w:val="00F0336E"/>
    <w:rsid w:val="00F0578A"/>
    <w:rsid w:val="00F061EC"/>
    <w:rsid w:val="00F07479"/>
    <w:rsid w:val="00F078BD"/>
    <w:rsid w:val="00F07BFE"/>
    <w:rsid w:val="00F158CC"/>
    <w:rsid w:val="00F177B6"/>
    <w:rsid w:val="00F205EE"/>
    <w:rsid w:val="00F24D57"/>
    <w:rsid w:val="00F34D69"/>
    <w:rsid w:val="00F36F30"/>
    <w:rsid w:val="00F4320E"/>
    <w:rsid w:val="00F434C2"/>
    <w:rsid w:val="00F45E34"/>
    <w:rsid w:val="00F502AA"/>
    <w:rsid w:val="00F51943"/>
    <w:rsid w:val="00F52667"/>
    <w:rsid w:val="00F52E3E"/>
    <w:rsid w:val="00F611CF"/>
    <w:rsid w:val="00F6202D"/>
    <w:rsid w:val="00F6390B"/>
    <w:rsid w:val="00F63F14"/>
    <w:rsid w:val="00F64962"/>
    <w:rsid w:val="00F65724"/>
    <w:rsid w:val="00F657D0"/>
    <w:rsid w:val="00F71D3B"/>
    <w:rsid w:val="00F742F1"/>
    <w:rsid w:val="00F74CA2"/>
    <w:rsid w:val="00F76305"/>
    <w:rsid w:val="00F7650A"/>
    <w:rsid w:val="00F80525"/>
    <w:rsid w:val="00F8293D"/>
    <w:rsid w:val="00F83009"/>
    <w:rsid w:val="00F847A1"/>
    <w:rsid w:val="00F90533"/>
    <w:rsid w:val="00F917DE"/>
    <w:rsid w:val="00F934B4"/>
    <w:rsid w:val="00F954C1"/>
    <w:rsid w:val="00FA0A64"/>
    <w:rsid w:val="00FA4582"/>
    <w:rsid w:val="00FA5875"/>
    <w:rsid w:val="00FB0724"/>
    <w:rsid w:val="00FB25D2"/>
    <w:rsid w:val="00FB6789"/>
    <w:rsid w:val="00FC2B6B"/>
    <w:rsid w:val="00FC30B6"/>
    <w:rsid w:val="00FC38E4"/>
    <w:rsid w:val="00FC4618"/>
    <w:rsid w:val="00FC633D"/>
    <w:rsid w:val="00FD1191"/>
    <w:rsid w:val="00FD5688"/>
    <w:rsid w:val="00FE13BC"/>
    <w:rsid w:val="00FE19EC"/>
    <w:rsid w:val="00FE1E4D"/>
    <w:rsid w:val="00FE250D"/>
    <w:rsid w:val="00FE608A"/>
    <w:rsid w:val="00FE6185"/>
    <w:rsid w:val="00FE6E48"/>
    <w:rsid w:val="00FF0E80"/>
    <w:rsid w:val="00FF1F08"/>
    <w:rsid w:val="00FF271A"/>
    <w:rsid w:val="00FF3FD3"/>
    <w:rsid w:val="00FF4A26"/>
    <w:rsid w:val="00FF6603"/>
    <w:rsid w:val="00FF6E37"/>
    <w:rsid w:val="00FF79BD"/>
    <w:rsid w:val="00FF7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9D1D7ABC-B46C-4AAC-A797-BC85150D2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30FD9"/>
    <w:pPr>
      <w:overflowPunct w:val="0"/>
      <w:autoSpaceDE w:val="0"/>
      <w:autoSpaceDN w:val="0"/>
      <w:adjustRightInd w:val="0"/>
      <w:textAlignment w:val="baseline"/>
    </w:pPr>
    <w:rPr>
      <w:lang w:val="en-US"/>
    </w:rPr>
  </w:style>
  <w:style w:type="paragraph" w:styleId="Nadpis1">
    <w:name w:val="heading 1"/>
    <w:basedOn w:val="Normln"/>
    <w:next w:val="Normln"/>
    <w:qFormat/>
    <w:rsid w:val="00E30FD9"/>
    <w:pPr>
      <w:keepNext/>
      <w:tabs>
        <w:tab w:val="left" w:pos="-1105"/>
        <w:tab w:val="left" w:pos="-720"/>
        <w:tab w:val="left" w:pos="-284"/>
        <w:tab w:val="left" w:pos="720"/>
        <w:tab w:val="left" w:pos="170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spacing w:line="204" w:lineRule="auto"/>
      <w:ind w:left="-284"/>
      <w:jc w:val="both"/>
      <w:outlineLvl w:val="0"/>
    </w:pPr>
    <w:rPr>
      <w:sz w:val="24"/>
    </w:rPr>
  </w:style>
  <w:style w:type="paragraph" w:styleId="Nadpis2">
    <w:name w:val="heading 2"/>
    <w:basedOn w:val="Normln"/>
    <w:next w:val="Normln"/>
    <w:qFormat/>
    <w:rsid w:val="00E30FD9"/>
    <w:pPr>
      <w:keepNext/>
      <w:spacing w:line="218" w:lineRule="auto"/>
      <w:jc w:val="center"/>
      <w:outlineLvl w:val="1"/>
    </w:pPr>
    <w:rPr>
      <w:b/>
      <w:sz w:val="40"/>
    </w:rPr>
  </w:style>
  <w:style w:type="paragraph" w:styleId="Nadpis3">
    <w:name w:val="heading 3"/>
    <w:basedOn w:val="Normln"/>
    <w:next w:val="Normln"/>
    <w:qFormat/>
    <w:rsid w:val="00E30FD9"/>
    <w:pPr>
      <w:keepNext/>
      <w:spacing w:line="218" w:lineRule="auto"/>
      <w:jc w:val="center"/>
      <w:outlineLvl w:val="2"/>
    </w:pPr>
    <w:rPr>
      <w:b/>
      <w:sz w:val="32"/>
    </w:rPr>
  </w:style>
  <w:style w:type="paragraph" w:styleId="Nadpis4">
    <w:name w:val="heading 4"/>
    <w:basedOn w:val="Normln"/>
    <w:next w:val="Normln"/>
    <w:qFormat/>
    <w:rsid w:val="00E30FD9"/>
    <w:pPr>
      <w:keepNext/>
      <w:tabs>
        <w:tab w:val="left" w:pos="1"/>
        <w:tab w:val="left" w:pos="681"/>
        <w:tab w:val="left" w:pos="10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795"/>
        <w:tab w:val="left" w:pos="8505"/>
        <w:tab w:val="right" w:pos="9184"/>
        <w:tab w:val="left" w:pos="9637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jc w:val="center"/>
      <w:outlineLvl w:val="3"/>
    </w:pPr>
    <w:rPr>
      <w:b/>
      <w:sz w:val="24"/>
    </w:rPr>
  </w:style>
  <w:style w:type="paragraph" w:styleId="Nadpis5">
    <w:name w:val="heading 5"/>
    <w:basedOn w:val="Normln"/>
    <w:next w:val="Normln"/>
    <w:qFormat/>
    <w:rsid w:val="00E30FD9"/>
    <w:pPr>
      <w:keepNext/>
      <w:tabs>
        <w:tab w:val="left" w:pos="0"/>
        <w:tab w:val="left" w:pos="171"/>
        <w:tab w:val="left" w:pos="624"/>
        <w:tab w:val="left" w:pos="1361"/>
        <w:tab w:val="left" w:pos="1877"/>
        <w:tab w:val="left" w:pos="2597"/>
        <w:tab w:val="left" w:pos="3317"/>
        <w:tab w:val="left" w:pos="4037"/>
        <w:tab w:val="left" w:pos="4757"/>
        <w:tab w:val="left" w:pos="5477"/>
        <w:tab w:val="left" w:pos="6197"/>
        <w:tab w:val="left" w:pos="6747"/>
        <w:tab w:val="left" w:pos="7086"/>
        <w:tab w:val="left" w:pos="8222"/>
        <w:tab w:val="right" w:pos="8901"/>
        <w:tab w:val="left" w:pos="9072"/>
        <w:tab w:val="left" w:pos="10517"/>
        <w:tab w:val="left" w:pos="11237"/>
        <w:tab w:val="left" w:pos="11957"/>
        <w:tab w:val="left" w:pos="12677"/>
        <w:tab w:val="left" w:pos="13397"/>
        <w:tab w:val="left" w:pos="14117"/>
        <w:tab w:val="left" w:pos="14837"/>
        <w:tab w:val="left" w:pos="15557"/>
        <w:tab w:val="left" w:pos="16277"/>
        <w:tab w:val="left" w:pos="16997"/>
        <w:tab w:val="left" w:pos="17717"/>
        <w:tab w:val="left" w:pos="18437"/>
      </w:tabs>
      <w:spacing w:line="204" w:lineRule="auto"/>
      <w:jc w:val="both"/>
      <w:outlineLvl w:val="4"/>
    </w:pPr>
    <w:rPr>
      <w:b/>
      <w:sz w:val="24"/>
    </w:rPr>
  </w:style>
  <w:style w:type="paragraph" w:styleId="Nadpis6">
    <w:name w:val="heading 6"/>
    <w:basedOn w:val="Normln"/>
    <w:next w:val="Normln"/>
    <w:qFormat/>
    <w:rsid w:val="00E30FD9"/>
    <w:pPr>
      <w:keepNext/>
      <w:tabs>
        <w:tab w:val="left" w:pos="171"/>
        <w:tab w:val="left" w:pos="624"/>
        <w:tab w:val="left" w:pos="851"/>
        <w:tab w:val="left" w:pos="1361"/>
        <w:tab w:val="left" w:pos="1877"/>
        <w:tab w:val="left" w:pos="2597"/>
        <w:tab w:val="left" w:pos="3317"/>
        <w:tab w:val="left" w:pos="4037"/>
        <w:tab w:val="left" w:pos="4757"/>
        <w:tab w:val="left" w:pos="5477"/>
        <w:tab w:val="left" w:pos="6197"/>
        <w:tab w:val="left" w:pos="6747"/>
        <w:tab w:val="left" w:pos="7086"/>
        <w:tab w:val="right" w:pos="9072"/>
        <w:tab w:val="left" w:pos="9354"/>
        <w:tab w:val="left" w:pos="10517"/>
        <w:tab w:val="left" w:pos="11237"/>
        <w:tab w:val="left" w:pos="11957"/>
        <w:tab w:val="left" w:pos="12677"/>
        <w:tab w:val="left" w:pos="13397"/>
        <w:tab w:val="left" w:pos="14117"/>
        <w:tab w:val="left" w:pos="14837"/>
        <w:tab w:val="left" w:pos="15557"/>
        <w:tab w:val="left" w:pos="16277"/>
        <w:tab w:val="left" w:pos="16997"/>
        <w:tab w:val="left" w:pos="17717"/>
        <w:tab w:val="left" w:pos="18437"/>
      </w:tabs>
      <w:spacing w:line="204" w:lineRule="auto"/>
      <w:ind w:left="851" w:right="1699" w:hanging="851"/>
      <w:jc w:val="both"/>
      <w:outlineLvl w:val="5"/>
    </w:pPr>
    <w:rPr>
      <w:sz w:val="24"/>
    </w:rPr>
  </w:style>
  <w:style w:type="paragraph" w:styleId="Nadpis7">
    <w:name w:val="heading 7"/>
    <w:basedOn w:val="Normln"/>
    <w:next w:val="Normln"/>
    <w:qFormat/>
    <w:rsid w:val="00E30FD9"/>
    <w:pPr>
      <w:keepNext/>
      <w:spacing w:before="360" w:line="218" w:lineRule="auto"/>
      <w:jc w:val="center"/>
      <w:outlineLvl w:val="6"/>
    </w:pPr>
    <w:rPr>
      <w:sz w:val="24"/>
    </w:rPr>
  </w:style>
  <w:style w:type="paragraph" w:styleId="Nadpis8">
    <w:name w:val="heading 8"/>
    <w:basedOn w:val="Normln"/>
    <w:next w:val="Normln"/>
    <w:qFormat/>
    <w:rsid w:val="00E30FD9"/>
    <w:pPr>
      <w:keepNext/>
      <w:spacing w:line="312" w:lineRule="auto"/>
      <w:jc w:val="both"/>
      <w:outlineLvl w:val="7"/>
    </w:pPr>
    <w:rPr>
      <w:rFonts w:ascii="Arial" w:hAnsi="Arial" w:cs="Arial"/>
      <w:b/>
    </w:rPr>
  </w:style>
  <w:style w:type="paragraph" w:styleId="Nadpis9">
    <w:name w:val="heading 9"/>
    <w:basedOn w:val="Normln"/>
    <w:next w:val="Normln"/>
    <w:qFormat/>
    <w:rsid w:val="00E30FD9"/>
    <w:pPr>
      <w:keepNext/>
      <w:tabs>
        <w:tab w:val="right" w:pos="6521"/>
      </w:tabs>
      <w:spacing w:line="218" w:lineRule="auto"/>
      <w:jc w:val="center"/>
      <w:outlineLvl w:val="8"/>
    </w:pPr>
    <w:rPr>
      <w:rFonts w:ascii="Arial" w:hAnsi="Arial" w:cs="Arial"/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E30FD9"/>
    <w:pPr>
      <w:spacing w:line="218" w:lineRule="auto"/>
      <w:jc w:val="both"/>
    </w:pPr>
    <w:rPr>
      <w:sz w:val="24"/>
    </w:rPr>
  </w:style>
  <w:style w:type="paragraph" w:customStyle="1" w:styleId="Rychla">
    <w:name w:val="Rychlý a)"/>
    <w:basedOn w:val="Normln"/>
    <w:rsid w:val="00E30FD9"/>
    <w:pPr>
      <w:ind w:left="720" w:hanging="720"/>
    </w:pPr>
    <w:rPr>
      <w:rFonts w:ascii="Times New Roman obyèejné" w:hAnsi="Times New Roman obyèejné"/>
      <w:sz w:val="24"/>
    </w:rPr>
  </w:style>
  <w:style w:type="paragraph" w:styleId="Zhlav">
    <w:name w:val="header"/>
    <w:basedOn w:val="Normln"/>
    <w:rsid w:val="00E30FD9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E30FD9"/>
    <w:pPr>
      <w:tabs>
        <w:tab w:val="center" w:pos="4536"/>
        <w:tab w:val="right" w:pos="9072"/>
      </w:tabs>
    </w:pPr>
  </w:style>
  <w:style w:type="paragraph" w:styleId="Rozloendokumentu">
    <w:name w:val="Document Map"/>
    <w:basedOn w:val="Normln"/>
    <w:semiHidden/>
    <w:rsid w:val="00E30FD9"/>
    <w:pPr>
      <w:shd w:val="clear" w:color="auto" w:fill="000080"/>
    </w:pPr>
    <w:rPr>
      <w:rFonts w:ascii="Tahoma" w:hAnsi="Tahoma" w:cs="Tahoma"/>
    </w:rPr>
  </w:style>
  <w:style w:type="character" w:styleId="slostrnky">
    <w:name w:val="page number"/>
    <w:basedOn w:val="Standardnpsmoodstavce"/>
    <w:rsid w:val="00E30FD9"/>
  </w:style>
  <w:style w:type="paragraph" w:styleId="Textvbloku">
    <w:name w:val="Block Text"/>
    <w:basedOn w:val="Normln"/>
    <w:rsid w:val="00E30FD9"/>
    <w:pPr>
      <w:tabs>
        <w:tab w:val="left" w:pos="171"/>
        <w:tab w:val="left" w:pos="624"/>
        <w:tab w:val="left" w:pos="851"/>
        <w:tab w:val="left" w:pos="1361"/>
        <w:tab w:val="left" w:pos="1877"/>
        <w:tab w:val="left" w:pos="2597"/>
        <w:tab w:val="left" w:pos="3317"/>
        <w:tab w:val="left" w:pos="4037"/>
        <w:tab w:val="left" w:pos="4757"/>
        <w:tab w:val="left" w:pos="5477"/>
        <w:tab w:val="left" w:pos="6197"/>
        <w:tab w:val="left" w:pos="6747"/>
        <w:tab w:val="left" w:pos="7086"/>
        <w:tab w:val="left" w:pos="8222"/>
        <w:tab w:val="right" w:pos="8901"/>
        <w:tab w:val="left" w:pos="9354"/>
        <w:tab w:val="left" w:pos="10517"/>
        <w:tab w:val="left" w:pos="11237"/>
        <w:tab w:val="left" w:pos="11957"/>
        <w:tab w:val="left" w:pos="12677"/>
        <w:tab w:val="left" w:pos="13397"/>
        <w:tab w:val="left" w:pos="14117"/>
        <w:tab w:val="left" w:pos="14837"/>
        <w:tab w:val="left" w:pos="15557"/>
        <w:tab w:val="left" w:pos="16277"/>
        <w:tab w:val="left" w:pos="16997"/>
        <w:tab w:val="left" w:pos="17717"/>
        <w:tab w:val="left" w:pos="18437"/>
      </w:tabs>
      <w:spacing w:line="204" w:lineRule="auto"/>
      <w:ind w:left="851" w:right="1361" w:hanging="851"/>
      <w:jc w:val="both"/>
    </w:pPr>
    <w:rPr>
      <w:sz w:val="24"/>
    </w:rPr>
  </w:style>
  <w:style w:type="paragraph" w:styleId="Zkladntext2">
    <w:name w:val="Body Text 2"/>
    <w:basedOn w:val="Normln"/>
    <w:rsid w:val="00E30FD9"/>
    <w:pPr>
      <w:spacing w:before="840" w:line="312" w:lineRule="auto"/>
      <w:jc w:val="both"/>
    </w:pPr>
    <w:rPr>
      <w:rFonts w:ascii="Arial" w:hAnsi="Arial" w:cs="Arial"/>
      <w:b/>
    </w:rPr>
  </w:style>
  <w:style w:type="paragraph" w:styleId="Zkladntext3">
    <w:name w:val="Body Text 3"/>
    <w:basedOn w:val="Normln"/>
    <w:link w:val="Zkladntext3Char"/>
    <w:rsid w:val="00E30FD9"/>
    <w:pPr>
      <w:tabs>
        <w:tab w:val="left" w:pos="2977"/>
        <w:tab w:val="left" w:pos="5245"/>
      </w:tabs>
      <w:spacing w:after="1080"/>
      <w:jc w:val="both"/>
    </w:pPr>
    <w:rPr>
      <w:rFonts w:ascii="Arial" w:hAnsi="Arial" w:cs="Arial"/>
    </w:rPr>
  </w:style>
  <w:style w:type="paragraph" w:styleId="Zkladntextodsazen">
    <w:name w:val="Body Text Indent"/>
    <w:basedOn w:val="Normln"/>
    <w:rsid w:val="00E30FD9"/>
    <w:pPr>
      <w:tabs>
        <w:tab w:val="left" w:pos="-1440"/>
        <w:tab w:val="left" w:pos="-720"/>
        <w:tab w:val="left" w:pos="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spacing w:before="200"/>
      <w:ind w:left="1021" w:hanging="1021"/>
      <w:jc w:val="both"/>
    </w:pPr>
    <w:rPr>
      <w:rFonts w:ascii="Arial" w:hAnsi="Arial" w:cs="Arial"/>
      <w:b/>
    </w:rPr>
  </w:style>
  <w:style w:type="paragraph" w:styleId="Zkladntextodsazen2">
    <w:name w:val="Body Text Indent 2"/>
    <w:basedOn w:val="Normln"/>
    <w:rsid w:val="00E30FD9"/>
    <w:pPr>
      <w:tabs>
        <w:tab w:val="left" w:pos="-1440"/>
        <w:tab w:val="left" w:pos="-720"/>
        <w:tab w:val="left" w:pos="8647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spacing w:before="360"/>
      <w:ind w:left="1440" w:hanging="1140"/>
      <w:jc w:val="both"/>
    </w:pPr>
    <w:rPr>
      <w:rFonts w:ascii="Arial" w:hAnsi="Arial" w:cs="Arial"/>
      <w:b/>
    </w:rPr>
  </w:style>
  <w:style w:type="paragraph" w:styleId="Zkladntextodsazen3">
    <w:name w:val="Body Text Indent 3"/>
    <w:basedOn w:val="Normln"/>
    <w:rsid w:val="00E30FD9"/>
    <w:pPr>
      <w:tabs>
        <w:tab w:val="left" w:pos="-1440"/>
        <w:tab w:val="left" w:pos="-720"/>
        <w:tab w:val="left" w:pos="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spacing w:before="200"/>
      <w:ind w:left="680"/>
      <w:jc w:val="both"/>
    </w:pPr>
    <w:rPr>
      <w:rFonts w:ascii="Arial" w:hAnsi="Arial" w:cs="Arial"/>
    </w:rPr>
  </w:style>
  <w:style w:type="character" w:styleId="Odkaznakoment">
    <w:name w:val="annotation reference"/>
    <w:semiHidden/>
    <w:rsid w:val="00E30FD9"/>
    <w:rPr>
      <w:sz w:val="16"/>
      <w:szCs w:val="16"/>
    </w:rPr>
  </w:style>
  <w:style w:type="paragraph" w:styleId="Textkomente">
    <w:name w:val="annotation text"/>
    <w:basedOn w:val="Normln"/>
    <w:semiHidden/>
    <w:rsid w:val="00E30FD9"/>
    <w:pPr>
      <w:overflowPunct/>
      <w:autoSpaceDE/>
      <w:autoSpaceDN/>
      <w:adjustRightInd/>
      <w:textAlignment w:val="auto"/>
    </w:pPr>
    <w:rPr>
      <w:lang w:val="cs-CZ"/>
    </w:rPr>
  </w:style>
  <w:style w:type="paragraph" w:customStyle="1" w:styleId="xl24">
    <w:name w:val="xl24"/>
    <w:basedOn w:val="Normln"/>
    <w:rsid w:val="00E30FD9"/>
    <w:pPr>
      <w:shd w:val="clear" w:color="auto" w:fill="CCFFCC"/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Arial Unicode MS" w:cs="Arial Unicode MS"/>
      <w:sz w:val="24"/>
      <w:szCs w:val="24"/>
      <w:lang w:val="cs-CZ"/>
    </w:rPr>
  </w:style>
  <w:style w:type="paragraph" w:customStyle="1" w:styleId="xl25">
    <w:name w:val="xl25"/>
    <w:basedOn w:val="Normln"/>
    <w:rsid w:val="00E30FD9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Arial Unicode MS" w:eastAsia="Arial Unicode MS" w:hAnsi="Arial Unicode MS" w:cs="Arial Unicode MS"/>
      <w:sz w:val="16"/>
      <w:szCs w:val="16"/>
      <w:lang w:val="cs-CZ"/>
    </w:rPr>
  </w:style>
  <w:style w:type="paragraph" w:styleId="Titulek">
    <w:name w:val="caption"/>
    <w:basedOn w:val="Normln"/>
    <w:next w:val="Normln"/>
    <w:qFormat/>
    <w:rsid w:val="00E30FD9"/>
    <w:pPr>
      <w:overflowPunct/>
      <w:autoSpaceDE/>
      <w:autoSpaceDN/>
      <w:adjustRightInd/>
      <w:spacing w:before="120"/>
      <w:ind w:left="900"/>
      <w:textAlignment w:val="auto"/>
    </w:pPr>
    <w:rPr>
      <w:rFonts w:ascii="Arial" w:hAnsi="Arial"/>
      <w:i/>
      <w:iCs/>
      <w:sz w:val="18"/>
      <w:szCs w:val="18"/>
      <w:lang w:val="cs-CZ"/>
    </w:rPr>
  </w:style>
  <w:style w:type="paragraph" w:customStyle="1" w:styleId="101">
    <w:name w:val="10.1"/>
    <w:basedOn w:val="Normln-angl"/>
    <w:rsid w:val="00E30FD9"/>
    <w:pPr>
      <w:numPr>
        <w:numId w:val="16"/>
      </w:numPr>
    </w:pPr>
  </w:style>
  <w:style w:type="paragraph" w:customStyle="1" w:styleId="Normln-angl">
    <w:name w:val="Normální - angl"/>
    <w:basedOn w:val="Normln"/>
    <w:rsid w:val="00E30FD9"/>
    <w:pPr>
      <w:overflowPunct/>
      <w:autoSpaceDE/>
      <w:autoSpaceDN/>
      <w:adjustRightInd/>
      <w:spacing w:before="120" w:after="120"/>
      <w:jc w:val="both"/>
      <w:textAlignment w:val="auto"/>
    </w:pPr>
    <w:rPr>
      <w:sz w:val="24"/>
      <w:szCs w:val="24"/>
      <w:lang w:val="en-GB"/>
    </w:rPr>
  </w:style>
  <w:style w:type="paragraph" w:customStyle="1" w:styleId="102">
    <w:name w:val="10.2"/>
    <w:basedOn w:val="101"/>
    <w:rsid w:val="00E30FD9"/>
    <w:pPr>
      <w:numPr>
        <w:numId w:val="0"/>
      </w:numPr>
      <w:spacing w:line="360" w:lineRule="auto"/>
    </w:pPr>
  </w:style>
  <w:style w:type="paragraph" w:customStyle="1" w:styleId="103">
    <w:name w:val="10.3"/>
    <w:basedOn w:val="102"/>
    <w:rsid w:val="00E30FD9"/>
    <w:pPr>
      <w:numPr>
        <w:numId w:val="17"/>
      </w:numPr>
      <w:tabs>
        <w:tab w:val="clear" w:pos="1440"/>
        <w:tab w:val="num" w:pos="1004"/>
      </w:tabs>
      <w:ind w:left="567" w:hanging="283"/>
    </w:pPr>
  </w:style>
  <w:style w:type="paragraph" w:customStyle="1" w:styleId="Normang-1">
    <w:name w:val="Norm ang - ř. 1"/>
    <w:aliases w:val="5"/>
    <w:basedOn w:val="Normln"/>
    <w:rsid w:val="00E30FD9"/>
    <w:pPr>
      <w:overflowPunct/>
      <w:autoSpaceDE/>
      <w:autoSpaceDN/>
      <w:adjustRightInd/>
      <w:spacing w:before="120" w:after="120" w:line="360" w:lineRule="auto"/>
      <w:jc w:val="both"/>
      <w:textAlignment w:val="auto"/>
    </w:pPr>
    <w:rPr>
      <w:sz w:val="24"/>
      <w:szCs w:val="24"/>
      <w:lang w:val="en-GB"/>
    </w:rPr>
  </w:style>
  <w:style w:type="paragraph" w:customStyle="1" w:styleId="xl27">
    <w:name w:val="xl27"/>
    <w:basedOn w:val="Normln"/>
    <w:rsid w:val="00E30FD9"/>
    <w:pPr>
      <w:pBdr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  <w:sz w:val="16"/>
      <w:szCs w:val="16"/>
      <w:lang w:val="cs-CZ"/>
    </w:rPr>
  </w:style>
  <w:style w:type="paragraph" w:customStyle="1" w:styleId="Normlnangl">
    <w:name w:val="Normální angl"/>
    <w:basedOn w:val="Normln"/>
    <w:rsid w:val="00E30FD9"/>
    <w:pPr>
      <w:overflowPunct/>
      <w:autoSpaceDE/>
      <w:autoSpaceDN/>
      <w:adjustRightInd/>
      <w:spacing w:before="120" w:after="120" w:line="360" w:lineRule="auto"/>
      <w:jc w:val="both"/>
      <w:textAlignment w:val="auto"/>
    </w:pPr>
    <w:rPr>
      <w:sz w:val="24"/>
      <w:szCs w:val="24"/>
      <w:lang w:val="en-GB"/>
    </w:rPr>
  </w:style>
  <w:style w:type="paragraph" w:customStyle="1" w:styleId="seminrkanadpisy1">
    <w:name w:val="seminárka nadpisy1"/>
    <w:basedOn w:val="Zkladntext"/>
    <w:rsid w:val="00E30FD9"/>
    <w:pPr>
      <w:overflowPunct/>
      <w:autoSpaceDE/>
      <w:autoSpaceDN/>
      <w:adjustRightInd/>
      <w:spacing w:line="240" w:lineRule="auto"/>
      <w:jc w:val="left"/>
      <w:textAlignment w:val="auto"/>
    </w:pPr>
    <w:rPr>
      <w:rFonts w:ascii="Arial" w:hAnsi="Arial"/>
      <w:b/>
      <w:bCs/>
      <w:i/>
      <w:color w:val="FF0000"/>
      <w:sz w:val="48"/>
      <w:szCs w:val="24"/>
      <w:lang w:val="cs-CZ"/>
    </w:rPr>
  </w:style>
  <w:style w:type="paragraph" w:customStyle="1" w:styleId="odstavecbn">
    <w:name w:val="odstavec běžný"/>
    <w:basedOn w:val="Normln"/>
    <w:rsid w:val="00E30FD9"/>
    <w:pPr>
      <w:tabs>
        <w:tab w:val="left" w:pos="0"/>
        <w:tab w:val="left" w:pos="681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94"/>
        <w:tab w:val="left" w:pos="8496"/>
        <w:tab w:val="left" w:pos="8787"/>
        <w:tab w:val="left" w:pos="9204"/>
        <w:tab w:val="left" w:pos="9912"/>
        <w:tab w:val="left" w:pos="10620"/>
        <w:tab w:val="left" w:pos="11328"/>
        <w:tab w:val="left" w:pos="12036"/>
      </w:tabs>
      <w:overflowPunct/>
      <w:autoSpaceDE/>
      <w:autoSpaceDN/>
      <w:adjustRightInd/>
      <w:spacing w:after="240"/>
      <w:jc w:val="both"/>
      <w:textAlignment w:val="auto"/>
    </w:pPr>
    <w:rPr>
      <w:rFonts w:ascii="Arial" w:hAnsi="Arial"/>
      <w:szCs w:val="24"/>
      <w:lang w:val="cs-CZ"/>
    </w:rPr>
  </w:style>
  <w:style w:type="paragraph" w:styleId="Textpoznpodarou">
    <w:name w:val="footnote text"/>
    <w:basedOn w:val="Normln"/>
    <w:semiHidden/>
    <w:rsid w:val="00E30FD9"/>
    <w:pPr>
      <w:overflowPunct/>
      <w:autoSpaceDE/>
      <w:autoSpaceDN/>
      <w:adjustRightInd/>
      <w:textAlignment w:val="auto"/>
    </w:pPr>
    <w:rPr>
      <w:lang w:val="cs-CZ"/>
    </w:rPr>
  </w:style>
  <w:style w:type="character" w:styleId="Znakapoznpodarou">
    <w:name w:val="footnote reference"/>
    <w:semiHidden/>
    <w:rsid w:val="00E30FD9"/>
    <w:rPr>
      <w:vertAlign w:val="superscript"/>
    </w:rPr>
  </w:style>
  <w:style w:type="paragraph" w:styleId="Obsah2">
    <w:name w:val="toc 2"/>
    <w:aliases w:val="seminárka nadpis2"/>
    <w:basedOn w:val="Normln"/>
    <w:next w:val="Normln"/>
    <w:autoRedefine/>
    <w:semiHidden/>
    <w:rsid w:val="00E30FD9"/>
    <w:pPr>
      <w:overflowPunct/>
      <w:autoSpaceDE/>
      <w:autoSpaceDN/>
      <w:adjustRightInd/>
      <w:ind w:left="240"/>
      <w:textAlignment w:val="auto"/>
    </w:pPr>
    <w:rPr>
      <w:color w:val="339966"/>
      <w:sz w:val="24"/>
      <w:szCs w:val="24"/>
      <w:lang w:val="cs-CZ"/>
    </w:rPr>
  </w:style>
  <w:style w:type="paragraph" w:customStyle="1" w:styleId="nadpisvelik">
    <w:name w:val="nadpis veliký"/>
    <w:basedOn w:val="Normln"/>
    <w:rsid w:val="00E30FD9"/>
    <w:pPr>
      <w:overflowPunct/>
      <w:autoSpaceDE/>
      <w:autoSpaceDN/>
      <w:adjustRightInd/>
      <w:textAlignment w:val="auto"/>
    </w:pPr>
    <w:rPr>
      <w:rFonts w:ascii="Arial" w:hAnsi="Arial"/>
      <w:b/>
      <w:bCs/>
      <w:sz w:val="32"/>
      <w:szCs w:val="32"/>
      <w:lang w:val="cs-CZ"/>
    </w:rPr>
  </w:style>
  <w:style w:type="paragraph" w:customStyle="1" w:styleId="nadpismal">
    <w:name w:val="nadpis malý"/>
    <w:basedOn w:val="Normln"/>
    <w:rsid w:val="00E30FD9"/>
    <w:pPr>
      <w:tabs>
        <w:tab w:val="left" w:pos="-1075"/>
        <w:tab w:val="left" w:pos="-720"/>
        <w:tab w:val="left" w:pos="0"/>
        <w:tab w:val="left" w:pos="681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overflowPunct/>
      <w:autoSpaceDE/>
      <w:autoSpaceDN/>
      <w:adjustRightInd/>
      <w:spacing w:before="720" w:after="720" w:line="227" w:lineRule="atLeast"/>
      <w:jc w:val="both"/>
      <w:textAlignment w:val="auto"/>
    </w:pPr>
    <w:rPr>
      <w:rFonts w:ascii="Arial" w:hAnsi="Arial"/>
      <w:b/>
      <w:bCs/>
      <w:i/>
      <w:iCs/>
      <w:sz w:val="28"/>
      <w:szCs w:val="28"/>
      <w:lang w:val="cs-CZ"/>
    </w:rPr>
  </w:style>
  <w:style w:type="paragraph" w:customStyle="1" w:styleId="xl26">
    <w:name w:val="xl26"/>
    <w:basedOn w:val="Normln"/>
    <w:rsid w:val="00E30F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Unicode MS" w:eastAsia="Arial Unicode MS" w:hAnsi="Arial Unicode MS" w:cs="Arial Unicode MS"/>
      <w:sz w:val="24"/>
      <w:szCs w:val="24"/>
      <w:lang w:val="cs-CZ"/>
    </w:rPr>
  </w:style>
  <w:style w:type="paragraph" w:customStyle="1" w:styleId="xl28">
    <w:name w:val="xl28"/>
    <w:basedOn w:val="Normln"/>
    <w:rsid w:val="00E30F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  <w:lang w:val="cs-CZ"/>
    </w:rPr>
  </w:style>
  <w:style w:type="paragraph" w:customStyle="1" w:styleId="xl29">
    <w:name w:val="xl29"/>
    <w:basedOn w:val="Normln"/>
    <w:rsid w:val="00E30F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eastAsia="Arial Unicode MS" w:hAnsi="Arial" w:cs="Arial"/>
      <w:sz w:val="16"/>
      <w:szCs w:val="16"/>
      <w:lang w:val="cs-CZ"/>
    </w:rPr>
  </w:style>
  <w:style w:type="paragraph" w:styleId="Nzev">
    <w:name w:val="Title"/>
    <w:basedOn w:val="Normln"/>
    <w:qFormat/>
    <w:rsid w:val="00E30FD9"/>
    <w:pPr>
      <w:overflowPunct/>
      <w:autoSpaceDE/>
      <w:autoSpaceDN/>
      <w:adjustRightInd/>
      <w:jc w:val="center"/>
      <w:textAlignment w:val="auto"/>
    </w:pPr>
    <w:rPr>
      <w:b/>
      <w:bCs/>
      <w:sz w:val="24"/>
      <w:szCs w:val="24"/>
      <w:lang w:val="cs-CZ"/>
    </w:rPr>
  </w:style>
  <w:style w:type="character" w:styleId="Hypertextovodkaz">
    <w:name w:val="Hyperlink"/>
    <w:rsid w:val="00E30FD9"/>
    <w:rPr>
      <w:color w:val="0000FF"/>
      <w:u w:val="single"/>
    </w:rPr>
  </w:style>
  <w:style w:type="character" w:customStyle="1" w:styleId="hps">
    <w:name w:val="hps"/>
    <w:basedOn w:val="Standardnpsmoodstavce"/>
    <w:rsid w:val="0065476A"/>
  </w:style>
  <w:style w:type="character" w:customStyle="1" w:styleId="atn">
    <w:name w:val="atn"/>
    <w:basedOn w:val="Standardnpsmoodstavce"/>
    <w:rsid w:val="001A4B0A"/>
  </w:style>
  <w:style w:type="character" w:customStyle="1" w:styleId="jfk-button-label">
    <w:name w:val="jfk-button-label"/>
    <w:basedOn w:val="Standardnpsmoodstavce"/>
    <w:rsid w:val="001A4B0A"/>
  </w:style>
  <w:style w:type="character" w:customStyle="1" w:styleId="ZkladntextChar">
    <w:name w:val="Základní text Char"/>
    <w:link w:val="Zkladntext"/>
    <w:rsid w:val="00E164B1"/>
    <w:rPr>
      <w:sz w:val="24"/>
      <w:lang w:val="en-US"/>
    </w:rPr>
  </w:style>
  <w:style w:type="paragraph" w:styleId="Textbubliny">
    <w:name w:val="Balloon Text"/>
    <w:basedOn w:val="Normln"/>
    <w:link w:val="TextbublinyChar"/>
    <w:rsid w:val="00892E4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892E44"/>
    <w:rPr>
      <w:rFonts w:ascii="Tahoma" w:hAnsi="Tahoma" w:cs="Tahoma"/>
      <w:sz w:val="16"/>
      <w:szCs w:val="16"/>
      <w:lang w:val="en-US"/>
    </w:rPr>
  </w:style>
  <w:style w:type="character" w:styleId="Sledovanodkaz">
    <w:name w:val="FollowedHyperlink"/>
    <w:rsid w:val="00B77D52"/>
    <w:rPr>
      <w:color w:val="800080"/>
      <w:u w:val="single"/>
    </w:rPr>
  </w:style>
  <w:style w:type="character" w:customStyle="1" w:styleId="title2">
    <w:name w:val="title2"/>
    <w:basedOn w:val="Standardnpsmoodstavce"/>
    <w:rsid w:val="007977C0"/>
  </w:style>
  <w:style w:type="character" w:customStyle="1" w:styleId="title3">
    <w:name w:val="title3"/>
    <w:basedOn w:val="Standardnpsmoodstavce"/>
    <w:rsid w:val="007977C0"/>
  </w:style>
  <w:style w:type="character" w:customStyle="1" w:styleId="title4">
    <w:name w:val="title4"/>
    <w:basedOn w:val="Standardnpsmoodstavce"/>
    <w:rsid w:val="007977C0"/>
  </w:style>
  <w:style w:type="character" w:customStyle="1" w:styleId="title5">
    <w:name w:val="title5"/>
    <w:basedOn w:val="Standardnpsmoodstavce"/>
    <w:rsid w:val="007977C0"/>
  </w:style>
  <w:style w:type="character" w:customStyle="1" w:styleId="title6">
    <w:name w:val="title6"/>
    <w:basedOn w:val="Standardnpsmoodstavce"/>
    <w:rsid w:val="007977C0"/>
  </w:style>
  <w:style w:type="character" w:customStyle="1" w:styleId="title7">
    <w:name w:val="title7"/>
    <w:basedOn w:val="Standardnpsmoodstavce"/>
    <w:rsid w:val="007977C0"/>
  </w:style>
  <w:style w:type="character" w:customStyle="1" w:styleId="jlqj4b">
    <w:name w:val="jlqj4b"/>
    <w:rsid w:val="00A058FA"/>
  </w:style>
  <w:style w:type="character" w:customStyle="1" w:styleId="viiyi">
    <w:name w:val="viiyi"/>
    <w:rsid w:val="00BF3366"/>
  </w:style>
  <w:style w:type="character" w:customStyle="1" w:styleId="Zkladntext3Char">
    <w:name w:val="Základní text 3 Char"/>
    <w:basedOn w:val="Standardnpsmoodstavce"/>
    <w:link w:val="Zkladntext3"/>
    <w:rsid w:val="00405063"/>
    <w:rPr>
      <w:rFonts w:ascii="Arial" w:hAnsi="Arial" w:cs="Arial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713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654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852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4896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4683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585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28155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672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7637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1946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784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33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966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785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8807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0724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9347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6246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3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731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281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32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5156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0827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6454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120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389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825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928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2590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1467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40716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0A16B4-9FA9-42EC-B8E9-CC876E141B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718</Words>
  <Characters>4239</Characters>
  <Application>Microsoft Office Word</Application>
  <DocSecurity>0</DocSecurity>
  <Lines>35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LABOUR AND SOCIAL STATISTICS</vt:lpstr>
    </vt:vector>
  </TitlesOfParts>
  <Company>ČSÚ</Company>
  <LinksUpToDate>false</LinksUpToDate>
  <CharactersWithSpaces>4948</CharactersWithSpaces>
  <SharedDoc>false</SharedDoc>
  <HLinks>
    <vt:vector size="24" baseType="variant">
      <vt:variant>
        <vt:i4>7274534</vt:i4>
      </vt:variant>
      <vt:variant>
        <vt:i4>15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  <vt:variant>
        <vt:i4>852018</vt:i4>
      </vt:variant>
      <vt:variant>
        <vt:i4>6</vt:i4>
      </vt:variant>
      <vt:variant>
        <vt:i4>0</vt:i4>
      </vt:variant>
      <vt:variant>
        <vt:i4>5</vt:i4>
      </vt:variant>
      <vt:variant>
        <vt:lpwstr>http://epp.eurostat.ec.europa.eu/portal/page/portal/statistics/search_database</vt:lpwstr>
      </vt:variant>
      <vt:variant>
        <vt:lpwstr/>
      </vt:variant>
      <vt:variant>
        <vt:i4>4915201</vt:i4>
      </vt:variant>
      <vt:variant>
        <vt:i4>3</vt:i4>
      </vt:variant>
      <vt:variant>
        <vt:i4>0</vt:i4>
      </vt:variant>
      <vt:variant>
        <vt:i4>5</vt:i4>
      </vt:variant>
      <vt:variant>
        <vt:lpwstr>http://www.czso.cz/csu/csu.nsf/engkalendar/aktual-nez</vt:lpwstr>
      </vt:variant>
      <vt:variant>
        <vt:lpwstr/>
      </vt:variant>
      <vt:variant>
        <vt:i4>7274534</vt:i4>
      </vt:variant>
      <vt:variant>
        <vt:i4>0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LABOUR AND SOCIAL STATISTICS</dc:title>
  <dc:creator>csu</dc:creator>
  <cp:lastModifiedBy>Petráňová Marta</cp:lastModifiedBy>
  <cp:revision>3</cp:revision>
  <cp:lastPrinted>2011-08-24T12:50:00Z</cp:lastPrinted>
  <dcterms:created xsi:type="dcterms:W3CDTF">2023-06-18T18:36:00Z</dcterms:created>
  <dcterms:modified xsi:type="dcterms:W3CDTF">2023-06-18T18:36:00Z</dcterms:modified>
</cp:coreProperties>
</file>