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05" w:rsidRPr="00D70D1D" w:rsidRDefault="00722A05" w:rsidP="00722A05">
      <w:pPr>
        <w:pStyle w:val="Mnadpis1"/>
      </w:pPr>
      <w:bookmarkStart w:id="0" w:name="_Toc385594791"/>
      <w:r w:rsidRPr="00D70D1D">
        <w:t>3.  Závěr</w:t>
      </w:r>
      <w:bookmarkEnd w:id="0"/>
    </w:p>
    <w:p w:rsidR="00722A05" w:rsidRPr="00D70D1D" w:rsidRDefault="00722A05" w:rsidP="00722A05">
      <w:pPr>
        <w:widowControl w:val="0"/>
        <w:rPr>
          <w:rFonts w:ascii="Arial" w:hAnsi="Arial" w:cs="Arial"/>
          <w:sz w:val="28"/>
          <w:szCs w:val="28"/>
        </w:rPr>
      </w:pPr>
    </w:p>
    <w:p w:rsidR="00722A05" w:rsidRPr="002762E6" w:rsidRDefault="00722A05" w:rsidP="00722A05">
      <w:pPr>
        <w:pStyle w:val="Odstavecseseznamem"/>
        <w:widowControl w:val="0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Přibližně polovinu obyvatel České republiky představují i v roce 2011 osoby narozené v obci svého bydliště. Jejich podíl se ve srovnání s údaji z roku</w:t>
      </w:r>
      <w:r w:rsidRPr="002762E6">
        <w:rPr>
          <w:rFonts w:ascii="Arial" w:hAnsi="Arial" w:cs="Arial"/>
        </w:rPr>
        <w:t xml:space="preserve"> 2001 </w:t>
      </w:r>
      <w:r>
        <w:rPr>
          <w:rFonts w:ascii="Arial" w:hAnsi="Arial" w:cs="Arial"/>
        </w:rPr>
        <w:t>m</w:t>
      </w:r>
      <w:r w:rsidRPr="002762E6">
        <w:rPr>
          <w:rFonts w:ascii="Arial" w:hAnsi="Arial" w:cs="Arial"/>
        </w:rPr>
        <w:t>írně snížil</w:t>
      </w:r>
      <w:r>
        <w:rPr>
          <w:rFonts w:ascii="Arial" w:hAnsi="Arial" w:cs="Arial"/>
        </w:rPr>
        <w:t xml:space="preserve">, stejně tak </w:t>
      </w:r>
      <w:r w:rsidRPr="002762E6">
        <w:rPr>
          <w:rFonts w:ascii="Arial" w:hAnsi="Arial" w:cs="Arial"/>
        </w:rPr>
        <w:t>podíl osob, které se narodily v jiné obci stejného okresu.</w:t>
      </w:r>
      <w:r>
        <w:rPr>
          <w:rFonts w:ascii="Arial" w:hAnsi="Arial" w:cs="Arial"/>
        </w:rPr>
        <w:t xml:space="preserve"> Toto snížení je však zčásti ovlivněno změnou metodiky sčítání (zjišťování obvyklého pobytu osob namísto trvalého pobytu) a vyšším podílem nepřesně zjištěných údajů.</w:t>
      </w:r>
      <w:r w:rsidRPr="00276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2762E6">
        <w:rPr>
          <w:rFonts w:ascii="Arial" w:hAnsi="Arial" w:cs="Arial"/>
        </w:rPr>
        <w:t>astoupení osob, které se narodily v jiném okrese stejného kraje, nebo v jiném kraji, než bydlely v době sčítání, se téměř nezměnilo.</w:t>
      </w:r>
    </w:p>
    <w:p w:rsidR="00722A05" w:rsidRPr="007346CD" w:rsidRDefault="00722A05" w:rsidP="00722A05">
      <w:pPr>
        <w:pStyle w:val="Odstavecseseznamem"/>
        <w:widowControl w:val="0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7346CD">
        <w:rPr>
          <w:rFonts w:ascii="Arial" w:hAnsi="Arial" w:cs="Arial"/>
        </w:rPr>
        <w:t xml:space="preserve">Základní pravidelnosti v zastoupení rodáků v populaci zůstávají zachovány. S přibývajícím věkem osob se </w:t>
      </w:r>
      <w:r>
        <w:rPr>
          <w:rFonts w:ascii="Arial" w:hAnsi="Arial" w:cs="Arial"/>
        </w:rPr>
        <w:t>podíl</w:t>
      </w:r>
      <w:r w:rsidRPr="007346CD">
        <w:rPr>
          <w:rFonts w:ascii="Arial" w:hAnsi="Arial" w:cs="Arial"/>
        </w:rPr>
        <w:t xml:space="preserve"> rodáků výrazně snižuje a současně platí, že muži obecně zůstávají bydlet v obci svého narození častěji než ženy. Potvrzuje se i nadále, že obyvatelstvo na Moravě a ve Slezsku je z hlediska dlouhodobých migračních pohybů významně stabilnější než obyvatelstvo v Čechách. </w:t>
      </w:r>
    </w:p>
    <w:p w:rsidR="00722A05" w:rsidRPr="00E97428" w:rsidRDefault="00722A05" w:rsidP="00722A05">
      <w:pPr>
        <w:pStyle w:val="Odstavecseseznamem"/>
        <w:widowControl w:val="0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97428">
        <w:rPr>
          <w:rFonts w:ascii="Arial" w:hAnsi="Arial" w:cs="Arial"/>
        </w:rPr>
        <w:t>K největším změnám struktury obyvatelstva podle místa narození došlo mezi roky 2001 a 2011 v souvislosti se zvýšenou imigrací v zázemí velkých měst.</w:t>
      </w:r>
      <w:r>
        <w:rPr>
          <w:rFonts w:ascii="Arial" w:hAnsi="Arial" w:cs="Arial"/>
        </w:rPr>
        <w:t xml:space="preserve"> </w:t>
      </w:r>
      <w:r w:rsidRPr="00E97428">
        <w:rPr>
          <w:rFonts w:ascii="Arial" w:hAnsi="Arial" w:cs="Arial"/>
        </w:rPr>
        <w:t xml:space="preserve">Výrazný pokles podílu osob narozených v obci nebo </w:t>
      </w:r>
      <w:proofErr w:type="spellStart"/>
      <w:r w:rsidRPr="00E97428">
        <w:rPr>
          <w:rFonts w:ascii="Arial" w:hAnsi="Arial" w:cs="Arial"/>
        </w:rPr>
        <w:t>mikroregionu</w:t>
      </w:r>
      <w:proofErr w:type="spellEnd"/>
      <w:r w:rsidRPr="00E97428">
        <w:rPr>
          <w:rFonts w:ascii="Arial" w:hAnsi="Arial" w:cs="Arial"/>
        </w:rPr>
        <w:t xml:space="preserve"> bydliště zaznamenaly především oblasti v blízkém zázemí Prahy. Při sčítání 2011 měly </w:t>
      </w:r>
      <w:proofErr w:type="spellStart"/>
      <w:r w:rsidRPr="00E97428">
        <w:rPr>
          <w:rFonts w:ascii="Arial" w:hAnsi="Arial" w:cs="Arial"/>
        </w:rPr>
        <w:t>mikroregiony</w:t>
      </w:r>
      <w:proofErr w:type="spellEnd"/>
      <w:r w:rsidRPr="00E97428">
        <w:rPr>
          <w:rFonts w:ascii="Arial" w:hAnsi="Arial" w:cs="Arial"/>
        </w:rPr>
        <w:t xml:space="preserve"> v okolí Prahy nejnižší podíly těchto ukazatelů v rámci republiky, poprvé tak v tomto směru „předstihly“ i regiony západních nebo severních Čech, které tradičně dosahovaly minimálních hodnot v ČR v důsledku dřívějších migračních přesunů obyvatel.</w:t>
      </w:r>
    </w:p>
    <w:p w:rsidR="00B62D0F" w:rsidRDefault="00722A05" w:rsidP="00722A05">
      <w:pPr>
        <w:pStyle w:val="Odstavecseseznamem"/>
        <w:widowControl w:val="0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rPr>
          <w:rFonts w:ascii="Arial" w:hAnsi="Arial" w:cs="Arial"/>
        </w:rPr>
        <w:t xml:space="preserve">Nejvýznamnější změnu ve struktuře obyvatel ČR podle místa narození představuje zvýšení počtu a podílu osob narozených v zahraničí. Mezi roky 2001 a 2011 vzrostl jejich </w:t>
      </w:r>
      <w:r w:rsidRPr="001B283A">
        <w:rPr>
          <w:rFonts w:ascii="Arial" w:hAnsi="Arial" w:cs="Arial"/>
        </w:rPr>
        <w:t>absolutní počet</w:t>
      </w:r>
      <w:r>
        <w:rPr>
          <w:rFonts w:ascii="Arial" w:hAnsi="Arial" w:cs="Arial"/>
        </w:rPr>
        <w:t xml:space="preserve"> </w:t>
      </w:r>
      <w:r w:rsidRPr="001B283A">
        <w:rPr>
          <w:rFonts w:ascii="Arial" w:hAnsi="Arial" w:cs="Arial"/>
        </w:rPr>
        <w:t>o polovinu</w:t>
      </w:r>
      <w:r>
        <w:rPr>
          <w:rFonts w:ascii="Arial" w:hAnsi="Arial" w:cs="Arial"/>
        </w:rPr>
        <w:t>, při sčítání</w:t>
      </w:r>
      <w:r w:rsidRPr="001B283A">
        <w:rPr>
          <w:rFonts w:ascii="Arial" w:hAnsi="Arial" w:cs="Arial"/>
        </w:rPr>
        <w:t xml:space="preserve"> 2011 tvořili narození v zahraničí </w:t>
      </w:r>
      <w:r>
        <w:rPr>
          <w:rFonts w:ascii="Arial" w:hAnsi="Arial" w:cs="Arial"/>
        </w:rPr>
        <w:t xml:space="preserve">již </w:t>
      </w:r>
      <w:r w:rsidRPr="001B283A">
        <w:rPr>
          <w:rFonts w:ascii="Arial" w:hAnsi="Arial" w:cs="Arial"/>
        </w:rPr>
        <w:t xml:space="preserve">6,7 % obyvatel ČR.  V důsledku </w:t>
      </w:r>
      <w:r>
        <w:rPr>
          <w:rFonts w:ascii="Arial" w:hAnsi="Arial" w:cs="Arial"/>
        </w:rPr>
        <w:t>především pracovně motivované</w:t>
      </w:r>
      <w:r w:rsidRPr="001B283A">
        <w:rPr>
          <w:rFonts w:ascii="Arial" w:hAnsi="Arial" w:cs="Arial"/>
        </w:rPr>
        <w:t xml:space="preserve"> imigrace cizinců do ČR </w:t>
      </w:r>
      <w:r>
        <w:rPr>
          <w:rFonts w:ascii="Arial" w:hAnsi="Arial" w:cs="Arial"/>
        </w:rPr>
        <w:t xml:space="preserve">se zvýšil podíl narozených v cizině zejména u mužů a osob do 60 let věku. Podíl narozených na Slovensku mezi narozenými v zahraničí se snížil, téměř veškerý </w:t>
      </w:r>
      <w:r w:rsidRPr="00DE1BFA">
        <w:rPr>
          <w:rFonts w:ascii="Arial" w:hAnsi="Arial" w:cs="Arial"/>
        </w:rPr>
        <w:t>nárůst počtu osob s rodištěm v zahraničí připadá na ostatní státy</w:t>
      </w:r>
      <w:r>
        <w:rPr>
          <w:rFonts w:ascii="Arial" w:hAnsi="Arial" w:cs="Arial"/>
        </w:rPr>
        <w:t>. Přibližně dvě pětiny obyvatel ČR narozených v zahraničí mají české státní občanství, více než polovinu tvoří cizinci.</w:t>
      </w:r>
    </w:p>
    <w:sectPr w:rsidR="00B62D0F" w:rsidSect="00722A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55A"/>
    <w:multiLevelType w:val="hybridMultilevel"/>
    <w:tmpl w:val="E1340A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22A05"/>
    <w:rsid w:val="00722A05"/>
    <w:rsid w:val="00B6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A05"/>
    <w:pPr>
      <w:ind w:left="720"/>
      <w:contextualSpacing/>
    </w:pPr>
  </w:style>
  <w:style w:type="paragraph" w:customStyle="1" w:styleId="Mnadpis1">
    <w:name w:val="Mnadpis1"/>
    <w:basedOn w:val="Normln"/>
    <w:link w:val="Mnadpis1Char"/>
    <w:qFormat/>
    <w:rsid w:val="00722A05"/>
    <w:pPr>
      <w:widowControl w:val="0"/>
      <w:ind w:left="709" w:hanging="709"/>
    </w:pPr>
    <w:rPr>
      <w:rFonts w:ascii="Arial" w:hAnsi="Arial" w:cs="Arial"/>
      <w:b/>
      <w:color w:val="000000"/>
      <w:sz w:val="28"/>
      <w:szCs w:val="28"/>
    </w:rPr>
  </w:style>
  <w:style w:type="character" w:customStyle="1" w:styleId="Mnadpis1Char">
    <w:name w:val="Mnadpis1 Char"/>
    <w:basedOn w:val="Standardnpsmoodstavce"/>
    <w:link w:val="Mnadpis1"/>
    <w:rsid w:val="00722A05"/>
    <w:rPr>
      <w:rFonts w:ascii="Arial" w:eastAsia="Times New Roman" w:hAnsi="Arial" w:cs="Arial"/>
      <w:b/>
      <w:color w:val="000000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1846</Characters>
  <Application>Microsoft Office Word</Application>
  <DocSecurity>0</DocSecurity>
  <Lines>15</Lines>
  <Paragraphs>4</Paragraphs>
  <ScaleCrop>false</ScaleCrop>
  <Company>ČSÚ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1</cp:revision>
  <dcterms:created xsi:type="dcterms:W3CDTF">2014-04-18T13:51:00Z</dcterms:created>
  <dcterms:modified xsi:type="dcterms:W3CDTF">2014-04-18T13:52:00Z</dcterms:modified>
</cp:coreProperties>
</file>