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EB" w:rsidRDefault="005752EB" w:rsidP="009714CD">
      <w:pPr>
        <w:pStyle w:val="Nadpis1"/>
        <w:numPr>
          <w:ilvl w:val="0"/>
          <w:numId w:val="16"/>
        </w:numPr>
      </w:pPr>
      <w:bookmarkStart w:id="0" w:name="_Toc454185153"/>
      <w:bookmarkStart w:id="1" w:name="_Toc469327803"/>
      <w:r w:rsidRPr="0051593C">
        <w:t>Trh práce</w:t>
      </w:r>
      <w:bookmarkEnd w:id="0"/>
      <w:bookmarkEnd w:id="1"/>
    </w:p>
    <w:tbl>
      <w:tblPr>
        <w:tblW w:w="4986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759"/>
        <w:gridCol w:w="1284"/>
        <w:gridCol w:w="275"/>
        <w:gridCol w:w="2531"/>
        <w:gridCol w:w="829"/>
        <w:gridCol w:w="3989"/>
      </w:tblGrid>
      <w:tr w:rsidR="005752EB" w:rsidTr="00B6553E">
        <w:tc>
          <w:tcPr>
            <w:tcW w:w="1057" w:type="pct"/>
            <w:gridSpan w:val="2"/>
          </w:tcPr>
          <w:p w:rsidR="005752EB" w:rsidRPr="00D45A25" w:rsidRDefault="005752EB" w:rsidP="003D4FB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</w:pPr>
            <w:r w:rsidRPr="00D45A25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 xml:space="preserve">Počet pracovníků </w:t>
            </w:r>
            <w:r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byl nejvyšší od roku</w:t>
            </w:r>
            <w:r w:rsidRPr="00D45A25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 xml:space="preserve"> 1993, </w:t>
            </w:r>
            <w:proofErr w:type="spellStart"/>
            <w:r w:rsidRPr="00D45A25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mezičtvrtletní</w:t>
            </w:r>
            <w:proofErr w:type="spellEnd"/>
            <w:r w:rsidRPr="00D45A25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 xml:space="preserve"> přírůstky zaměstnanosti se letos ale tenčí</w:t>
            </w:r>
            <w:r w:rsidR="005D073B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.</w:t>
            </w:r>
          </w:p>
          <w:p w:rsidR="005752EB" w:rsidRDefault="005752EB" w:rsidP="003D4FB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</w:p>
          <w:p w:rsidR="005752EB" w:rsidRPr="00D45A25" w:rsidRDefault="005752EB" w:rsidP="003D4FB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</w:pPr>
            <w:r w:rsidRPr="00D45A25"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Dosažená úroveň i meziroční růst míry zaměstnanosti v ČR patřil</w:t>
            </w:r>
            <w:r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y</w:t>
            </w:r>
            <w:r w:rsidRPr="00D45A25"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 xml:space="preserve"> v rámci </w:t>
            </w:r>
            <w:r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států Unie k</w:t>
            </w:r>
            <w:r w:rsidR="005D073B"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 </w:t>
            </w:r>
            <w:r w:rsidRPr="00D45A25"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nejvyšším</w:t>
            </w:r>
            <w:r w:rsidR="005D073B"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.</w:t>
            </w:r>
          </w:p>
          <w:p w:rsidR="005752EB" w:rsidRPr="00B041BD" w:rsidRDefault="005752EB" w:rsidP="003D4FB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  <w:r w:rsidRPr="00B041BD"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142" w:type="pct"/>
          </w:tcPr>
          <w:p w:rsidR="005752EB" w:rsidRPr="00B041BD" w:rsidRDefault="005752EB" w:rsidP="003D4FB5">
            <w:pPr>
              <w:pStyle w:val="Textpoznpodarou"/>
              <w:jc w:val="both"/>
              <w:rPr>
                <w:color w:val="0D0D0D" w:themeColor="text1" w:themeTint="F2"/>
              </w:rPr>
            </w:pPr>
          </w:p>
        </w:tc>
        <w:tc>
          <w:tcPr>
            <w:tcW w:w="3801" w:type="pct"/>
            <w:gridSpan w:val="3"/>
          </w:tcPr>
          <w:p w:rsidR="005752EB" w:rsidRPr="00B041BD" w:rsidRDefault="00E53C14" w:rsidP="003D4FB5">
            <w:pPr>
              <w:pStyle w:val="Textpoznpodarou"/>
              <w:jc w:val="both"/>
              <w:rPr>
                <w:rFonts w:cs="Arial"/>
                <w:color w:val="0D0D0D" w:themeColor="text1" w:themeTint="F2"/>
              </w:rPr>
            </w:pPr>
            <w:r>
              <w:rPr>
                <w:rFonts w:cs="Arial"/>
                <w:color w:val="0D0D0D" w:themeColor="text1" w:themeTint="F2"/>
              </w:rPr>
              <w:t xml:space="preserve">Na trhu práce nadále převažovaly výrazně pozitivní tendence. </w:t>
            </w:r>
            <w:r w:rsidR="005752EB">
              <w:rPr>
                <w:rFonts w:cs="Arial"/>
                <w:color w:val="0D0D0D" w:themeColor="text1" w:themeTint="F2"/>
              </w:rPr>
              <w:t xml:space="preserve">Svižně rostoucí ekonomika generovala nové pracovní příležitosti. </w:t>
            </w:r>
            <w:proofErr w:type="spellStart"/>
            <w:r w:rsidR="005752EB">
              <w:rPr>
                <w:rFonts w:cs="Arial"/>
                <w:color w:val="0D0D0D" w:themeColor="text1" w:themeTint="F2"/>
              </w:rPr>
              <w:t>Mezičtvrtletní</w:t>
            </w:r>
            <w:proofErr w:type="spellEnd"/>
            <w:r w:rsidR="005752EB">
              <w:rPr>
                <w:rFonts w:cs="Arial"/>
                <w:color w:val="0D0D0D" w:themeColor="text1" w:themeTint="F2"/>
              </w:rPr>
              <w:t xml:space="preserve"> </w:t>
            </w:r>
            <w:r w:rsidR="005752EB">
              <w:rPr>
                <w:spacing w:val="-4"/>
              </w:rPr>
              <w:t xml:space="preserve">tempo růstu </w:t>
            </w:r>
            <w:r w:rsidR="005752EB">
              <w:rPr>
                <w:rFonts w:cs="Arial"/>
                <w:color w:val="0D0D0D" w:themeColor="text1" w:themeTint="F2"/>
                <w:spacing w:val="-4"/>
              </w:rPr>
              <w:t>zaměstnanosti</w:t>
            </w:r>
            <w:r w:rsidR="005752EB">
              <w:rPr>
                <w:rStyle w:val="Znakapoznpodarou"/>
                <w:color w:val="0D0D0D" w:themeColor="text1" w:themeTint="F2"/>
                <w:spacing w:val="-4"/>
              </w:rPr>
              <w:footnoteReference w:id="1"/>
            </w:r>
            <w:r w:rsidR="005752EB">
              <w:rPr>
                <w:rFonts w:cs="Arial"/>
                <w:color w:val="0D0D0D" w:themeColor="text1" w:themeTint="F2"/>
                <w:spacing w:val="-4"/>
              </w:rPr>
              <w:t xml:space="preserve"> v prvních třech měsících roku akcelerovalo na 1,2 %, (nejvyšší růst od počátku roku 2008). V následujících čtvrtletích již sláblo a ve 3. čtvrtletí zaměstnanost stagnovala. V meziročním vyjádření však silný růst přetrvával, práci mělo nejvíce lidí v historii samostatné </w:t>
            </w:r>
            <w:r w:rsidR="005752EB" w:rsidRPr="00EF1787">
              <w:rPr>
                <w:rFonts w:cs="Arial"/>
                <w:color w:val="0D0D0D" w:themeColor="text1" w:themeTint="F2"/>
                <w:spacing w:val="-4"/>
              </w:rPr>
              <w:t>ČR (5,27 mil.). To se promítalo i do vysoké míry</w:t>
            </w:r>
            <w:r w:rsidR="00EC4941">
              <w:rPr>
                <w:rFonts w:cs="Arial"/>
                <w:color w:val="0D0D0D" w:themeColor="text1" w:themeTint="F2"/>
                <w:spacing w:val="-4"/>
              </w:rPr>
              <w:t xml:space="preserve"> zaměstnanosti (osob ve věku 15</w:t>
            </w:r>
            <w:r w:rsidR="005D073B" w:rsidRPr="008B5159">
              <w:rPr>
                <w:rFonts w:cs="Arial"/>
                <w:color w:val="0D0D0D" w:themeColor="text1" w:themeTint="F2"/>
                <w:spacing w:val="-4"/>
              </w:rPr>
              <w:t>–</w:t>
            </w:r>
            <w:r w:rsidR="005752EB" w:rsidRPr="00EF1787">
              <w:rPr>
                <w:rFonts w:cs="Arial"/>
                <w:color w:val="0D0D0D" w:themeColor="text1" w:themeTint="F2"/>
                <w:spacing w:val="-4"/>
              </w:rPr>
              <w:t xml:space="preserve">64 let). Ta </w:t>
            </w:r>
            <w:r w:rsidR="00EC4941">
              <w:rPr>
                <w:rFonts w:cs="Arial"/>
                <w:color w:val="0D0D0D" w:themeColor="text1" w:themeTint="F2"/>
                <w:spacing w:val="-4"/>
              </w:rPr>
              <w:t>v září 2016</w:t>
            </w:r>
            <w:r w:rsidR="00EC4941" w:rsidRPr="00EC4941">
              <w:rPr>
                <w:rFonts w:cs="Arial"/>
                <w:color w:val="0D0D0D" w:themeColor="text1" w:themeTint="F2"/>
                <w:spacing w:val="-4"/>
              </w:rPr>
              <w:t xml:space="preserve"> dosáhla</w:t>
            </w:r>
            <w:r w:rsidR="00EC4941">
              <w:rPr>
                <w:rFonts w:cs="Arial"/>
                <w:color w:val="0D0D0D" w:themeColor="text1" w:themeTint="F2"/>
                <w:spacing w:val="-4"/>
              </w:rPr>
              <w:t xml:space="preserve"> již 72,2</w:t>
            </w:r>
            <w:r w:rsidR="005752EB" w:rsidRPr="00EF1787">
              <w:rPr>
                <w:rFonts w:cs="Arial"/>
                <w:color w:val="0D0D0D" w:themeColor="text1" w:themeTint="F2"/>
                <w:spacing w:val="-4"/>
              </w:rPr>
              <w:t xml:space="preserve"> % (u mužů mezi stát</w:t>
            </w:r>
            <w:r w:rsidR="00EC4941">
              <w:rPr>
                <w:rFonts w:cs="Arial"/>
                <w:color w:val="0D0D0D" w:themeColor="text1" w:themeTint="F2"/>
                <w:spacing w:val="-4"/>
              </w:rPr>
              <w:t>y EU dokonce rekordních 79,6</w:t>
            </w:r>
            <w:r w:rsidR="005752EB">
              <w:rPr>
                <w:rFonts w:cs="Arial"/>
                <w:color w:val="0D0D0D" w:themeColor="text1" w:themeTint="F2"/>
                <w:spacing w:val="-4"/>
              </w:rPr>
              <w:t xml:space="preserve"> %) a</w:t>
            </w:r>
            <w:r w:rsidR="00EC4941">
              <w:rPr>
                <w:rFonts w:cs="Arial"/>
                <w:color w:val="0D0D0D" w:themeColor="text1" w:themeTint="F2"/>
                <w:spacing w:val="-4"/>
              </w:rPr>
              <w:t xml:space="preserve"> meziročně stoupla o 1,8</w:t>
            </w:r>
            <w:r w:rsidR="005752EB" w:rsidRPr="00EF1787">
              <w:rPr>
                <w:rFonts w:cs="Arial"/>
                <w:color w:val="0D0D0D" w:themeColor="text1" w:themeTint="F2"/>
                <w:spacing w:val="-4"/>
              </w:rPr>
              <w:t> </w:t>
            </w:r>
            <w:proofErr w:type="spellStart"/>
            <w:proofErr w:type="gramStart"/>
            <w:r w:rsidR="005752EB" w:rsidRPr="00EF1787">
              <w:rPr>
                <w:rFonts w:cs="Arial"/>
                <w:color w:val="0D0D0D" w:themeColor="text1" w:themeTint="F2"/>
                <w:spacing w:val="-4"/>
              </w:rPr>
              <w:t>p.b</w:t>
            </w:r>
            <w:proofErr w:type="spellEnd"/>
            <w:r w:rsidR="005752EB" w:rsidRPr="00EF1787">
              <w:rPr>
                <w:rFonts w:cs="Arial"/>
                <w:color w:val="0D0D0D" w:themeColor="text1" w:themeTint="F2"/>
                <w:spacing w:val="-4"/>
              </w:rPr>
              <w:t>.</w:t>
            </w:r>
            <w:proofErr w:type="gramEnd"/>
            <w:r w:rsidR="005752EB" w:rsidRPr="00EF1787">
              <w:rPr>
                <w:rFonts w:cs="Arial"/>
                <w:color w:val="0D0D0D" w:themeColor="text1" w:themeTint="F2"/>
                <w:spacing w:val="-4"/>
              </w:rPr>
              <w:t xml:space="preserve"> </w:t>
            </w:r>
          </w:p>
          <w:p w:rsidR="005752EB" w:rsidRPr="002D5C3D" w:rsidRDefault="005752EB" w:rsidP="003D4FB5">
            <w:pPr>
              <w:pStyle w:val="Textpoznpodarou"/>
              <w:jc w:val="both"/>
              <w:rPr>
                <w:rFonts w:cs="Arial"/>
                <w:color w:val="0D0D0D" w:themeColor="text1" w:themeTint="F2"/>
                <w:sz w:val="13"/>
                <w:szCs w:val="13"/>
              </w:rPr>
            </w:pPr>
          </w:p>
        </w:tc>
      </w:tr>
      <w:tr w:rsidR="005752EB" w:rsidTr="00B6553E">
        <w:tc>
          <w:tcPr>
            <w:tcW w:w="1057" w:type="pct"/>
            <w:gridSpan w:val="2"/>
          </w:tcPr>
          <w:p w:rsidR="005752EB" w:rsidRPr="00E33606" w:rsidRDefault="005752EB" w:rsidP="003D4FB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V</w:t>
            </w:r>
            <w:r w:rsidRPr="00E33606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yšší zaměstnanost táhne již tři roky především zpracovatelský průmysl</w:t>
            </w:r>
            <w:r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, jeho role však letos slábne ve prospěch služeb</w:t>
            </w:r>
            <w:r w:rsidR="005D073B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.</w:t>
            </w:r>
          </w:p>
          <w:p w:rsidR="005752EB" w:rsidRPr="00E33606" w:rsidRDefault="005752EB" w:rsidP="003D4FB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</w:pPr>
          </w:p>
          <w:p w:rsidR="005752EB" w:rsidRPr="00E33606" w:rsidRDefault="005752EB" w:rsidP="003D4FB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</w:pPr>
          </w:p>
          <w:p w:rsidR="005752EB" w:rsidRPr="00B041BD" w:rsidRDefault="005752EB" w:rsidP="003D4FB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  <w:r w:rsidRPr="00E33606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 xml:space="preserve">Ve službách se projevil výraznější růst v profesních, vědeckých, technických </w:t>
            </w:r>
            <w:r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a</w:t>
            </w:r>
            <w:r w:rsidRPr="00E33606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 xml:space="preserve"> administrativních činnostech, dařilo se </w:t>
            </w:r>
            <w:r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také</w:t>
            </w:r>
            <w:r w:rsidRPr="00E33606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 xml:space="preserve"> dlouhodoběji </w:t>
            </w:r>
            <w:r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dynamickým</w:t>
            </w:r>
            <w:r w:rsidRPr="00E33606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 xml:space="preserve"> info</w:t>
            </w:r>
            <w:r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rmačním</w:t>
            </w:r>
            <w:r w:rsidRPr="00E33606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i komunikačním</w:t>
            </w:r>
            <w:r w:rsidRPr="00E33606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 xml:space="preserve"> činnostem</w:t>
            </w:r>
            <w:r w:rsidR="005D073B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.</w:t>
            </w:r>
          </w:p>
        </w:tc>
        <w:tc>
          <w:tcPr>
            <w:tcW w:w="142" w:type="pct"/>
          </w:tcPr>
          <w:p w:rsidR="005752EB" w:rsidRPr="00B041BD" w:rsidRDefault="005752EB" w:rsidP="003D4FB5">
            <w:pPr>
              <w:pStyle w:val="Textpoznpodarou"/>
              <w:jc w:val="both"/>
              <w:rPr>
                <w:color w:val="0D0D0D" w:themeColor="text1" w:themeTint="F2"/>
              </w:rPr>
            </w:pPr>
          </w:p>
        </w:tc>
        <w:tc>
          <w:tcPr>
            <w:tcW w:w="3801" w:type="pct"/>
            <w:gridSpan w:val="3"/>
          </w:tcPr>
          <w:p w:rsidR="005752EB" w:rsidRPr="008B5159" w:rsidRDefault="005752EB" w:rsidP="003D4FB5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4"/>
              </w:rPr>
            </w:pPr>
            <w:r w:rsidRPr="008B5159">
              <w:rPr>
                <w:rFonts w:cs="Arial"/>
                <w:color w:val="0D0D0D" w:themeColor="text1" w:themeTint="F2"/>
                <w:spacing w:val="-4"/>
              </w:rPr>
              <w:t xml:space="preserve">O vyšší zaměstnanost se rozhodující měrou zasloužil dynamicky rostoucí zpracovatelský průmysl, jenž se letos na celkovém meziročním růstu všech odvětví podílel téměř z poloviny. Ostatní odvětví sekundárního sektoru pracovní místa naopak nadále ztrácela (především vlivem stavebnictví). Ve službách, na rozdíl od předchozích let, se zaměstnanost navyšovala celoplošně, dynamika v jednotlivých odvětvích ale značně kolísala. Obdobně jako loni se dařilo váhově nejvýznamnějšímu seskupení odvětví – </w:t>
            </w:r>
            <w:r w:rsidRPr="008B5159">
              <w:rPr>
                <w:spacing w:val="-4"/>
              </w:rPr>
              <w:t>obchod, doprava, ubytování a</w:t>
            </w:r>
            <w:r w:rsidRPr="008B5159">
              <w:rPr>
                <w:rFonts w:cs="Arial"/>
                <w:color w:val="0D0D0D" w:themeColor="text1" w:themeTint="F2"/>
                <w:spacing w:val="-4"/>
              </w:rPr>
              <w:t> </w:t>
            </w:r>
            <w:r w:rsidRPr="008B5159">
              <w:rPr>
                <w:spacing w:val="-4"/>
              </w:rPr>
              <w:t>pohostinství, kde našlo uplatnění meziročně o 19 tis. osob více. Zaměstnanost zrychlovala v </w:t>
            </w:r>
            <w:r w:rsidRPr="008B5159">
              <w:rPr>
                <w:color w:val="0D0D0D" w:themeColor="text1" w:themeTint="F2"/>
                <w:spacing w:val="-4"/>
              </w:rPr>
              <w:t>profesních, vědeckých, technických a</w:t>
            </w:r>
            <w:r w:rsidRPr="008B5159">
              <w:rPr>
                <w:rFonts w:cs="Arial"/>
                <w:color w:val="0D0D0D" w:themeColor="text1" w:themeTint="F2"/>
                <w:spacing w:val="-4"/>
              </w:rPr>
              <w:t> </w:t>
            </w:r>
            <w:r w:rsidRPr="008B5159">
              <w:rPr>
                <w:color w:val="0D0D0D" w:themeColor="text1" w:themeTint="F2"/>
                <w:spacing w:val="-4"/>
              </w:rPr>
              <w:t>administrativních činnostech (na 4,4 %). Dařilo se i informačním a</w:t>
            </w:r>
            <w:r w:rsidR="005D073B" w:rsidRPr="008B5159">
              <w:rPr>
                <w:spacing w:val="-4"/>
              </w:rPr>
              <w:t> </w:t>
            </w:r>
            <w:r w:rsidRPr="008B5159">
              <w:rPr>
                <w:color w:val="0D0D0D" w:themeColor="text1" w:themeTint="F2"/>
                <w:spacing w:val="-4"/>
              </w:rPr>
              <w:t>komunikačním činnostem, u nichž celková zaměstnanost od konce recese (3.</w:t>
            </w:r>
            <w:r w:rsidRPr="008B5159">
              <w:rPr>
                <w:rFonts w:cs="Arial"/>
                <w:color w:val="0D0D0D" w:themeColor="text1" w:themeTint="F2"/>
                <w:spacing w:val="-4"/>
              </w:rPr>
              <w:t> </w:t>
            </w:r>
            <w:r w:rsidRPr="008B5159">
              <w:rPr>
                <w:color w:val="0D0D0D" w:themeColor="text1" w:themeTint="F2"/>
                <w:spacing w:val="-4"/>
              </w:rPr>
              <w:t xml:space="preserve">čtvrtletí 2013) posílila nejvíce. Nejnižším tempem za poslední čtyři roky se naopak navýšily stavy pracovníků </w:t>
            </w:r>
            <w:r w:rsidRPr="008B5159">
              <w:rPr>
                <w:spacing w:val="-4"/>
              </w:rPr>
              <w:t>v uskupení odvětví veřejná správa, obrana, vzdělávání, zdravotní a</w:t>
            </w:r>
            <w:r w:rsidRPr="008B5159">
              <w:rPr>
                <w:rFonts w:cs="Arial"/>
                <w:color w:val="0D0D0D" w:themeColor="text1" w:themeTint="F2"/>
                <w:spacing w:val="-4"/>
              </w:rPr>
              <w:t> </w:t>
            </w:r>
            <w:r w:rsidRPr="008B5159">
              <w:rPr>
                <w:spacing w:val="-4"/>
              </w:rPr>
              <w:t>sociální péče. Projevila se zde stagnace zaměstnanosti ve vzdělávání.</w:t>
            </w:r>
          </w:p>
          <w:p w:rsidR="005752EB" w:rsidRPr="002D5C3D" w:rsidRDefault="005752EB" w:rsidP="003D4FB5">
            <w:pPr>
              <w:pStyle w:val="Textpoznpodarou"/>
              <w:jc w:val="both"/>
              <w:rPr>
                <w:rFonts w:cs="Arial"/>
                <w:color w:val="0D0D0D" w:themeColor="text1" w:themeTint="F2"/>
                <w:sz w:val="13"/>
                <w:szCs w:val="13"/>
              </w:rPr>
            </w:pPr>
          </w:p>
        </w:tc>
      </w:tr>
      <w:tr w:rsidR="005752EB" w:rsidTr="00B6553E">
        <w:tc>
          <w:tcPr>
            <w:tcW w:w="1057" w:type="pct"/>
            <w:gridSpan w:val="2"/>
          </w:tcPr>
          <w:p w:rsidR="005752EB" w:rsidRPr="00B041BD" w:rsidRDefault="005752EB" w:rsidP="003D4FB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Zvyšovaly se hlavně počty zaměstnanců, podnikatelé bez zaměstnanců svůj loňský propad zastavili, avšak zaměstnavatelů bylo letos nejméně od roku 1993</w:t>
            </w:r>
            <w:r w:rsidR="005D073B"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.</w:t>
            </w:r>
          </w:p>
        </w:tc>
        <w:tc>
          <w:tcPr>
            <w:tcW w:w="142" w:type="pct"/>
          </w:tcPr>
          <w:p w:rsidR="005752EB" w:rsidRPr="00B041BD" w:rsidRDefault="005752EB" w:rsidP="003D4FB5">
            <w:pPr>
              <w:pStyle w:val="Textpoznpodarou"/>
              <w:jc w:val="both"/>
              <w:rPr>
                <w:color w:val="0D0D0D" w:themeColor="text1" w:themeTint="F2"/>
              </w:rPr>
            </w:pPr>
          </w:p>
        </w:tc>
        <w:tc>
          <w:tcPr>
            <w:tcW w:w="3801" w:type="pct"/>
            <w:gridSpan w:val="3"/>
          </w:tcPr>
          <w:p w:rsidR="005752EB" w:rsidRPr="002D3157" w:rsidRDefault="005752EB" w:rsidP="003D4FB5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2"/>
              </w:rPr>
            </w:pPr>
            <w:r w:rsidRPr="002D3157">
              <w:rPr>
                <w:rFonts w:cs="Arial"/>
                <w:color w:val="0D0D0D" w:themeColor="text1" w:themeTint="F2"/>
                <w:spacing w:val="-2"/>
              </w:rPr>
              <w:t xml:space="preserve">Proměnilo se i složení osob dle postavení v zaměstnání. Počet zaměstnanců se meziročně zvyšuje dynamičtěji než stavy </w:t>
            </w:r>
            <w:proofErr w:type="spellStart"/>
            <w:r w:rsidRPr="002D3157">
              <w:rPr>
                <w:rFonts w:cs="Arial"/>
                <w:color w:val="0D0D0D" w:themeColor="text1" w:themeTint="F2"/>
                <w:spacing w:val="-2"/>
              </w:rPr>
              <w:t>sebezaměstnaných</w:t>
            </w:r>
            <w:proofErr w:type="spellEnd"/>
            <w:r w:rsidRPr="002D3157">
              <w:rPr>
                <w:rFonts w:cs="Arial"/>
                <w:color w:val="0D0D0D" w:themeColor="text1" w:themeTint="F2"/>
                <w:spacing w:val="-2"/>
              </w:rPr>
              <w:t xml:space="preserve"> již od poloviny roku 2012. Souvisí to především s příznivým vývojem průmyslu, kde se tradičně uplatňují především osoby v zaměstnaneckém postavení. Z podrobnějších údajů VŠPS plyne, </w:t>
            </w:r>
            <w:r w:rsidR="005D073B">
              <w:rPr>
                <w:rFonts w:cs="Arial"/>
                <w:color w:val="0D0D0D" w:themeColor="text1" w:themeTint="F2"/>
                <w:spacing w:val="-2"/>
              </w:rPr>
              <w:t xml:space="preserve">že počty zaměstnavatelů se v 1. až </w:t>
            </w:r>
            <w:r w:rsidRPr="002D3157">
              <w:rPr>
                <w:rFonts w:cs="Arial"/>
                <w:color w:val="0D0D0D" w:themeColor="text1" w:themeTint="F2"/>
                <w:spacing w:val="-2"/>
              </w:rPr>
              <w:t xml:space="preserve">3. čtvrtletí citelně snížily (o desetinu). Podnikatelů bez zaměstnanců naopak mírně přibylo, primárně vlivem nízké loňské základny. Proti roku 2014 byly letošní počty drobných podnikatelů vyšší. </w:t>
            </w:r>
          </w:p>
          <w:p w:rsidR="005752EB" w:rsidRPr="002D5C3D" w:rsidRDefault="005752EB" w:rsidP="003D4FB5">
            <w:pPr>
              <w:pStyle w:val="Textpoznpodarou"/>
              <w:jc w:val="both"/>
              <w:rPr>
                <w:rFonts w:cs="Arial"/>
                <w:color w:val="0D0D0D" w:themeColor="text1" w:themeTint="F2"/>
                <w:sz w:val="13"/>
                <w:szCs w:val="13"/>
              </w:rPr>
            </w:pPr>
          </w:p>
        </w:tc>
      </w:tr>
      <w:tr w:rsidR="005752EB" w:rsidRPr="003A21DC" w:rsidTr="00B6553E">
        <w:tc>
          <w:tcPr>
            <w:tcW w:w="1057" w:type="pct"/>
            <w:gridSpan w:val="2"/>
          </w:tcPr>
          <w:p w:rsidR="005752EB" w:rsidRPr="00E23B96" w:rsidRDefault="005752EB" w:rsidP="003D4FB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Růst produktivity práce se po dvou letech zastavil</w:t>
            </w:r>
            <w:r w:rsidR="005D073B"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.</w:t>
            </w:r>
          </w:p>
        </w:tc>
        <w:tc>
          <w:tcPr>
            <w:tcW w:w="142" w:type="pct"/>
          </w:tcPr>
          <w:p w:rsidR="005752EB" w:rsidRPr="009720D9" w:rsidRDefault="005752EB" w:rsidP="003D4FB5">
            <w:pPr>
              <w:pStyle w:val="Textpoznpodarou"/>
              <w:jc w:val="both"/>
              <w:rPr>
                <w:color w:val="0D0D0D" w:themeColor="text1" w:themeTint="F2"/>
              </w:rPr>
            </w:pPr>
          </w:p>
        </w:tc>
        <w:tc>
          <w:tcPr>
            <w:tcW w:w="3801" w:type="pct"/>
            <w:gridSpan w:val="3"/>
          </w:tcPr>
          <w:p w:rsidR="005752EB" w:rsidRPr="002D3157" w:rsidRDefault="005752EB" w:rsidP="003D4FB5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2"/>
              </w:rPr>
            </w:pPr>
            <w:r>
              <w:rPr>
                <w:rFonts w:cs="Arial"/>
                <w:color w:val="0D0D0D" w:themeColor="text1" w:themeTint="F2"/>
                <w:spacing w:val="-2"/>
              </w:rPr>
              <w:t>Více jak 2% růst produktivity práce z předchozích dvou let se letos již neopakoval. Hrubá přidaná hodnota (HPH) na 1 pracovníka se za tři čtvrtletí meziročně zvýšila jen o</w:t>
            </w:r>
            <w:r w:rsidRPr="002D3157">
              <w:rPr>
                <w:rFonts w:cs="Arial"/>
                <w:color w:val="0D0D0D" w:themeColor="text1" w:themeTint="F2"/>
                <w:spacing w:val="-2"/>
              </w:rPr>
              <w:t> </w:t>
            </w:r>
            <w:r>
              <w:rPr>
                <w:rFonts w:cs="Arial"/>
                <w:color w:val="0D0D0D" w:themeColor="text1" w:themeTint="F2"/>
                <w:spacing w:val="-2"/>
              </w:rPr>
              <w:t>0,2</w:t>
            </w:r>
            <w:r w:rsidRPr="002D3157">
              <w:rPr>
                <w:rFonts w:cs="Arial"/>
                <w:color w:val="0D0D0D" w:themeColor="text1" w:themeTint="F2"/>
                <w:spacing w:val="-2"/>
              </w:rPr>
              <w:t> </w:t>
            </w:r>
            <w:r w:rsidRPr="008B5159">
              <w:rPr>
                <w:rFonts w:cs="Arial"/>
                <w:color w:val="0D0D0D" w:themeColor="text1" w:themeTint="F2"/>
                <w:spacing w:val="-2"/>
              </w:rPr>
              <w:t xml:space="preserve">%. </w:t>
            </w:r>
            <w:r w:rsidRPr="008B5159">
              <w:rPr>
                <w:rFonts w:cs="Arial"/>
                <w:color w:val="0D0D0D" w:themeColor="text1" w:themeTint="F2"/>
                <w:spacing w:val="-4"/>
              </w:rPr>
              <w:t>HPH v relaci na odpracovanou hodinu letos dokonce o 0,4 % poklesla</w:t>
            </w:r>
            <w:r>
              <w:rPr>
                <w:rFonts w:cs="Arial"/>
                <w:color w:val="0D0D0D" w:themeColor="text1" w:themeTint="F2"/>
                <w:spacing w:val="-4"/>
              </w:rPr>
              <w:t>. V</w:t>
            </w:r>
            <w:r w:rsidRPr="008B5159">
              <w:rPr>
                <w:rFonts w:cs="Arial"/>
                <w:color w:val="0D0D0D" w:themeColor="text1" w:themeTint="F2"/>
                <w:spacing w:val="-4"/>
              </w:rPr>
              <w:t>ýraznější růst zaznamenala jen ve váhově mén</w:t>
            </w:r>
            <w:r w:rsidR="005D073B">
              <w:rPr>
                <w:rFonts w:cs="Arial"/>
                <w:color w:val="0D0D0D" w:themeColor="text1" w:themeTint="F2"/>
                <w:spacing w:val="-4"/>
              </w:rPr>
              <w:t xml:space="preserve">ě významných odvětvích </w:t>
            </w:r>
            <w:r w:rsidR="005D073B" w:rsidRPr="008B5159">
              <w:rPr>
                <w:rFonts w:cs="Arial"/>
                <w:color w:val="0D0D0D" w:themeColor="text1" w:themeTint="F2"/>
                <w:spacing w:val="-4"/>
              </w:rPr>
              <w:t>–</w:t>
            </w:r>
            <w:r w:rsidRPr="008B5159">
              <w:rPr>
                <w:rFonts w:cs="Arial"/>
                <w:color w:val="0D0D0D" w:themeColor="text1" w:themeTint="F2"/>
                <w:spacing w:val="-4"/>
              </w:rPr>
              <w:t xml:space="preserve"> činnosti v oblasti nemovitostí (+3 %), zemědělství, lesnictví a rybářství (+2,9 %). </w:t>
            </w:r>
          </w:p>
          <w:p w:rsidR="005752EB" w:rsidRPr="002D5C3D" w:rsidRDefault="005752EB" w:rsidP="003D4FB5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2"/>
                <w:sz w:val="13"/>
                <w:szCs w:val="13"/>
              </w:rPr>
            </w:pPr>
          </w:p>
        </w:tc>
      </w:tr>
      <w:tr w:rsidR="005752EB" w:rsidTr="00B6553E">
        <w:tc>
          <w:tcPr>
            <w:tcW w:w="1057" w:type="pct"/>
            <w:gridSpan w:val="2"/>
          </w:tcPr>
          <w:p w:rsidR="005752EB" w:rsidRDefault="005752EB" w:rsidP="003D4FB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Míra nezaměstnanosti nadále klesla, zjevně však narážela na své limity dané především vyšším zastoupení</w:t>
            </w:r>
            <w:r w:rsidR="005D073B"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m osob s nízkou úrovní vzdělání, jež</w:t>
            </w:r>
            <w:r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 xml:space="preserve"> bývají </w:t>
            </w:r>
            <w:r w:rsidR="005D073B"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ohroženi dlouhodobou nezaměstnaností.</w:t>
            </w:r>
          </w:p>
          <w:p w:rsidR="005752EB" w:rsidRDefault="005752EB" w:rsidP="003D4FB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</w:p>
          <w:p w:rsidR="005752EB" w:rsidRPr="00B041BD" w:rsidRDefault="005752EB" w:rsidP="003D4FB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 xml:space="preserve">Rozdíl v míře </w:t>
            </w:r>
            <w:proofErr w:type="spellStart"/>
            <w:r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nezaměstna</w:t>
            </w:r>
            <w:proofErr w:type="spellEnd"/>
            <w:r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-</w:t>
            </w:r>
            <w:proofErr w:type="spellStart"/>
            <w:r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nosti</w:t>
            </w:r>
            <w:proofErr w:type="spellEnd"/>
            <w:r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 xml:space="preserve"> osob se základním vzděláním proti osobám se středním vzděláním bez maturity byl v ČR společně se Slovenskem nejvyšší v celé EU</w:t>
            </w:r>
            <w:r w:rsidR="005D073B"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.</w:t>
            </w:r>
          </w:p>
        </w:tc>
        <w:tc>
          <w:tcPr>
            <w:tcW w:w="142" w:type="pct"/>
          </w:tcPr>
          <w:p w:rsidR="005752EB" w:rsidRPr="00B041BD" w:rsidRDefault="005752EB" w:rsidP="003D4FB5">
            <w:pPr>
              <w:pStyle w:val="Textpoznpodarou"/>
              <w:jc w:val="both"/>
              <w:rPr>
                <w:color w:val="0D0D0D" w:themeColor="text1" w:themeTint="F2"/>
              </w:rPr>
            </w:pPr>
          </w:p>
        </w:tc>
        <w:tc>
          <w:tcPr>
            <w:tcW w:w="3801" w:type="pct"/>
            <w:gridSpan w:val="3"/>
          </w:tcPr>
          <w:p w:rsidR="005752EB" w:rsidRPr="00670401" w:rsidRDefault="005752EB" w:rsidP="003D4FB5">
            <w:pPr>
              <w:pStyle w:val="Textpoznpodarou"/>
              <w:jc w:val="both"/>
              <w:rPr>
                <w:rFonts w:cs="Arial"/>
                <w:color w:val="0D0D0D" w:themeColor="text1" w:themeTint="F2"/>
              </w:rPr>
            </w:pPr>
            <w:r>
              <w:rPr>
                <w:rFonts w:cs="Arial"/>
                <w:color w:val="0D0D0D" w:themeColor="text1" w:themeTint="F2"/>
              </w:rPr>
              <w:t>Obecná míra n</w:t>
            </w:r>
            <w:r w:rsidR="005D073B">
              <w:rPr>
                <w:rFonts w:cs="Arial"/>
                <w:color w:val="0D0D0D" w:themeColor="text1" w:themeTint="F2"/>
              </w:rPr>
              <w:t>ezaměstnanosti (osob ve věku 15</w:t>
            </w:r>
            <w:r w:rsidR="005D073B" w:rsidRPr="008B5159">
              <w:rPr>
                <w:rFonts w:cs="Arial"/>
                <w:color w:val="0D0D0D" w:themeColor="text1" w:themeTint="F2"/>
                <w:spacing w:val="-4"/>
              </w:rPr>
              <w:t>–</w:t>
            </w:r>
            <w:r>
              <w:rPr>
                <w:rFonts w:cs="Arial"/>
                <w:color w:val="0D0D0D" w:themeColor="text1" w:themeTint="F2"/>
              </w:rPr>
              <w:t xml:space="preserve">64 let) se v průběhu roku nadále snižovala, avšak na rozdíl od loňska již výrazně pomalejším tempem. Ve 3. čtvrtletí dosahovala 4 %, meziročně byla příznivější o 0,9 </w:t>
            </w:r>
            <w:proofErr w:type="spellStart"/>
            <w:proofErr w:type="gramStart"/>
            <w:r>
              <w:rPr>
                <w:rFonts w:cs="Arial"/>
                <w:color w:val="0D0D0D" w:themeColor="text1" w:themeTint="F2"/>
              </w:rPr>
              <w:t>p.b</w:t>
            </w:r>
            <w:proofErr w:type="spellEnd"/>
            <w:r>
              <w:rPr>
                <w:rFonts w:cs="Arial"/>
                <w:color w:val="0D0D0D" w:themeColor="text1" w:themeTint="F2"/>
              </w:rPr>
              <w:t>.</w:t>
            </w:r>
            <w:proofErr w:type="gramEnd"/>
            <w:r>
              <w:rPr>
                <w:rFonts w:cs="Arial"/>
                <w:color w:val="0D0D0D" w:themeColor="text1" w:themeTint="F2"/>
              </w:rPr>
              <w:t xml:space="preserve"> V </w:t>
            </w:r>
            <w:proofErr w:type="spellStart"/>
            <w:r>
              <w:rPr>
                <w:rFonts w:cs="Arial"/>
                <w:color w:val="0D0D0D" w:themeColor="text1" w:themeTint="F2"/>
              </w:rPr>
              <w:t>mezikvartálním</w:t>
            </w:r>
            <w:proofErr w:type="spellEnd"/>
            <w:r>
              <w:rPr>
                <w:rFonts w:cs="Arial"/>
                <w:color w:val="0D0D0D" w:themeColor="text1" w:themeTint="F2"/>
              </w:rPr>
              <w:t xml:space="preserve"> vyjádření</w:t>
            </w:r>
            <w:r>
              <w:rPr>
                <w:rStyle w:val="Znakapoznpodarou"/>
                <w:color w:val="0D0D0D" w:themeColor="text1" w:themeTint="F2"/>
              </w:rPr>
              <w:footnoteReference w:id="2"/>
            </w:r>
            <w:r w:rsidR="004F77AE">
              <w:rPr>
                <w:rFonts w:cs="Arial"/>
                <w:color w:val="0D0D0D" w:themeColor="text1" w:themeTint="F2"/>
              </w:rPr>
              <w:t xml:space="preserve"> se</w:t>
            </w:r>
            <w:r>
              <w:rPr>
                <w:rFonts w:cs="Arial"/>
                <w:color w:val="0D0D0D" w:themeColor="text1" w:themeTint="F2"/>
              </w:rPr>
              <w:t xml:space="preserve"> již v průběhu 2. i 3. čt</w:t>
            </w:r>
            <w:r w:rsidR="004F77AE">
              <w:rPr>
                <w:rFonts w:cs="Arial"/>
                <w:color w:val="0D0D0D" w:themeColor="text1" w:themeTint="F2"/>
              </w:rPr>
              <w:t>vrtletí 2016 zredukovala o mírných 0,1 </w:t>
            </w:r>
            <w:proofErr w:type="spellStart"/>
            <w:proofErr w:type="gramStart"/>
            <w:r>
              <w:rPr>
                <w:rFonts w:cs="Arial"/>
                <w:color w:val="0D0D0D" w:themeColor="text1" w:themeTint="F2"/>
              </w:rPr>
              <w:t>p.b</w:t>
            </w:r>
            <w:proofErr w:type="spellEnd"/>
            <w:r>
              <w:rPr>
                <w:rFonts w:cs="Arial"/>
                <w:color w:val="0D0D0D" w:themeColor="text1" w:themeTint="F2"/>
              </w:rPr>
              <w:t>.</w:t>
            </w:r>
            <w:proofErr w:type="gramEnd"/>
            <w:r>
              <w:rPr>
                <w:rFonts w:cs="Arial"/>
                <w:color w:val="0D0D0D" w:themeColor="text1" w:themeTint="F2"/>
              </w:rPr>
              <w:t xml:space="preserve"> Nezaměstnanost tak </w:t>
            </w:r>
            <w:r w:rsidRPr="002D3157">
              <w:rPr>
                <w:rFonts w:cs="Arial"/>
                <w:color w:val="0D0D0D" w:themeColor="text1" w:themeTint="F2"/>
              </w:rPr>
              <w:t>naráží na své limity dané strukturálními vlivy. Míra nezaměstnanosti žen dlouhodobě převyšuje obdobnou hodnotu</w:t>
            </w:r>
            <w:r>
              <w:rPr>
                <w:rFonts w:cs="Arial"/>
                <w:color w:val="0D0D0D" w:themeColor="text1" w:themeTint="F2"/>
              </w:rPr>
              <w:t xml:space="preserve"> u mužů. Tato diskrepance se však meziročně mírně snížila a ve 3. čtvrtletí činila 1,2 </w:t>
            </w:r>
            <w:proofErr w:type="spellStart"/>
            <w:proofErr w:type="gramStart"/>
            <w:r>
              <w:rPr>
                <w:rFonts w:cs="Arial"/>
                <w:color w:val="0D0D0D" w:themeColor="text1" w:themeTint="F2"/>
              </w:rPr>
              <w:t>p.b</w:t>
            </w:r>
            <w:proofErr w:type="spellEnd"/>
            <w:r>
              <w:rPr>
                <w:rFonts w:cs="Arial"/>
                <w:color w:val="0D0D0D" w:themeColor="text1" w:themeTint="F2"/>
              </w:rPr>
              <w:t>.</w:t>
            </w:r>
            <w:proofErr w:type="gramEnd"/>
            <w:r>
              <w:rPr>
                <w:rFonts w:cs="Arial"/>
                <w:color w:val="0D0D0D" w:themeColor="text1" w:themeTint="F2"/>
              </w:rPr>
              <w:t xml:space="preserve"> I tak však byla v evropském kontextu významná (v EU dosahovala jen 0,2 </w:t>
            </w:r>
            <w:proofErr w:type="spellStart"/>
            <w:proofErr w:type="gramStart"/>
            <w:r>
              <w:rPr>
                <w:rFonts w:cs="Arial"/>
                <w:color w:val="0D0D0D" w:themeColor="text1" w:themeTint="F2"/>
              </w:rPr>
              <w:t>p.b</w:t>
            </w:r>
            <w:proofErr w:type="spellEnd"/>
            <w:r>
              <w:rPr>
                <w:rFonts w:cs="Arial"/>
                <w:color w:val="0D0D0D" w:themeColor="text1" w:themeTint="F2"/>
              </w:rPr>
              <w:t>.).</w:t>
            </w:r>
            <w:proofErr w:type="gramEnd"/>
            <w:r>
              <w:rPr>
                <w:rFonts w:cs="Arial"/>
                <w:color w:val="0D0D0D" w:themeColor="text1" w:themeTint="F2"/>
              </w:rPr>
              <w:t xml:space="preserve"> To nadále platilo také pro rozdíly měr nezaměstnanosti dle vzdělání. Zatímco mezi</w:t>
            </w:r>
            <w:r w:rsidR="00F06944">
              <w:rPr>
                <w:rFonts w:cs="Arial"/>
                <w:color w:val="0D0D0D" w:themeColor="text1" w:themeTint="F2"/>
              </w:rPr>
              <w:t xml:space="preserve"> vysokoškoláky (2,1 %) a lidmi</w:t>
            </w:r>
            <w:r>
              <w:rPr>
                <w:rFonts w:cs="Arial"/>
                <w:color w:val="0D0D0D" w:themeColor="text1" w:themeTint="F2"/>
              </w:rPr>
              <w:t xml:space="preserve"> se středním vzděláním bez maturity (4,1 %) byly difere</w:t>
            </w:r>
            <w:r w:rsidR="00F06944">
              <w:rPr>
                <w:rFonts w:cs="Arial"/>
                <w:color w:val="0D0D0D" w:themeColor="text1" w:themeTint="F2"/>
              </w:rPr>
              <w:t xml:space="preserve">nce velmi nízké, postavení výrazně méně četné </w:t>
            </w:r>
            <w:r>
              <w:rPr>
                <w:rFonts w:cs="Arial"/>
                <w:color w:val="0D0D0D" w:themeColor="text1" w:themeTint="F2"/>
              </w:rPr>
              <w:t>s</w:t>
            </w:r>
            <w:r w:rsidR="00F06944">
              <w:rPr>
                <w:rFonts w:cs="Arial"/>
                <w:color w:val="0D0D0D" w:themeColor="text1" w:themeTint="F2"/>
              </w:rPr>
              <w:t>kupiny osob s</w:t>
            </w:r>
            <w:r>
              <w:rPr>
                <w:rFonts w:cs="Arial"/>
                <w:color w:val="0D0D0D" w:themeColor="text1" w:themeTint="F2"/>
              </w:rPr>
              <w:t> maximálně základním vzděláním na trhu práce v Č</w:t>
            </w:r>
            <w:r w:rsidR="00F06944">
              <w:rPr>
                <w:rFonts w:cs="Arial"/>
                <w:color w:val="0D0D0D" w:themeColor="text1" w:themeTint="F2"/>
              </w:rPr>
              <w:t>R bylo nadále neuspokojivé, neboť</w:t>
            </w:r>
            <w:r>
              <w:rPr>
                <w:rFonts w:cs="Arial"/>
                <w:color w:val="0D0D0D" w:themeColor="text1" w:themeTint="F2"/>
              </w:rPr>
              <w:t xml:space="preserve"> jejich vysoká míra nezaměstnanosti (20,3 %) se za poslední tři roky snížila jen o 3,6 </w:t>
            </w:r>
            <w:proofErr w:type="spellStart"/>
            <w:proofErr w:type="gramStart"/>
            <w:r>
              <w:rPr>
                <w:rFonts w:cs="Arial"/>
                <w:color w:val="0D0D0D" w:themeColor="text1" w:themeTint="F2"/>
              </w:rPr>
              <w:t>p.b</w:t>
            </w:r>
            <w:proofErr w:type="spellEnd"/>
            <w:r>
              <w:rPr>
                <w:rFonts w:cs="Arial"/>
                <w:color w:val="0D0D0D" w:themeColor="text1" w:themeTint="F2"/>
              </w:rPr>
              <w:t>.</w:t>
            </w:r>
            <w:proofErr w:type="gramEnd"/>
            <w:r w:rsidR="002D5C3D">
              <w:rPr>
                <w:rFonts w:cs="Arial"/>
                <w:color w:val="0D0D0D" w:themeColor="text1" w:themeTint="F2"/>
              </w:rPr>
              <w:t xml:space="preserve"> V samotném 3. čtvrtletí výrazně ubylo osob, jež byly bez práce déle než rok (meziročně o třetinu). Podíl dlouhodobě nezaměstnaných se tak snížil pod 40 %, tj. na nejnižší hodnotu od počátku roku 2010.</w:t>
            </w:r>
          </w:p>
          <w:p w:rsidR="005752EB" w:rsidRPr="002D5C3D" w:rsidRDefault="005752EB" w:rsidP="003D4FB5">
            <w:pPr>
              <w:pStyle w:val="Textpoznpodarou"/>
              <w:jc w:val="both"/>
              <w:rPr>
                <w:rFonts w:cs="Arial"/>
                <w:color w:val="0D0D0D" w:themeColor="text1" w:themeTint="F2"/>
                <w:sz w:val="13"/>
                <w:szCs w:val="13"/>
              </w:rPr>
            </w:pPr>
          </w:p>
        </w:tc>
      </w:tr>
      <w:tr w:rsidR="005752EB" w:rsidTr="00B6553E">
        <w:tc>
          <w:tcPr>
            <w:tcW w:w="1057" w:type="pct"/>
            <w:gridSpan w:val="2"/>
          </w:tcPr>
          <w:p w:rsidR="005752EB" w:rsidRDefault="005752EB" w:rsidP="003D4FB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Nabídka neobsazených pracovních pozic prostřednictvím úřadů práce se nadále rozšiřovala</w:t>
            </w:r>
            <w:r w:rsidR="00F06944"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,</w:t>
            </w:r>
            <w:r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…</w:t>
            </w:r>
          </w:p>
          <w:p w:rsidR="005752EB" w:rsidRDefault="005752EB" w:rsidP="003D4FB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</w:pPr>
          </w:p>
          <w:p w:rsidR="005752EB" w:rsidRDefault="005752EB" w:rsidP="003D4FB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</w:pPr>
          </w:p>
          <w:p w:rsidR="005752EB" w:rsidRDefault="005752EB" w:rsidP="003D4FB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</w:pPr>
          </w:p>
          <w:p w:rsidR="00C15CEB" w:rsidRDefault="00C15CEB" w:rsidP="003D4FB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</w:pPr>
          </w:p>
          <w:p w:rsidR="005752EB" w:rsidRDefault="005752EB" w:rsidP="003D4FB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…na konci září připadalo na jedno volné místo 2,7 registrovaných uchazečů, nejméně od konjunktury</w:t>
            </w:r>
            <w:r w:rsidR="005D073B"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.</w:t>
            </w:r>
          </w:p>
          <w:p w:rsidR="005752EB" w:rsidRDefault="005752EB" w:rsidP="003D4FB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</w:pPr>
          </w:p>
          <w:p w:rsidR="005752EB" w:rsidRDefault="005752EB" w:rsidP="003D4FB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</w:pPr>
          </w:p>
          <w:p w:rsidR="005752EB" w:rsidRDefault="005752EB" w:rsidP="003D4FB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Šance na uplatnění (prostřednictv</w:t>
            </w:r>
            <w:r w:rsidR="00F06944"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ím úřadů práce) byla nejvyšší u</w:t>
            </w:r>
            <w:r w:rsidR="00F06944"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 </w:t>
            </w:r>
            <w:proofErr w:type="spellStart"/>
            <w:r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kvalifikova</w:t>
            </w:r>
            <w:proofErr w:type="spellEnd"/>
            <w:r w:rsidR="00F06944"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-</w:t>
            </w:r>
            <w:proofErr w:type="spellStart"/>
            <w:r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ných</w:t>
            </w:r>
            <w:proofErr w:type="spellEnd"/>
            <w:r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 xml:space="preserve"> manuálních pracovníků, výrazně se však meziročně zlepšila rovněž u</w:t>
            </w:r>
            <w:r w:rsidR="00F06944"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 </w:t>
            </w:r>
            <w:proofErr w:type="spellStart"/>
            <w:r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nekv</w:t>
            </w:r>
            <w:r w:rsidR="005D073B"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alifiko</w:t>
            </w:r>
            <w:proofErr w:type="spellEnd"/>
            <w:r w:rsidR="00F06944"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-</w:t>
            </w:r>
            <w:proofErr w:type="spellStart"/>
            <w:r w:rsidR="005D073B"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>vaných</w:t>
            </w:r>
            <w:proofErr w:type="spellEnd"/>
            <w:r w:rsidR="005D073B"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 xml:space="preserve"> osob.</w:t>
            </w:r>
          </w:p>
          <w:p w:rsidR="005752EB" w:rsidRPr="00FF497C" w:rsidRDefault="005752EB" w:rsidP="003D4FB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 w:themeColor="text1" w:themeTint="F2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142" w:type="pct"/>
          </w:tcPr>
          <w:p w:rsidR="005752EB" w:rsidRPr="009720D9" w:rsidRDefault="005752EB" w:rsidP="003D4FB5">
            <w:pPr>
              <w:pStyle w:val="Textpoznpodarou"/>
              <w:jc w:val="both"/>
              <w:rPr>
                <w:color w:val="0D0D0D" w:themeColor="text1" w:themeTint="F2"/>
              </w:rPr>
            </w:pPr>
          </w:p>
        </w:tc>
        <w:tc>
          <w:tcPr>
            <w:tcW w:w="3801" w:type="pct"/>
            <w:gridSpan w:val="3"/>
          </w:tcPr>
          <w:p w:rsidR="005752EB" w:rsidRPr="001746D1" w:rsidRDefault="005752EB" w:rsidP="003D4FB5">
            <w:pPr>
              <w:pStyle w:val="Textpoznpodarou"/>
              <w:jc w:val="both"/>
              <w:rPr>
                <w:rFonts w:cs="Arial"/>
                <w:color w:val="0D0D0D" w:themeColor="text1" w:themeTint="F2"/>
              </w:rPr>
            </w:pPr>
            <w:r>
              <w:rPr>
                <w:rFonts w:cs="Arial"/>
                <w:color w:val="0D0D0D" w:themeColor="text1" w:themeTint="F2"/>
              </w:rPr>
              <w:t xml:space="preserve">Šance nezaměstnaných na uplatnění na pracovním trhu se stále zlepšovala. </w:t>
            </w:r>
            <w:r w:rsidR="004F77AE">
              <w:rPr>
                <w:rFonts w:cs="Arial"/>
                <w:color w:val="0D0D0D" w:themeColor="text1" w:themeTint="F2"/>
                <w:spacing w:val="-4"/>
              </w:rPr>
              <w:t>Ú</w:t>
            </w:r>
            <w:r w:rsidRPr="00AA16F1">
              <w:rPr>
                <w:rFonts w:cs="Arial"/>
                <w:color w:val="0D0D0D" w:themeColor="text1" w:themeTint="F2"/>
                <w:spacing w:val="-4"/>
              </w:rPr>
              <w:t>řady práce (ÚP</w:t>
            </w:r>
            <w:r>
              <w:rPr>
                <w:rFonts w:cs="Arial"/>
                <w:color w:val="0D0D0D" w:themeColor="text1" w:themeTint="F2"/>
                <w:spacing w:val="-4"/>
              </w:rPr>
              <w:t>) nabízely na konci září již 1</w:t>
            </w:r>
            <w:r w:rsidRPr="00AA16F1">
              <w:rPr>
                <w:rFonts w:cs="Arial"/>
                <w:color w:val="0D0D0D" w:themeColor="text1" w:themeTint="F2"/>
                <w:spacing w:val="-4"/>
              </w:rPr>
              <w:t>4</w:t>
            </w:r>
            <w:r>
              <w:rPr>
                <w:rFonts w:cs="Arial"/>
                <w:color w:val="0D0D0D" w:themeColor="text1" w:themeTint="F2"/>
                <w:spacing w:val="-4"/>
              </w:rPr>
              <w:t>1</w:t>
            </w:r>
            <w:r w:rsidRPr="00AA16F1">
              <w:rPr>
                <w:rFonts w:cs="Arial"/>
                <w:color w:val="0D0D0D" w:themeColor="text1" w:themeTint="F2"/>
                <w:spacing w:val="-4"/>
              </w:rPr>
              <w:t xml:space="preserve"> tis. neobsazených míst (meziročně o</w:t>
            </w:r>
            <w:r>
              <w:rPr>
                <w:rFonts w:cs="Arial"/>
                <w:color w:val="0D0D0D" w:themeColor="text1" w:themeTint="F2"/>
              </w:rPr>
              <w:t> 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bezmála třetinu </w:t>
            </w:r>
            <w:r w:rsidRPr="00AA16F1">
              <w:rPr>
                <w:rFonts w:cs="Arial"/>
                <w:color w:val="0D0D0D" w:themeColor="text1" w:themeTint="F2"/>
                <w:spacing w:val="-4"/>
              </w:rPr>
              <w:t>více)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. Tempo růstu nabídky volných pozic přitom zásadně neoslabovalo. Od počátku roku se rozrostlo o 38 tis. míst, za prvních devět měsíců </w:t>
            </w:r>
            <w:r>
              <w:rPr>
                <w:rFonts w:cs="Arial"/>
                <w:color w:val="0D0D0D" w:themeColor="text1" w:themeTint="F2"/>
                <w:spacing w:val="-4"/>
              </w:rPr>
              <w:lastRenderedPageBreak/>
              <w:t>loňského roku o necelých 50</w:t>
            </w:r>
            <w:r w:rsidR="002D5C3D">
              <w:rPr>
                <w:rFonts w:cs="Arial"/>
                <w:color w:val="0D0D0D" w:themeColor="text1" w:themeTint="F2"/>
                <w:spacing w:val="-4"/>
              </w:rPr>
              <w:t xml:space="preserve"> tis. Na jednu volnou pozici tak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 na konci letošního září připadalo 2,7 uchazečů, nejméně od října 2008. </w:t>
            </w:r>
            <w:r w:rsidR="002D5C3D">
              <w:rPr>
                <w:rFonts w:cs="Arial"/>
                <w:color w:val="0D0D0D" w:themeColor="text1" w:themeTint="F2"/>
                <w:spacing w:val="-4"/>
              </w:rPr>
              <w:t>V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olná místa byla stále častěji nabízena i v regionech dlouhodobě sužovaných nadprůměrnou nezaměstnaností. Podobně se rozšiřovala nabídka i pro manuálně pracující osoby s nižší kvalifikací. V Plzeňském a Pardubickém kraji se v září 2016 o jedno volné místo na </w:t>
            </w:r>
            <w:proofErr w:type="gramStart"/>
            <w:r>
              <w:rPr>
                <w:rFonts w:cs="Arial"/>
                <w:color w:val="0D0D0D" w:themeColor="text1" w:themeTint="F2"/>
                <w:spacing w:val="-4"/>
              </w:rPr>
              <w:t>ÚP</w:t>
            </w:r>
            <w:proofErr w:type="gramEnd"/>
            <w:r>
              <w:rPr>
                <w:rFonts w:cs="Arial"/>
                <w:color w:val="0D0D0D" w:themeColor="text1" w:themeTint="F2"/>
                <w:spacing w:val="-4"/>
              </w:rPr>
              <w:t xml:space="preserve"> ucházelo pouze 1,3 uchazečů a i v nejvíce postižených regionech (Ústecko, </w:t>
            </w:r>
            <w:proofErr w:type="spellStart"/>
            <w:r>
              <w:rPr>
                <w:rFonts w:cs="Arial"/>
                <w:color w:val="0D0D0D" w:themeColor="text1" w:themeTint="F2"/>
                <w:spacing w:val="-4"/>
              </w:rPr>
              <w:t>Moravskoslezsko</w:t>
            </w:r>
            <w:proofErr w:type="spellEnd"/>
            <w:r>
              <w:rPr>
                <w:rFonts w:cs="Arial"/>
                <w:color w:val="0D0D0D" w:themeColor="text1" w:themeTint="F2"/>
                <w:spacing w:val="-4"/>
              </w:rPr>
              <w:t>) se tato prop</w:t>
            </w:r>
            <w:r w:rsidR="00E56AF7">
              <w:rPr>
                <w:rFonts w:cs="Arial"/>
                <w:color w:val="0D0D0D" w:themeColor="text1" w:themeTint="F2"/>
                <w:spacing w:val="-4"/>
              </w:rPr>
              <w:t>orce pohybovala v intervalu 5,1</w:t>
            </w:r>
            <w:r w:rsidR="00E56AF7" w:rsidRPr="00A74192">
              <w:t>−</w:t>
            </w:r>
            <w:r>
              <w:rPr>
                <w:rFonts w:cs="Arial"/>
                <w:color w:val="0D0D0D" w:themeColor="text1" w:themeTint="F2"/>
                <w:spacing w:val="-4"/>
              </w:rPr>
              <w:t xml:space="preserve">5,8. Šance na uplatnění se zvýšily uchazečům ve všech kvalifikačních třídách, nejvíce u kvalifikovaných manuálních pracovníků. U řemeslníků a opravářů připadlo na jedno volné místo 1,4 uchazečů, ve skupině „obsluhy strojů, zařízení, montéři“ byl tento poměr prakticky vyrovnaný </w:t>
            </w:r>
            <w:r w:rsidRPr="003425BB">
              <w:rPr>
                <w:rFonts w:cs="Arial"/>
                <w:color w:val="0D0D0D" w:themeColor="text1" w:themeTint="F2"/>
                <w:spacing w:val="-4"/>
              </w:rPr>
              <w:t>(1,1)</w:t>
            </w:r>
            <w:r>
              <w:rPr>
                <w:rFonts w:cs="Arial"/>
                <w:color w:val="0D0D0D" w:themeColor="text1" w:themeTint="F2"/>
                <w:spacing w:val="-4"/>
              </w:rPr>
              <w:t>. Meziročně se výrazněji zlepšilo i postavení pomocných a nekvalifikovaných pracovníků (z 6,1 na 4,0), v Praze dokonce nabídka volných pozic pro tyto osoby na konci září převyšovala počty registrovaných uchazečů v této kvalifikační třídě.</w:t>
            </w:r>
          </w:p>
          <w:p w:rsidR="005752EB" w:rsidRPr="002D5C3D" w:rsidRDefault="005752EB" w:rsidP="003D4FB5">
            <w:pPr>
              <w:pStyle w:val="Textpoznpodarou"/>
              <w:jc w:val="both"/>
              <w:rPr>
                <w:spacing w:val="-4"/>
                <w:sz w:val="13"/>
                <w:szCs w:val="13"/>
              </w:rPr>
            </w:pPr>
          </w:p>
        </w:tc>
      </w:tr>
      <w:tr w:rsidR="005752EB" w:rsidTr="00B6553E">
        <w:tc>
          <w:tcPr>
            <w:tcW w:w="1057" w:type="pct"/>
            <w:gridSpan w:val="2"/>
          </w:tcPr>
          <w:p w:rsidR="005752EB" w:rsidRPr="00B041BD" w:rsidRDefault="005752EB" w:rsidP="003D4FB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lastRenderedPageBreak/>
              <w:t>Meziroční t</w:t>
            </w:r>
            <w:r w:rsidR="00F06944"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 xml:space="preserve">empo růstu průměrných mezd v 1. až </w:t>
            </w:r>
            <w:r w:rsidR="004F77AE"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 xml:space="preserve"> 3.  </w:t>
            </w:r>
            <w:r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čtvrtletí bylo nejvyšší za posledních osm let</w:t>
            </w:r>
            <w:r w:rsidR="005D073B">
              <w:rPr>
                <w:rFonts w:cs="Arial"/>
                <w:bCs/>
                <w:iCs/>
                <w:color w:val="0D0D0D" w:themeColor="text1" w:themeTint="F2"/>
                <w:sz w:val="16"/>
                <w:szCs w:val="16"/>
              </w:rPr>
              <w:t>.</w:t>
            </w:r>
          </w:p>
        </w:tc>
        <w:tc>
          <w:tcPr>
            <w:tcW w:w="142" w:type="pct"/>
          </w:tcPr>
          <w:p w:rsidR="005752EB" w:rsidRPr="00B041BD" w:rsidRDefault="005752EB" w:rsidP="003D4FB5">
            <w:pPr>
              <w:pStyle w:val="Textpoznpodarou"/>
              <w:jc w:val="both"/>
              <w:rPr>
                <w:color w:val="0D0D0D" w:themeColor="text1" w:themeTint="F2"/>
              </w:rPr>
            </w:pPr>
          </w:p>
        </w:tc>
        <w:tc>
          <w:tcPr>
            <w:tcW w:w="3801" w:type="pct"/>
            <w:gridSpan w:val="3"/>
          </w:tcPr>
          <w:p w:rsidR="005752EB" w:rsidRPr="003425BB" w:rsidRDefault="005752EB" w:rsidP="003D4FB5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2"/>
              </w:rPr>
            </w:pPr>
            <w:r w:rsidRPr="003425BB">
              <w:rPr>
                <w:rFonts w:cs="Arial"/>
                <w:color w:val="0D0D0D" w:themeColor="text1" w:themeTint="F2"/>
                <w:spacing w:val="-2"/>
              </w:rPr>
              <w:t xml:space="preserve">Průměrná </w:t>
            </w:r>
            <w:r>
              <w:rPr>
                <w:rFonts w:cs="Arial"/>
                <w:color w:val="0D0D0D" w:themeColor="text1" w:themeTint="F2"/>
                <w:spacing w:val="-2"/>
              </w:rPr>
              <w:t xml:space="preserve">hrubá mzda (při zohlednění délky úvazků </w:t>
            </w:r>
            <w:r w:rsidR="00F06944">
              <w:rPr>
                <w:rFonts w:cs="Arial"/>
                <w:color w:val="0D0D0D" w:themeColor="text1" w:themeTint="F2"/>
                <w:spacing w:val="-2"/>
              </w:rPr>
              <w:t>zaměstnanců)</w:t>
            </w:r>
            <w:r w:rsidRPr="003425BB">
              <w:rPr>
                <w:rFonts w:cs="Arial"/>
                <w:color w:val="0D0D0D" w:themeColor="text1" w:themeTint="F2"/>
                <w:spacing w:val="-2"/>
              </w:rPr>
              <w:t xml:space="preserve"> za tři letošní </w:t>
            </w:r>
            <w:r>
              <w:rPr>
                <w:rFonts w:cs="Arial"/>
                <w:color w:val="0D0D0D" w:themeColor="text1" w:themeTint="F2"/>
                <w:spacing w:val="-2"/>
              </w:rPr>
              <w:t>čtvrtletí meziročně vzrostl</w:t>
            </w:r>
            <w:r w:rsidRPr="003425BB">
              <w:rPr>
                <w:rFonts w:cs="Arial"/>
                <w:color w:val="0D0D0D" w:themeColor="text1" w:themeTint="F2"/>
                <w:spacing w:val="-2"/>
              </w:rPr>
              <w:t xml:space="preserve">a o 4,3 %. Mzdy se zvyšovaly dvojnásobným tempem než vloni. V průběhu roku 2016 však již jejich tempo nezrychlovalo (meziroční dynamika byla v 1. i 3. čtvrtletí totožná). Výrazný mzdový růst souvisel </w:t>
            </w:r>
            <w:r>
              <w:rPr>
                <w:rFonts w:cs="Arial"/>
                <w:color w:val="0D0D0D" w:themeColor="text1" w:themeTint="F2"/>
                <w:spacing w:val="-2"/>
              </w:rPr>
              <w:t xml:space="preserve">s </w:t>
            </w:r>
            <w:r w:rsidRPr="003425BB">
              <w:rPr>
                <w:rFonts w:cs="Arial"/>
                <w:color w:val="0D0D0D" w:themeColor="text1" w:themeTint="F2"/>
                <w:spacing w:val="-2"/>
              </w:rPr>
              <w:t xml:space="preserve">dobrou kondicí firem (vysoká míra ziskovosti, převažující optimistické výhledy ve většině odvětví), důležitou roli sehrála i velmi nízká </w:t>
            </w:r>
            <w:r>
              <w:rPr>
                <w:rFonts w:cs="Arial"/>
                <w:color w:val="0D0D0D" w:themeColor="text1" w:themeTint="F2"/>
                <w:spacing w:val="-2"/>
              </w:rPr>
              <w:t xml:space="preserve">úroveň </w:t>
            </w:r>
            <w:r w:rsidRPr="003425BB">
              <w:rPr>
                <w:rFonts w:cs="Arial"/>
                <w:color w:val="0D0D0D" w:themeColor="text1" w:themeTint="F2"/>
                <w:spacing w:val="-2"/>
              </w:rPr>
              <w:t>nezaměstnanosti doprovázená rostoucím nedostatkem kvalifikovaných pracovníků (ve zpraco</w:t>
            </w:r>
            <w:r w:rsidR="00F06944">
              <w:rPr>
                <w:rFonts w:cs="Arial"/>
                <w:color w:val="0D0D0D" w:themeColor="text1" w:themeTint="F2"/>
                <w:spacing w:val="-2"/>
              </w:rPr>
              <w:t>vatelském průmyslu, ale např. i</w:t>
            </w:r>
            <w:r w:rsidR="00F06944" w:rsidRPr="003425BB">
              <w:rPr>
                <w:rFonts w:cs="Arial"/>
                <w:color w:val="0D0D0D" w:themeColor="text1" w:themeTint="F2"/>
                <w:spacing w:val="-2"/>
              </w:rPr>
              <w:t> </w:t>
            </w:r>
            <w:r w:rsidRPr="003425BB">
              <w:rPr>
                <w:rFonts w:cs="Arial"/>
                <w:color w:val="0D0D0D" w:themeColor="text1" w:themeTint="F2"/>
                <w:spacing w:val="-2"/>
              </w:rPr>
              <w:t>v obchodu či dopravě). Růstová tempa průměrných výdělků v podnikatelské sféře a v odvětvích s domina</w:t>
            </w:r>
            <w:r w:rsidR="00F06944">
              <w:rPr>
                <w:rFonts w:cs="Arial"/>
                <w:color w:val="0D0D0D" w:themeColor="text1" w:themeTint="F2"/>
                <w:spacing w:val="-2"/>
              </w:rPr>
              <w:t>n</w:t>
            </w:r>
            <w:r w:rsidRPr="003425BB">
              <w:rPr>
                <w:rFonts w:cs="Arial"/>
                <w:color w:val="0D0D0D" w:themeColor="text1" w:themeTint="F2"/>
                <w:spacing w:val="-2"/>
              </w:rPr>
              <w:t xml:space="preserve">cí státu byla na rozdíl od předchozích let téměř totožná (celkový objem vyplacených mezd </w:t>
            </w:r>
            <w:r>
              <w:rPr>
                <w:rFonts w:cs="Arial"/>
                <w:color w:val="0D0D0D" w:themeColor="text1" w:themeTint="F2"/>
                <w:spacing w:val="-2"/>
              </w:rPr>
              <w:t>byl</w:t>
            </w:r>
            <w:r w:rsidRPr="003425BB">
              <w:rPr>
                <w:rFonts w:cs="Arial"/>
                <w:color w:val="0D0D0D" w:themeColor="text1" w:themeTint="F2"/>
                <w:spacing w:val="-2"/>
              </w:rPr>
              <w:t xml:space="preserve"> ale letos v podnikatelské sféře vlivem silnějšího růstu zaměstnanosti o téměř 2 </w:t>
            </w:r>
            <w:proofErr w:type="spellStart"/>
            <w:proofErr w:type="gramStart"/>
            <w:r w:rsidRPr="003425BB">
              <w:rPr>
                <w:rFonts w:cs="Arial"/>
                <w:color w:val="0D0D0D" w:themeColor="text1" w:themeTint="F2"/>
                <w:spacing w:val="-2"/>
              </w:rPr>
              <w:t>p.b</w:t>
            </w:r>
            <w:proofErr w:type="spellEnd"/>
            <w:r w:rsidRPr="003425BB">
              <w:rPr>
                <w:rFonts w:cs="Arial"/>
                <w:color w:val="0D0D0D" w:themeColor="text1" w:themeTint="F2"/>
                <w:spacing w:val="-2"/>
              </w:rPr>
              <w:t>. vyšší</w:t>
            </w:r>
            <w:proofErr w:type="gramEnd"/>
            <w:r w:rsidRPr="003425BB">
              <w:rPr>
                <w:rFonts w:cs="Arial"/>
                <w:color w:val="0D0D0D" w:themeColor="text1" w:themeTint="F2"/>
                <w:spacing w:val="-2"/>
              </w:rPr>
              <w:t>).</w:t>
            </w:r>
            <w:r>
              <w:rPr>
                <w:rFonts w:cs="Arial"/>
                <w:color w:val="0D0D0D" w:themeColor="text1" w:themeTint="F2"/>
                <w:spacing w:val="-2"/>
              </w:rPr>
              <w:t xml:space="preserve"> </w:t>
            </w:r>
          </w:p>
          <w:p w:rsidR="005752EB" w:rsidRPr="002D5C3D" w:rsidRDefault="005752EB" w:rsidP="003D4FB5">
            <w:pPr>
              <w:pStyle w:val="Textpoznpodarou"/>
              <w:jc w:val="both"/>
              <w:rPr>
                <w:rFonts w:cs="Arial"/>
                <w:color w:val="0D0D0D" w:themeColor="text1" w:themeTint="F2"/>
                <w:sz w:val="13"/>
                <w:szCs w:val="13"/>
              </w:rPr>
            </w:pPr>
          </w:p>
        </w:tc>
      </w:tr>
      <w:tr w:rsidR="005752EB" w:rsidTr="00B6553E">
        <w:tc>
          <w:tcPr>
            <w:tcW w:w="1057" w:type="pct"/>
            <w:gridSpan w:val="2"/>
          </w:tcPr>
          <w:p w:rsidR="005752EB" w:rsidRDefault="005752EB" w:rsidP="003D4FB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 xml:space="preserve">Mzdový růst ve zpracovatelském průmyslu </w:t>
            </w:r>
            <w:r w:rsidR="00F06944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kopíroval podobně jako loni dynamiku v celé ekonomice.</w:t>
            </w:r>
          </w:p>
          <w:p w:rsidR="005752EB" w:rsidRDefault="005752EB" w:rsidP="003D4FB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</w:pPr>
          </w:p>
          <w:p w:rsidR="005752EB" w:rsidRDefault="005752EB" w:rsidP="003D4FB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</w:pPr>
          </w:p>
          <w:p w:rsidR="005752EB" w:rsidRDefault="005752EB" w:rsidP="003D4FB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</w:pPr>
          </w:p>
          <w:p w:rsidR="005752EB" w:rsidRPr="00F62622" w:rsidRDefault="00F06944" w:rsidP="003D4FB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 xml:space="preserve">Relativně nejvíce si polepšili zaměstnanci </w:t>
            </w:r>
            <w:r w:rsidR="005752EB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v odvětvích s nízkou úrovní výdělků (vlivem navyšování minimální mzdy)</w:t>
            </w:r>
            <w:r w:rsidR="005D073B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.</w:t>
            </w:r>
          </w:p>
        </w:tc>
        <w:tc>
          <w:tcPr>
            <w:tcW w:w="142" w:type="pct"/>
          </w:tcPr>
          <w:p w:rsidR="005752EB" w:rsidRPr="00F62622" w:rsidRDefault="005752EB" w:rsidP="003D4FB5">
            <w:pPr>
              <w:pStyle w:val="Textpoznpodarou"/>
              <w:jc w:val="both"/>
              <w:rPr>
                <w:color w:val="0D0D0D" w:themeColor="text1" w:themeTint="F2"/>
              </w:rPr>
            </w:pPr>
          </w:p>
        </w:tc>
        <w:tc>
          <w:tcPr>
            <w:tcW w:w="3801" w:type="pct"/>
            <w:gridSpan w:val="3"/>
          </w:tcPr>
          <w:p w:rsidR="005752EB" w:rsidRDefault="005752EB" w:rsidP="003D4FB5">
            <w:pPr>
              <w:pStyle w:val="Textpoznpodarou"/>
              <w:ind w:left="-17"/>
              <w:jc w:val="both"/>
              <w:rPr>
                <w:rFonts w:cs="Arial"/>
                <w:color w:val="0D0D0D" w:themeColor="text1" w:themeTint="F2"/>
                <w:spacing w:val="-2"/>
              </w:rPr>
            </w:pPr>
            <w:r>
              <w:rPr>
                <w:rFonts w:cs="Arial"/>
                <w:color w:val="0D0D0D" w:themeColor="text1" w:themeTint="F2"/>
                <w:spacing w:val="-2"/>
              </w:rPr>
              <w:t>Polepšili si zaměstnanci ve všech odvětvích. Ve váhově nejvýznamnějším zpracovatelském průmyslu dynamika průměrných mezd kopírovala (podobně jako loni) tempa v celé ekonomice. Jen mírně podprůměrný byl růst v odvětvích s nejvyšší úrovní mezd – peněžnictví a pojišťovnictví, resp. i</w:t>
            </w:r>
            <w:r w:rsidR="00F06944">
              <w:rPr>
                <w:rFonts w:cs="Arial"/>
                <w:color w:val="0D0D0D" w:themeColor="text1" w:themeTint="F2"/>
                <w:spacing w:val="-2"/>
              </w:rPr>
              <w:t>nformační a komunikační činnosti. Více než 5% tempem</w:t>
            </w:r>
            <w:r>
              <w:rPr>
                <w:rFonts w:cs="Arial"/>
                <w:color w:val="0D0D0D" w:themeColor="text1" w:themeTint="F2"/>
                <w:spacing w:val="-2"/>
              </w:rPr>
              <w:t xml:space="preserve"> se navýšily průměrné platy ve zdravotní a sociální péči a v odvětví veřejná správa, obraná a sociální zabezpečení. Zvýšení tarifů ve vzdělávání (od září 2016) se zatím v průměrných platech tohoto odvětví příliš neodrazilo (ve 3. čtvrtletí +3,8 %, od počátku roku +2,7 %). Naopak relativně nejvíce si polepšili zaměstnanci v kulturních, zábavních a rekreačních činnostech, administrativních a podpůrných činnostech a zejména v ubytování, stravování a pohostinství (za tři čtvrtletí o 7,2 %, v </w:t>
            </w:r>
            <w:r w:rsidR="00E56AF7">
              <w:rPr>
                <w:rFonts w:cs="Arial"/>
                <w:color w:val="0D0D0D" w:themeColor="text1" w:themeTint="F2"/>
                <w:spacing w:val="-2"/>
              </w:rPr>
              <w:t>absolutním vyjádření však jen o </w:t>
            </w:r>
            <w:r>
              <w:rPr>
                <w:rFonts w:cs="Arial"/>
                <w:color w:val="0D0D0D" w:themeColor="text1" w:themeTint="F2"/>
                <w:spacing w:val="-2"/>
              </w:rPr>
              <w:t>1042 korun, tj. polovinu toho, co pracovníci ve finančnictví).</w:t>
            </w:r>
          </w:p>
          <w:p w:rsidR="005752EB" w:rsidRPr="00F62622" w:rsidRDefault="005752EB" w:rsidP="003D4FB5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</w:pPr>
          </w:p>
        </w:tc>
      </w:tr>
      <w:tr w:rsidR="005752EB" w:rsidTr="00B6553E">
        <w:tc>
          <w:tcPr>
            <w:tcW w:w="1057" w:type="pct"/>
            <w:gridSpan w:val="2"/>
          </w:tcPr>
          <w:p w:rsidR="005752EB" w:rsidRPr="00437B63" w:rsidRDefault="00F06944" w:rsidP="003D4FB5">
            <w:pPr>
              <w:spacing w:line="240" w:lineRule="auto"/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</w:pPr>
            <w:r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 xml:space="preserve">Reálné mzdy letos rostly </w:t>
            </w:r>
            <w:r w:rsidR="008508A9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i </w:t>
            </w:r>
            <w:r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 xml:space="preserve">díky </w:t>
            </w:r>
            <w:r w:rsidR="008508A9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 xml:space="preserve">přetrvávajícímu </w:t>
            </w:r>
            <w:r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n</w:t>
            </w:r>
            <w:r w:rsidR="005752EB" w:rsidRPr="00437B63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ízko</w:t>
            </w:r>
            <w:r w:rsidR="008508A9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-</w:t>
            </w:r>
            <w:r w:rsidR="005752EB" w:rsidRPr="00437B63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inflační</w:t>
            </w:r>
            <w:r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mu</w:t>
            </w:r>
            <w:r w:rsidR="005752EB" w:rsidRPr="00437B63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 xml:space="preserve"> prost</w:t>
            </w:r>
            <w:r w:rsidR="008508A9">
              <w:rPr>
                <w:rFonts w:cs="Arial"/>
                <w:bCs/>
                <w:iCs/>
                <w:color w:val="0D0D0D" w:themeColor="text1" w:themeTint="F2"/>
                <w:spacing w:val="-2"/>
                <w:sz w:val="16"/>
                <w:szCs w:val="16"/>
              </w:rPr>
              <w:t>ředí nejvyšším tempem od konce roku 2007</w:t>
            </w:r>
          </w:p>
        </w:tc>
        <w:tc>
          <w:tcPr>
            <w:tcW w:w="142" w:type="pct"/>
          </w:tcPr>
          <w:p w:rsidR="005752EB" w:rsidRPr="00437B63" w:rsidRDefault="005752EB" w:rsidP="003D4FB5">
            <w:pPr>
              <w:pStyle w:val="Textpoznpodarou"/>
              <w:jc w:val="both"/>
              <w:rPr>
                <w:color w:val="0D0D0D" w:themeColor="text1" w:themeTint="F2"/>
              </w:rPr>
            </w:pPr>
          </w:p>
        </w:tc>
        <w:tc>
          <w:tcPr>
            <w:tcW w:w="3801" w:type="pct"/>
            <w:gridSpan w:val="3"/>
          </w:tcPr>
          <w:p w:rsidR="005752EB" w:rsidRDefault="005752EB" w:rsidP="003D4FB5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</w:pPr>
            <w:r w:rsidRPr="00437B63">
              <w:rPr>
                <w:color w:val="0D0D0D" w:themeColor="text1" w:themeTint="F2"/>
                <w:spacing w:val="-4"/>
              </w:rPr>
              <w:t>Mzdová diferenciace se mírně snižovala. Růst mzdového mediánu převyšoval dynamiku průměrných mezd již pět čtvrtletí v řadě. Nízká míra inflace a zrychlující růst průměrné mzdy se příznivě odrazily ve vývoji kupní síly zaměstnaneckých výdělků. Dyna</w:t>
            </w:r>
            <w:r w:rsidR="00F06944">
              <w:rPr>
                <w:color w:val="0D0D0D" w:themeColor="text1" w:themeTint="F2"/>
                <w:spacing w:val="-4"/>
              </w:rPr>
              <w:t>mika reálných mezd v 1.</w:t>
            </w:r>
            <w:r w:rsidR="00E56AF7">
              <w:rPr>
                <w:color w:val="0D0D0D" w:themeColor="text1" w:themeTint="F2"/>
                <w:spacing w:val="-4"/>
              </w:rPr>
              <w:t xml:space="preserve"> </w:t>
            </w:r>
            <w:r w:rsidR="00F06944">
              <w:rPr>
                <w:color w:val="0D0D0D" w:themeColor="text1" w:themeTint="F2"/>
                <w:spacing w:val="-4"/>
              </w:rPr>
              <w:t xml:space="preserve">až </w:t>
            </w:r>
            <w:r>
              <w:rPr>
                <w:color w:val="0D0D0D" w:themeColor="text1" w:themeTint="F2"/>
                <w:spacing w:val="-4"/>
              </w:rPr>
              <w:t>3. čtvrtletí zrychlila na 3,9</w:t>
            </w:r>
            <w:r w:rsidRPr="00437B63">
              <w:rPr>
                <w:color w:val="0D0D0D" w:themeColor="text1" w:themeTint="F2"/>
                <w:spacing w:val="-4"/>
              </w:rPr>
              <w:t xml:space="preserve"> %, tedy nejvyšším meziročním tempem od </w:t>
            </w:r>
            <w:r>
              <w:rPr>
                <w:color w:val="0D0D0D" w:themeColor="text1" w:themeTint="F2"/>
                <w:spacing w:val="-4"/>
              </w:rPr>
              <w:t>roku 2007</w:t>
            </w:r>
            <w:r w:rsidRPr="00437B63">
              <w:rPr>
                <w:color w:val="0D0D0D" w:themeColor="text1" w:themeTint="F2"/>
                <w:spacing w:val="-4"/>
              </w:rPr>
              <w:t>.</w:t>
            </w:r>
            <w:r w:rsidRPr="00437B63">
              <w:rPr>
                <w:rFonts w:cs="Arial"/>
                <w:color w:val="0D0D0D" w:themeColor="text1" w:themeTint="F2"/>
                <w:spacing w:val="-4"/>
                <w:sz w:val="14"/>
                <w:szCs w:val="14"/>
              </w:rPr>
              <w:t xml:space="preserve"> </w:t>
            </w:r>
          </w:p>
          <w:p w:rsidR="00466808" w:rsidRPr="002D5C3D" w:rsidRDefault="00466808" w:rsidP="003D4FB5">
            <w:pPr>
              <w:pStyle w:val="Textpoznpodarou"/>
              <w:jc w:val="both"/>
              <w:rPr>
                <w:rFonts w:cs="Arial"/>
                <w:color w:val="0D0D0D" w:themeColor="text1" w:themeTint="F2"/>
                <w:spacing w:val="-4"/>
                <w:sz w:val="12"/>
                <w:szCs w:val="12"/>
              </w:rPr>
            </w:pPr>
          </w:p>
        </w:tc>
      </w:tr>
      <w:tr w:rsidR="005752EB" w:rsidTr="00B6553E">
        <w:tc>
          <w:tcPr>
            <w:tcW w:w="393" w:type="pct"/>
          </w:tcPr>
          <w:p w:rsidR="005752EB" w:rsidRPr="007E77FB" w:rsidRDefault="005752EB" w:rsidP="003D4FB5">
            <w:pPr>
              <w:pStyle w:val="Textpoznpodarou"/>
              <w:rPr>
                <w:lang w:eastAsia="en-US"/>
              </w:rPr>
            </w:pPr>
            <w:r w:rsidRPr="007E77FB">
              <w:rPr>
                <w:lang w:eastAsia="en-US"/>
              </w:rPr>
              <w:t>Graf č. 15</w:t>
            </w:r>
          </w:p>
        </w:tc>
        <w:tc>
          <w:tcPr>
            <w:tcW w:w="2115" w:type="pct"/>
            <w:gridSpan w:val="3"/>
          </w:tcPr>
          <w:p w:rsidR="005752EB" w:rsidRPr="007E77FB" w:rsidRDefault="005752EB" w:rsidP="003D4FB5">
            <w:pPr>
              <w:pStyle w:val="Textpoznpodarou"/>
              <w:rPr>
                <w:lang w:eastAsia="en-US"/>
              </w:rPr>
            </w:pPr>
            <w:r w:rsidRPr="00886A8F">
              <w:rPr>
                <w:b/>
                <w:lang w:eastAsia="en-US"/>
              </w:rPr>
              <w:t xml:space="preserve">Počty zaměstnaných osob a zaměstnanců </w:t>
            </w:r>
            <w:r w:rsidRPr="00582DA0">
              <w:rPr>
                <w:spacing w:val="-4"/>
                <w:lang w:eastAsia="en-US"/>
              </w:rPr>
              <w:t>(</w:t>
            </w:r>
            <w:r>
              <w:rPr>
                <w:spacing w:val="-4"/>
                <w:lang w:eastAsia="en-US"/>
              </w:rPr>
              <w:t>po</w:t>
            </w:r>
            <w:r w:rsidRPr="00582DA0">
              <w:rPr>
                <w:spacing w:val="-4"/>
                <w:lang w:eastAsia="en-US"/>
              </w:rPr>
              <w:t>dle</w:t>
            </w:r>
            <w:r>
              <w:rPr>
                <w:spacing w:val="-4"/>
                <w:lang w:eastAsia="en-US"/>
              </w:rPr>
              <w:t xml:space="preserve"> národních účtů</w:t>
            </w:r>
            <w:r w:rsidRPr="00582DA0">
              <w:rPr>
                <w:spacing w:val="-4"/>
                <w:lang w:eastAsia="en-US"/>
              </w:rPr>
              <w:t xml:space="preserve">, </w:t>
            </w:r>
            <w:r>
              <w:rPr>
                <w:spacing w:val="-4"/>
                <w:lang w:eastAsia="en-US"/>
              </w:rPr>
              <w:t xml:space="preserve">sezónně oč., </w:t>
            </w:r>
            <w:r w:rsidRPr="00582DA0">
              <w:rPr>
                <w:spacing w:val="-4"/>
                <w:lang w:eastAsia="en-US"/>
              </w:rPr>
              <w:t>y/y v %)</w:t>
            </w:r>
          </w:p>
        </w:tc>
        <w:tc>
          <w:tcPr>
            <w:tcW w:w="429" w:type="pct"/>
          </w:tcPr>
          <w:p w:rsidR="005752EB" w:rsidRPr="007E77FB" w:rsidRDefault="005752EB" w:rsidP="003D4FB5">
            <w:pPr>
              <w:pStyle w:val="Textpoznpodarou"/>
              <w:rPr>
                <w:lang w:eastAsia="en-US"/>
              </w:rPr>
            </w:pPr>
            <w:r w:rsidRPr="007E77FB">
              <w:rPr>
                <w:lang w:eastAsia="en-US"/>
              </w:rPr>
              <w:t>Graf č. 16</w:t>
            </w:r>
          </w:p>
        </w:tc>
        <w:tc>
          <w:tcPr>
            <w:tcW w:w="2063" w:type="pct"/>
          </w:tcPr>
          <w:p w:rsidR="005752EB" w:rsidRPr="00886A8F" w:rsidRDefault="005752EB" w:rsidP="003D4FB5">
            <w:pPr>
              <w:pStyle w:val="Textpoznpodarou"/>
              <w:rPr>
                <w:spacing w:val="-2"/>
                <w:lang w:eastAsia="en-US"/>
              </w:rPr>
            </w:pPr>
            <w:r>
              <w:rPr>
                <w:b/>
                <w:spacing w:val="-2"/>
                <w:lang w:eastAsia="en-US"/>
              </w:rPr>
              <w:t>H</w:t>
            </w:r>
            <w:r w:rsidRPr="00886A8F">
              <w:rPr>
                <w:b/>
                <w:spacing w:val="-2"/>
                <w:lang w:eastAsia="en-US"/>
              </w:rPr>
              <w:t xml:space="preserve">rubá měsíční mzda nominálně a reálně </w:t>
            </w:r>
            <w:r w:rsidRPr="00582DA0">
              <w:rPr>
                <w:spacing w:val="-6"/>
                <w:lang w:eastAsia="en-US"/>
              </w:rPr>
              <w:t>(přepočtené počty zaměstnanců, y/y v %)</w:t>
            </w:r>
          </w:p>
        </w:tc>
      </w:tr>
      <w:tr w:rsidR="005752EB" w:rsidTr="00B6553E">
        <w:tc>
          <w:tcPr>
            <w:tcW w:w="2508" w:type="pct"/>
            <w:gridSpan w:val="4"/>
          </w:tcPr>
          <w:p w:rsidR="005752EB" w:rsidRDefault="00505989" w:rsidP="003D4FB5">
            <w:pPr>
              <w:pStyle w:val="Textpoznpodarou"/>
              <w:jc w:val="both"/>
            </w:pPr>
            <w:r>
              <w:rPr>
                <w:noProof/>
              </w:rPr>
              <w:drawing>
                <wp:inline distT="0" distB="0" distL="0" distR="0">
                  <wp:extent cx="3046578" cy="2256312"/>
                  <wp:effectExtent l="19050" t="0" r="1422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825" cy="2255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pct"/>
            <w:gridSpan w:val="2"/>
          </w:tcPr>
          <w:p w:rsidR="005752EB" w:rsidRDefault="00505989" w:rsidP="003D4FB5">
            <w:pPr>
              <w:pStyle w:val="Textpoznpodarou"/>
              <w:jc w:val="both"/>
            </w:pPr>
            <w:r>
              <w:rPr>
                <w:noProof/>
              </w:rPr>
              <w:drawing>
                <wp:inline distT="0" distB="0" distL="0" distR="0">
                  <wp:extent cx="3023796" cy="2256312"/>
                  <wp:effectExtent l="19050" t="0" r="5154" b="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7680" cy="2259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2EB" w:rsidTr="00B6553E">
        <w:tc>
          <w:tcPr>
            <w:tcW w:w="5000" w:type="pct"/>
            <w:gridSpan w:val="6"/>
          </w:tcPr>
          <w:p w:rsidR="005752EB" w:rsidRPr="004C5813" w:rsidRDefault="005752EB" w:rsidP="003D4FB5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Arial"/>
                <w:color w:val="000000" w:themeColor="text1"/>
                <w:spacing w:val="-2"/>
                <w:sz w:val="18"/>
                <w:szCs w:val="18"/>
              </w:rPr>
            </w:pPr>
            <w:r w:rsidRPr="00B6553E">
              <w:rPr>
                <w:sz w:val="17"/>
                <w:szCs w:val="17"/>
                <w:lang w:eastAsia="en-US"/>
              </w:rPr>
              <w:t>Zdroj</w:t>
            </w:r>
            <w:r w:rsidRPr="00886A8F">
              <w:rPr>
                <w:sz w:val="18"/>
                <w:szCs w:val="18"/>
                <w:lang w:eastAsia="en-US"/>
              </w:rPr>
              <w:t>: ČSÚ</w:t>
            </w:r>
          </w:p>
        </w:tc>
      </w:tr>
    </w:tbl>
    <w:p w:rsidR="005752EB" w:rsidRPr="00A74192" w:rsidRDefault="005752EB" w:rsidP="00D94859">
      <w:pPr>
        <w:rPr>
          <w:sz w:val="2"/>
          <w:szCs w:val="2"/>
          <w:lang w:eastAsia="ar-SA"/>
        </w:rPr>
      </w:pPr>
    </w:p>
    <w:sectPr w:rsidR="005752EB" w:rsidRPr="00A74192" w:rsidSect="009714CD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6" w:h="16838" w:code="9"/>
      <w:pgMar w:top="1134" w:right="1134" w:bottom="1418" w:left="1134" w:header="680" w:footer="680" w:gutter="0"/>
      <w:pgNumType w:start="1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FAB" w:rsidRDefault="00E35FAB" w:rsidP="00E71A58">
      <w:r>
        <w:separator/>
      </w:r>
    </w:p>
  </w:endnote>
  <w:endnote w:type="continuationSeparator" w:id="0">
    <w:p w:rsidR="00E35FAB" w:rsidRDefault="00E35FAB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56A" w:rsidRDefault="0019156A" w:rsidP="0035744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4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C50FE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4C50FE" w:rsidRPr="005A21E0">
      <w:rPr>
        <w:rFonts w:ascii="Arial" w:hAnsi="Arial" w:cs="Arial"/>
        <w:sz w:val="16"/>
        <w:szCs w:val="16"/>
      </w:rPr>
      <w:fldChar w:fldCharType="separate"/>
    </w:r>
    <w:r w:rsidR="009714CD">
      <w:rPr>
        <w:rFonts w:ascii="Arial" w:hAnsi="Arial" w:cs="Arial"/>
        <w:noProof/>
        <w:sz w:val="16"/>
        <w:szCs w:val="16"/>
      </w:rPr>
      <w:t>18</w:t>
    </w:r>
    <w:r w:rsidR="004C50FE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2016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56A" w:rsidRDefault="0019156A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3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19156A" w:rsidRPr="00223E00" w:rsidRDefault="0019156A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262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2016</w:t>
    </w:r>
    <w:r>
      <w:rPr>
        <w:rFonts w:ascii="Arial" w:hAnsi="Arial" w:cs="Arial"/>
        <w:sz w:val="16"/>
        <w:szCs w:val="16"/>
      </w:rPr>
      <w:tab/>
    </w:r>
    <w:r w:rsidR="004C50FE" w:rsidRPr="00223E00">
      <w:rPr>
        <w:rFonts w:ascii="Arial" w:hAnsi="Arial" w:cs="Arial"/>
        <w:sz w:val="16"/>
        <w:szCs w:val="16"/>
      </w:rPr>
      <w:fldChar w:fldCharType="begin"/>
    </w:r>
    <w:r w:rsidRPr="00223E00">
      <w:rPr>
        <w:rFonts w:ascii="Arial" w:hAnsi="Arial" w:cs="Arial"/>
        <w:sz w:val="16"/>
        <w:szCs w:val="16"/>
      </w:rPr>
      <w:instrText xml:space="preserve"> PAGE   \* MERGEFORMAT </w:instrText>
    </w:r>
    <w:r w:rsidR="004C50FE" w:rsidRPr="00223E00">
      <w:rPr>
        <w:rFonts w:ascii="Arial" w:hAnsi="Arial" w:cs="Arial"/>
        <w:sz w:val="16"/>
        <w:szCs w:val="16"/>
      </w:rPr>
      <w:fldChar w:fldCharType="separate"/>
    </w:r>
    <w:r w:rsidR="009714CD">
      <w:rPr>
        <w:rFonts w:ascii="Arial" w:hAnsi="Arial" w:cs="Arial"/>
        <w:noProof/>
        <w:sz w:val="16"/>
        <w:szCs w:val="16"/>
      </w:rPr>
      <w:t>17</w:t>
    </w:r>
    <w:r w:rsidR="004C50FE" w:rsidRPr="00223E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FAB" w:rsidRDefault="00E35FAB" w:rsidP="00E71A58">
      <w:r>
        <w:separator/>
      </w:r>
    </w:p>
  </w:footnote>
  <w:footnote w:type="continuationSeparator" w:id="0">
    <w:p w:rsidR="00E35FAB" w:rsidRDefault="00E35FAB" w:rsidP="00E71A58">
      <w:r>
        <w:continuationSeparator/>
      </w:r>
    </w:p>
  </w:footnote>
  <w:footnote w:id="1">
    <w:p w:rsidR="0019156A" w:rsidRPr="00B4223A" w:rsidRDefault="0019156A" w:rsidP="005752EB">
      <w:pPr>
        <w:pStyle w:val="Textpoznpodarou"/>
        <w:jc w:val="both"/>
        <w:rPr>
          <w:sz w:val="16"/>
          <w:szCs w:val="16"/>
        </w:rPr>
      </w:pPr>
      <w:r w:rsidRPr="00B4223A">
        <w:rPr>
          <w:rStyle w:val="Znakapoznpodarou"/>
          <w:sz w:val="16"/>
          <w:szCs w:val="16"/>
        </w:rPr>
        <w:footnoteRef/>
      </w:r>
      <w:r w:rsidRPr="00B4223A">
        <w:rPr>
          <w:sz w:val="16"/>
          <w:szCs w:val="16"/>
        </w:rPr>
        <w:t xml:space="preserve"> Pokud není uvedeno </w:t>
      </w:r>
      <w:r>
        <w:rPr>
          <w:sz w:val="16"/>
          <w:szCs w:val="16"/>
        </w:rPr>
        <w:t>jinak, jsou všechny údaje o zaměstnanosti</w:t>
      </w:r>
      <w:r w:rsidRPr="00B4223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 této kapitole </w:t>
      </w:r>
      <w:r w:rsidRPr="00B4223A">
        <w:rPr>
          <w:sz w:val="16"/>
          <w:szCs w:val="16"/>
        </w:rPr>
        <w:t>v pojetí národních účtů v očištění o sezónní vlivy.</w:t>
      </w:r>
    </w:p>
  </w:footnote>
  <w:footnote w:id="2">
    <w:p w:rsidR="0019156A" w:rsidRPr="00215B9A" w:rsidRDefault="0019156A" w:rsidP="005752EB">
      <w:pPr>
        <w:pStyle w:val="Textpoznpodarou"/>
        <w:rPr>
          <w:sz w:val="16"/>
          <w:szCs w:val="16"/>
        </w:rPr>
      </w:pPr>
      <w:r w:rsidRPr="00215B9A">
        <w:rPr>
          <w:rStyle w:val="Znakapoznpodarou"/>
          <w:sz w:val="16"/>
          <w:szCs w:val="16"/>
        </w:rPr>
        <w:footnoteRef/>
      </w:r>
      <w:r w:rsidRPr="00215B9A">
        <w:rPr>
          <w:sz w:val="16"/>
          <w:szCs w:val="16"/>
        </w:rPr>
        <w:t xml:space="preserve"> </w:t>
      </w:r>
      <w:r>
        <w:rPr>
          <w:sz w:val="16"/>
          <w:szCs w:val="16"/>
        </w:rPr>
        <w:t>Po</w:t>
      </w:r>
      <w:r w:rsidRPr="00215B9A">
        <w:rPr>
          <w:rFonts w:cs="Arial"/>
          <w:spacing w:val="-4"/>
          <w:sz w:val="16"/>
          <w:szCs w:val="16"/>
        </w:rPr>
        <w:t xml:space="preserve"> očištěn</w:t>
      </w:r>
      <w:r>
        <w:rPr>
          <w:rFonts w:cs="Arial"/>
          <w:spacing w:val="-4"/>
          <w:sz w:val="16"/>
          <w:szCs w:val="16"/>
        </w:rPr>
        <w:t>í</w:t>
      </w:r>
      <w:r w:rsidRPr="00215B9A">
        <w:rPr>
          <w:rFonts w:cs="Arial"/>
          <w:spacing w:val="-4"/>
          <w:sz w:val="16"/>
          <w:szCs w:val="16"/>
        </w:rPr>
        <w:t xml:space="preserve"> od sezónních vlivů.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56A" w:rsidRPr="00D766EF" w:rsidRDefault="0019156A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szCs w:val="16"/>
      </w:rPr>
    </w:pPr>
    <w:r>
      <w:rPr>
        <w:rFonts w:ascii="Arial" w:hAnsi="Arial" w:cs="Arial"/>
        <w:sz w:val="16"/>
        <w:szCs w:val="16"/>
      </w:rPr>
      <w:t>Vývoj ekonomiky České republiky v 1. až 3. čtvrtletí 2016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56A" w:rsidRPr="00D766EF" w:rsidRDefault="0019156A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szCs w:val="16"/>
      </w:rPr>
    </w:pPr>
    <w:r>
      <w:rPr>
        <w:rFonts w:ascii="Arial" w:hAnsi="Arial" w:cs="Arial"/>
        <w:sz w:val="16"/>
        <w:szCs w:val="16"/>
      </w:rPr>
      <w:t>Vývoj ekonomiky České republiky v 1. až 3. čtvrtletí 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5BAB"/>
    <w:multiLevelType w:val="hybridMultilevel"/>
    <w:tmpl w:val="4150E6B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B457C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714A0B"/>
    <w:multiLevelType w:val="hybridMultilevel"/>
    <w:tmpl w:val="11CE6D6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F62C9"/>
    <w:multiLevelType w:val="hybridMultilevel"/>
    <w:tmpl w:val="FFCA852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1AD014E"/>
    <w:multiLevelType w:val="hybridMultilevel"/>
    <w:tmpl w:val="5A5AB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B18EA"/>
    <w:multiLevelType w:val="hybridMultilevel"/>
    <w:tmpl w:val="CFC2F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34B5E"/>
    <w:multiLevelType w:val="hybridMultilevel"/>
    <w:tmpl w:val="1180B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E1360A"/>
    <w:multiLevelType w:val="hybridMultilevel"/>
    <w:tmpl w:val="463E18E0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D0FE2"/>
    <w:multiLevelType w:val="hybridMultilevel"/>
    <w:tmpl w:val="ECDE8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93E7F"/>
    <w:multiLevelType w:val="hybridMultilevel"/>
    <w:tmpl w:val="CEA2AC4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F0669"/>
    <w:multiLevelType w:val="hybridMultilevel"/>
    <w:tmpl w:val="6B980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C501C8"/>
    <w:multiLevelType w:val="hybridMultilevel"/>
    <w:tmpl w:val="0C043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805D16"/>
    <w:multiLevelType w:val="hybridMultilevel"/>
    <w:tmpl w:val="A1248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261EC"/>
    <w:multiLevelType w:val="hybridMultilevel"/>
    <w:tmpl w:val="BFC0B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6C940DA"/>
    <w:multiLevelType w:val="hybridMultilevel"/>
    <w:tmpl w:val="D2C67DD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14"/>
  </w:num>
  <w:num w:numId="5">
    <w:abstractNumId w:val="9"/>
  </w:num>
  <w:num w:numId="6">
    <w:abstractNumId w:val="11"/>
  </w:num>
  <w:num w:numId="7">
    <w:abstractNumId w:val="3"/>
  </w:num>
  <w:num w:numId="8">
    <w:abstractNumId w:val="6"/>
  </w:num>
  <w:num w:numId="9">
    <w:abstractNumId w:val="13"/>
  </w:num>
  <w:num w:numId="10">
    <w:abstractNumId w:val="2"/>
  </w:num>
  <w:num w:numId="11">
    <w:abstractNumId w:val="5"/>
  </w:num>
  <w:num w:numId="12">
    <w:abstractNumId w:val="1"/>
  </w:num>
  <w:num w:numId="13">
    <w:abstractNumId w:val="4"/>
  </w:num>
  <w:num w:numId="14">
    <w:abstractNumId w:val="0"/>
  </w:num>
  <w:num w:numId="15">
    <w:abstractNumId w:val="12"/>
  </w:num>
  <w:num w:numId="16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102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9B70BD"/>
    <w:rsid w:val="00000FA7"/>
    <w:rsid w:val="00001EFF"/>
    <w:rsid w:val="00003687"/>
    <w:rsid w:val="00003C43"/>
    <w:rsid w:val="00007498"/>
    <w:rsid w:val="0000767A"/>
    <w:rsid w:val="000101F5"/>
    <w:rsid w:val="000104B9"/>
    <w:rsid w:val="00010702"/>
    <w:rsid w:val="00010770"/>
    <w:rsid w:val="00011191"/>
    <w:rsid w:val="0001159B"/>
    <w:rsid w:val="00012986"/>
    <w:rsid w:val="00014028"/>
    <w:rsid w:val="00015195"/>
    <w:rsid w:val="0001519F"/>
    <w:rsid w:val="0001572B"/>
    <w:rsid w:val="0001573E"/>
    <w:rsid w:val="000157DA"/>
    <w:rsid w:val="0001589D"/>
    <w:rsid w:val="00016033"/>
    <w:rsid w:val="000162DB"/>
    <w:rsid w:val="00017F05"/>
    <w:rsid w:val="000202C6"/>
    <w:rsid w:val="00020946"/>
    <w:rsid w:val="00022081"/>
    <w:rsid w:val="0002292C"/>
    <w:rsid w:val="00022B41"/>
    <w:rsid w:val="00023FB5"/>
    <w:rsid w:val="0002434F"/>
    <w:rsid w:val="00024887"/>
    <w:rsid w:val="00024CBA"/>
    <w:rsid w:val="00025501"/>
    <w:rsid w:val="00026998"/>
    <w:rsid w:val="00026B06"/>
    <w:rsid w:val="000304C4"/>
    <w:rsid w:val="0003066A"/>
    <w:rsid w:val="00030F14"/>
    <w:rsid w:val="000311C5"/>
    <w:rsid w:val="00032838"/>
    <w:rsid w:val="00032C12"/>
    <w:rsid w:val="00032E0C"/>
    <w:rsid w:val="00035CCF"/>
    <w:rsid w:val="00035FC6"/>
    <w:rsid w:val="0003705E"/>
    <w:rsid w:val="00037667"/>
    <w:rsid w:val="0004075D"/>
    <w:rsid w:val="000411E1"/>
    <w:rsid w:val="000419AE"/>
    <w:rsid w:val="00041E9C"/>
    <w:rsid w:val="00043E05"/>
    <w:rsid w:val="0004694F"/>
    <w:rsid w:val="000500DC"/>
    <w:rsid w:val="00051ADE"/>
    <w:rsid w:val="00052052"/>
    <w:rsid w:val="00052172"/>
    <w:rsid w:val="000534FD"/>
    <w:rsid w:val="00053CBA"/>
    <w:rsid w:val="00054E43"/>
    <w:rsid w:val="00055059"/>
    <w:rsid w:val="000553E4"/>
    <w:rsid w:val="000567FA"/>
    <w:rsid w:val="00056B26"/>
    <w:rsid w:val="00057C16"/>
    <w:rsid w:val="00060F26"/>
    <w:rsid w:val="00062D43"/>
    <w:rsid w:val="00062EC5"/>
    <w:rsid w:val="00064256"/>
    <w:rsid w:val="000706A4"/>
    <w:rsid w:val="00070A0C"/>
    <w:rsid w:val="00071F80"/>
    <w:rsid w:val="00072118"/>
    <w:rsid w:val="00073173"/>
    <w:rsid w:val="00074FFC"/>
    <w:rsid w:val="000779AC"/>
    <w:rsid w:val="00080AA8"/>
    <w:rsid w:val="00083803"/>
    <w:rsid w:val="00083D7F"/>
    <w:rsid w:val="00084393"/>
    <w:rsid w:val="0008716A"/>
    <w:rsid w:val="00087634"/>
    <w:rsid w:val="00091237"/>
    <w:rsid w:val="0009191B"/>
    <w:rsid w:val="000920EC"/>
    <w:rsid w:val="00092208"/>
    <w:rsid w:val="00092505"/>
    <w:rsid w:val="000927EB"/>
    <w:rsid w:val="00092C9A"/>
    <w:rsid w:val="00097D02"/>
    <w:rsid w:val="000A1183"/>
    <w:rsid w:val="000A2121"/>
    <w:rsid w:val="000A2484"/>
    <w:rsid w:val="000A36CE"/>
    <w:rsid w:val="000A59BF"/>
    <w:rsid w:val="000A66C2"/>
    <w:rsid w:val="000B1CFE"/>
    <w:rsid w:val="000B210A"/>
    <w:rsid w:val="000B249B"/>
    <w:rsid w:val="000B2ADE"/>
    <w:rsid w:val="000B3B01"/>
    <w:rsid w:val="000B3DB9"/>
    <w:rsid w:val="000B3F02"/>
    <w:rsid w:val="000B48A2"/>
    <w:rsid w:val="000B48E7"/>
    <w:rsid w:val="000B4F41"/>
    <w:rsid w:val="000B7663"/>
    <w:rsid w:val="000C05EA"/>
    <w:rsid w:val="000C1106"/>
    <w:rsid w:val="000C11D3"/>
    <w:rsid w:val="000C12F5"/>
    <w:rsid w:val="000C3408"/>
    <w:rsid w:val="000C5C0F"/>
    <w:rsid w:val="000C5D56"/>
    <w:rsid w:val="000C6498"/>
    <w:rsid w:val="000D0D51"/>
    <w:rsid w:val="000D14B3"/>
    <w:rsid w:val="000D1F52"/>
    <w:rsid w:val="000D208B"/>
    <w:rsid w:val="000D263E"/>
    <w:rsid w:val="000D2B8D"/>
    <w:rsid w:val="000D2E41"/>
    <w:rsid w:val="000D342A"/>
    <w:rsid w:val="000D43CB"/>
    <w:rsid w:val="000D5E7A"/>
    <w:rsid w:val="000D5FAA"/>
    <w:rsid w:val="000D65A4"/>
    <w:rsid w:val="000D6AEF"/>
    <w:rsid w:val="000E025B"/>
    <w:rsid w:val="000E0A8F"/>
    <w:rsid w:val="000E0ECB"/>
    <w:rsid w:val="000E153A"/>
    <w:rsid w:val="000E19A8"/>
    <w:rsid w:val="000E1EEA"/>
    <w:rsid w:val="000E4A42"/>
    <w:rsid w:val="000E6476"/>
    <w:rsid w:val="000E78D2"/>
    <w:rsid w:val="000F3332"/>
    <w:rsid w:val="000F33EE"/>
    <w:rsid w:val="000F401E"/>
    <w:rsid w:val="000F48CA"/>
    <w:rsid w:val="000F5445"/>
    <w:rsid w:val="000F5673"/>
    <w:rsid w:val="000F67B2"/>
    <w:rsid w:val="000F74B6"/>
    <w:rsid w:val="000F790F"/>
    <w:rsid w:val="000F7E1B"/>
    <w:rsid w:val="00100014"/>
    <w:rsid w:val="0010039A"/>
    <w:rsid w:val="00101E94"/>
    <w:rsid w:val="00101FB2"/>
    <w:rsid w:val="00102CB8"/>
    <w:rsid w:val="00102F02"/>
    <w:rsid w:val="0010385D"/>
    <w:rsid w:val="00103E41"/>
    <w:rsid w:val="001041B6"/>
    <w:rsid w:val="001070EA"/>
    <w:rsid w:val="0011002A"/>
    <w:rsid w:val="001107CE"/>
    <w:rsid w:val="0011110A"/>
    <w:rsid w:val="001118AF"/>
    <w:rsid w:val="00111CA5"/>
    <w:rsid w:val="0011256E"/>
    <w:rsid w:val="00112BB2"/>
    <w:rsid w:val="0011352E"/>
    <w:rsid w:val="00114FC0"/>
    <w:rsid w:val="00115496"/>
    <w:rsid w:val="00116DB9"/>
    <w:rsid w:val="00116F28"/>
    <w:rsid w:val="00121C39"/>
    <w:rsid w:val="00123255"/>
    <w:rsid w:val="00124D2D"/>
    <w:rsid w:val="00124DA1"/>
    <w:rsid w:val="00125326"/>
    <w:rsid w:val="00125CB5"/>
    <w:rsid w:val="00127535"/>
    <w:rsid w:val="001307BE"/>
    <w:rsid w:val="00130C8F"/>
    <w:rsid w:val="001314F2"/>
    <w:rsid w:val="001317DA"/>
    <w:rsid w:val="001323BA"/>
    <w:rsid w:val="0013254D"/>
    <w:rsid w:val="00133AAC"/>
    <w:rsid w:val="00133FBD"/>
    <w:rsid w:val="00136561"/>
    <w:rsid w:val="001400E1"/>
    <w:rsid w:val="001405FA"/>
    <w:rsid w:val="001413B3"/>
    <w:rsid w:val="001425C3"/>
    <w:rsid w:val="00142F16"/>
    <w:rsid w:val="00143E03"/>
    <w:rsid w:val="00143E93"/>
    <w:rsid w:val="0014428D"/>
    <w:rsid w:val="001500FC"/>
    <w:rsid w:val="00151AC0"/>
    <w:rsid w:val="00151B27"/>
    <w:rsid w:val="00152046"/>
    <w:rsid w:val="00154147"/>
    <w:rsid w:val="001550F3"/>
    <w:rsid w:val="00155746"/>
    <w:rsid w:val="00156318"/>
    <w:rsid w:val="0015639A"/>
    <w:rsid w:val="0016081D"/>
    <w:rsid w:val="00160CF3"/>
    <w:rsid w:val="00160E61"/>
    <w:rsid w:val="00161300"/>
    <w:rsid w:val="001620FA"/>
    <w:rsid w:val="00162853"/>
    <w:rsid w:val="00163793"/>
    <w:rsid w:val="00167FB2"/>
    <w:rsid w:val="001707DE"/>
    <w:rsid w:val="00170B04"/>
    <w:rsid w:val="00170F47"/>
    <w:rsid w:val="001711F2"/>
    <w:rsid w:val="001714F2"/>
    <w:rsid w:val="00173642"/>
    <w:rsid w:val="00173AF4"/>
    <w:rsid w:val="00173CB0"/>
    <w:rsid w:val="00174CE8"/>
    <w:rsid w:val="001752CB"/>
    <w:rsid w:val="00175351"/>
    <w:rsid w:val="00175F60"/>
    <w:rsid w:val="00176050"/>
    <w:rsid w:val="001764D8"/>
    <w:rsid w:val="00176A8F"/>
    <w:rsid w:val="00180D58"/>
    <w:rsid w:val="00181938"/>
    <w:rsid w:val="00182981"/>
    <w:rsid w:val="00184CF9"/>
    <w:rsid w:val="00185010"/>
    <w:rsid w:val="001852EC"/>
    <w:rsid w:val="00186447"/>
    <w:rsid w:val="001874CF"/>
    <w:rsid w:val="00190214"/>
    <w:rsid w:val="00190D9B"/>
    <w:rsid w:val="0019156A"/>
    <w:rsid w:val="00191BAE"/>
    <w:rsid w:val="00193432"/>
    <w:rsid w:val="0019346C"/>
    <w:rsid w:val="00194AE3"/>
    <w:rsid w:val="00195335"/>
    <w:rsid w:val="00195444"/>
    <w:rsid w:val="00195758"/>
    <w:rsid w:val="001A199D"/>
    <w:rsid w:val="001A2BDB"/>
    <w:rsid w:val="001A30F4"/>
    <w:rsid w:val="001A4C0D"/>
    <w:rsid w:val="001A552F"/>
    <w:rsid w:val="001A56F3"/>
    <w:rsid w:val="001A737B"/>
    <w:rsid w:val="001A750C"/>
    <w:rsid w:val="001B1D89"/>
    <w:rsid w:val="001B2143"/>
    <w:rsid w:val="001B3110"/>
    <w:rsid w:val="001B4198"/>
    <w:rsid w:val="001B44BC"/>
    <w:rsid w:val="001B5215"/>
    <w:rsid w:val="001B5888"/>
    <w:rsid w:val="001B618F"/>
    <w:rsid w:val="001B6277"/>
    <w:rsid w:val="001B6545"/>
    <w:rsid w:val="001B681B"/>
    <w:rsid w:val="001B6A49"/>
    <w:rsid w:val="001B7231"/>
    <w:rsid w:val="001B74FB"/>
    <w:rsid w:val="001B77A1"/>
    <w:rsid w:val="001C0422"/>
    <w:rsid w:val="001C0E0E"/>
    <w:rsid w:val="001C0EB9"/>
    <w:rsid w:val="001C1219"/>
    <w:rsid w:val="001C357A"/>
    <w:rsid w:val="001C3A37"/>
    <w:rsid w:val="001C4384"/>
    <w:rsid w:val="001C55F5"/>
    <w:rsid w:val="001C65FF"/>
    <w:rsid w:val="001D47E5"/>
    <w:rsid w:val="001D584C"/>
    <w:rsid w:val="001D5E1B"/>
    <w:rsid w:val="001D66C1"/>
    <w:rsid w:val="001D7C6F"/>
    <w:rsid w:val="001E0024"/>
    <w:rsid w:val="001E0C65"/>
    <w:rsid w:val="001E23E3"/>
    <w:rsid w:val="001E387A"/>
    <w:rsid w:val="001E3DA4"/>
    <w:rsid w:val="001E5830"/>
    <w:rsid w:val="001E684C"/>
    <w:rsid w:val="001E701C"/>
    <w:rsid w:val="001E7552"/>
    <w:rsid w:val="001E7C03"/>
    <w:rsid w:val="001F02AF"/>
    <w:rsid w:val="001F0649"/>
    <w:rsid w:val="001F28F4"/>
    <w:rsid w:val="001F2CC6"/>
    <w:rsid w:val="001F3055"/>
    <w:rsid w:val="001F31BC"/>
    <w:rsid w:val="001F378E"/>
    <w:rsid w:val="001F3C79"/>
    <w:rsid w:val="001F3E68"/>
    <w:rsid w:val="001F4597"/>
    <w:rsid w:val="001F56A9"/>
    <w:rsid w:val="001F5C6A"/>
    <w:rsid w:val="001F63A7"/>
    <w:rsid w:val="001F670A"/>
    <w:rsid w:val="00200D15"/>
    <w:rsid w:val="0020223B"/>
    <w:rsid w:val="00203074"/>
    <w:rsid w:val="00203B46"/>
    <w:rsid w:val="002048E1"/>
    <w:rsid w:val="00207DB6"/>
    <w:rsid w:val="00210278"/>
    <w:rsid w:val="00210CC2"/>
    <w:rsid w:val="00210F5B"/>
    <w:rsid w:val="00210FFA"/>
    <w:rsid w:val="00211262"/>
    <w:rsid w:val="002115F5"/>
    <w:rsid w:val="00211AC9"/>
    <w:rsid w:val="0021355B"/>
    <w:rsid w:val="00215A2C"/>
    <w:rsid w:val="002179F9"/>
    <w:rsid w:val="002205F2"/>
    <w:rsid w:val="0022080E"/>
    <w:rsid w:val="0022139E"/>
    <w:rsid w:val="0022272B"/>
    <w:rsid w:val="00222A99"/>
    <w:rsid w:val="00223678"/>
    <w:rsid w:val="002236F7"/>
    <w:rsid w:val="00223E00"/>
    <w:rsid w:val="002252E0"/>
    <w:rsid w:val="002255F6"/>
    <w:rsid w:val="00226466"/>
    <w:rsid w:val="002266D0"/>
    <w:rsid w:val="00226887"/>
    <w:rsid w:val="00230DAD"/>
    <w:rsid w:val="0023229C"/>
    <w:rsid w:val="0023301B"/>
    <w:rsid w:val="0023355C"/>
    <w:rsid w:val="00234280"/>
    <w:rsid w:val="00235000"/>
    <w:rsid w:val="002350E3"/>
    <w:rsid w:val="00235330"/>
    <w:rsid w:val="00236443"/>
    <w:rsid w:val="00240773"/>
    <w:rsid w:val="00240815"/>
    <w:rsid w:val="00240A5B"/>
    <w:rsid w:val="00240C76"/>
    <w:rsid w:val="002411EF"/>
    <w:rsid w:val="00241446"/>
    <w:rsid w:val="00242730"/>
    <w:rsid w:val="002436BA"/>
    <w:rsid w:val="002444ED"/>
    <w:rsid w:val="0024494A"/>
    <w:rsid w:val="00244A15"/>
    <w:rsid w:val="00244D40"/>
    <w:rsid w:val="00246AE9"/>
    <w:rsid w:val="0024799E"/>
    <w:rsid w:val="00250C59"/>
    <w:rsid w:val="00250E0D"/>
    <w:rsid w:val="002518F6"/>
    <w:rsid w:val="00251D59"/>
    <w:rsid w:val="00252602"/>
    <w:rsid w:val="00252FDC"/>
    <w:rsid w:val="002532E2"/>
    <w:rsid w:val="002550D8"/>
    <w:rsid w:val="00257613"/>
    <w:rsid w:val="00261E5B"/>
    <w:rsid w:val="00262F34"/>
    <w:rsid w:val="00263470"/>
    <w:rsid w:val="00263733"/>
    <w:rsid w:val="00264676"/>
    <w:rsid w:val="00265536"/>
    <w:rsid w:val="00265E54"/>
    <w:rsid w:val="00266F3E"/>
    <w:rsid w:val="00270785"/>
    <w:rsid w:val="00272464"/>
    <w:rsid w:val="00272CC5"/>
    <w:rsid w:val="00273DCD"/>
    <w:rsid w:val="00274291"/>
    <w:rsid w:val="00276C09"/>
    <w:rsid w:val="00276CFE"/>
    <w:rsid w:val="00277071"/>
    <w:rsid w:val="0027786C"/>
    <w:rsid w:val="00277BF7"/>
    <w:rsid w:val="00281416"/>
    <w:rsid w:val="00283C61"/>
    <w:rsid w:val="00285CD3"/>
    <w:rsid w:val="0028633E"/>
    <w:rsid w:val="0028686A"/>
    <w:rsid w:val="00286E66"/>
    <w:rsid w:val="002870B7"/>
    <w:rsid w:val="002919B5"/>
    <w:rsid w:val="00293441"/>
    <w:rsid w:val="00294238"/>
    <w:rsid w:val="0029493E"/>
    <w:rsid w:val="002962E0"/>
    <w:rsid w:val="00296C2E"/>
    <w:rsid w:val="002A1B05"/>
    <w:rsid w:val="002A267F"/>
    <w:rsid w:val="002A3354"/>
    <w:rsid w:val="002A35EA"/>
    <w:rsid w:val="002A37B6"/>
    <w:rsid w:val="002A3BD5"/>
    <w:rsid w:val="002A43A2"/>
    <w:rsid w:val="002A44ED"/>
    <w:rsid w:val="002A4612"/>
    <w:rsid w:val="002A4F70"/>
    <w:rsid w:val="002A5263"/>
    <w:rsid w:val="002A6821"/>
    <w:rsid w:val="002A74D2"/>
    <w:rsid w:val="002A7CDA"/>
    <w:rsid w:val="002A7F47"/>
    <w:rsid w:val="002B1544"/>
    <w:rsid w:val="002B1DC1"/>
    <w:rsid w:val="002B36C8"/>
    <w:rsid w:val="002B71B4"/>
    <w:rsid w:val="002B7240"/>
    <w:rsid w:val="002C0FF4"/>
    <w:rsid w:val="002C125A"/>
    <w:rsid w:val="002C2668"/>
    <w:rsid w:val="002C43BD"/>
    <w:rsid w:val="002C493D"/>
    <w:rsid w:val="002C5261"/>
    <w:rsid w:val="002C6091"/>
    <w:rsid w:val="002D0562"/>
    <w:rsid w:val="002D1B5A"/>
    <w:rsid w:val="002D2500"/>
    <w:rsid w:val="002D338A"/>
    <w:rsid w:val="002D3F00"/>
    <w:rsid w:val="002D4D59"/>
    <w:rsid w:val="002D54BF"/>
    <w:rsid w:val="002D5C3D"/>
    <w:rsid w:val="002D5E94"/>
    <w:rsid w:val="002D632D"/>
    <w:rsid w:val="002D6FC7"/>
    <w:rsid w:val="002E02A1"/>
    <w:rsid w:val="002E0982"/>
    <w:rsid w:val="002E0DB9"/>
    <w:rsid w:val="002E2CE4"/>
    <w:rsid w:val="002E34F3"/>
    <w:rsid w:val="002E435E"/>
    <w:rsid w:val="002E73F2"/>
    <w:rsid w:val="002F33FB"/>
    <w:rsid w:val="002F663A"/>
    <w:rsid w:val="002F68A4"/>
    <w:rsid w:val="002F7594"/>
    <w:rsid w:val="002F7902"/>
    <w:rsid w:val="00300D6F"/>
    <w:rsid w:val="00301357"/>
    <w:rsid w:val="00301D04"/>
    <w:rsid w:val="003035D4"/>
    <w:rsid w:val="00303DCB"/>
    <w:rsid w:val="00304771"/>
    <w:rsid w:val="00305736"/>
    <w:rsid w:val="00306C5B"/>
    <w:rsid w:val="00306E3B"/>
    <w:rsid w:val="003119B6"/>
    <w:rsid w:val="00312C3D"/>
    <w:rsid w:val="00314331"/>
    <w:rsid w:val="00317E31"/>
    <w:rsid w:val="00320214"/>
    <w:rsid w:val="003209D6"/>
    <w:rsid w:val="0032109A"/>
    <w:rsid w:val="0032214F"/>
    <w:rsid w:val="00322164"/>
    <w:rsid w:val="00323CF7"/>
    <w:rsid w:val="00323E61"/>
    <w:rsid w:val="0032513D"/>
    <w:rsid w:val="00326251"/>
    <w:rsid w:val="0032739C"/>
    <w:rsid w:val="00327DEE"/>
    <w:rsid w:val="003302DA"/>
    <w:rsid w:val="00330EB0"/>
    <w:rsid w:val="00331574"/>
    <w:rsid w:val="0033229B"/>
    <w:rsid w:val="003329F3"/>
    <w:rsid w:val="0033352E"/>
    <w:rsid w:val="00333690"/>
    <w:rsid w:val="00333D20"/>
    <w:rsid w:val="00333F53"/>
    <w:rsid w:val="003340EF"/>
    <w:rsid w:val="00334A49"/>
    <w:rsid w:val="0033536F"/>
    <w:rsid w:val="00335BB0"/>
    <w:rsid w:val="0033627B"/>
    <w:rsid w:val="003406BD"/>
    <w:rsid w:val="00343474"/>
    <w:rsid w:val="00343F84"/>
    <w:rsid w:val="00344135"/>
    <w:rsid w:val="003450E2"/>
    <w:rsid w:val="00351B63"/>
    <w:rsid w:val="00352E57"/>
    <w:rsid w:val="003541B0"/>
    <w:rsid w:val="0035457E"/>
    <w:rsid w:val="00355885"/>
    <w:rsid w:val="0035605E"/>
    <w:rsid w:val="00357449"/>
    <w:rsid w:val="0036238B"/>
    <w:rsid w:val="003630B0"/>
    <w:rsid w:val="003651A4"/>
    <w:rsid w:val="00365680"/>
    <w:rsid w:val="003657F3"/>
    <w:rsid w:val="00366D4D"/>
    <w:rsid w:val="00367038"/>
    <w:rsid w:val="00370963"/>
    <w:rsid w:val="0037144E"/>
    <w:rsid w:val="003736B5"/>
    <w:rsid w:val="00374F1E"/>
    <w:rsid w:val="003750CF"/>
    <w:rsid w:val="00376DEC"/>
    <w:rsid w:val="00377200"/>
    <w:rsid w:val="00377666"/>
    <w:rsid w:val="0038034A"/>
    <w:rsid w:val="00380E04"/>
    <w:rsid w:val="00380E6C"/>
    <w:rsid w:val="00383227"/>
    <w:rsid w:val="003839C9"/>
    <w:rsid w:val="0038422D"/>
    <w:rsid w:val="00384D8F"/>
    <w:rsid w:val="00385D98"/>
    <w:rsid w:val="00385EC5"/>
    <w:rsid w:val="0038658E"/>
    <w:rsid w:val="0039066E"/>
    <w:rsid w:val="00391C95"/>
    <w:rsid w:val="00392110"/>
    <w:rsid w:val="00393D74"/>
    <w:rsid w:val="00394D49"/>
    <w:rsid w:val="00396DAC"/>
    <w:rsid w:val="003971D0"/>
    <w:rsid w:val="003A0214"/>
    <w:rsid w:val="003A027D"/>
    <w:rsid w:val="003A1D74"/>
    <w:rsid w:val="003A2B4D"/>
    <w:rsid w:val="003A2D2B"/>
    <w:rsid w:val="003A2DD4"/>
    <w:rsid w:val="003A3B1C"/>
    <w:rsid w:val="003A4088"/>
    <w:rsid w:val="003A478C"/>
    <w:rsid w:val="003A4F82"/>
    <w:rsid w:val="003A5525"/>
    <w:rsid w:val="003A6B38"/>
    <w:rsid w:val="003B2142"/>
    <w:rsid w:val="003B2580"/>
    <w:rsid w:val="003B2E63"/>
    <w:rsid w:val="003B3189"/>
    <w:rsid w:val="003B3A9D"/>
    <w:rsid w:val="003B3DDD"/>
    <w:rsid w:val="003B5031"/>
    <w:rsid w:val="003B5A32"/>
    <w:rsid w:val="003B6105"/>
    <w:rsid w:val="003C03CC"/>
    <w:rsid w:val="003C04C4"/>
    <w:rsid w:val="003C26F4"/>
    <w:rsid w:val="003C3686"/>
    <w:rsid w:val="003C4852"/>
    <w:rsid w:val="003C5BC7"/>
    <w:rsid w:val="003C601E"/>
    <w:rsid w:val="003C66C4"/>
    <w:rsid w:val="003D2C4E"/>
    <w:rsid w:val="003D3600"/>
    <w:rsid w:val="003D3825"/>
    <w:rsid w:val="003D3EC4"/>
    <w:rsid w:val="003D4760"/>
    <w:rsid w:val="003D49DC"/>
    <w:rsid w:val="003D4DD9"/>
    <w:rsid w:val="003D4FB5"/>
    <w:rsid w:val="003D5D7A"/>
    <w:rsid w:val="003D653F"/>
    <w:rsid w:val="003E0663"/>
    <w:rsid w:val="003E133F"/>
    <w:rsid w:val="003E49F6"/>
    <w:rsid w:val="003E699C"/>
    <w:rsid w:val="003E69F3"/>
    <w:rsid w:val="003E782E"/>
    <w:rsid w:val="003E7A0B"/>
    <w:rsid w:val="003E7B2B"/>
    <w:rsid w:val="003F181F"/>
    <w:rsid w:val="003F1A48"/>
    <w:rsid w:val="003F1E23"/>
    <w:rsid w:val="003F22F6"/>
    <w:rsid w:val="003F2B0A"/>
    <w:rsid w:val="003F313C"/>
    <w:rsid w:val="003F341B"/>
    <w:rsid w:val="003F37FC"/>
    <w:rsid w:val="003F3A26"/>
    <w:rsid w:val="003F49A6"/>
    <w:rsid w:val="003F5047"/>
    <w:rsid w:val="003F5098"/>
    <w:rsid w:val="003F5568"/>
    <w:rsid w:val="003F5A95"/>
    <w:rsid w:val="003F6D19"/>
    <w:rsid w:val="004000D5"/>
    <w:rsid w:val="00400244"/>
    <w:rsid w:val="004005C1"/>
    <w:rsid w:val="00401030"/>
    <w:rsid w:val="00401716"/>
    <w:rsid w:val="00401A09"/>
    <w:rsid w:val="0040273A"/>
    <w:rsid w:val="00402C25"/>
    <w:rsid w:val="004050D7"/>
    <w:rsid w:val="004078BD"/>
    <w:rsid w:val="00410132"/>
    <w:rsid w:val="004104E4"/>
    <w:rsid w:val="00410A97"/>
    <w:rsid w:val="00410BCD"/>
    <w:rsid w:val="00410DE5"/>
    <w:rsid w:val="0041175D"/>
    <w:rsid w:val="004117CE"/>
    <w:rsid w:val="004123BE"/>
    <w:rsid w:val="00414CE5"/>
    <w:rsid w:val="00416673"/>
    <w:rsid w:val="0042160D"/>
    <w:rsid w:val="00423A3C"/>
    <w:rsid w:val="0042681B"/>
    <w:rsid w:val="00427193"/>
    <w:rsid w:val="0043068A"/>
    <w:rsid w:val="004306E0"/>
    <w:rsid w:val="00431D54"/>
    <w:rsid w:val="004329BE"/>
    <w:rsid w:val="00432C38"/>
    <w:rsid w:val="004342EC"/>
    <w:rsid w:val="00437C76"/>
    <w:rsid w:val="00437F4A"/>
    <w:rsid w:val="00440E2D"/>
    <w:rsid w:val="0044105C"/>
    <w:rsid w:val="00443E95"/>
    <w:rsid w:val="004441A0"/>
    <w:rsid w:val="00444268"/>
    <w:rsid w:val="00444326"/>
    <w:rsid w:val="004443BF"/>
    <w:rsid w:val="00444C19"/>
    <w:rsid w:val="00445218"/>
    <w:rsid w:val="00445CDD"/>
    <w:rsid w:val="00446892"/>
    <w:rsid w:val="004470AE"/>
    <w:rsid w:val="00447E36"/>
    <w:rsid w:val="00450700"/>
    <w:rsid w:val="00450C30"/>
    <w:rsid w:val="004529C7"/>
    <w:rsid w:val="004540FF"/>
    <w:rsid w:val="004541F1"/>
    <w:rsid w:val="00455ECA"/>
    <w:rsid w:val="00457296"/>
    <w:rsid w:val="00457320"/>
    <w:rsid w:val="00460164"/>
    <w:rsid w:val="0046039A"/>
    <w:rsid w:val="00460A6B"/>
    <w:rsid w:val="00461977"/>
    <w:rsid w:val="00461A3F"/>
    <w:rsid w:val="004629FD"/>
    <w:rsid w:val="00462AD2"/>
    <w:rsid w:val="00463B4B"/>
    <w:rsid w:val="00463F4D"/>
    <w:rsid w:val="00464658"/>
    <w:rsid w:val="0046471F"/>
    <w:rsid w:val="00464BE8"/>
    <w:rsid w:val="00465019"/>
    <w:rsid w:val="00465FA4"/>
    <w:rsid w:val="0046613F"/>
    <w:rsid w:val="0046655D"/>
    <w:rsid w:val="00466808"/>
    <w:rsid w:val="00466AAE"/>
    <w:rsid w:val="0046765E"/>
    <w:rsid w:val="004676E2"/>
    <w:rsid w:val="00471EDD"/>
    <w:rsid w:val="00473E94"/>
    <w:rsid w:val="0047400C"/>
    <w:rsid w:val="004745D9"/>
    <w:rsid w:val="00474B94"/>
    <w:rsid w:val="004762D8"/>
    <w:rsid w:val="004765B3"/>
    <w:rsid w:val="00476D29"/>
    <w:rsid w:val="00477241"/>
    <w:rsid w:val="0047728F"/>
    <w:rsid w:val="004774F5"/>
    <w:rsid w:val="00477EAF"/>
    <w:rsid w:val="00477EE0"/>
    <w:rsid w:val="00480AB8"/>
    <w:rsid w:val="0048139F"/>
    <w:rsid w:val="00481C00"/>
    <w:rsid w:val="00483053"/>
    <w:rsid w:val="00484874"/>
    <w:rsid w:val="00485230"/>
    <w:rsid w:val="004879E9"/>
    <w:rsid w:val="00487F81"/>
    <w:rsid w:val="00490247"/>
    <w:rsid w:val="0049104F"/>
    <w:rsid w:val="00491218"/>
    <w:rsid w:val="00491CFD"/>
    <w:rsid w:val="00493362"/>
    <w:rsid w:val="00494343"/>
    <w:rsid w:val="00496C2F"/>
    <w:rsid w:val="0049740D"/>
    <w:rsid w:val="004978D3"/>
    <w:rsid w:val="004A11F8"/>
    <w:rsid w:val="004A22BD"/>
    <w:rsid w:val="004A22FA"/>
    <w:rsid w:val="004A269A"/>
    <w:rsid w:val="004A30FB"/>
    <w:rsid w:val="004A35DD"/>
    <w:rsid w:val="004A37D3"/>
    <w:rsid w:val="004A3AD6"/>
    <w:rsid w:val="004A5865"/>
    <w:rsid w:val="004A7670"/>
    <w:rsid w:val="004A77DF"/>
    <w:rsid w:val="004B0295"/>
    <w:rsid w:val="004B0803"/>
    <w:rsid w:val="004B10A8"/>
    <w:rsid w:val="004B1F58"/>
    <w:rsid w:val="004B1F9D"/>
    <w:rsid w:val="004B22DA"/>
    <w:rsid w:val="004B3CB7"/>
    <w:rsid w:val="004B3D55"/>
    <w:rsid w:val="004B55B7"/>
    <w:rsid w:val="004B5836"/>
    <w:rsid w:val="004B5F05"/>
    <w:rsid w:val="004C00A6"/>
    <w:rsid w:val="004C0BBB"/>
    <w:rsid w:val="004C1AD6"/>
    <w:rsid w:val="004C1B86"/>
    <w:rsid w:val="004C3382"/>
    <w:rsid w:val="004C3867"/>
    <w:rsid w:val="004C4AB7"/>
    <w:rsid w:val="004C4B88"/>
    <w:rsid w:val="004C4CD0"/>
    <w:rsid w:val="004C50FE"/>
    <w:rsid w:val="004C57B5"/>
    <w:rsid w:val="004C5C25"/>
    <w:rsid w:val="004C6717"/>
    <w:rsid w:val="004C6CFF"/>
    <w:rsid w:val="004C70DC"/>
    <w:rsid w:val="004C7268"/>
    <w:rsid w:val="004D0211"/>
    <w:rsid w:val="004D1C9C"/>
    <w:rsid w:val="004D458D"/>
    <w:rsid w:val="004D504B"/>
    <w:rsid w:val="004D536E"/>
    <w:rsid w:val="004D70B1"/>
    <w:rsid w:val="004D76CC"/>
    <w:rsid w:val="004E1839"/>
    <w:rsid w:val="004E4A75"/>
    <w:rsid w:val="004E541A"/>
    <w:rsid w:val="004E5A5C"/>
    <w:rsid w:val="004E7007"/>
    <w:rsid w:val="004E76D6"/>
    <w:rsid w:val="004E7F57"/>
    <w:rsid w:val="004F06F5"/>
    <w:rsid w:val="004F191F"/>
    <w:rsid w:val="004F2A4D"/>
    <w:rsid w:val="004F2A73"/>
    <w:rsid w:val="004F33A0"/>
    <w:rsid w:val="004F4353"/>
    <w:rsid w:val="004F447D"/>
    <w:rsid w:val="004F4C28"/>
    <w:rsid w:val="004F4E82"/>
    <w:rsid w:val="004F5470"/>
    <w:rsid w:val="004F5CC5"/>
    <w:rsid w:val="004F6350"/>
    <w:rsid w:val="004F7170"/>
    <w:rsid w:val="004F77AE"/>
    <w:rsid w:val="005028E1"/>
    <w:rsid w:val="00505989"/>
    <w:rsid w:val="00506309"/>
    <w:rsid w:val="0050692E"/>
    <w:rsid w:val="00507040"/>
    <w:rsid w:val="005079F8"/>
    <w:rsid w:val="00510189"/>
    <w:rsid w:val="005108C0"/>
    <w:rsid w:val="00511873"/>
    <w:rsid w:val="00511BF9"/>
    <w:rsid w:val="0051367B"/>
    <w:rsid w:val="00513A89"/>
    <w:rsid w:val="00513B7E"/>
    <w:rsid w:val="005140DE"/>
    <w:rsid w:val="00514474"/>
    <w:rsid w:val="005147E9"/>
    <w:rsid w:val="0051593C"/>
    <w:rsid w:val="00517567"/>
    <w:rsid w:val="0051778E"/>
    <w:rsid w:val="005215EF"/>
    <w:rsid w:val="00524637"/>
    <w:rsid w:val="00524FDD"/>
    <w:rsid w:val="00525137"/>
    <w:rsid w:val="005251DD"/>
    <w:rsid w:val="00526DB6"/>
    <w:rsid w:val="0053017A"/>
    <w:rsid w:val="00530492"/>
    <w:rsid w:val="005308E4"/>
    <w:rsid w:val="00532854"/>
    <w:rsid w:val="005350F2"/>
    <w:rsid w:val="00535152"/>
    <w:rsid w:val="00535359"/>
    <w:rsid w:val="005357A2"/>
    <w:rsid w:val="005359E3"/>
    <w:rsid w:val="00535D87"/>
    <w:rsid w:val="00535EF0"/>
    <w:rsid w:val="005363DF"/>
    <w:rsid w:val="0053734B"/>
    <w:rsid w:val="005375B1"/>
    <w:rsid w:val="00537AFD"/>
    <w:rsid w:val="00537CB4"/>
    <w:rsid w:val="0054516B"/>
    <w:rsid w:val="0054559E"/>
    <w:rsid w:val="005513D5"/>
    <w:rsid w:val="005523B9"/>
    <w:rsid w:val="005545E0"/>
    <w:rsid w:val="00554865"/>
    <w:rsid w:val="00554E57"/>
    <w:rsid w:val="00562749"/>
    <w:rsid w:val="00562DE9"/>
    <w:rsid w:val="005638A5"/>
    <w:rsid w:val="00566381"/>
    <w:rsid w:val="00566A03"/>
    <w:rsid w:val="00571932"/>
    <w:rsid w:val="00573C97"/>
    <w:rsid w:val="00574240"/>
    <w:rsid w:val="0057454C"/>
    <w:rsid w:val="005752EB"/>
    <w:rsid w:val="00575CDC"/>
    <w:rsid w:val="005765D5"/>
    <w:rsid w:val="00576A3E"/>
    <w:rsid w:val="0057703D"/>
    <w:rsid w:val="0058366F"/>
    <w:rsid w:val="00583D5B"/>
    <w:rsid w:val="00583FFD"/>
    <w:rsid w:val="00587CCD"/>
    <w:rsid w:val="005908AE"/>
    <w:rsid w:val="0059176E"/>
    <w:rsid w:val="00592854"/>
    <w:rsid w:val="00593152"/>
    <w:rsid w:val="005934CE"/>
    <w:rsid w:val="00593CA3"/>
    <w:rsid w:val="00594161"/>
    <w:rsid w:val="00594969"/>
    <w:rsid w:val="00594B91"/>
    <w:rsid w:val="00595035"/>
    <w:rsid w:val="00596C5E"/>
    <w:rsid w:val="005A2194"/>
    <w:rsid w:val="005A21E0"/>
    <w:rsid w:val="005A3210"/>
    <w:rsid w:val="005A33A1"/>
    <w:rsid w:val="005A3687"/>
    <w:rsid w:val="005A54EE"/>
    <w:rsid w:val="005A563B"/>
    <w:rsid w:val="005A7500"/>
    <w:rsid w:val="005A77E4"/>
    <w:rsid w:val="005B0262"/>
    <w:rsid w:val="005B0B8F"/>
    <w:rsid w:val="005B1BDB"/>
    <w:rsid w:val="005B22A7"/>
    <w:rsid w:val="005B2BAA"/>
    <w:rsid w:val="005B2D53"/>
    <w:rsid w:val="005B3247"/>
    <w:rsid w:val="005B3409"/>
    <w:rsid w:val="005B498A"/>
    <w:rsid w:val="005B7B12"/>
    <w:rsid w:val="005C16CB"/>
    <w:rsid w:val="005C21D6"/>
    <w:rsid w:val="005C3F9F"/>
    <w:rsid w:val="005C406F"/>
    <w:rsid w:val="005C4A23"/>
    <w:rsid w:val="005C562C"/>
    <w:rsid w:val="005C5812"/>
    <w:rsid w:val="005C6400"/>
    <w:rsid w:val="005C7F1E"/>
    <w:rsid w:val="005D073B"/>
    <w:rsid w:val="005D25B4"/>
    <w:rsid w:val="005D374F"/>
    <w:rsid w:val="005D5802"/>
    <w:rsid w:val="005D6CFC"/>
    <w:rsid w:val="005D73E2"/>
    <w:rsid w:val="005D757A"/>
    <w:rsid w:val="005D7C4B"/>
    <w:rsid w:val="005E1E4B"/>
    <w:rsid w:val="005E362D"/>
    <w:rsid w:val="005E3A0C"/>
    <w:rsid w:val="005E3FAC"/>
    <w:rsid w:val="005E4483"/>
    <w:rsid w:val="005E492C"/>
    <w:rsid w:val="005E4BAA"/>
    <w:rsid w:val="005E52EF"/>
    <w:rsid w:val="005E5B56"/>
    <w:rsid w:val="005E6088"/>
    <w:rsid w:val="005E61DF"/>
    <w:rsid w:val="005E6AB8"/>
    <w:rsid w:val="005E6B65"/>
    <w:rsid w:val="005E6B78"/>
    <w:rsid w:val="005E75B8"/>
    <w:rsid w:val="005F0976"/>
    <w:rsid w:val="005F26CE"/>
    <w:rsid w:val="005F38D3"/>
    <w:rsid w:val="005F4057"/>
    <w:rsid w:val="005F4088"/>
    <w:rsid w:val="005F42F4"/>
    <w:rsid w:val="005F4C83"/>
    <w:rsid w:val="005F5916"/>
    <w:rsid w:val="005F601D"/>
    <w:rsid w:val="005F6119"/>
    <w:rsid w:val="005F7940"/>
    <w:rsid w:val="0060107A"/>
    <w:rsid w:val="00601AFF"/>
    <w:rsid w:val="00602D1D"/>
    <w:rsid w:val="00604307"/>
    <w:rsid w:val="0060487F"/>
    <w:rsid w:val="00605814"/>
    <w:rsid w:val="00606B93"/>
    <w:rsid w:val="00607727"/>
    <w:rsid w:val="00610BD5"/>
    <w:rsid w:val="00611363"/>
    <w:rsid w:val="00611531"/>
    <w:rsid w:val="006118AA"/>
    <w:rsid w:val="00611C28"/>
    <w:rsid w:val="006139C7"/>
    <w:rsid w:val="006150EA"/>
    <w:rsid w:val="006153E3"/>
    <w:rsid w:val="006167AB"/>
    <w:rsid w:val="0061718A"/>
    <w:rsid w:val="00617D2D"/>
    <w:rsid w:val="00617D83"/>
    <w:rsid w:val="00620430"/>
    <w:rsid w:val="00620AC5"/>
    <w:rsid w:val="00621575"/>
    <w:rsid w:val="006215FC"/>
    <w:rsid w:val="00624093"/>
    <w:rsid w:val="00630F66"/>
    <w:rsid w:val="00631FC2"/>
    <w:rsid w:val="00632171"/>
    <w:rsid w:val="0063332A"/>
    <w:rsid w:val="006347F9"/>
    <w:rsid w:val="0063494E"/>
    <w:rsid w:val="00634C90"/>
    <w:rsid w:val="00635818"/>
    <w:rsid w:val="00635E79"/>
    <w:rsid w:val="00636E5E"/>
    <w:rsid w:val="006379E0"/>
    <w:rsid w:val="006404A7"/>
    <w:rsid w:val="006407F3"/>
    <w:rsid w:val="006408EC"/>
    <w:rsid w:val="0064129B"/>
    <w:rsid w:val="00641DF7"/>
    <w:rsid w:val="00643497"/>
    <w:rsid w:val="00643735"/>
    <w:rsid w:val="00643A80"/>
    <w:rsid w:val="00644DFC"/>
    <w:rsid w:val="006451E4"/>
    <w:rsid w:val="006454B4"/>
    <w:rsid w:val="00645A9C"/>
    <w:rsid w:val="006460B8"/>
    <w:rsid w:val="006504A0"/>
    <w:rsid w:val="006520C7"/>
    <w:rsid w:val="006520D5"/>
    <w:rsid w:val="00652CBB"/>
    <w:rsid w:val="006530B8"/>
    <w:rsid w:val="006535D6"/>
    <w:rsid w:val="00656716"/>
    <w:rsid w:val="006572ED"/>
    <w:rsid w:val="00657E87"/>
    <w:rsid w:val="00660457"/>
    <w:rsid w:val="00660CB4"/>
    <w:rsid w:val="00660E1E"/>
    <w:rsid w:val="006637B1"/>
    <w:rsid w:val="00664B64"/>
    <w:rsid w:val="00665D67"/>
    <w:rsid w:val="00665D77"/>
    <w:rsid w:val="006660CD"/>
    <w:rsid w:val="00666EC8"/>
    <w:rsid w:val="00666F4B"/>
    <w:rsid w:val="006676D0"/>
    <w:rsid w:val="0066796E"/>
    <w:rsid w:val="00670FAC"/>
    <w:rsid w:val="006710C9"/>
    <w:rsid w:val="006716A5"/>
    <w:rsid w:val="00674525"/>
    <w:rsid w:val="00675E37"/>
    <w:rsid w:val="006764ED"/>
    <w:rsid w:val="00676AFC"/>
    <w:rsid w:val="00676F11"/>
    <w:rsid w:val="00680079"/>
    <w:rsid w:val="00680ECC"/>
    <w:rsid w:val="00680F68"/>
    <w:rsid w:val="0068260E"/>
    <w:rsid w:val="0068373D"/>
    <w:rsid w:val="00683BFE"/>
    <w:rsid w:val="0068437D"/>
    <w:rsid w:val="006857DF"/>
    <w:rsid w:val="00685E66"/>
    <w:rsid w:val="00686B72"/>
    <w:rsid w:val="00686BF1"/>
    <w:rsid w:val="00687AE5"/>
    <w:rsid w:val="00690A09"/>
    <w:rsid w:val="00690A25"/>
    <w:rsid w:val="006936AD"/>
    <w:rsid w:val="00693EA1"/>
    <w:rsid w:val="00693FEA"/>
    <w:rsid w:val="00694930"/>
    <w:rsid w:val="00695170"/>
    <w:rsid w:val="00695BEF"/>
    <w:rsid w:val="006960D6"/>
    <w:rsid w:val="00696AA5"/>
    <w:rsid w:val="006977F6"/>
    <w:rsid w:val="00697A13"/>
    <w:rsid w:val="006A109C"/>
    <w:rsid w:val="006A18AE"/>
    <w:rsid w:val="006A2EE8"/>
    <w:rsid w:val="006A3CF3"/>
    <w:rsid w:val="006A568F"/>
    <w:rsid w:val="006A65EF"/>
    <w:rsid w:val="006A672B"/>
    <w:rsid w:val="006B23A9"/>
    <w:rsid w:val="006B23D8"/>
    <w:rsid w:val="006B281D"/>
    <w:rsid w:val="006B3F8A"/>
    <w:rsid w:val="006B5CA3"/>
    <w:rsid w:val="006B6B3B"/>
    <w:rsid w:val="006B7248"/>
    <w:rsid w:val="006B7714"/>
    <w:rsid w:val="006B78D8"/>
    <w:rsid w:val="006C090F"/>
    <w:rsid w:val="006C0935"/>
    <w:rsid w:val="006C0BCE"/>
    <w:rsid w:val="006C113F"/>
    <w:rsid w:val="006C2AED"/>
    <w:rsid w:val="006C38DD"/>
    <w:rsid w:val="006C457F"/>
    <w:rsid w:val="006C53C7"/>
    <w:rsid w:val="006C5577"/>
    <w:rsid w:val="006C559A"/>
    <w:rsid w:val="006C58FA"/>
    <w:rsid w:val="006D004F"/>
    <w:rsid w:val="006D042D"/>
    <w:rsid w:val="006D06EF"/>
    <w:rsid w:val="006D142E"/>
    <w:rsid w:val="006D3B87"/>
    <w:rsid w:val="006D4497"/>
    <w:rsid w:val="006D4E6F"/>
    <w:rsid w:val="006D61F6"/>
    <w:rsid w:val="006D710C"/>
    <w:rsid w:val="006E0EB0"/>
    <w:rsid w:val="006E1F4C"/>
    <w:rsid w:val="006E22C8"/>
    <w:rsid w:val="006E279A"/>
    <w:rsid w:val="006E2C28"/>
    <w:rsid w:val="006E2D21"/>
    <w:rsid w:val="006E2F3F"/>
    <w:rsid w:val="006E313B"/>
    <w:rsid w:val="006E442A"/>
    <w:rsid w:val="006E4434"/>
    <w:rsid w:val="006E59FC"/>
    <w:rsid w:val="006E5CFD"/>
    <w:rsid w:val="006E7E2C"/>
    <w:rsid w:val="006F1326"/>
    <w:rsid w:val="006F2280"/>
    <w:rsid w:val="006F2BEE"/>
    <w:rsid w:val="006F3708"/>
    <w:rsid w:val="006F376C"/>
    <w:rsid w:val="006F3E6B"/>
    <w:rsid w:val="006F4619"/>
    <w:rsid w:val="006F4A59"/>
    <w:rsid w:val="006F6968"/>
    <w:rsid w:val="00700232"/>
    <w:rsid w:val="007014C7"/>
    <w:rsid w:val="00702100"/>
    <w:rsid w:val="00702D6F"/>
    <w:rsid w:val="00703B6C"/>
    <w:rsid w:val="00703C6B"/>
    <w:rsid w:val="007047D5"/>
    <w:rsid w:val="00705D98"/>
    <w:rsid w:val="00707891"/>
    <w:rsid w:val="00707D43"/>
    <w:rsid w:val="00711EF1"/>
    <w:rsid w:val="0071229A"/>
    <w:rsid w:val="00712572"/>
    <w:rsid w:val="00713495"/>
    <w:rsid w:val="00713EEB"/>
    <w:rsid w:val="007159D2"/>
    <w:rsid w:val="0072050E"/>
    <w:rsid w:val="00720FA2"/>
    <w:rsid w:val="007211F5"/>
    <w:rsid w:val="00724666"/>
    <w:rsid w:val="00724E80"/>
    <w:rsid w:val="00725492"/>
    <w:rsid w:val="00726043"/>
    <w:rsid w:val="0072704A"/>
    <w:rsid w:val="00730AE8"/>
    <w:rsid w:val="007315DA"/>
    <w:rsid w:val="00731963"/>
    <w:rsid w:val="00732706"/>
    <w:rsid w:val="00734321"/>
    <w:rsid w:val="0073532E"/>
    <w:rsid w:val="007360D7"/>
    <w:rsid w:val="00740310"/>
    <w:rsid w:val="00740652"/>
    <w:rsid w:val="00740F02"/>
    <w:rsid w:val="00740FEC"/>
    <w:rsid w:val="0074132E"/>
    <w:rsid w:val="00741493"/>
    <w:rsid w:val="007426B3"/>
    <w:rsid w:val="007426FD"/>
    <w:rsid w:val="007430AB"/>
    <w:rsid w:val="0074329D"/>
    <w:rsid w:val="00744376"/>
    <w:rsid w:val="007449EA"/>
    <w:rsid w:val="00744D00"/>
    <w:rsid w:val="00744D2B"/>
    <w:rsid w:val="00745273"/>
    <w:rsid w:val="00746DD9"/>
    <w:rsid w:val="0075057A"/>
    <w:rsid w:val="00751771"/>
    <w:rsid w:val="00751C1C"/>
    <w:rsid w:val="00752180"/>
    <w:rsid w:val="007521A1"/>
    <w:rsid w:val="00752BC3"/>
    <w:rsid w:val="0075315D"/>
    <w:rsid w:val="007538F9"/>
    <w:rsid w:val="00754253"/>
    <w:rsid w:val="007552BB"/>
    <w:rsid w:val="007558D3"/>
    <w:rsid w:val="007559D7"/>
    <w:rsid w:val="00755B0A"/>
    <w:rsid w:val="00755D3A"/>
    <w:rsid w:val="00760141"/>
    <w:rsid w:val="007609C6"/>
    <w:rsid w:val="007610A0"/>
    <w:rsid w:val="00762036"/>
    <w:rsid w:val="007620F2"/>
    <w:rsid w:val="00762EBA"/>
    <w:rsid w:val="0076359D"/>
    <w:rsid w:val="0077058D"/>
    <w:rsid w:val="00770931"/>
    <w:rsid w:val="00772536"/>
    <w:rsid w:val="00773613"/>
    <w:rsid w:val="00774782"/>
    <w:rsid w:val="00776476"/>
    <w:rsid w:val="00776527"/>
    <w:rsid w:val="007805E1"/>
    <w:rsid w:val="0078113E"/>
    <w:rsid w:val="00781834"/>
    <w:rsid w:val="007821DB"/>
    <w:rsid w:val="00782818"/>
    <w:rsid w:val="007838F1"/>
    <w:rsid w:val="00784C4A"/>
    <w:rsid w:val="00787432"/>
    <w:rsid w:val="00787507"/>
    <w:rsid w:val="007879F2"/>
    <w:rsid w:val="00790393"/>
    <w:rsid w:val="00791804"/>
    <w:rsid w:val="00791CF8"/>
    <w:rsid w:val="00791EF9"/>
    <w:rsid w:val="00792262"/>
    <w:rsid w:val="00793387"/>
    <w:rsid w:val="00793BAE"/>
    <w:rsid w:val="00794E0A"/>
    <w:rsid w:val="00796642"/>
    <w:rsid w:val="007A11D9"/>
    <w:rsid w:val="007A327B"/>
    <w:rsid w:val="007A4048"/>
    <w:rsid w:val="007A45B1"/>
    <w:rsid w:val="007A4606"/>
    <w:rsid w:val="007B0D67"/>
    <w:rsid w:val="007B1966"/>
    <w:rsid w:val="007B2257"/>
    <w:rsid w:val="007B2779"/>
    <w:rsid w:val="007B2AF7"/>
    <w:rsid w:val="007B3DCC"/>
    <w:rsid w:val="007B3F17"/>
    <w:rsid w:val="007B4518"/>
    <w:rsid w:val="007B5031"/>
    <w:rsid w:val="007B573F"/>
    <w:rsid w:val="007B72AC"/>
    <w:rsid w:val="007B78F8"/>
    <w:rsid w:val="007C0065"/>
    <w:rsid w:val="007C010B"/>
    <w:rsid w:val="007C32B6"/>
    <w:rsid w:val="007C3AE3"/>
    <w:rsid w:val="007C605B"/>
    <w:rsid w:val="007C6EBA"/>
    <w:rsid w:val="007D2A5A"/>
    <w:rsid w:val="007D2AD8"/>
    <w:rsid w:val="007D2C47"/>
    <w:rsid w:val="007D2F81"/>
    <w:rsid w:val="007D3167"/>
    <w:rsid w:val="007D3CF7"/>
    <w:rsid w:val="007D4128"/>
    <w:rsid w:val="007D4281"/>
    <w:rsid w:val="007D42F5"/>
    <w:rsid w:val="007D44C3"/>
    <w:rsid w:val="007D5947"/>
    <w:rsid w:val="007D65C1"/>
    <w:rsid w:val="007E030F"/>
    <w:rsid w:val="007E0D49"/>
    <w:rsid w:val="007E0E59"/>
    <w:rsid w:val="007E0F4B"/>
    <w:rsid w:val="007E1EF7"/>
    <w:rsid w:val="007E3715"/>
    <w:rsid w:val="007E7063"/>
    <w:rsid w:val="007E7E61"/>
    <w:rsid w:val="007F0845"/>
    <w:rsid w:val="007F1092"/>
    <w:rsid w:val="007F16F9"/>
    <w:rsid w:val="007F3E3E"/>
    <w:rsid w:val="007F42E0"/>
    <w:rsid w:val="007F500D"/>
    <w:rsid w:val="007F5F14"/>
    <w:rsid w:val="007F7B54"/>
    <w:rsid w:val="007F7C60"/>
    <w:rsid w:val="00800073"/>
    <w:rsid w:val="008005D7"/>
    <w:rsid w:val="00801FDD"/>
    <w:rsid w:val="008020C2"/>
    <w:rsid w:val="0080255C"/>
    <w:rsid w:val="00806088"/>
    <w:rsid w:val="00806D07"/>
    <w:rsid w:val="0081019B"/>
    <w:rsid w:val="0081187C"/>
    <w:rsid w:val="00811E24"/>
    <w:rsid w:val="00812386"/>
    <w:rsid w:val="00812E2B"/>
    <w:rsid w:val="00813A70"/>
    <w:rsid w:val="00813FE6"/>
    <w:rsid w:val="00815C6E"/>
    <w:rsid w:val="00815F10"/>
    <w:rsid w:val="0081645F"/>
    <w:rsid w:val="00817755"/>
    <w:rsid w:val="008178C2"/>
    <w:rsid w:val="008178CF"/>
    <w:rsid w:val="00817C98"/>
    <w:rsid w:val="00820C9F"/>
    <w:rsid w:val="00821AAE"/>
    <w:rsid w:val="00821FF6"/>
    <w:rsid w:val="00823AAF"/>
    <w:rsid w:val="00824081"/>
    <w:rsid w:val="0082409A"/>
    <w:rsid w:val="008252D7"/>
    <w:rsid w:val="00825C0F"/>
    <w:rsid w:val="00826376"/>
    <w:rsid w:val="00826ED1"/>
    <w:rsid w:val="00827181"/>
    <w:rsid w:val="0082733C"/>
    <w:rsid w:val="00827746"/>
    <w:rsid w:val="0083102D"/>
    <w:rsid w:val="0083143E"/>
    <w:rsid w:val="0083159D"/>
    <w:rsid w:val="008318FF"/>
    <w:rsid w:val="00832187"/>
    <w:rsid w:val="00832493"/>
    <w:rsid w:val="008329BD"/>
    <w:rsid w:val="008336D8"/>
    <w:rsid w:val="008339C4"/>
    <w:rsid w:val="00834F0A"/>
    <w:rsid w:val="00834FAA"/>
    <w:rsid w:val="00835181"/>
    <w:rsid w:val="00835991"/>
    <w:rsid w:val="00836086"/>
    <w:rsid w:val="00840699"/>
    <w:rsid w:val="00841D9F"/>
    <w:rsid w:val="00842078"/>
    <w:rsid w:val="00842604"/>
    <w:rsid w:val="00843ECF"/>
    <w:rsid w:val="00845AB1"/>
    <w:rsid w:val="00846673"/>
    <w:rsid w:val="008508A9"/>
    <w:rsid w:val="0085188D"/>
    <w:rsid w:val="0085281A"/>
    <w:rsid w:val="00853F33"/>
    <w:rsid w:val="008559FE"/>
    <w:rsid w:val="00857339"/>
    <w:rsid w:val="00860706"/>
    <w:rsid w:val="00862A7A"/>
    <w:rsid w:val="00863104"/>
    <w:rsid w:val="008636CD"/>
    <w:rsid w:val="00863702"/>
    <w:rsid w:val="00863D9E"/>
    <w:rsid w:val="00863FDC"/>
    <w:rsid w:val="008642AF"/>
    <w:rsid w:val="00865729"/>
    <w:rsid w:val="00865ED4"/>
    <w:rsid w:val="008669A7"/>
    <w:rsid w:val="00867464"/>
    <w:rsid w:val="00867E29"/>
    <w:rsid w:val="00870F2B"/>
    <w:rsid w:val="00873B2E"/>
    <w:rsid w:val="008746E6"/>
    <w:rsid w:val="0087515D"/>
    <w:rsid w:val="0087594C"/>
    <w:rsid w:val="00876086"/>
    <w:rsid w:val="008765FA"/>
    <w:rsid w:val="008768D6"/>
    <w:rsid w:val="008775D1"/>
    <w:rsid w:val="008777BB"/>
    <w:rsid w:val="00877D68"/>
    <w:rsid w:val="00877E5D"/>
    <w:rsid w:val="00880150"/>
    <w:rsid w:val="00880ABA"/>
    <w:rsid w:val="00883A67"/>
    <w:rsid w:val="00883D45"/>
    <w:rsid w:val="00884D69"/>
    <w:rsid w:val="0088503D"/>
    <w:rsid w:val="00885EC6"/>
    <w:rsid w:val="008869D2"/>
    <w:rsid w:val="00886A8F"/>
    <w:rsid w:val="0088733A"/>
    <w:rsid w:val="00891BE0"/>
    <w:rsid w:val="00893302"/>
    <w:rsid w:val="00893648"/>
    <w:rsid w:val="00893F3C"/>
    <w:rsid w:val="008945A1"/>
    <w:rsid w:val="00894A63"/>
    <w:rsid w:val="00895A54"/>
    <w:rsid w:val="00896776"/>
    <w:rsid w:val="00896916"/>
    <w:rsid w:val="00896BDE"/>
    <w:rsid w:val="008A0861"/>
    <w:rsid w:val="008A0BB2"/>
    <w:rsid w:val="008A1AB3"/>
    <w:rsid w:val="008A1D5C"/>
    <w:rsid w:val="008A3292"/>
    <w:rsid w:val="008A3A85"/>
    <w:rsid w:val="008A43E9"/>
    <w:rsid w:val="008A4CB1"/>
    <w:rsid w:val="008A615E"/>
    <w:rsid w:val="008A632B"/>
    <w:rsid w:val="008A6BFE"/>
    <w:rsid w:val="008A73DA"/>
    <w:rsid w:val="008B00C2"/>
    <w:rsid w:val="008B07EF"/>
    <w:rsid w:val="008B16DE"/>
    <w:rsid w:val="008B190E"/>
    <w:rsid w:val="008B1A8A"/>
    <w:rsid w:val="008B1FC9"/>
    <w:rsid w:val="008B531F"/>
    <w:rsid w:val="008B54A3"/>
    <w:rsid w:val="008B634C"/>
    <w:rsid w:val="008B6B67"/>
    <w:rsid w:val="008B7306"/>
    <w:rsid w:val="008B775F"/>
    <w:rsid w:val="008B7C02"/>
    <w:rsid w:val="008B7D13"/>
    <w:rsid w:val="008B7F9E"/>
    <w:rsid w:val="008C034E"/>
    <w:rsid w:val="008C0E88"/>
    <w:rsid w:val="008C1399"/>
    <w:rsid w:val="008C1AA8"/>
    <w:rsid w:val="008C22A8"/>
    <w:rsid w:val="008C5B43"/>
    <w:rsid w:val="008C63FD"/>
    <w:rsid w:val="008C6CB8"/>
    <w:rsid w:val="008C6D92"/>
    <w:rsid w:val="008C777A"/>
    <w:rsid w:val="008C7815"/>
    <w:rsid w:val="008C7A07"/>
    <w:rsid w:val="008C7E90"/>
    <w:rsid w:val="008C7EB3"/>
    <w:rsid w:val="008D0171"/>
    <w:rsid w:val="008D13EA"/>
    <w:rsid w:val="008D2671"/>
    <w:rsid w:val="008D2A16"/>
    <w:rsid w:val="008D2ECF"/>
    <w:rsid w:val="008D347D"/>
    <w:rsid w:val="008D3F3D"/>
    <w:rsid w:val="008D4376"/>
    <w:rsid w:val="008E0367"/>
    <w:rsid w:val="008E308D"/>
    <w:rsid w:val="008E31FF"/>
    <w:rsid w:val="008E46A3"/>
    <w:rsid w:val="008E5DE6"/>
    <w:rsid w:val="008E6113"/>
    <w:rsid w:val="008E6AB3"/>
    <w:rsid w:val="008E6AD3"/>
    <w:rsid w:val="008E6EBD"/>
    <w:rsid w:val="008E71A6"/>
    <w:rsid w:val="008E77B6"/>
    <w:rsid w:val="008E7C55"/>
    <w:rsid w:val="008F032E"/>
    <w:rsid w:val="008F0F14"/>
    <w:rsid w:val="008F2F44"/>
    <w:rsid w:val="008F4FCE"/>
    <w:rsid w:val="008F5301"/>
    <w:rsid w:val="008F6967"/>
    <w:rsid w:val="008F6A0C"/>
    <w:rsid w:val="008F6F38"/>
    <w:rsid w:val="008F7721"/>
    <w:rsid w:val="008F7D28"/>
    <w:rsid w:val="009003A8"/>
    <w:rsid w:val="009010A7"/>
    <w:rsid w:val="009010E3"/>
    <w:rsid w:val="00901703"/>
    <w:rsid w:val="00901AF3"/>
    <w:rsid w:val="00902CBE"/>
    <w:rsid w:val="00902D74"/>
    <w:rsid w:val="00902EFF"/>
    <w:rsid w:val="00903E06"/>
    <w:rsid w:val="00904B9D"/>
    <w:rsid w:val="00905A11"/>
    <w:rsid w:val="009066E1"/>
    <w:rsid w:val="00906F67"/>
    <w:rsid w:val="00907A41"/>
    <w:rsid w:val="009102BD"/>
    <w:rsid w:val="00910F93"/>
    <w:rsid w:val="0091255A"/>
    <w:rsid w:val="00914426"/>
    <w:rsid w:val="0091675F"/>
    <w:rsid w:val="00917709"/>
    <w:rsid w:val="00917918"/>
    <w:rsid w:val="00920874"/>
    <w:rsid w:val="00921F14"/>
    <w:rsid w:val="00923750"/>
    <w:rsid w:val="009243A5"/>
    <w:rsid w:val="0092500F"/>
    <w:rsid w:val="009250D2"/>
    <w:rsid w:val="0092519D"/>
    <w:rsid w:val="0092540B"/>
    <w:rsid w:val="009256C5"/>
    <w:rsid w:val="00926283"/>
    <w:rsid w:val="009306BE"/>
    <w:rsid w:val="00937B11"/>
    <w:rsid w:val="00940F1F"/>
    <w:rsid w:val="00941250"/>
    <w:rsid w:val="00941339"/>
    <w:rsid w:val="0094396E"/>
    <w:rsid w:val="0094427A"/>
    <w:rsid w:val="00944380"/>
    <w:rsid w:val="009459C5"/>
    <w:rsid w:val="00945E5E"/>
    <w:rsid w:val="0094626C"/>
    <w:rsid w:val="0095013A"/>
    <w:rsid w:val="00953AEF"/>
    <w:rsid w:val="009551E2"/>
    <w:rsid w:val="00955783"/>
    <w:rsid w:val="009558A6"/>
    <w:rsid w:val="00955E5F"/>
    <w:rsid w:val="009560B0"/>
    <w:rsid w:val="00956F23"/>
    <w:rsid w:val="009576AC"/>
    <w:rsid w:val="00957871"/>
    <w:rsid w:val="00960077"/>
    <w:rsid w:val="00960769"/>
    <w:rsid w:val="00962D2E"/>
    <w:rsid w:val="00963724"/>
    <w:rsid w:val="00964498"/>
    <w:rsid w:val="0096504D"/>
    <w:rsid w:val="00965795"/>
    <w:rsid w:val="00965A2D"/>
    <w:rsid w:val="009663EB"/>
    <w:rsid w:val="0096650F"/>
    <w:rsid w:val="00967801"/>
    <w:rsid w:val="00967AD2"/>
    <w:rsid w:val="00967C71"/>
    <w:rsid w:val="009700DB"/>
    <w:rsid w:val="009714CD"/>
    <w:rsid w:val="00971DC6"/>
    <w:rsid w:val="00972263"/>
    <w:rsid w:val="00972502"/>
    <w:rsid w:val="00972D8D"/>
    <w:rsid w:val="00973AAE"/>
    <w:rsid w:val="0097476C"/>
    <w:rsid w:val="00974923"/>
    <w:rsid w:val="00974D48"/>
    <w:rsid w:val="00974D5F"/>
    <w:rsid w:val="00975017"/>
    <w:rsid w:val="009759DF"/>
    <w:rsid w:val="00980373"/>
    <w:rsid w:val="00980621"/>
    <w:rsid w:val="0098095B"/>
    <w:rsid w:val="00982072"/>
    <w:rsid w:val="009833FA"/>
    <w:rsid w:val="00983DBB"/>
    <w:rsid w:val="00983ECF"/>
    <w:rsid w:val="00986745"/>
    <w:rsid w:val="009867BC"/>
    <w:rsid w:val="00987109"/>
    <w:rsid w:val="00987309"/>
    <w:rsid w:val="0099012D"/>
    <w:rsid w:val="00990363"/>
    <w:rsid w:val="00993D9C"/>
    <w:rsid w:val="009954FF"/>
    <w:rsid w:val="00995E2F"/>
    <w:rsid w:val="009961BC"/>
    <w:rsid w:val="00996355"/>
    <w:rsid w:val="00997ADD"/>
    <w:rsid w:val="009A2014"/>
    <w:rsid w:val="009A2030"/>
    <w:rsid w:val="009A3A87"/>
    <w:rsid w:val="009A4E12"/>
    <w:rsid w:val="009A5C68"/>
    <w:rsid w:val="009A6EF7"/>
    <w:rsid w:val="009B04D0"/>
    <w:rsid w:val="009B052C"/>
    <w:rsid w:val="009B0975"/>
    <w:rsid w:val="009B0EF2"/>
    <w:rsid w:val="009B23A3"/>
    <w:rsid w:val="009B2C0E"/>
    <w:rsid w:val="009B47BE"/>
    <w:rsid w:val="009B4925"/>
    <w:rsid w:val="009B4B4B"/>
    <w:rsid w:val="009B4CE3"/>
    <w:rsid w:val="009B6FD3"/>
    <w:rsid w:val="009B70BD"/>
    <w:rsid w:val="009C07A5"/>
    <w:rsid w:val="009C3705"/>
    <w:rsid w:val="009C7388"/>
    <w:rsid w:val="009C74C2"/>
    <w:rsid w:val="009D0CFF"/>
    <w:rsid w:val="009D1551"/>
    <w:rsid w:val="009D2859"/>
    <w:rsid w:val="009D36EC"/>
    <w:rsid w:val="009D4173"/>
    <w:rsid w:val="009D51CA"/>
    <w:rsid w:val="009D6095"/>
    <w:rsid w:val="009D6306"/>
    <w:rsid w:val="009E048A"/>
    <w:rsid w:val="009E1FBA"/>
    <w:rsid w:val="009E2C54"/>
    <w:rsid w:val="009E3710"/>
    <w:rsid w:val="009E6F65"/>
    <w:rsid w:val="009E7340"/>
    <w:rsid w:val="009E7B1F"/>
    <w:rsid w:val="009F346F"/>
    <w:rsid w:val="009F371A"/>
    <w:rsid w:val="009F3F25"/>
    <w:rsid w:val="009F3FC3"/>
    <w:rsid w:val="009F41C4"/>
    <w:rsid w:val="009F5846"/>
    <w:rsid w:val="009F63D2"/>
    <w:rsid w:val="009F777A"/>
    <w:rsid w:val="009F7B52"/>
    <w:rsid w:val="009F7D77"/>
    <w:rsid w:val="00A004D2"/>
    <w:rsid w:val="00A015EA"/>
    <w:rsid w:val="00A05B91"/>
    <w:rsid w:val="00A10D66"/>
    <w:rsid w:val="00A12BA8"/>
    <w:rsid w:val="00A13993"/>
    <w:rsid w:val="00A1420C"/>
    <w:rsid w:val="00A1456C"/>
    <w:rsid w:val="00A14821"/>
    <w:rsid w:val="00A17754"/>
    <w:rsid w:val="00A2055B"/>
    <w:rsid w:val="00A20E22"/>
    <w:rsid w:val="00A2253C"/>
    <w:rsid w:val="00A23545"/>
    <w:rsid w:val="00A23A55"/>
    <w:rsid w:val="00A23E43"/>
    <w:rsid w:val="00A23EF0"/>
    <w:rsid w:val="00A24F8C"/>
    <w:rsid w:val="00A262BF"/>
    <w:rsid w:val="00A271AD"/>
    <w:rsid w:val="00A276D5"/>
    <w:rsid w:val="00A30336"/>
    <w:rsid w:val="00A30BB5"/>
    <w:rsid w:val="00A3128F"/>
    <w:rsid w:val="00A326D0"/>
    <w:rsid w:val="00A35287"/>
    <w:rsid w:val="00A378F8"/>
    <w:rsid w:val="00A40B19"/>
    <w:rsid w:val="00A41D07"/>
    <w:rsid w:val="00A424F8"/>
    <w:rsid w:val="00A42883"/>
    <w:rsid w:val="00A437B7"/>
    <w:rsid w:val="00A46C70"/>
    <w:rsid w:val="00A46D48"/>
    <w:rsid w:val="00A46DE0"/>
    <w:rsid w:val="00A4778A"/>
    <w:rsid w:val="00A47C94"/>
    <w:rsid w:val="00A504C0"/>
    <w:rsid w:val="00A5067F"/>
    <w:rsid w:val="00A517C1"/>
    <w:rsid w:val="00A518E0"/>
    <w:rsid w:val="00A5408A"/>
    <w:rsid w:val="00A55301"/>
    <w:rsid w:val="00A572FB"/>
    <w:rsid w:val="00A57B3C"/>
    <w:rsid w:val="00A57F1B"/>
    <w:rsid w:val="00A600D2"/>
    <w:rsid w:val="00A6128E"/>
    <w:rsid w:val="00A62BC7"/>
    <w:rsid w:val="00A62CE1"/>
    <w:rsid w:val="00A631FA"/>
    <w:rsid w:val="00A64203"/>
    <w:rsid w:val="00A64348"/>
    <w:rsid w:val="00A644E1"/>
    <w:rsid w:val="00A711B0"/>
    <w:rsid w:val="00A721FB"/>
    <w:rsid w:val="00A727BA"/>
    <w:rsid w:val="00A72D4B"/>
    <w:rsid w:val="00A732AE"/>
    <w:rsid w:val="00A74192"/>
    <w:rsid w:val="00A75837"/>
    <w:rsid w:val="00A75E40"/>
    <w:rsid w:val="00A76B12"/>
    <w:rsid w:val="00A76EF2"/>
    <w:rsid w:val="00A77EB2"/>
    <w:rsid w:val="00A81094"/>
    <w:rsid w:val="00A82B66"/>
    <w:rsid w:val="00A83B58"/>
    <w:rsid w:val="00A84FAF"/>
    <w:rsid w:val="00A851B6"/>
    <w:rsid w:val="00A85729"/>
    <w:rsid w:val="00A8574B"/>
    <w:rsid w:val="00A857C0"/>
    <w:rsid w:val="00A90343"/>
    <w:rsid w:val="00A91336"/>
    <w:rsid w:val="00A9221C"/>
    <w:rsid w:val="00A924DB"/>
    <w:rsid w:val="00A92916"/>
    <w:rsid w:val="00A94628"/>
    <w:rsid w:val="00A94954"/>
    <w:rsid w:val="00A96463"/>
    <w:rsid w:val="00A97E3F"/>
    <w:rsid w:val="00AA09D3"/>
    <w:rsid w:val="00AA220F"/>
    <w:rsid w:val="00AA23FB"/>
    <w:rsid w:val="00AA34FE"/>
    <w:rsid w:val="00AA42AB"/>
    <w:rsid w:val="00AA559A"/>
    <w:rsid w:val="00AA5F10"/>
    <w:rsid w:val="00AB0BB9"/>
    <w:rsid w:val="00AB104D"/>
    <w:rsid w:val="00AB1441"/>
    <w:rsid w:val="00AB2AF1"/>
    <w:rsid w:val="00AB440B"/>
    <w:rsid w:val="00AB47E3"/>
    <w:rsid w:val="00AB74C5"/>
    <w:rsid w:val="00AB7BEE"/>
    <w:rsid w:val="00AB7DF2"/>
    <w:rsid w:val="00AC1E3F"/>
    <w:rsid w:val="00AC219A"/>
    <w:rsid w:val="00AC4F18"/>
    <w:rsid w:val="00AD0B46"/>
    <w:rsid w:val="00AD1094"/>
    <w:rsid w:val="00AD2565"/>
    <w:rsid w:val="00AD306C"/>
    <w:rsid w:val="00AD3424"/>
    <w:rsid w:val="00AD4FEF"/>
    <w:rsid w:val="00AD50D1"/>
    <w:rsid w:val="00AD59BB"/>
    <w:rsid w:val="00AD5D68"/>
    <w:rsid w:val="00AD6C73"/>
    <w:rsid w:val="00AD7D49"/>
    <w:rsid w:val="00AE06D0"/>
    <w:rsid w:val="00AE1B8A"/>
    <w:rsid w:val="00AE39DC"/>
    <w:rsid w:val="00AE3CDA"/>
    <w:rsid w:val="00AE7968"/>
    <w:rsid w:val="00AE7B2B"/>
    <w:rsid w:val="00AE7DFF"/>
    <w:rsid w:val="00AF128B"/>
    <w:rsid w:val="00AF1AEA"/>
    <w:rsid w:val="00AF2852"/>
    <w:rsid w:val="00AF3225"/>
    <w:rsid w:val="00AF4983"/>
    <w:rsid w:val="00AF518B"/>
    <w:rsid w:val="00AF5275"/>
    <w:rsid w:val="00AF5D62"/>
    <w:rsid w:val="00AF6367"/>
    <w:rsid w:val="00AF6A79"/>
    <w:rsid w:val="00AF724E"/>
    <w:rsid w:val="00AF73A9"/>
    <w:rsid w:val="00B01436"/>
    <w:rsid w:val="00B01C2C"/>
    <w:rsid w:val="00B0231C"/>
    <w:rsid w:val="00B07372"/>
    <w:rsid w:val="00B07C2A"/>
    <w:rsid w:val="00B13681"/>
    <w:rsid w:val="00B15DCD"/>
    <w:rsid w:val="00B17E71"/>
    <w:rsid w:val="00B17FDE"/>
    <w:rsid w:val="00B208FC"/>
    <w:rsid w:val="00B20C65"/>
    <w:rsid w:val="00B22E17"/>
    <w:rsid w:val="00B25567"/>
    <w:rsid w:val="00B266C5"/>
    <w:rsid w:val="00B27293"/>
    <w:rsid w:val="00B301BB"/>
    <w:rsid w:val="00B321E3"/>
    <w:rsid w:val="00B3229E"/>
    <w:rsid w:val="00B32DDB"/>
    <w:rsid w:val="00B34931"/>
    <w:rsid w:val="00B35174"/>
    <w:rsid w:val="00B35BEA"/>
    <w:rsid w:val="00B37915"/>
    <w:rsid w:val="00B3793D"/>
    <w:rsid w:val="00B41BE6"/>
    <w:rsid w:val="00B42831"/>
    <w:rsid w:val="00B428A4"/>
    <w:rsid w:val="00B457E7"/>
    <w:rsid w:val="00B45D1B"/>
    <w:rsid w:val="00B46D25"/>
    <w:rsid w:val="00B47430"/>
    <w:rsid w:val="00B47AC6"/>
    <w:rsid w:val="00B52D2D"/>
    <w:rsid w:val="00B534EF"/>
    <w:rsid w:val="00B55BA8"/>
    <w:rsid w:val="00B55F15"/>
    <w:rsid w:val="00B561A6"/>
    <w:rsid w:val="00B57CC4"/>
    <w:rsid w:val="00B60062"/>
    <w:rsid w:val="00B62960"/>
    <w:rsid w:val="00B63A11"/>
    <w:rsid w:val="00B63FD0"/>
    <w:rsid w:val="00B6553E"/>
    <w:rsid w:val="00B65C84"/>
    <w:rsid w:val="00B6608F"/>
    <w:rsid w:val="00B73180"/>
    <w:rsid w:val="00B74317"/>
    <w:rsid w:val="00B7544D"/>
    <w:rsid w:val="00B75700"/>
    <w:rsid w:val="00B760C1"/>
    <w:rsid w:val="00B76D1E"/>
    <w:rsid w:val="00B77BC8"/>
    <w:rsid w:val="00B800EB"/>
    <w:rsid w:val="00B822D2"/>
    <w:rsid w:val="00B823F1"/>
    <w:rsid w:val="00B83D46"/>
    <w:rsid w:val="00B848B8"/>
    <w:rsid w:val="00B84A41"/>
    <w:rsid w:val="00B84D57"/>
    <w:rsid w:val="00B8504B"/>
    <w:rsid w:val="00B85689"/>
    <w:rsid w:val="00B86748"/>
    <w:rsid w:val="00B907EA"/>
    <w:rsid w:val="00B91EC9"/>
    <w:rsid w:val="00B924CA"/>
    <w:rsid w:val="00B92A4B"/>
    <w:rsid w:val="00B93384"/>
    <w:rsid w:val="00B93616"/>
    <w:rsid w:val="00B94417"/>
    <w:rsid w:val="00B95566"/>
    <w:rsid w:val="00B95940"/>
    <w:rsid w:val="00B95EF8"/>
    <w:rsid w:val="00B95F50"/>
    <w:rsid w:val="00B96BD9"/>
    <w:rsid w:val="00BA0F99"/>
    <w:rsid w:val="00BB0274"/>
    <w:rsid w:val="00BB0B13"/>
    <w:rsid w:val="00BB1CFD"/>
    <w:rsid w:val="00BB2C53"/>
    <w:rsid w:val="00BB32DA"/>
    <w:rsid w:val="00BB3A54"/>
    <w:rsid w:val="00BB4D26"/>
    <w:rsid w:val="00BB4E21"/>
    <w:rsid w:val="00BB7746"/>
    <w:rsid w:val="00BC22EB"/>
    <w:rsid w:val="00BC682B"/>
    <w:rsid w:val="00BC68BA"/>
    <w:rsid w:val="00BC6B04"/>
    <w:rsid w:val="00BC6D27"/>
    <w:rsid w:val="00BD059A"/>
    <w:rsid w:val="00BD186B"/>
    <w:rsid w:val="00BD1EAC"/>
    <w:rsid w:val="00BD254C"/>
    <w:rsid w:val="00BD3428"/>
    <w:rsid w:val="00BD366B"/>
    <w:rsid w:val="00BD5298"/>
    <w:rsid w:val="00BD534C"/>
    <w:rsid w:val="00BD55A9"/>
    <w:rsid w:val="00BD56BC"/>
    <w:rsid w:val="00BD5D91"/>
    <w:rsid w:val="00BD6445"/>
    <w:rsid w:val="00BD6615"/>
    <w:rsid w:val="00BD6D50"/>
    <w:rsid w:val="00BE0D79"/>
    <w:rsid w:val="00BE0DB0"/>
    <w:rsid w:val="00BE15B9"/>
    <w:rsid w:val="00BE2C15"/>
    <w:rsid w:val="00BE3381"/>
    <w:rsid w:val="00BE3F09"/>
    <w:rsid w:val="00BE670A"/>
    <w:rsid w:val="00BE6906"/>
    <w:rsid w:val="00BF0AF0"/>
    <w:rsid w:val="00BF18F4"/>
    <w:rsid w:val="00BF1A69"/>
    <w:rsid w:val="00BF3BC8"/>
    <w:rsid w:val="00BF3DF1"/>
    <w:rsid w:val="00BF4C31"/>
    <w:rsid w:val="00BF4E57"/>
    <w:rsid w:val="00BF53B8"/>
    <w:rsid w:val="00BF786A"/>
    <w:rsid w:val="00BF7CB8"/>
    <w:rsid w:val="00C00F20"/>
    <w:rsid w:val="00C01700"/>
    <w:rsid w:val="00C0227C"/>
    <w:rsid w:val="00C034E6"/>
    <w:rsid w:val="00C05715"/>
    <w:rsid w:val="00C05926"/>
    <w:rsid w:val="00C0784A"/>
    <w:rsid w:val="00C10B28"/>
    <w:rsid w:val="00C10D62"/>
    <w:rsid w:val="00C10FAE"/>
    <w:rsid w:val="00C1135D"/>
    <w:rsid w:val="00C11DAF"/>
    <w:rsid w:val="00C123B4"/>
    <w:rsid w:val="00C12A69"/>
    <w:rsid w:val="00C13737"/>
    <w:rsid w:val="00C150BE"/>
    <w:rsid w:val="00C158B0"/>
    <w:rsid w:val="00C15A0C"/>
    <w:rsid w:val="00C15CEB"/>
    <w:rsid w:val="00C15DCB"/>
    <w:rsid w:val="00C16208"/>
    <w:rsid w:val="00C1711F"/>
    <w:rsid w:val="00C17E38"/>
    <w:rsid w:val="00C17E3C"/>
    <w:rsid w:val="00C20744"/>
    <w:rsid w:val="00C20B1C"/>
    <w:rsid w:val="00C20C4D"/>
    <w:rsid w:val="00C21D46"/>
    <w:rsid w:val="00C21F94"/>
    <w:rsid w:val="00C222A1"/>
    <w:rsid w:val="00C23371"/>
    <w:rsid w:val="00C23CBD"/>
    <w:rsid w:val="00C23D22"/>
    <w:rsid w:val="00C2463B"/>
    <w:rsid w:val="00C24E77"/>
    <w:rsid w:val="00C2732D"/>
    <w:rsid w:val="00C273C6"/>
    <w:rsid w:val="00C27913"/>
    <w:rsid w:val="00C300C6"/>
    <w:rsid w:val="00C30828"/>
    <w:rsid w:val="00C30924"/>
    <w:rsid w:val="00C31DD8"/>
    <w:rsid w:val="00C3271C"/>
    <w:rsid w:val="00C34FDE"/>
    <w:rsid w:val="00C35C16"/>
    <w:rsid w:val="00C40E09"/>
    <w:rsid w:val="00C40F81"/>
    <w:rsid w:val="00C41463"/>
    <w:rsid w:val="00C41A72"/>
    <w:rsid w:val="00C42D45"/>
    <w:rsid w:val="00C4422D"/>
    <w:rsid w:val="00C476C5"/>
    <w:rsid w:val="00C503B0"/>
    <w:rsid w:val="00C511C2"/>
    <w:rsid w:val="00C527C6"/>
    <w:rsid w:val="00C53CDB"/>
    <w:rsid w:val="00C53D82"/>
    <w:rsid w:val="00C54748"/>
    <w:rsid w:val="00C575FB"/>
    <w:rsid w:val="00C60696"/>
    <w:rsid w:val="00C60943"/>
    <w:rsid w:val="00C60EEF"/>
    <w:rsid w:val="00C6121D"/>
    <w:rsid w:val="00C615F1"/>
    <w:rsid w:val="00C61627"/>
    <w:rsid w:val="00C63B1A"/>
    <w:rsid w:val="00C64E60"/>
    <w:rsid w:val="00C657A4"/>
    <w:rsid w:val="00C666B5"/>
    <w:rsid w:val="00C6736C"/>
    <w:rsid w:val="00C675AF"/>
    <w:rsid w:val="00C71A1D"/>
    <w:rsid w:val="00C71EC4"/>
    <w:rsid w:val="00C74791"/>
    <w:rsid w:val="00C7591E"/>
    <w:rsid w:val="00C75C7E"/>
    <w:rsid w:val="00C75C9B"/>
    <w:rsid w:val="00C76D8E"/>
    <w:rsid w:val="00C77833"/>
    <w:rsid w:val="00C80C9B"/>
    <w:rsid w:val="00C8335E"/>
    <w:rsid w:val="00C83F9C"/>
    <w:rsid w:val="00C84CE3"/>
    <w:rsid w:val="00C85614"/>
    <w:rsid w:val="00C86127"/>
    <w:rsid w:val="00C90CF4"/>
    <w:rsid w:val="00C91C19"/>
    <w:rsid w:val="00C929A0"/>
    <w:rsid w:val="00C93389"/>
    <w:rsid w:val="00C937DB"/>
    <w:rsid w:val="00C94519"/>
    <w:rsid w:val="00C94E11"/>
    <w:rsid w:val="00C94E83"/>
    <w:rsid w:val="00C97038"/>
    <w:rsid w:val="00CA02B2"/>
    <w:rsid w:val="00CA0883"/>
    <w:rsid w:val="00CA1085"/>
    <w:rsid w:val="00CA140F"/>
    <w:rsid w:val="00CA25C2"/>
    <w:rsid w:val="00CA37BB"/>
    <w:rsid w:val="00CA37CA"/>
    <w:rsid w:val="00CA5016"/>
    <w:rsid w:val="00CA5724"/>
    <w:rsid w:val="00CA6508"/>
    <w:rsid w:val="00CA6BA1"/>
    <w:rsid w:val="00CA6CD5"/>
    <w:rsid w:val="00CA6D0B"/>
    <w:rsid w:val="00CB1910"/>
    <w:rsid w:val="00CB2150"/>
    <w:rsid w:val="00CB28EE"/>
    <w:rsid w:val="00CB43A7"/>
    <w:rsid w:val="00CB4DF1"/>
    <w:rsid w:val="00CB5996"/>
    <w:rsid w:val="00CB6809"/>
    <w:rsid w:val="00CB7452"/>
    <w:rsid w:val="00CC0E10"/>
    <w:rsid w:val="00CC1DAF"/>
    <w:rsid w:val="00CC2642"/>
    <w:rsid w:val="00CC2967"/>
    <w:rsid w:val="00CC2A36"/>
    <w:rsid w:val="00CC2E15"/>
    <w:rsid w:val="00CC3440"/>
    <w:rsid w:val="00CC3908"/>
    <w:rsid w:val="00CC62AD"/>
    <w:rsid w:val="00CC6CA2"/>
    <w:rsid w:val="00CC7B80"/>
    <w:rsid w:val="00CD2B3C"/>
    <w:rsid w:val="00CD30F6"/>
    <w:rsid w:val="00CD4B29"/>
    <w:rsid w:val="00CD67CA"/>
    <w:rsid w:val="00CD6954"/>
    <w:rsid w:val="00CD6DA3"/>
    <w:rsid w:val="00CD6EF1"/>
    <w:rsid w:val="00CD7E35"/>
    <w:rsid w:val="00CE21C7"/>
    <w:rsid w:val="00CE2682"/>
    <w:rsid w:val="00CE2756"/>
    <w:rsid w:val="00CE442A"/>
    <w:rsid w:val="00CE57D8"/>
    <w:rsid w:val="00CE5F03"/>
    <w:rsid w:val="00CE617A"/>
    <w:rsid w:val="00CE6E3C"/>
    <w:rsid w:val="00CE797F"/>
    <w:rsid w:val="00CF107E"/>
    <w:rsid w:val="00CF15BF"/>
    <w:rsid w:val="00CF25D2"/>
    <w:rsid w:val="00CF28C2"/>
    <w:rsid w:val="00CF42BD"/>
    <w:rsid w:val="00CF51EC"/>
    <w:rsid w:val="00CF6A9D"/>
    <w:rsid w:val="00CF6CD7"/>
    <w:rsid w:val="00CF75EC"/>
    <w:rsid w:val="00D002DF"/>
    <w:rsid w:val="00D0037A"/>
    <w:rsid w:val="00D0061E"/>
    <w:rsid w:val="00D00DAF"/>
    <w:rsid w:val="00D017EC"/>
    <w:rsid w:val="00D01CDA"/>
    <w:rsid w:val="00D020FC"/>
    <w:rsid w:val="00D040DD"/>
    <w:rsid w:val="00D04E1B"/>
    <w:rsid w:val="00D0547B"/>
    <w:rsid w:val="00D076DB"/>
    <w:rsid w:val="00D07EFF"/>
    <w:rsid w:val="00D1067C"/>
    <w:rsid w:val="00D11CBB"/>
    <w:rsid w:val="00D136D4"/>
    <w:rsid w:val="00D13830"/>
    <w:rsid w:val="00D13ECF"/>
    <w:rsid w:val="00D142E5"/>
    <w:rsid w:val="00D148CD"/>
    <w:rsid w:val="00D1611E"/>
    <w:rsid w:val="00D163CC"/>
    <w:rsid w:val="00D16E69"/>
    <w:rsid w:val="00D17F4A"/>
    <w:rsid w:val="00D205A9"/>
    <w:rsid w:val="00D217EE"/>
    <w:rsid w:val="00D245BA"/>
    <w:rsid w:val="00D26923"/>
    <w:rsid w:val="00D27856"/>
    <w:rsid w:val="00D27D34"/>
    <w:rsid w:val="00D3006B"/>
    <w:rsid w:val="00D301CA"/>
    <w:rsid w:val="00D30740"/>
    <w:rsid w:val="00D31075"/>
    <w:rsid w:val="00D31445"/>
    <w:rsid w:val="00D31932"/>
    <w:rsid w:val="00D32AE0"/>
    <w:rsid w:val="00D360DA"/>
    <w:rsid w:val="00D37689"/>
    <w:rsid w:val="00D378CC"/>
    <w:rsid w:val="00D4042C"/>
    <w:rsid w:val="00D40B9E"/>
    <w:rsid w:val="00D41281"/>
    <w:rsid w:val="00D42312"/>
    <w:rsid w:val="00D433F5"/>
    <w:rsid w:val="00D43998"/>
    <w:rsid w:val="00D439C2"/>
    <w:rsid w:val="00D451E0"/>
    <w:rsid w:val="00D45A1D"/>
    <w:rsid w:val="00D4615E"/>
    <w:rsid w:val="00D4651F"/>
    <w:rsid w:val="00D478E2"/>
    <w:rsid w:val="00D5264C"/>
    <w:rsid w:val="00D547BA"/>
    <w:rsid w:val="00D55626"/>
    <w:rsid w:val="00D556BC"/>
    <w:rsid w:val="00D5626D"/>
    <w:rsid w:val="00D56631"/>
    <w:rsid w:val="00D60277"/>
    <w:rsid w:val="00D60336"/>
    <w:rsid w:val="00D61F88"/>
    <w:rsid w:val="00D62901"/>
    <w:rsid w:val="00D6345E"/>
    <w:rsid w:val="00D6470C"/>
    <w:rsid w:val="00D64853"/>
    <w:rsid w:val="00D64CB5"/>
    <w:rsid w:val="00D66D48"/>
    <w:rsid w:val="00D7162F"/>
    <w:rsid w:val="00D72897"/>
    <w:rsid w:val="00D73256"/>
    <w:rsid w:val="00D73A30"/>
    <w:rsid w:val="00D74C65"/>
    <w:rsid w:val="00D74F21"/>
    <w:rsid w:val="00D758D0"/>
    <w:rsid w:val="00D75DC2"/>
    <w:rsid w:val="00D75DC3"/>
    <w:rsid w:val="00D766EF"/>
    <w:rsid w:val="00D76C03"/>
    <w:rsid w:val="00D77F8D"/>
    <w:rsid w:val="00D80E07"/>
    <w:rsid w:val="00D8119B"/>
    <w:rsid w:val="00D82462"/>
    <w:rsid w:val="00D831C6"/>
    <w:rsid w:val="00D85886"/>
    <w:rsid w:val="00D868CE"/>
    <w:rsid w:val="00D86DAE"/>
    <w:rsid w:val="00D90116"/>
    <w:rsid w:val="00D90C1E"/>
    <w:rsid w:val="00D91BDF"/>
    <w:rsid w:val="00D91F2C"/>
    <w:rsid w:val="00D93F09"/>
    <w:rsid w:val="00D94859"/>
    <w:rsid w:val="00D954C2"/>
    <w:rsid w:val="00D97BB8"/>
    <w:rsid w:val="00DA1318"/>
    <w:rsid w:val="00DA1382"/>
    <w:rsid w:val="00DA28B7"/>
    <w:rsid w:val="00DA2FE8"/>
    <w:rsid w:val="00DA4AF6"/>
    <w:rsid w:val="00DB016E"/>
    <w:rsid w:val="00DB06E9"/>
    <w:rsid w:val="00DB0BF3"/>
    <w:rsid w:val="00DB19BD"/>
    <w:rsid w:val="00DB1D55"/>
    <w:rsid w:val="00DB378E"/>
    <w:rsid w:val="00DB3E9D"/>
    <w:rsid w:val="00DB47B9"/>
    <w:rsid w:val="00DB4FB8"/>
    <w:rsid w:val="00DB53CE"/>
    <w:rsid w:val="00DB549D"/>
    <w:rsid w:val="00DB5792"/>
    <w:rsid w:val="00DB6A88"/>
    <w:rsid w:val="00DB7BA4"/>
    <w:rsid w:val="00DC226A"/>
    <w:rsid w:val="00DC257F"/>
    <w:rsid w:val="00DC2A9F"/>
    <w:rsid w:val="00DC350B"/>
    <w:rsid w:val="00DC3790"/>
    <w:rsid w:val="00DC408A"/>
    <w:rsid w:val="00DC436D"/>
    <w:rsid w:val="00DC519B"/>
    <w:rsid w:val="00DC5B3B"/>
    <w:rsid w:val="00DC6796"/>
    <w:rsid w:val="00DC6CC6"/>
    <w:rsid w:val="00DC78DF"/>
    <w:rsid w:val="00DC7D4C"/>
    <w:rsid w:val="00DD0821"/>
    <w:rsid w:val="00DD0E32"/>
    <w:rsid w:val="00DD2872"/>
    <w:rsid w:val="00DD2A62"/>
    <w:rsid w:val="00DD2BD0"/>
    <w:rsid w:val="00DD2BFE"/>
    <w:rsid w:val="00DD373E"/>
    <w:rsid w:val="00DD57AD"/>
    <w:rsid w:val="00DD7435"/>
    <w:rsid w:val="00DD7C6D"/>
    <w:rsid w:val="00DE009B"/>
    <w:rsid w:val="00DE08F8"/>
    <w:rsid w:val="00DE0C31"/>
    <w:rsid w:val="00DE2ED9"/>
    <w:rsid w:val="00DE319A"/>
    <w:rsid w:val="00DF0615"/>
    <w:rsid w:val="00DF0DC3"/>
    <w:rsid w:val="00DF21FD"/>
    <w:rsid w:val="00DF2873"/>
    <w:rsid w:val="00DF293C"/>
    <w:rsid w:val="00DF4C74"/>
    <w:rsid w:val="00DF4FD2"/>
    <w:rsid w:val="00DF5578"/>
    <w:rsid w:val="00DF6CF8"/>
    <w:rsid w:val="00DF78DD"/>
    <w:rsid w:val="00DF7FEC"/>
    <w:rsid w:val="00E01C0E"/>
    <w:rsid w:val="00E02086"/>
    <w:rsid w:val="00E023BE"/>
    <w:rsid w:val="00E02740"/>
    <w:rsid w:val="00E03B27"/>
    <w:rsid w:val="00E04694"/>
    <w:rsid w:val="00E049F6"/>
    <w:rsid w:val="00E04CA9"/>
    <w:rsid w:val="00E05B2B"/>
    <w:rsid w:val="00E05EAD"/>
    <w:rsid w:val="00E06A2A"/>
    <w:rsid w:val="00E07F05"/>
    <w:rsid w:val="00E127E1"/>
    <w:rsid w:val="00E144D2"/>
    <w:rsid w:val="00E144D6"/>
    <w:rsid w:val="00E15346"/>
    <w:rsid w:val="00E15B7D"/>
    <w:rsid w:val="00E17C5F"/>
    <w:rsid w:val="00E2097E"/>
    <w:rsid w:val="00E215EA"/>
    <w:rsid w:val="00E21CAB"/>
    <w:rsid w:val="00E221FC"/>
    <w:rsid w:val="00E22E78"/>
    <w:rsid w:val="00E24619"/>
    <w:rsid w:val="00E25223"/>
    <w:rsid w:val="00E25999"/>
    <w:rsid w:val="00E263A8"/>
    <w:rsid w:val="00E30BEA"/>
    <w:rsid w:val="00E31764"/>
    <w:rsid w:val="00E3288A"/>
    <w:rsid w:val="00E32BC2"/>
    <w:rsid w:val="00E34985"/>
    <w:rsid w:val="00E34E4A"/>
    <w:rsid w:val="00E35FAB"/>
    <w:rsid w:val="00E365B3"/>
    <w:rsid w:val="00E366BB"/>
    <w:rsid w:val="00E37C45"/>
    <w:rsid w:val="00E40AAA"/>
    <w:rsid w:val="00E42444"/>
    <w:rsid w:val="00E438CF"/>
    <w:rsid w:val="00E43B06"/>
    <w:rsid w:val="00E43C41"/>
    <w:rsid w:val="00E4500E"/>
    <w:rsid w:val="00E450CE"/>
    <w:rsid w:val="00E45A00"/>
    <w:rsid w:val="00E45CE7"/>
    <w:rsid w:val="00E4631F"/>
    <w:rsid w:val="00E46A4A"/>
    <w:rsid w:val="00E47CB8"/>
    <w:rsid w:val="00E522BB"/>
    <w:rsid w:val="00E52A3D"/>
    <w:rsid w:val="00E539E4"/>
    <w:rsid w:val="00E53C14"/>
    <w:rsid w:val="00E569C7"/>
    <w:rsid w:val="00E56AF7"/>
    <w:rsid w:val="00E571F2"/>
    <w:rsid w:val="00E57429"/>
    <w:rsid w:val="00E61EA8"/>
    <w:rsid w:val="00E63221"/>
    <w:rsid w:val="00E64EA1"/>
    <w:rsid w:val="00E6582D"/>
    <w:rsid w:val="00E669C7"/>
    <w:rsid w:val="00E67611"/>
    <w:rsid w:val="00E70510"/>
    <w:rsid w:val="00E71262"/>
    <w:rsid w:val="00E71A58"/>
    <w:rsid w:val="00E737F6"/>
    <w:rsid w:val="00E7568F"/>
    <w:rsid w:val="00E764AE"/>
    <w:rsid w:val="00E7724B"/>
    <w:rsid w:val="00E80E31"/>
    <w:rsid w:val="00E83DAB"/>
    <w:rsid w:val="00E84F21"/>
    <w:rsid w:val="00E8618A"/>
    <w:rsid w:val="00E90A4B"/>
    <w:rsid w:val="00E90F73"/>
    <w:rsid w:val="00E910A7"/>
    <w:rsid w:val="00E91607"/>
    <w:rsid w:val="00E921C7"/>
    <w:rsid w:val="00E92995"/>
    <w:rsid w:val="00E9446C"/>
    <w:rsid w:val="00E94612"/>
    <w:rsid w:val="00E95797"/>
    <w:rsid w:val="00E9682F"/>
    <w:rsid w:val="00E96A8D"/>
    <w:rsid w:val="00E972BA"/>
    <w:rsid w:val="00E97FA2"/>
    <w:rsid w:val="00EA06CB"/>
    <w:rsid w:val="00EA0AF3"/>
    <w:rsid w:val="00EA0C68"/>
    <w:rsid w:val="00EA19E2"/>
    <w:rsid w:val="00EA3EBE"/>
    <w:rsid w:val="00EA3FAC"/>
    <w:rsid w:val="00EA4153"/>
    <w:rsid w:val="00EA5CD6"/>
    <w:rsid w:val="00EA76FD"/>
    <w:rsid w:val="00EA77CA"/>
    <w:rsid w:val="00EB03D4"/>
    <w:rsid w:val="00EB0555"/>
    <w:rsid w:val="00EB20A0"/>
    <w:rsid w:val="00EB30B6"/>
    <w:rsid w:val="00EB4FA4"/>
    <w:rsid w:val="00EB5146"/>
    <w:rsid w:val="00EB522B"/>
    <w:rsid w:val="00EB55E9"/>
    <w:rsid w:val="00EB5641"/>
    <w:rsid w:val="00EB5CA9"/>
    <w:rsid w:val="00EB5ED4"/>
    <w:rsid w:val="00EB6537"/>
    <w:rsid w:val="00EB70E1"/>
    <w:rsid w:val="00EB7EB5"/>
    <w:rsid w:val="00EC0860"/>
    <w:rsid w:val="00EC0EC1"/>
    <w:rsid w:val="00EC424C"/>
    <w:rsid w:val="00EC454B"/>
    <w:rsid w:val="00EC4941"/>
    <w:rsid w:val="00EC6153"/>
    <w:rsid w:val="00EC7F92"/>
    <w:rsid w:val="00ED00A8"/>
    <w:rsid w:val="00ED0A79"/>
    <w:rsid w:val="00ED2989"/>
    <w:rsid w:val="00ED2CA5"/>
    <w:rsid w:val="00ED336F"/>
    <w:rsid w:val="00ED3A94"/>
    <w:rsid w:val="00ED40F0"/>
    <w:rsid w:val="00ED4AC0"/>
    <w:rsid w:val="00ED54D6"/>
    <w:rsid w:val="00ED5726"/>
    <w:rsid w:val="00EE0113"/>
    <w:rsid w:val="00EE0298"/>
    <w:rsid w:val="00EE0384"/>
    <w:rsid w:val="00EE043A"/>
    <w:rsid w:val="00EE0473"/>
    <w:rsid w:val="00EE1057"/>
    <w:rsid w:val="00EE10AA"/>
    <w:rsid w:val="00EE1637"/>
    <w:rsid w:val="00EE3B7A"/>
    <w:rsid w:val="00EE3E78"/>
    <w:rsid w:val="00EE4534"/>
    <w:rsid w:val="00EE495A"/>
    <w:rsid w:val="00EE5E02"/>
    <w:rsid w:val="00EE617D"/>
    <w:rsid w:val="00EE61BF"/>
    <w:rsid w:val="00EE6538"/>
    <w:rsid w:val="00EE6748"/>
    <w:rsid w:val="00EE6C6B"/>
    <w:rsid w:val="00EF0E75"/>
    <w:rsid w:val="00EF1F5A"/>
    <w:rsid w:val="00EF4685"/>
    <w:rsid w:val="00EF5397"/>
    <w:rsid w:val="00EF6BE3"/>
    <w:rsid w:val="00F00D0E"/>
    <w:rsid w:val="00F00D3C"/>
    <w:rsid w:val="00F04811"/>
    <w:rsid w:val="00F0488C"/>
    <w:rsid w:val="00F0496E"/>
    <w:rsid w:val="00F04D10"/>
    <w:rsid w:val="00F053EA"/>
    <w:rsid w:val="00F0625B"/>
    <w:rsid w:val="00F06944"/>
    <w:rsid w:val="00F06C6F"/>
    <w:rsid w:val="00F06D38"/>
    <w:rsid w:val="00F101FF"/>
    <w:rsid w:val="00F104DF"/>
    <w:rsid w:val="00F10A33"/>
    <w:rsid w:val="00F10B64"/>
    <w:rsid w:val="00F1186C"/>
    <w:rsid w:val="00F11AD5"/>
    <w:rsid w:val="00F126D0"/>
    <w:rsid w:val="00F14ACD"/>
    <w:rsid w:val="00F15309"/>
    <w:rsid w:val="00F15BEF"/>
    <w:rsid w:val="00F172BE"/>
    <w:rsid w:val="00F1776C"/>
    <w:rsid w:val="00F2037E"/>
    <w:rsid w:val="00F20D17"/>
    <w:rsid w:val="00F2103E"/>
    <w:rsid w:val="00F214FC"/>
    <w:rsid w:val="00F21C31"/>
    <w:rsid w:val="00F23825"/>
    <w:rsid w:val="00F2389A"/>
    <w:rsid w:val="00F23FFF"/>
    <w:rsid w:val="00F2441D"/>
    <w:rsid w:val="00F24FAA"/>
    <w:rsid w:val="00F26197"/>
    <w:rsid w:val="00F273D4"/>
    <w:rsid w:val="00F307DD"/>
    <w:rsid w:val="00F30C2E"/>
    <w:rsid w:val="00F30CB4"/>
    <w:rsid w:val="00F318FC"/>
    <w:rsid w:val="00F31D53"/>
    <w:rsid w:val="00F31F76"/>
    <w:rsid w:val="00F325A3"/>
    <w:rsid w:val="00F3364D"/>
    <w:rsid w:val="00F353AE"/>
    <w:rsid w:val="00F35ACD"/>
    <w:rsid w:val="00F365BF"/>
    <w:rsid w:val="00F36BF8"/>
    <w:rsid w:val="00F375BA"/>
    <w:rsid w:val="00F37760"/>
    <w:rsid w:val="00F403D1"/>
    <w:rsid w:val="00F43921"/>
    <w:rsid w:val="00F44E1B"/>
    <w:rsid w:val="00F4524F"/>
    <w:rsid w:val="00F45530"/>
    <w:rsid w:val="00F4591F"/>
    <w:rsid w:val="00F47321"/>
    <w:rsid w:val="00F4736B"/>
    <w:rsid w:val="00F47997"/>
    <w:rsid w:val="00F47D05"/>
    <w:rsid w:val="00F50030"/>
    <w:rsid w:val="00F502F5"/>
    <w:rsid w:val="00F50B9D"/>
    <w:rsid w:val="00F51FC9"/>
    <w:rsid w:val="00F52AE1"/>
    <w:rsid w:val="00F53243"/>
    <w:rsid w:val="00F541ED"/>
    <w:rsid w:val="00F54B31"/>
    <w:rsid w:val="00F54FD3"/>
    <w:rsid w:val="00F55605"/>
    <w:rsid w:val="00F57CD7"/>
    <w:rsid w:val="00F61BFE"/>
    <w:rsid w:val="00F62F02"/>
    <w:rsid w:val="00F6339F"/>
    <w:rsid w:val="00F63DDE"/>
    <w:rsid w:val="00F63FB7"/>
    <w:rsid w:val="00F64726"/>
    <w:rsid w:val="00F64F44"/>
    <w:rsid w:val="00F6561A"/>
    <w:rsid w:val="00F66243"/>
    <w:rsid w:val="00F67BDA"/>
    <w:rsid w:val="00F70309"/>
    <w:rsid w:val="00F7078A"/>
    <w:rsid w:val="00F70E45"/>
    <w:rsid w:val="00F727D5"/>
    <w:rsid w:val="00F72F44"/>
    <w:rsid w:val="00F73A0C"/>
    <w:rsid w:val="00F75895"/>
    <w:rsid w:val="00F759DC"/>
    <w:rsid w:val="00F76563"/>
    <w:rsid w:val="00F7717C"/>
    <w:rsid w:val="00F771A5"/>
    <w:rsid w:val="00F80D1E"/>
    <w:rsid w:val="00F817A4"/>
    <w:rsid w:val="00F81C3A"/>
    <w:rsid w:val="00F835E1"/>
    <w:rsid w:val="00F835FC"/>
    <w:rsid w:val="00F8373A"/>
    <w:rsid w:val="00F83E21"/>
    <w:rsid w:val="00F83FA4"/>
    <w:rsid w:val="00F84E18"/>
    <w:rsid w:val="00F852E5"/>
    <w:rsid w:val="00F90350"/>
    <w:rsid w:val="00F9310A"/>
    <w:rsid w:val="00F95117"/>
    <w:rsid w:val="00F97ED2"/>
    <w:rsid w:val="00FA05D7"/>
    <w:rsid w:val="00FA1992"/>
    <w:rsid w:val="00FA1C6C"/>
    <w:rsid w:val="00FA2447"/>
    <w:rsid w:val="00FA2C2A"/>
    <w:rsid w:val="00FA309A"/>
    <w:rsid w:val="00FA6B3F"/>
    <w:rsid w:val="00FA7644"/>
    <w:rsid w:val="00FB0A9A"/>
    <w:rsid w:val="00FB16AD"/>
    <w:rsid w:val="00FB1F21"/>
    <w:rsid w:val="00FB483B"/>
    <w:rsid w:val="00FB56F1"/>
    <w:rsid w:val="00FB5FD4"/>
    <w:rsid w:val="00FB67F3"/>
    <w:rsid w:val="00FC0D8A"/>
    <w:rsid w:val="00FC0E5F"/>
    <w:rsid w:val="00FC135D"/>
    <w:rsid w:val="00FC3C84"/>
    <w:rsid w:val="00FC4660"/>
    <w:rsid w:val="00FC56DE"/>
    <w:rsid w:val="00FC5E01"/>
    <w:rsid w:val="00FC6140"/>
    <w:rsid w:val="00FD1261"/>
    <w:rsid w:val="00FD1627"/>
    <w:rsid w:val="00FD1BBD"/>
    <w:rsid w:val="00FD38B2"/>
    <w:rsid w:val="00FD43A0"/>
    <w:rsid w:val="00FD473D"/>
    <w:rsid w:val="00FD61C8"/>
    <w:rsid w:val="00FD63CE"/>
    <w:rsid w:val="00FD7D49"/>
    <w:rsid w:val="00FE1251"/>
    <w:rsid w:val="00FE16E6"/>
    <w:rsid w:val="00FE2F78"/>
    <w:rsid w:val="00FE3510"/>
    <w:rsid w:val="00FE371D"/>
    <w:rsid w:val="00FE375F"/>
    <w:rsid w:val="00FE3D8B"/>
    <w:rsid w:val="00FE4FCB"/>
    <w:rsid w:val="00FE688F"/>
    <w:rsid w:val="00FE705E"/>
    <w:rsid w:val="00FF02EB"/>
    <w:rsid w:val="00FF28E0"/>
    <w:rsid w:val="00FF2FB4"/>
    <w:rsid w:val="00FF30B3"/>
    <w:rsid w:val="00FF3DF3"/>
    <w:rsid w:val="00FF4027"/>
    <w:rsid w:val="00FF45A2"/>
    <w:rsid w:val="00FF55B1"/>
    <w:rsid w:val="00FF65DF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5E492C"/>
    <w:pPr>
      <w:spacing w:line="288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492C"/>
    <w:pPr>
      <w:keepNext/>
      <w:keepLines/>
      <w:spacing w:after="200"/>
      <w:outlineLvl w:val="0"/>
    </w:pPr>
    <w:rPr>
      <w:rFonts w:eastAsia="MS Gothic"/>
      <w:b/>
      <w:bCs/>
      <w:color w:val="71818C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E492C"/>
    <w:pPr>
      <w:keepNext/>
      <w:keepLines/>
      <w:outlineLvl w:val="1"/>
    </w:pPr>
    <w:rPr>
      <w:rFonts w:eastAsia="MS Gothic"/>
      <w:b/>
      <w:bCs/>
      <w:color w:val="71818C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E492C"/>
    <w:pPr>
      <w:keepNext/>
      <w:keepLines/>
      <w:outlineLvl w:val="2"/>
    </w:pPr>
    <w:rPr>
      <w:rFonts w:eastAsia="MS Gothic"/>
      <w:b/>
      <w:bCs/>
      <w:color w:val="71818C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E492C"/>
    <w:pPr>
      <w:keepNext/>
      <w:keepLines/>
      <w:outlineLvl w:val="3"/>
    </w:pPr>
    <w:rPr>
      <w:rFonts w:eastAsia="MS Gothic"/>
      <w:b/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7521A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521A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E492C"/>
    <w:rPr>
      <w:rFonts w:ascii="Arial" w:eastAsia="MS Gothic" w:hAnsi="Arial" w:cs="Times New Roman"/>
      <w:b/>
      <w:color w:val="71818C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492C"/>
    <w:rPr>
      <w:rFonts w:ascii="Arial" w:eastAsia="MS Gothic" w:hAnsi="Arial" w:cs="Times New Roman"/>
      <w:b/>
      <w:color w:val="71818C"/>
      <w:sz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E492C"/>
    <w:rPr>
      <w:rFonts w:ascii="Arial" w:eastAsia="MS Gothic" w:hAnsi="Arial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521A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521A1"/>
    <w:rPr>
      <w:rFonts w:ascii="Calibri" w:hAnsi="Calibri" w:cs="Times New Roman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sid w:val="00E71A58"/>
    <w:rPr>
      <w:rFonts w:cs="Times New Roman"/>
      <w:color w:val="0000FF"/>
      <w:u w:val="single"/>
    </w:rPr>
  </w:style>
  <w:style w:type="paragraph" w:customStyle="1" w:styleId="Styl1">
    <w:name w:val="Styl1"/>
    <w:uiPriority w:val="99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71A58"/>
    <w:rPr>
      <w:rFonts w:cs="Times New Roman"/>
    </w:rPr>
  </w:style>
  <w:style w:type="paragraph" w:styleId="Zpat">
    <w:name w:val="footer"/>
    <w:basedOn w:val="Normln"/>
    <w:link w:val="Zpat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E71A5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A58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/>
      <w:color w:val="000000"/>
      <w:sz w:val="24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5E492C"/>
    <w:pPr>
      <w:contextualSpacing/>
      <w:outlineLvl w:val="0"/>
    </w:pPr>
    <w:rPr>
      <w:rFonts w:eastAsia="MS Gothic"/>
      <w:b/>
      <w:caps/>
      <w:color w:val="71818C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E492C"/>
    <w:rPr>
      <w:rFonts w:ascii="Arial" w:eastAsia="MS Gothic" w:hAnsi="Arial" w:cs="Times New Roman"/>
      <w:b/>
      <w:caps/>
      <w:color w:val="71818C"/>
      <w:sz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5E492C"/>
    <w:pPr>
      <w:numPr>
        <w:ilvl w:val="1"/>
      </w:numPr>
    </w:pPr>
    <w:rPr>
      <w:rFonts w:eastAsia="MS Gothic"/>
      <w:b/>
      <w:iCs/>
      <w:color w:val="71818C"/>
      <w:sz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paragraph" w:customStyle="1" w:styleId="Bezmezer1">
    <w:name w:val="Bez mezer1"/>
    <w:aliases w:val="Bez zarážky"/>
    <w:link w:val="NoSpacingChar"/>
    <w:uiPriority w:val="99"/>
    <w:rsid w:val="005E492C"/>
    <w:pPr>
      <w:spacing w:line="288" w:lineRule="auto"/>
    </w:pPr>
    <w:rPr>
      <w:rFonts w:ascii="Arial" w:hAnsi="Arial"/>
      <w:sz w:val="22"/>
      <w:szCs w:val="22"/>
    </w:rPr>
  </w:style>
  <w:style w:type="paragraph" w:customStyle="1" w:styleId="Box1">
    <w:name w:val="Box 1"/>
    <w:basedOn w:val="Zkladnodstavec"/>
    <w:next w:val="Normln"/>
    <w:uiPriority w:val="99"/>
    <w:rsid w:val="005E492C"/>
    <w:pPr>
      <w:ind w:left="1134"/>
    </w:pPr>
    <w:rPr>
      <w:rFonts w:ascii="Arial" w:hAnsi="Arial" w:cs="Arial"/>
      <w:color w:val="71818C"/>
      <w:sz w:val="20"/>
    </w:rPr>
  </w:style>
  <w:style w:type="paragraph" w:customStyle="1" w:styleId="Box2">
    <w:name w:val="Box 2"/>
    <w:basedOn w:val="Zkladnodstavec"/>
    <w:link w:val="Box2Char"/>
    <w:uiPriority w:val="99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uiPriority w:val="99"/>
    <w:rsid w:val="005E492C"/>
    <w:pPr>
      <w:shd w:val="clear" w:color="auto" w:fill="EAECEE"/>
      <w:spacing w:line="288" w:lineRule="auto"/>
      <w:ind w:left="1134"/>
    </w:pPr>
    <w:rPr>
      <w:rFonts w:ascii="Arial" w:hAnsi="Arial"/>
      <w:color w:val="000000"/>
      <w:sz w:val="22"/>
      <w:szCs w:val="22"/>
    </w:rPr>
  </w:style>
  <w:style w:type="paragraph" w:customStyle="1" w:styleId="TL-Kontakty">
    <w:name w:val="TL - Kontakty"/>
    <w:next w:val="Normln"/>
    <w:link w:val="TL-KontaktyChar"/>
    <w:uiPriority w:val="99"/>
    <w:rsid w:val="005E492C"/>
    <w:pPr>
      <w:spacing w:after="80"/>
    </w:pPr>
    <w:rPr>
      <w:rFonts w:ascii="Arial" w:hAnsi="Arial"/>
      <w:b/>
      <w:caps/>
      <w:color w:val="BD1B21"/>
      <w:sz w:val="22"/>
      <w:szCs w:val="22"/>
    </w:rPr>
  </w:style>
  <w:style w:type="character" w:customStyle="1" w:styleId="ZkladnodstavecChar">
    <w:name w:val="[Základní odstavec] Char"/>
    <w:link w:val="Zkladnodstavec"/>
    <w:uiPriority w:val="99"/>
    <w:locked/>
    <w:rsid w:val="006710C9"/>
    <w:rPr>
      <w:rFonts w:ascii="Minion Pro" w:hAnsi="Minion Pro"/>
      <w:color w:val="000000"/>
      <w:sz w:val="24"/>
    </w:rPr>
  </w:style>
  <w:style w:type="character" w:customStyle="1" w:styleId="Box2Char">
    <w:name w:val="Box 2 Char"/>
    <w:link w:val="Box2"/>
    <w:uiPriority w:val="99"/>
    <w:locked/>
    <w:rsid w:val="006710C9"/>
    <w:rPr>
      <w:rFonts w:ascii="Arial" w:hAnsi="Arial"/>
      <w:b/>
      <w:color w:val="000000"/>
      <w:sz w:val="24"/>
      <w:shd w:val="clear" w:color="auto" w:fill="CCC0D9"/>
    </w:rPr>
  </w:style>
  <w:style w:type="character" w:customStyle="1" w:styleId="BoxChar">
    <w:name w:val="Box Char"/>
    <w:link w:val="Box"/>
    <w:uiPriority w:val="99"/>
    <w:locked/>
    <w:rsid w:val="005E492C"/>
    <w:rPr>
      <w:rFonts w:ascii="Arial" w:hAnsi="Arial"/>
      <w:color w:val="000000"/>
      <w:sz w:val="22"/>
      <w:szCs w:val="22"/>
      <w:shd w:val="clear" w:color="auto" w:fill="EAECEE"/>
      <w:lang w:bidi="ar-SA"/>
    </w:rPr>
  </w:style>
  <w:style w:type="paragraph" w:customStyle="1" w:styleId="TL-Identifikace">
    <w:name w:val="TL - Identifikace"/>
    <w:next w:val="Normln"/>
    <w:link w:val="TL-IdentifikaceChar"/>
    <w:uiPriority w:val="99"/>
    <w:rsid w:val="005E492C"/>
    <w:pPr>
      <w:spacing w:after="200" w:line="288" w:lineRule="auto"/>
    </w:pPr>
    <w:rPr>
      <w:rFonts w:ascii="Arial" w:hAnsi="Arial"/>
      <w:sz w:val="22"/>
      <w:szCs w:val="22"/>
    </w:rPr>
  </w:style>
  <w:style w:type="character" w:customStyle="1" w:styleId="TL-KontaktyChar">
    <w:name w:val="TL - Kontakty Char"/>
    <w:link w:val="TL-Kontakty"/>
    <w:uiPriority w:val="99"/>
    <w:locked/>
    <w:rsid w:val="005E492C"/>
    <w:rPr>
      <w:rFonts w:ascii="Arial" w:hAnsi="Arial"/>
      <w:b/>
      <w:caps/>
      <w:color w:val="BD1B21"/>
      <w:sz w:val="22"/>
      <w:szCs w:val="22"/>
      <w:lang w:bidi="ar-SA"/>
    </w:rPr>
  </w:style>
  <w:style w:type="character" w:customStyle="1" w:styleId="TL-IdentifikaceChar">
    <w:name w:val="TL - Identifikace Char"/>
    <w:link w:val="TL-Identifikace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3372873BB58A4DED866D2BE34882C06C">
    <w:name w:val="3372873BB58A4DED866D2BE34882C06C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NoSpacingChar">
    <w:name w:val="No Spacing Char"/>
    <w:aliases w:val="Bez zarážky Char"/>
    <w:link w:val="Bezmezer1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TL-identifikace-sted">
    <w:name w:val="TL - identifikace - střed"/>
    <w:basedOn w:val="Normln"/>
    <w:link w:val="TL-identifikace-stedChar"/>
    <w:uiPriority w:val="99"/>
    <w:rsid w:val="005E492C"/>
    <w:pPr>
      <w:spacing w:after="200"/>
    </w:pPr>
    <w:rPr>
      <w:sz w:val="24"/>
      <w:szCs w:val="20"/>
    </w:rPr>
  </w:style>
  <w:style w:type="paragraph" w:customStyle="1" w:styleId="TL-Identifikace-dole">
    <w:name w:val="TL - Identifikace - dole"/>
    <w:basedOn w:val="Normln"/>
    <w:link w:val="TL-Identifikace-doleChar"/>
    <w:uiPriority w:val="99"/>
    <w:rsid w:val="005E492C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uiPriority w:val="99"/>
    <w:locked/>
    <w:rsid w:val="005E492C"/>
    <w:rPr>
      <w:rFonts w:ascii="Arial" w:hAnsi="Arial"/>
      <w:sz w:val="24"/>
    </w:rPr>
  </w:style>
  <w:style w:type="character" w:customStyle="1" w:styleId="TL-Identifikace-doleChar">
    <w:name w:val="TL - Identifikace - dole Char"/>
    <w:link w:val="TL-Identifikace-dole"/>
    <w:uiPriority w:val="99"/>
    <w:locked/>
    <w:rsid w:val="005E492C"/>
    <w:rPr>
      <w:rFonts w:ascii="Arial" w:hAnsi="Arial"/>
      <w:lang w:eastAsia="ar-SA" w:bidi="ar-SA"/>
    </w:rPr>
  </w:style>
  <w:style w:type="paragraph" w:styleId="Nadpisobsahu">
    <w:name w:val="TOC Heading"/>
    <w:basedOn w:val="Nadpis1"/>
    <w:next w:val="Normln"/>
    <w:uiPriority w:val="99"/>
    <w:qFormat/>
    <w:rsid w:val="007521A1"/>
    <w:pPr>
      <w:keepLines w:val="0"/>
      <w:spacing w:before="240" w:after="60"/>
      <w:outlineLvl w:val="9"/>
    </w:pPr>
    <w:rPr>
      <w:rFonts w:ascii="Cambria" w:eastAsia="Times New Roman" w:hAnsi="Cambria"/>
      <w:color w:val="auto"/>
      <w:kern w:val="32"/>
      <w:szCs w:val="32"/>
    </w:rPr>
  </w:style>
  <w:style w:type="paragraph" w:styleId="Obsah1">
    <w:name w:val="toc 1"/>
    <w:basedOn w:val="Normln"/>
    <w:next w:val="Normln"/>
    <w:autoRedefine/>
    <w:uiPriority w:val="39"/>
    <w:rsid w:val="005B22A7"/>
    <w:pPr>
      <w:tabs>
        <w:tab w:val="left" w:pos="660"/>
        <w:tab w:val="right" w:leader="dot" w:pos="9628"/>
      </w:tabs>
      <w:spacing w:after="100" w:line="360" w:lineRule="auto"/>
      <w:jc w:val="both"/>
    </w:pPr>
    <w:rPr>
      <w:rFonts w:cs="Arial"/>
      <w:b/>
      <w:noProof/>
      <w:szCs w:val="20"/>
      <w:lang w:eastAsia="en-US"/>
    </w:rPr>
  </w:style>
  <w:style w:type="paragraph" w:styleId="Obsah2">
    <w:name w:val="toc 2"/>
    <w:basedOn w:val="Normln"/>
    <w:next w:val="Normln"/>
    <w:autoRedefine/>
    <w:uiPriority w:val="99"/>
    <w:rsid w:val="00D142E5"/>
    <w:pPr>
      <w:ind w:left="200"/>
    </w:pPr>
  </w:style>
  <w:style w:type="paragraph" w:styleId="Obsah3">
    <w:name w:val="toc 3"/>
    <w:basedOn w:val="Normln"/>
    <w:next w:val="Normln"/>
    <w:autoRedefine/>
    <w:uiPriority w:val="99"/>
    <w:rsid w:val="00D142E5"/>
    <w:pPr>
      <w:ind w:left="400"/>
    </w:pPr>
  </w:style>
  <w:style w:type="paragraph" w:styleId="Textpoznpodarou">
    <w:name w:val="footnote text"/>
    <w:aliases w:val="Text pozn. pod čarou_martin_ang"/>
    <w:basedOn w:val="Normln"/>
    <w:link w:val="TextpoznpodarouChar"/>
    <w:rsid w:val="009722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locked/>
    <w:rsid w:val="00972263"/>
    <w:rPr>
      <w:rFonts w:ascii="Arial" w:hAnsi="Arial" w:cs="Times New Roman"/>
    </w:rPr>
  </w:style>
  <w:style w:type="character" w:styleId="Znakapoznpodarou">
    <w:name w:val="footnote reference"/>
    <w:basedOn w:val="Standardnpsmoodstavce"/>
    <w:rsid w:val="00972263"/>
    <w:rPr>
      <w:rFonts w:cs="Times New Roman"/>
      <w:vertAlign w:val="superscript"/>
    </w:rPr>
  </w:style>
  <w:style w:type="paragraph" w:styleId="Rozvrendokumentu">
    <w:name w:val="Document Map"/>
    <w:basedOn w:val="Normln"/>
    <w:link w:val="RozvrendokumentuChar"/>
    <w:uiPriority w:val="99"/>
    <w:semiHidden/>
    <w:rsid w:val="00D5626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D5626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E921C7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6039A"/>
    <w:pPr>
      <w:ind w:left="708"/>
    </w:pPr>
  </w:style>
  <w:style w:type="table" w:styleId="Mkatabulky">
    <w:name w:val="Table Grid"/>
    <w:basedOn w:val="Normlntabulka"/>
    <w:uiPriority w:val="59"/>
    <w:rsid w:val="000779A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uiPriority w:val="59"/>
    <w:rsid w:val="003D47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7D4281"/>
    <w:pPr>
      <w:jc w:val="both"/>
    </w:pPr>
    <w:rPr>
      <w:rFonts w:ascii="Arial" w:eastAsia="Times New Roman" w:hAnsi="Arial"/>
      <w:szCs w:val="24"/>
    </w:rPr>
  </w:style>
  <w:style w:type="character" w:customStyle="1" w:styleId="ssfpaarticletext">
    <w:name w:val="ssfpaarticletext"/>
    <w:basedOn w:val="Standardnpsmoodstavce"/>
    <w:rsid w:val="00EE04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VA~1\AppData\Local\Temp\publikace%20bar_vicetematick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D8C1A-0DEF-447C-8F8B-40DF23002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bar_vicetematicke</Template>
  <TotalTime>1</TotalTime>
  <Pages>2</Pages>
  <Words>1366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Jašová</dc:creator>
  <cp:lastModifiedBy>kamenicky3604</cp:lastModifiedBy>
  <cp:revision>3</cp:revision>
  <cp:lastPrinted>2016-12-20T07:27:00Z</cp:lastPrinted>
  <dcterms:created xsi:type="dcterms:W3CDTF">2016-12-20T14:25:00Z</dcterms:created>
  <dcterms:modified xsi:type="dcterms:W3CDTF">2016-12-20T14:26:00Z</dcterms:modified>
</cp:coreProperties>
</file>