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  <w:r w:rsidR="008E0FCC">
        <w:rPr>
          <w:rFonts w:ascii="Arial" w:hAnsi="Arial" w:cs="Arial"/>
          <w:b/>
          <w:bCs/>
          <w:sz w:val="28"/>
          <w:szCs w:val="30"/>
        </w:rPr>
        <w:t xml:space="preserve"> – zemřelí do 1 roku</w:t>
      </w:r>
    </w:p>
    <w:p w:rsidR="00C85519" w:rsidRDefault="006153F4" w:rsidP="004715FE">
      <w:pPr>
        <w:pStyle w:val="normrocenka"/>
        <w:spacing w:after="0"/>
      </w:pPr>
      <w:r>
        <w:t>(pro</w:t>
      </w:r>
      <w:r w:rsidR="0017166A">
        <w:t xml:space="preserve"> </w:t>
      </w:r>
      <w:proofErr w:type="gramStart"/>
      <w:r w:rsidR="0017166A">
        <w:t>tabulku G.</w:t>
      </w:r>
      <w:r>
        <w:t>04</w:t>
      </w:r>
      <w:proofErr w:type="gramEnd"/>
      <w:r w:rsidR="00C85519">
        <w:t>)</w:t>
      </w:r>
    </w:p>
    <w:p w:rsidR="004715FE" w:rsidRDefault="004715FE" w:rsidP="004715FE">
      <w:pPr>
        <w:pStyle w:val="normrocenka"/>
        <w:spacing w:after="0"/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29"/>
        <w:gridCol w:w="7543"/>
      </w:tblGrid>
      <w:tr w:rsidR="00C85519" w:rsidRPr="00C85519" w:rsidTr="0017166A"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Některé infekční a parazitární nemoci (</w:t>
            </w:r>
            <w:proofErr w:type="gramStart"/>
            <w:r w:rsidRPr="00C85519">
              <w:t>A00</w:t>
            </w:r>
            <w:proofErr w:type="gramEnd"/>
            <w:r w:rsidR="00C728C8">
              <w:t>–</w:t>
            </w:r>
            <w:proofErr w:type="gramStart"/>
            <w:r w:rsidRPr="00C85519">
              <w:t>B99</w:t>
            </w:r>
            <w:proofErr w:type="gramEnd"/>
            <w:r w:rsidRPr="00C85519">
              <w:t>)</w:t>
            </w:r>
          </w:p>
        </w:tc>
      </w:tr>
      <w:tr w:rsidR="00104810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nervové soustavy (</w:t>
            </w:r>
            <w:proofErr w:type="gramStart"/>
            <w:r w:rsidRPr="00C85519">
              <w:t>G00</w:t>
            </w:r>
            <w:proofErr w:type="gramEnd"/>
            <w:r w:rsidR="00C728C8">
              <w:t>–</w:t>
            </w:r>
            <w:proofErr w:type="gramStart"/>
            <w:r w:rsidRPr="00C85519">
              <w:t>G99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dýchací soustavy (</w:t>
            </w:r>
            <w:proofErr w:type="gramStart"/>
            <w:r w:rsidRPr="00C85519">
              <w:t>J00</w:t>
            </w:r>
            <w:proofErr w:type="gramEnd"/>
            <w:r w:rsidR="00C728C8">
              <w:t>–</w:t>
            </w:r>
            <w:proofErr w:type="gramStart"/>
            <w:r w:rsidRPr="00C85519">
              <w:t>J99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Některé stavy vzniklé v perinatálním období (</w:t>
            </w:r>
            <w:proofErr w:type="gramStart"/>
            <w:r>
              <w:t>P00</w:t>
            </w:r>
            <w:proofErr w:type="gramEnd"/>
            <w:r w:rsidR="00C728C8">
              <w:t>–</w:t>
            </w:r>
            <w:proofErr w:type="gramStart"/>
            <w:r>
              <w:t>P96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P07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Poruchy v souvislosti se zkráceným trváním těhotenství a nízkou porodní hmotností, nezařazené jinde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P20</w:t>
            </w:r>
            <w:proofErr w:type="gramEnd"/>
            <w:r w:rsidR="00C728C8">
              <w:t>–</w:t>
            </w:r>
            <w:proofErr w:type="gramStart"/>
            <w:r w:rsidR="0022049C">
              <w:t>P29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Respirační a kardiovaskulární poruchy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P35</w:t>
            </w:r>
            <w:proofErr w:type="gramEnd"/>
            <w:r w:rsidR="00C728C8">
              <w:t>–</w:t>
            </w:r>
            <w:proofErr w:type="gramStart"/>
            <w:r>
              <w:t>P39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Infekce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P50</w:t>
            </w:r>
            <w:proofErr w:type="gramEnd"/>
            <w:r w:rsidR="00C728C8">
              <w:t>–</w:t>
            </w:r>
            <w:proofErr w:type="gramStart"/>
            <w:r>
              <w:t>P61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Krvácivé stavy a hematologické poruchy plodu a novorozence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DA3D57" w:rsidRPr="0017166A" w:rsidRDefault="00DA3D57" w:rsidP="00C728C8">
            <w:pPr>
              <w:pStyle w:val="normtab"/>
              <w:spacing w:line="360" w:lineRule="auto"/>
              <w:rPr>
                <w:szCs w:val="24"/>
              </w:rPr>
            </w:pPr>
            <w:r w:rsidRPr="0017166A">
              <w:rPr>
                <w:szCs w:val="24"/>
              </w:rPr>
              <w:t>Vrozené vady, deformace a chromozomální abnormality (</w:t>
            </w:r>
            <w:proofErr w:type="gramStart"/>
            <w:r w:rsidRPr="0017166A">
              <w:rPr>
                <w:szCs w:val="24"/>
              </w:rPr>
              <w:t>Q00</w:t>
            </w:r>
            <w:proofErr w:type="gramEnd"/>
            <w:r w:rsidR="00C728C8">
              <w:t>–</w:t>
            </w:r>
            <w:proofErr w:type="gramStart"/>
            <w:r w:rsidRPr="0017166A">
              <w:rPr>
                <w:szCs w:val="24"/>
              </w:rPr>
              <w:t>Q99</w:t>
            </w:r>
            <w:proofErr w:type="gramEnd"/>
            <w:r w:rsidRPr="0017166A">
              <w:rPr>
                <w:szCs w:val="24"/>
              </w:rPr>
              <w:t>)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DA3D57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Q00</w:t>
            </w:r>
            <w:proofErr w:type="gramEnd"/>
            <w:r w:rsidR="00C728C8">
              <w:t>–</w:t>
            </w:r>
            <w:proofErr w:type="gramStart"/>
            <w:r w:rsidRPr="00DA3D57">
              <w:t>Q07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DA3D57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nervové soustavy</w:t>
            </w:r>
          </w:p>
        </w:tc>
      </w:tr>
      <w:tr w:rsidR="00160D1B" w:rsidRPr="00C85519" w:rsidTr="0017166A">
        <w:tc>
          <w:tcPr>
            <w:tcW w:w="675" w:type="dxa"/>
            <w:tcMar>
              <w:right w:w="0" w:type="dxa"/>
            </w:tcMar>
          </w:tcPr>
          <w:p w:rsidR="00160D1B" w:rsidRPr="00C85519" w:rsidRDefault="00160D1B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160D1B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Q20</w:t>
            </w:r>
            <w:proofErr w:type="gramEnd"/>
            <w:r w:rsidR="00C728C8">
              <w:t>–</w:t>
            </w:r>
            <w:proofErr w:type="gramStart"/>
            <w:r w:rsidRPr="00DA3D57">
              <w:t>Q28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160D1B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oběhové soustavy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Příznaky, znaky a abnormální klinické a laboratorní nálezy nezařazené jinde (</w:t>
            </w:r>
            <w:proofErr w:type="gramStart"/>
            <w:r>
              <w:t>R00</w:t>
            </w:r>
            <w:proofErr w:type="gramEnd"/>
            <w:r w:rsidR="00C728C8">
              <w:t>–</w:t>
            </w:r>
            <w:proofErr w:type="gramStart"/>
            <w:r>
              <w:t>R99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R95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Syndrom náhlé smrti dítěte (kojence) [SIDS]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Vnější příčiny nemocnosti a úmrtnosti (</w:t>
            </w:r>
            <w:proofErr w:type="gramStart"/>
            <w:r>
              <w:t>V01</w:t>
            </w:r>
            <w:proofErr w:type="gramEnd"/>
            <w:r w:rsidR="00C728C8">
              <w:t>–</w:t>
            </w:r>
            <w:proofErr w:type="gramStart"/>
            <w:r>
              <w:t>Y98</w:t>
            </w:r>
            <w:proofErr w:type="gramEnd"/>
            <w:r>
              <w:t>)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160D1B" w:rsidRDefault="00160D1B" w:rsidP="00160D1B">
      <w:pPr>
        <w:pStyle w:val="normrocenka"/>
      </w:pPr>
    </w:p>
    <w:sectPr w:rsidR="00160D1B" w:rsidSect="0010146C">
      <w:headerReference w:type="default" r:id="rId8"/>
      <w:footerReference w:type="default" r:id="rId9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B1" w:rsidRDefault="007C71B1" w:rsidP="0010146C">
      <w:r>
        <w:separator/>
      </w:r>
    </w:p>
  </w:endnote>
  <w:endnote w:type="continuationSeparator" w:id="0">
    <w:p w:rsidR="007C71B1" w:rsidRDefault="007C71B1" w:rsidP="001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6C" w:rsidRPr="0010146C" w:rsidRDefault="00553E42" w:rsidP="0010146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3409950" y="996791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49A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B1" w:rsidRDefault="007C71B1" w:rsidP="0010146C">
      <w:r>
        <w:separator/>
      </w:r>
    </w:p>
  </w:footnote>
  <w:footnote w:type="continuationSeparator" w:id="0">
    <w:p w:rsidR="007C71B1" w:rsidRDefault="007C71B1" w:rsidP="0010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6C" w:rsidRDefault="0010146C" w:rsidP="0010146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10146C" w:rsidRDefault="0010146C" w:rsidP="0010146C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0F4D85"/>
    <w:rsid w:val="0010146C"/>
    <w:rsid w:val="00104810"/>
    <w:rsid w:val="001054CE"/>
    <w:rsid w:val="00160D1B"/>
    <w:rsid w:val="0017166A"/>
    <w:rsid w:val="00197DBD"/>
    <w:rsid w:val="0022049C"/>
    <w:rsid w:val="003C4152"/>
    <w:rsid w:val="004715FE"/>
    <w:rsid w:val="00504493"/>
    <w:rsid w:val="00553E42"/>
    <w:rsid w:val="006153F4"/>
    <w:rsid w:val="00640A4D"/>
    <w:rsid w:val="00736AF7"/>
    <w:rsid w:val="00770600"/>
    <w:rsid w:val="00784B06"/>
    <w:rsid w:val="007C71B1"/>
    <w:rsid w:val="0083149A"/>
    <w:rsid w:val="008E0FCC"/>
    <w:rsid w:val="008E67FF"/>
    <w:rsid w:val="00914A53"/>
    <w:rsid w:val="009C6EC8"/>
    <w:rsid w:val="00AF7B98"/>
    <w:rsid w:val="00C728C8"/>
    <w:rsid w:val="00C85519"/>
    <w:rsid w:val="00D51F8A"/>
    <w:rsid w:val="00D90943"/>
    <w:rsid w:val="00DA3D57"/>
    <w:rsid w:val="00E03E6D"/>
    <w:rsid w:val="00E623FE"/>
    <w:rsid w:val="00EF31ED"/>
    <w:rsid w:val="00F016FE"/>
    <w:rsid w:val="00F13E4A"/>
    <w:rsid w:val="00F933EF"/>
    <w:rsid w:val="00FA5B2D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8EA75"/>
  <w15:docId w15:val="{C740E9DE-2B88-4E48-B376-AB89805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153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153F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character" w:customStyle="1" w:styleId="label">
    <w:name w:val="label"/>
    <w:basedOn w:val="Standardnpsmoodstavce"/>
    <w:rsid w:val="00D51F8A"/>
  </w:style>
  <w:style w:type="paragraph" w:styleId="Zhlav">
    <w:name w:val="header"/>
    <w:basedOn w:val="Normln"/>
    <w:link w:val="ZhlavChar"/>
    <w:uiPriority w:val="99"/>
    <w:unhideWhenUsed/>
    <w:rsid w:val="00101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46C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01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46C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9C7F-776B-498E-87C7-BE040164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Havel Radek</cp:lastModifiedBy>
  <cp:revision>17</cp:revision>
  <cp:lastPrinted>2016-09-07T13:16:00Z</cp:lastPrinted>
  <dcterms:created xsi:type="dcterms:W3CDTF">2016-09-08T08:03:00Z</dcterms:created>
  <dcterms:modified xsi:type="dcterms:W3CDTF">2023-08-25T09:05:00Z</dcterms:modified>
</cp:coreProperties>
</file>