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E88C" w14:textId="68A375CF" w:rsidR="00867569" w:rsidRPr="00AE6D5B" w:rsidRDefault="002A5130" w:rsidP="00AE6D5B">
      <w:pPr>
        <w:pStyle w:val="Datum"/>
      </w:pPr>
      <w:r>
        <w:t>1</w:t>
      </w:r>
      <w:r w:rsidR="005B014C">
        <w:t>6</w:t>
      </w:r>
      <w:r w:rsidR="00CC5069">
        <w:t>.</w:t>
      </w:r>
      <w:r w:rsidR="005D704F">
        <w:t xml:space="preserve"> </w:t>
      </w:r>
      <w:r w:rsidR="005B014C">
        <w:t>prosince</w:t>
      </w:r>
      <w:r w:rsidR="00BB3C4C">
        <w:t xml:space="preserve"> 2021</w:t>
      </w:r>
    </w:p>
    <w:p w14:paraId="56EC0A31" w14:textId="2C33C840" w:rsidR="00867569" w:rsidRPr="00AE6D5B" w:rsidRDefault="009F0713" w:rsidP="00CC5069">
      <w:pPr>
        <w:pStyle w:val="Nzev"/>
      </w:pPr>
      <w:r>
        <w:t>Narušení dodavatelských řetězců brzdí růst HDP</w:t>
      </w:r>
    </w:p>
    <w:p w14:paraId="6A3D75C4" w14:textId="183AC88C" w:rsidR="0052429F" w:rsidRDefault="00463A4F" w:rsidP="00F37BF4">
      <w:pPr>
        <w:pStyle w:val="Perex"/>
      </w:pPr>
      <w:r>
        <w:t xml:space="preserve">Ve 3. čtvrtletí 2021 neplatila žádná restriktivní opatření, což povzbudilo především odvětví služeb a obchodu. Růst české ekonomiky tak podporovala výhradně domácí poptávka. </w:t>
      </w:r>
      <w:r w:rsidR="0098330E">
        <w:t>P</w:t>
      </w:r>
      <w:r>
        <w:t xml:space="preserve">řetrvávající problémy v globálních dodavatelských řetězcích brzdily </w:t>
      </w:r>
      <w:r w:rsidR="00A320AF">
        <w:t xml:space="preserve">tuzemský </w:t>
      </w:r>
      <w:r>
        <w:t>průmysl</w:t>
      </w:r>
      <w:r w:rsidR="0098330E">
        <w:t>, což</w:t>
      </w:r>
      <w:r>
        <w:t xml:space="preserve"> se negativně projevilo i na výsledné bilanci zahraničního obchodu.</w:t>
      </w:r>
      <w:r w:rsidR="000A697F">
        <w:t xml:space="preserve"> </w:t>
      </w:r>
      <w:r w:rsidR="00717ED5" w:rsidRPr="00717ED5">
        <w:t xml:space="preserve">    </w:t>
      </w:r>
    </w:p>
    <w:p w14:paraId="45172508" w14:textId="195DB9E6" w:rsidR="00717ED5" w:rsidRPr="000D06D8" w:rsidRDefault="008D1F7F" w:rsidP="00717ED5">
      <w:pPr>
        <w:rPr>
          <w:rFonts w:cs="Arial"/>
          <w:i/>
          <w:szCs w:val="18"/>
        </w:rPr>
      </w:pPr>
      <w:r>
        <w:rPr>
          <w:rFonts w:cs="Arial"/>
          <w:szCs w:val="18"/>
        </w:rPr>
        <w:t>Hrubý domácí produkt v</w:t>
      </w:r>
      <w:r w:rsidR="00140B1C">
        <w:rPr>
          <w:rFonts w:cs="Arial"/>
          <w:szCs w:val="18"/>
        </w:rPr>
        <w:t>e</w:t>
      </w:r>
      <w:r>
        <w:rPr>
          <w:rFonts w:cs="Arial"/>
          <w:szCs w:val="18"/>
        </w:rPr>
        <w:t> </w:t>
      </w:r>
      <w:r w:rsidR="00CB43D1">
        <w:rPr>
          <w:rFonts w:cs="Arial"/>
          <w:szCs w:val="18"/>
        </w:rPr>
        <w:t>3</w:t>
      </w:r>
      <w:r>
        <w:rPr>
          <w:rFonts w:cs="Arial"/>
          <w:szCs w:val="18"/>
        </w:rPr>
        <w:t xml:space="preserve">. čtvrtletí meziročně </w:t>
      </w:r>
      <w:r w:rsidR="00140B1C">
        <w:rPr>
          <w:rFonts w:cs="Arial"/>
          <w:szCs w:val="18"/>
        </w:rPr>
        <w:t xml:space="preserve">vzrostl </w:t>
      </w:r>
      <w:r>
        <w:rPr>
          <w:rFonts w:cs="Arial"/>
          <w:szCs w:val="18"/>
        </w:rPr>
        <w:t xml:space="preserve">o </w:t>
      </w:r>
      <w:r w:rsidR="00CB43D1">
        <w:rPr>
          <w:rFonts w:cs="Arial"/>
          <w:szCs w:val="18"/>
        </w:rPr>
        <w:t>3,1</w:t>
      </w:r>
      <w:r>
        <w:rPr>
          <w:rFonts w:cs="Arial"/>
          <w:szCs w:val="18"/>
        </w:rPr>
        <w:t xml:space="preserve"> %</w:t>
      </w:r>
      <w:r w:rsidR="0098330E">
        <w:rPr>
          <w:rFonts w:cs="Arial"/>
          <w:szCs w:val="18"/>
        </w:rPr>
        <w:t>, m</w:t>
      </w:r>
      <w:r w:rsidR="00CB43D1">
        <w:rPr>
          <w:rFonts w:cs="Arial"/>
          <w:szCs w:val="18"/>
        </w:rPr>
        <w:t>ezičtvrtletně ekonomika vzrostla o 1,5 %.</w:t>
      </w:r>
      <w:r w:rsidR="00946904">
        <w:rPr>
          <w:rFonts w:cs="Arial"/>
          <w:szCs w:val="18"/>
        </w:rPr>
        <w:t xml:space="preserve"> Hlavním hybatelem růstu HDP přitom byla domácí poptávka.</w:t>
      </w:r>
      <w:r w:rsidR="00CB43D1">
        <w:rPr>
          <w:rFonts w:cs="Arial"/>
          <w:szCs w:val="18"/>
        </w:rPr>
        <w:t xml:space="preserve"> </w:t>
      </w:r>
      <w:r w:rsidRPr="008D1F7F">
        <w:rPr>
          <w:rFonts w:cs="Arial"/>
          <w:i/>
          <w:szCs w:val="18"/>
        </w:rPr>
        <w:t>„</w:t>
      </w:r>
      <w:r w:rsidR="000D06D8">
        <w:rPr>
          <w:rFonts w:cs="Arial"/>
          <w:i/>
          <w:szCs w:val="18"/>
        </w:rPr>
        <w:t xml:space="preserve">K růstu </w:t>
      </w:r>
      <w:r w:rsidRPr="008D1F7F">
        <w:rPr>
          <w:rFonts w:cs="Arial"/>
          <w:i/>
          <w:szCs w:val="18"/>
        </w:rPr>
        <w:t xml:space="preserve">české ekonomiky </w:t>
      </w:r>
      <w:r w:rsidR="00CB43D1">
        <w:rPr>
          <w:rFonts w:cs="Arial"/>
          <w:i/>
          <w:szCs w:val="18"/>
        </w:rPr>
        <w:t>ve 3. čtvrtletí nejvíce přispívala tvorba hrubého kapitálu a spotřeba. Naopak zahraniční poptávka ekonomický růst silně brzdila. Zatímco dovoz</w:t>
      </w:r>
      <w:r w:rsidR="00801982">
        <w:rPr>
          <w:rFonts w:cs="Arial"/>
          <w:i/>
          <w:szCs w:val="18"/>
        </w:rPr>
        <w:t xml:space="preserve"> meziročně</w:t>
      </w:r>
      <w:r w:rsidR="00CB43D1">
        <w:rPr>
          <w:rFonts w:cs="Arial"/>
          <w:i/>
          <w:szCs w:val="18"/>
        </w:rPr>
        <w:t xml:space="preserve"> dále posiloval</w:t>
      </w:r>
      <w:r w:rsidR="00946904">
        <w:rPr>
          <w:rFonts w:cs="Arial"/>
          <w:i/>
          <w:szCs w:val="18"/>
        </w:rPr>
        <w:t>, nedostatek komponent zejména v automobilovém průmyslu stál za výrazným propadem vývozu</w:t>
      </w:r>
      <w:r w:rsidR="00742A87">
        <w:rPr>
          <w:rFonts w:cs="Arial"/>
          <w:i/>
          <w:szCs w:val="18"/>
        </w:rPr>
        <w:t>,</w:t>
      </w:r>
      <w:r w:rsidRPr="008D1F7F">
        <w:rPr>
          <w:rFonts w:cs="Arial"/>
          <w:i/>
          <w:szCs w:val="18"/>
        </w:rPr>
        <w:t>“</w:t>
      </w:r>
      <w:r w:rsidR="00742A87">
        <w:rPr>
          <w:rFonts w:cs="Arial"/>
          <w:szCs w:val="18"/>
        </w:rPr>
        <w:t xml:space="preserve"> říká Marek Rojíček, předseda Českého statistického úřadu.</w:t>
      </w:r>
    </w:p>
    <w:p w14:paraId="1B04C49D" w14:textId="3CFD139F" w:rsidR="00717ED5" w:rsidRPr="00717ED5" w:rsidRDefault="00717ED5" w:rsidP="00717ED5">
      <w:pPr>
        <w:rPr>
          <w:rFonts w:cs="Arial"/>
          <w:szCs w:val="18"/>
        </w:rPr>
      </w:pPr>
      <w:r w:rsidRPr="00717ED5">
        <w:rPr>
          <w:rFonts w:cs="Arial"/>
          <w:szCs w:val="18"/>
        </w:rPr>
        <w:t xml:space="preserve"> </w:t>
      </w:r>
    </w:p>
    <w:p w14:paraId="64F32823" w14:textId="3BB17E4D" w:rsidR="007D21EB" w:rsidRDefault="00D82EB9" w:rsidP="007D21EB">
      <w:pPr>
        <w:spacing w:after="240"/>
      </w:pPr>
      <w:r>
        <w:t>Hrubá přidaná hodnota ve 3</w:t>
      </w:r>
      <w:r w:rsidR="001C20AA" w:rsidRPr="00D82EB9">
        <w:t xml:space="preserve">. čtvrtletí </w:t>
      </w:r>
      <w:r w:rsidR="0098330E">
        <w:t>rovněž</w:t>
      </w:r>
      <w:r w:rsidR="007D21EB" w:rsidRPr="00D82EB9">
        <w:t xml:space="preserve"> </w:t>
      </w:r>
      <w:r>
        <w:t>dál</w:t>
      </w:r>
      <w:r w:rsidR="0098330E">
        <w:t>e</w:t>
      </w:r>
      <w:r>
        <w:t xml:space="preserve"> </w:t>
      </w:r>
      <w:r w:rsidR="007D21EB" w:rsidRPr="00D82EB9">
        <w:t xml:space="preserve">rostla. </w:t>
      </w:r>
      <w:r>
        <w:t>K navýšení nejvíce přispíval vývoj ve službách, především v uskupení ob</w:t>
      </w:r>
      <w:r w:rsidR="001C20AA" w:rsidRPr="00D82EB9">
        <w:t>chod, doprava, ubytování</w:t>
      </w:r>
      <w:r>
        <w:t xml:space="preserve"> </w:t>
      </w:r>
      <w:r w:rsidR="001C20AA" w:rsidRPr="00D82EB9">
        <w:t>a pohostinství</w:t>
      </w:r>
      <w:r>
        <w:t xml:space="preserve">. </w:t>
      </w:r>
      <w:r w:rsidR="00836448">
        <w:t>Uvolnění protiepidemických restrikcí napomohlo i ostatním službám, které zahrnují například služby osobní péče</w:t>
      </w:r>
      <w:r w:rsidR="007D21EB" w:rsidRPr="00D82EB9">
        <w:t xml:space="preserve">. </w:t>
      </w:r>
      <w:r w:rsidR="00836448">
        <w:rPr>
          <w:spacing w:val="-4"/>
        </w:rPr>
        <w:t>Naopak o</w:t>
      </w:r>
      <w:r w:rsidR="00836448" w:rsidRPr="00720D7A">
        <w:rPr>
          <w:spacing w:val="-4"/>
        </w:rPr>
        <w:t xml:space="preserve">proti 2. čtvrtletí klesl </w:t>
      </w:r>
      <w:r w:rsidR="00836448">
        <w:rPr>
          <w:spacing w:val="-4"/>
        </w:rPr>
        <w:t>a meziročně stagnoval</w:t>
      </w:r>
      <w:r w:rsidR="00836448" w:rsidRPr="00720D7A">
        <w:rPr>
          <w:spacing w:val="-4"/>
        </w:rPr>
        <w:t xml:space="preserve"> zpracovate</w:t>
      </w:r>
      <w:r w:rsidR="00836448">
        <w:rPr>
          <w:spacing w:val="-4"/>
        </w:rPr>
        <w:t>lský průmysl</w:t>
      </w:r>
      <w:r w:rsidR="001C20AA" w:rsidRPr="00D82EB9">
        <w:t>.</w:t>
      </w:r>
    </w:p>
    <w:p w14:paraId="0E7BE95B" w14:textId="7FF7E61C" w:rsidR="00121C3A" w:rsidRDefault="00055A1C" w:rsidP="007D21EB">
      <w:pPr>
        <w:rPr>
          <w:rFonts w:cs="Arial"/>
          <w:szCs w:val="18"/>
        </w:rPr>
      </w:pPr>
      <w:r>
        <w:rPr>
          <w:rFonts w:cs="Arial"/>
          <w:szCs w:val="18"/>
        </w:rPr>
        <w:t xml:space="preserve">Ve </w:t>
      </w:r>
      <w:r w:rsidR="009672D2">
        <w:rPr>
          <w:rFonts w:cs="Arial"/>
          <w:szCs w:val="18"/>
        </w:rPr>
        <w:t>3</w:t>
      </w:r>
      <w:r>
        <w:rPr>
          <w:rFonts w:cs="Arial"/>
          <w:szCs w:val="18"/>
        </w:rPr>
        <w:t xml:space="preserve">. čtvrtletí </w:t>
      </w:r>
      <w:r w:rsidR="009672D2">
        <w:rPr>
          <w:rFonts w:cs="Arial"/>
          <w:szCs w:val="18"/>
        </w:rPr>
        <w:t>dál zrychloval</w:t>
      </w:r>
      <w:r>
        <w:rPr>
          <w:rFonts w:cs="Arial"/>
          <w:szCs w:val="18"/>
        </w:rPr>
        <w:t xml:space="preserve"> cenový růst.</w:t>
      </w:r>
      <w:r w:rsidR="000E6793">
        <w:rPr>
          <w:rFonts w:cs="Arial"/>
          <w:szCs w:val="18"/>
        </w:rPr>
        <w:t xml:space="preserve"> </w:t>
      </w:r>
      <w:r w:rsidR="009672D2">
        <w:rPr>
          <w:rFonts w:cs="Arial"/>
          <w:szCs w:val="18"/>
        </w:rPr>
        <w:t xml:space="preserve">Spotřebitelské ceny se meziročně zvýšily o 4,1 %, nejvíce od konce roku 2008. </w:t>
      </w:r>
      <w:r w:rsidR="0076360B" w:rsidRPr="008D1F7F">
        <w:rPr>
          <w:rFonts w:cs="Arial"/>
          <w:i/>
          <w:szCs w:val="18"/>
        </w:rPr>
        <w:t>„</w:t>
      </w:r>
      <w:r w:rsidR="009672D2">
        <w:rPr>
          <w:rFonts w:cs="Arial"/>
          <w:i/>
          <w:szCs w:val="18"/>
        </w:rPr>
        <w:t xml:space="preserve">Za zrychlením inflace stály především ceny bydlení a energií. Posílil růst nákladů na vlastní bydlení i nájemné a zdražovala </w:t>
      </w:r>
      <w:r w:rsidR="005A1D83">
        <w:rPr>
          <w:rFonts w:cs="Arial"/>
          <w:i/>
          <w:szCs w:val="18"/>
        </w:rPr>
        <w:t>také</w:t>
      </w:r>
      <w:r w:rsidR="009672D2">
        <w:rPr>
          <w:rFonts w:cs="Arial"/>
          <w:i/>
          <w:szCs w:val="18"/>
        </w:rPr>
        <w:t xml:space="preserve"> běžná údržba</w:t>
      </w:r>
      <w:r w:rsidR="00EB11AF">
        <w:rPr>
          <w:rFonts w:cs="Arial"/>
          <w:i/>
          <w:szCs w:val="18"/>
        </w:rPr>
        <w:t xml:space="preserve"> obydlí</w:t>
      </w:r>
      <w:bookmarkStart w:id="0" w:name="_GoBack"/>
      <w:bookmarkEnd w:id="0"/>
      <w:r w:rsidR="009672D2">
        <w:rPr>
          <w:rFonts w:cs="Arial"/>
          <w:i/>
          <w:szCs w:val="18"/>
        </w:rPr>
        <w:t>. Růst spotřebitelských cen poháněly</w:t>
      </w:r>
      <w:r w:rsidR="00623106">
        <w:rPr>
          <w:rFonts w:cs="Arial"/>
          <w:i/>
          <w:szCs w:val="18"/>
        </w:rPr>
        <w:t xml:space="preserve"> </w:t>
      </w:r>
      <w:r w:rsidR="005A1D83">
        <w:rPr>
          <w:rFonts w:cs="Arial"/>
          <w:i/>
          <w:szCs w:val="18"/>
        </w:rPr>
        <w:t>rovněž</w:t>
      </w:r>
      <w:r w:rsidR="009672D2">
        <w:rPr>
          <w:rFonts w:cs="Arial"/>
          <w:i/>
          <w:szCs w:val="18"/>
        </w:rPr>
        <w:t xml:space="preserve"> dražší pohonné hmoty</w:t>
      </w:r>
      <w:r w:rsidR="00623106">
        <w:rPr>
          <w:rFonts w:cs="Arial"/>
          <w:i/>
          <w:szCs w:val="18"/>
        </w:rPr>
        <w:t xml:space="preserve"> a dopravní prostředky</w:t>
      </w:r>
      <w:r w:rsidR="00742A87">
        <w:rPr>
          <w:rFonts w:cs="Arial"/>
          <w:i/>
          <w:szCs w:val="18"/>
        </w:rPr>
        <w:t>,</w:t>
      </w:r>
      <w:r w:rsidR="0076360B" w:rsidRPr="008D1F7F">
        <w:rPr>
          <w:rFonts w:cs="Arial"/>
          <w:i/>
          <w:szCs w:val="18"/>
        </w:rPr>
        <w:t>“</w:t>
      </w:r>
      <w:r w:rsidR="00742A87">
        <w:rPr>
          <w:rFonts w:cs="Arial"/>
          <w:szCs w:val="18"/>
        </w:rPr>
        <w:t xml:space="preserve"> upozorňuje Karolína Zábojníková, analytička ČSÚ.</w:t>
      </w:r>
      <w:r w:rsidR="0076360B">
        <w:rPr>
          <w:rFonts w:cs="Arial"/>
          <w:szCs w:val="18"/>
        </w:rPr>
        <w:t xml:space="preserve"> </w:t>
      </w:r>
      <w:r w:rsidR="009672D2">
        <w:rPr>
          <w:rFonts w:cs="Arial"/>
          <w:szCs w:val="18"/>
        </w:rPr>
        <w:t>Prudký růst c</w:t>
      </w:r>
      <w:r w:rsidR="00265056">
        <w:rPr>
          <w:rFonts w:cs="Arial"/>
          <w:szCs w:val="18"/>
        </w:rPr>
        <w:t xml:space="preserve">en ropy </w:t>
      </w:r>
      <w:r w:rsidR="009672D2">
        <w:rPr>
          <w:rFonts w:cs="Arial"/>
          <w:szCs w:val="18"/>
        </w:rPr>
        <w:t>a zemního plynu se projevil i dalším zrychlením přírůstku cen</w:t>
      </w:r>
      <w:r w:rsidR="000E6793">
        <w:rPr>
          <w:rFonts w:cs="Arial"/>
          <w:szCs w:val="18"/>
        </w:rPr>
        <w:t xml:space="preserve"> průmyslových výrobců v</w:t>
      </w:r>
      <w:r w:rsidR="00F146E4">
        <w:rPr>
          <w:rFonts w:cs="Arial"/>
          <w:szCs w:val="18"/>
        </w:rPr>
        <w:t> </w:t>
      </w:r>
      <w:r w:rsidR="000E6793">
        <w:rPr>
          <w:rFonts w:cs="Arial"/>
          <w:szCs w:val="18"/>
        </w:rPr>
        <w:t>Č</w:t>
      </w:r>
      <w:r w:rsidR="00F146E4">
        <w:rPr>
          <w:rFonts w:cs="Arial"/>
          <w:szCs w:val="18"/>
        </w:rPr>
        <w:t xml:space="preserve">esku </w:t>
      </w:r>
      <w:r w:rsidR="000E6793">
        <w:rPr>
          <w:rFonts w:cs="Arial"/>
          <w:szCs w:val="18"/>
        </w:rPr>
        <w:t xml:space="preserve">i </w:t>
      </w:r>
      <w:r w:rsidR="00F146E4">
        <w:rPr>
          <w:rFonts w:cs="Arial"/>
          <w:szCs w:val="18"/>
        </w:rPr>
        <w:t>Evropě</w:t>
      </w:r>
      <w:r w:rsidR="009672D2">
        <w:rPr>
          <w:rFonts w:cs="Arial"/>
          <w:szCs w:val="18"/>
        </w:rPr>
        <w:t>.</w:t>
      </w:r>
      <w:r w:rsidR="0076360B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  </w:t>
      </w:r>
    </w:p>
    <w:p w14:paraId="65D4B287" w14:textId="77777777" w:rsidR="007D21EB" w:rsidRPr="007D21EB" w:rsidRDefault="007D21EB" w:rsidP="007D21EB"/>
    <w:p w14:paraId="749260B2" w14:textId="561802AD" w:rsidR="00905D26" w:rsidRDefault="005B0F93" w:rsidP="00B7463F">
      <w:pPr>
        <w:spacing w:after="240"/>
        <w:rPr>
          <w:rFonts w:cs="Arial"/>
          <w:szCs w:val="18"/>
        </w:rPr>
      </w:pPr>
      <w:r>
        <w:rPr>
          <w:rFonts w:cs="Arial"/>
          <w:szCs w:val="18"/>
        </w:rPr>
        <w:t xml:space="preserve">Rozvolnění protipandemických opatření </w:t>
      </w:r>
      <w:r w:rsidR="00905D26">
        <w:rPr>
          <w:rFonts w:cs="Arial"/>
          <w:szCs w:val="18"/>
        </w:rPr>
        <w:t>znamenalo další posun k normálu z pohledu trhu práce, zejména ve službách. Meziroční růst celkové zaměstnanosti dosáhl 0,6 %.</w:t>
      </w:r>
      <w:r w:rsidR="009961A4">
        <w:rPr>
          <w:rFonts w:cs="Arial"/>
          <w:szCs w:val="18"/>
        </w:rPr>
        <w:t xml:space="preserve"> Obecná míra nezaměstnanosti měla dál sestupný trend, z velké části vlivem příznivého vývoje u žen, které se více vracely do odvětví zasažených pandemickými restrikcemi. Průměrná hrubá měsíční mzda ve 3. čtvrtletí </w:t>
      </w:r>
      <w:r w:rsidR="005A1D83">
        <w:rPr>
          <w:rFonts w:cs="Arial"/>
          <w:szCs w:val="18"/>
        </w:rPr>
        <w:t xml:space="preserve">dosáhla </w:t>
      </w:r>
      <w:r w:rsidR="009961A4">
        <w:rPr>
          <w:rFonts w:cs="Arial"/>
          <w:szCs w:val="18"/>
        </w:rPr>
        <w:t xml:space="preserve">37 499 korun a meziročně se navýšila o 5,7 %. Po započtení </w:t>
      </w:r>
      <w:r w:rsidR="005A1D83">
        <w:rPr>
          <w:rFonts w:cs="Arial"/>
          <w:szCs w:val="18"/>
        </w:rPr>
        <w:t xml:space="preserve">silného nárůstu spotřebitelských cen ale </w:t>
      </w:r>
      <w:r w:rsidR="009961A4">
        <w:rPr>
          <w:rFonts w:cs="Arial"/>
          <w:szCs w:val="18"/>
        </w:rPr>
        <w:t>její reáln</w:t>
      </w:r>
      <w:r w:rsidR="001A3295">
        <w:rPr>
          <w:rFonts w:cs="Arial"/>
          <w:szCs w:val="18"/>
        </w:rPr>
        <w:t>é zvýšení</w:t>
      </w:r>
      <w:r w:rsidR="009961A4">
        <w:rPr>
          <w:rFonts w:cs="Arial"/>
          <w:szCs w:val="18"/>
        </w:rPr>
        <w:t xml:space="preserve"> činil</w:t>
      </w:r>
      <w:r w:rsidR="001A3295">
        <w:rPr>
          <w:rFonts w:cs="Arial"/>
          <w:szCs w:val="18"/>
        </w:rPr>
        <w:t>o</w:t>
      </w:r>
      <w:r w:rsidR="009961A4">
        <w:rPr>
          <w:rFonts w:cs="Arial"/>
          <w:szCs w:val="18"/>
        </w:rPr>
        <w:t xml:space="preserve"> jen 1,5 %. </w:t>
      </w:r>
      <w:r w:rsidR="00905D26">
        <w:rPr>
          <w:rFonts w:cs="Arial"/>
          <w:szCs w:val="18"/>
        </w:rPr>
        <w:t xml:space="preserve">  </w:t>
      </w:r>
    </w:p>
    <w:p w14:paraId="6DC13022" w14:textId="1A4A4A18" w:rsidR="00B91138" w:rsidRPr="00742A87" w:rsidRDefault="00B91138" w:rsidP="00B91138">
      <w:pPr>
        <w:rPr>
          <w:i/>
        </w:rPr>
      </w:pPr>
      <w:r>
        <w:t xml:space="preserve">Další detaily přináší aktuální </w:t>
      </w:r>
      <w:r w:rsidR="00D43ED6">
        <w:t xml:space="preserve">analýza: </w:t>
      </w:r>
      <w:hyperlink r:id="rId8" w:history="1">
        <w:r w:rsidR="00055A1C" w:rsidRPr="00742A87">
          <w:rPr>
            <w:rStyle w:val="Hypertextovodkaz"/>
            <w:i/>
          </w:rPr>
          <w:t>Vývoj ekonomiky ČR v 1.</w:t>
        </w:r>
        <w:r w:rsidR="00FD5737">
          <w:rPr>
            <w:rStyle w:val="Hypertextovodkaz"/>
            <w:i/>
          </w:rPr>
          <w:t xml:space="preserve"> až 3.</w:t>
        </w:r>
        <w:r w:rsidR="00055A1C" w:rsidRPr="00742A87">
          <w:rPr>
            <w:rStyle w:val="Hypertextovodkaz"/>
            <w:i/>
          </w:rPr>
          <w:t xml:space="preserve"> </w:t>
        </w:r>
        <w:r w:rsidR="00FD5737">
          <w:rPr>
            <w:rStyle w:val="Hypertextovodkaz"/>
            <w:i/>
          </w:rPr>
          <w:t>čtvrtletí</w:t>
        </w:r>
        <w:r w:rsidR="00055A1C" w:rsidRPr="00742A87">
          <w:rPr>
            <w:rStyle w:val="Hypertextovodkaz"/>
            <w:i/>
          </w:rPr>
          <w:t xml:space="preserve"> 2021</w:t>
        </w:r>
      </w:hyperlink>
    </w:p>
    <w:p w14:paraId="5C6A2EE1" w14:textId="551E81C4" w:rsidR="005D704F" w:rsidRDefault="005D704F" w:rsidP="00717ED5">
      <w:pPr>
        <w:rPr>
          <w:rFonts w:cs="Arial"/>
          <w:szCs w:val="18"/>
        </w:rPr>
      </w:pPr>
    </w:p>
    <w:p w14:paraId="74CE9993" w14:textId="77777777" w:rsidR="005D704F" w:rsidRDefault="005D704F" w:rsidP="005D704F">
      <w:pPr>
        <w:spacing w:line="240" w:lineRule="auto"/>
        <w:rPr>
          <w:rFonts w:cs="Arial"/>
          <w:szCs w:val="18"/>
        </w:rPr>
      </w:pPr>
    </w:p>
    <w:p w14:paraId="4F89A053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6DD87A9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4E52A3D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921F09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2EBD4A94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D071" w14:textId="77777777" w:rsidR="00D46346" w:rsidRDefault="00D46346" w:rsidP="00BA6370">
      <w:r>
        <w:separator/>
      </w:r>
    </w:p>
  </w:endnote>
  <w:endnote w:type="continuationSeparator" w:id="0">
    <w:p w14:paraId="736E4446" w14:textId="77777777" w:rsidR="00D46346" w:rsidRDefault="00D46346" w:rsidP="00BA6370">
      <w:r>
        <w:continuationSeparator/>
      </w:r>
    </w:p>
  </w:endnote>
  <w:endnote w:type="continuationNotice" w:id="1">
    <w:p w14:paraId="358CDF64" w14:textId="77777777" w:rsidR="00D46346" w:rsidRDefault="00D463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FDF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A9B12" wp14:editId="1E0BC29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9961" w14:textId="77777777"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EFF8C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426C7C7" w14:textId="120E2B89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B11A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A9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49139961" w14:textId="77777777"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EFF8C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426C7C7" w14:textId="120E2B89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B11A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3474B8" wp14:editId="2B6E7F3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E40C" w14:textId="77777777" w:rsidR="00D46346" w:rsidRDefault="00D46346" w:rsidP="00BA6370">
      <w:r>
        <w:separator/>
      </w:r>
    </w:p>
  </w:footnote>
  <w:footnote w:type="continuationSeparator" w:id="0">
    <w:p w14:paraId="1E3CDBDC" w14:textId="77777777" w:rsidR="00D46346" w:rsidRDefault="00D46346" w:rsidP="00BA6370">
      <w:r>
        <w:continuationSeparator/>
      </w:r>
    </w:p>
  </w:footnote>
  <w:footnote w:type="continuationNotice" w:id="1">
    <w:p w14:paraId="545DD7C6" w14:textId="77777777" w:rsidR="00D46346" w:rsidRDefault="00D463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A7D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E58C58" wp14:editId="4945ED3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56"/>
    <w:rsid w:val="000118F8"/>
    <w:rsid w:val="00014485"/>
    <w:rsid w:val="00016115"/>
    <w:rsid w:val="0003763A"/>
    <w:rsid w:val="00037927"/>
    <w:rsid w:val="000433CA"/>
    <w:rsid w:val="00043BF4"/>
    <w:rsid w:val="00053837"/>
    <w:rsid w:val="00055A1C"/>
    <w:rsid w:val="00056C04"/>
    <w:rsid w:val="00082C58"/>
    <w:rsid w:val="000842D2"/>
    <w:rsid w:val="000843A5"/>
    <w:rsid w:val="000A3624"/>
    <w:rsid w:val="000A697F"/>
    <w:rsid w:val="000B5CA4"/>
    <w:rsid w:val="000B6F63"/>
    <w:rsid w:val="000C1AAC"/>
    <w:rsid w:val="000C435D"/>
    <w:rsid w:val="000D06D8"/>
    <w:rsid w:val="000E3422"/>
    <w:rsid w:val="000E6793"/>
    <w:rsid w:val="000E74E0"/>
    <w:rsid w:val="000F35F5"/>
    <w:rsid w:val="000F7B29"/>
    <w:rsid w:val="00110748"/>
    <w:rsid w:val="00116D24"/>
    <w:rsid w:val="00121C3A"/>
    <w:rsid w:val="00125C4F"/>
    <w:rsid w:val="001404AB"/>
    <w:rsid w:val="00140B1C"/>
    <w:rsid w:val="00140E1E"/>
    <w:rsid w:val="00146745"/>
    <w:rsid w:val="001658A9"/>
    <w:rsid w:val="0017054E"/>
    <w:rsid w:val="0017231D"/>
    <w:rsid w:val="001776E2"/>
    <w:rsid w:val="001810DC"/>
    <w:rsid w:val="00181A6A"/>
    <w:rsid w:val="001824A0"/>
    <w:rsid w:val="00183282"/>
    <w:rsid w:val="00183C7E"/>
    <w:rsid w:val="00183E9E"/>
    <w:rsid w:val="00196BE7"/>
    <w:rsid w:val="00197485"/>
    <w:rsid w:val="001A214A"/>
    <w:rsid w:val="001A3295"/>
    <w:rsid w:val="001A59BF"/>
    <w:rsid w:val="001B607F"/>
    <w:rsid w:val="001C20AA"/>
    <w:rsid w:val="001C596C"/>
    <w:rsid w:val="001D369A"/>
    <w:rsid w:val="001F1152"/>
    <w:rsid w:val="00205138"/>
    <w:rsid w:val="002070FB"/>
    <w:rsid w:val="00213171"/>
    <w:rsid w:val="00213729"/>
    <w:rsid w:val="002272A6"/>
    <w:rsid w:val="00234618"/>
    <w:rsid w:val="002406FA"/>
    <w:rsid w:val="00244F60"/>
    <w:rsid w:val="002460EA"/>
    <w:rsid w:val="0025675D"/>
    <w:rsid w:val="002626BF"/>
    <w:rsid w:val="00265056"/>
    <w:rsid w:val="00265596"/>
    <w:rsid w:val="00265D71"/>
    <w:rsid w:val="00270E51"/>
    <w:rsid w:val="00283B88"/>
    <w:rsid w:val="002848DA"/>
    <w:rsid w:val="00290A3C"/>
    <w:rsid w:val="00291EB7"/>
    <w:rsid w:val="00292EDC"/>
    <w:rsid w:val="002964A1"/>
    <w:rsid w:val="002A01B9"/>
    <w:rsid w:val="002A5130"/>
    <w:rsid w:val="002A6F5C"/>
    <w:rsid w:val="002B1FE3"/>
    <w:rsid w:val="002B2179"/>
    <w:rsid w:val="002B2E47"/>
    <w:rsid w:val="002C06AD"/>
    <w:rsid w:val="002C1127"/>
    <w:rsid w:val="002C261A"/>
    <w:rsid w:val="002D311E"/>
    <w:rsid w:val="002D6A6C"/>
    <w:rsid w:val="002E443D"/>
    <w:rsid w:val="00302BDE"/>
    <w:rsid w:val="00305A85"/>
    <w:rsid w:val="003067E2"/>
    <w:rsid w:val="003169B9"/>
    <w:rsid w:val="00322412"/>
    <w:rsid w:val="003264B1"/>
    <w:rsid w:val="003265E9"/>
    <w:rsid w:val="003270C6"/>
    <w:rsid w:val="00327578"/>
    <w:rsid w:val="003301A3"/>
    <w:rsid w:val="00337456"/>
    <w:rsid w:val="0034373F"/>
    <w:rsid w:val="0035578A"/>
    <w:rsid w:val="0036446E"/>
    <w:rsid w:val="00367165"/>
    <w:rsid w:val="0036777B"/>
    <w:rsid w:val="003677A4"/>
    <w:rsid w:val="00367BB8"/>
    <w:rsid w:val="003726BD"/>
    <w:rsid w:val="0038282A"/>
    <w:rsid w:val="0038349B"/>
    <w:rsid w:val="003856F6"/>
    <w:rsid w:val="00386309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B42F9"/>
    <w:rsid w:val="003C2DCF"/>
    <w:rsid w:val="003C4044"/>
    <w:rsid w:val="003C7FE7"/>
    <w:rsid w:val="003D02AA"/>
    <w:rsid w:val="003D0499"/>
    <w:rsid w:val="003D09B9"/>
    <w:rsid w:val="003E0D20"/>
    <w:rsid w:val="003F09E0"/>
    <w:rsid w:val="003F4D79"/>
    <w:rsid w:val="003F526A"/>
    <w:rsid w:val="004023A5"/>
    <w:rsid w:val="00405244"/>
    <w:rsid w:val="00405CEA"/>
    <w:rsid w:val="00407212"/>
    <w:rsid w:val="00413A9D"/>
    <w:rsid w:val="00414AAB"/>
    <w:rsid w:val="00422778"/>
    <w:rsid w:val="0042764B"/>
    <w:rsid w:val="00430307"/>
    <w:rsid w:val="00433162"/>
    <w:rsid w:val="0043392D"/>
    <w:rsid w:val="004436EE"/>
    <w:rsid w:val="00446234"/>
    <w:rsid w:val="0045547F"/>
    <w:rsid w:val="00456F17"/>
    <w:rsid w:val="00463A4F"/>
    <w:rsid w:val="0047152A"/>
    <w:rsid w:val="004800CF"/>
    <w:rsid w:val="004815A5"/>
    <w:rsid w:val="004920AD"/>
    <w:rsid w:val="00494AD2"/>
    <w:rsid w:val="004A061A"/>
    <w:rsid w:val="004A47BC"/>
    <w:rsid w:val="004B0B2F"/>
    <w:rsid w:val="004C48C6"/>
    <w:rsid w:val="004D05B3"/>
    <w:rsid w:val="004E479E"/>
    <w:rsid w:val="004E583B"/>
    <w:rsid w:val="004E770E"/>
    <w:rsid w:val="004F78E6"/>
    <w:rsid w:val="00503490"/>
    <w:rsid w:val="00512D03"/>
    <w:rsid w:val="00512D99"/>
    <w:rsid w:val="005212AD"/>
    <w:rsid w:val="0052429F"/>
    <w:rsid w:val="00524D35"/>
    <w:rsid w:val="0052753B"/>
    <w:rsid w:val="00531DBB"/>
    <w:rsid w:val="00533CE2"/>
    <w:rsid w:val="00536E65"/>
    <w:rsid w:val="00544FE5"/>
    <w:rsid w:val="005515A2"/>
    <w:rsid w:val="00565B25"/>
    <w:rsid w:val="00580128"/>
    <w:rsid w:val="00582FE3"/>
    <w:rsid w:val="00590FAD"/>
    <w:rsid w:val="005A093B"/>
    <w:rsid w:val="005A1D83"/>
    <w:rsid w:val="005B014C"/>
    <w:rsid w:val="005B0F93"/>
    <w:rsid w:val="005B2EC0"/>
    <w:rsid w:val="005C230B"/>
    <w:rsid w:val="005D45F8"/>
    <w:rsid w:val="005D652C"/>
    <w:rsid w:val="005D704F"/>
    <w:rsid w:val="005E21B3"/>
    <w:rsid w:val="005F18B5"/>
    <w:rsid w:val="005F2266"/>
    <w:rsid w:val="005F3FB7"/>
    <w:rsid w:val="005F43BE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14994"/>
    <w:rsid w:val="006223C8"/>
    <w:rsid w:val="00622B80"/>
    <w:rsid w:val="00622FA5"/>
    <w:rsid w:val="00623106"/>
    <w:rsid w:val="00632AF7"/>
    <w:rsid w:val="0064139A"/>
    <w:rsid w:val="006448BA"/>
    <w:rsid w:val="00654CFF"/>
    <w:rsid w:val="00675D16"/>
    <w:rsid w:val="006B745F"/>
    <w:rsid w:val="006B7C96"/>
    <w:rsid w:val="006C1484"/>
    <w:rsid w:val="006C2F2D"/>
    <w:rsid w:val="006C3CE8"/>
    <w:rsid w:val="006C7AEB"/>
    <w:rsid w:val="006D2F17"/>
    <w:rsid w:val="006E024F"/>
    <w:rsid w:val="006E4E81"/>
    <w:rsid w:val="006F0ADD"/>
    <w:rsid w:val="006F2938"/>
    <w:rsid w:val="006F4EAF"/>
    <w:rsid w:val="007010DC"/>
    <w:rsid w:val="007020EA"/>
    <w:rsid w:val="00702B03"/>
    <w:rsid w:val="00706DB3"/>
    <w:rsid w:val="00707F7D"/>
    <w:rsid w:val="00717EC5"/>
    <w:rsid w:val="00717ED5"/>
    <w:rsid w:val="00721129"/>
    <w:rsid w:val="00722958"/>
    <w:rsid w:val="00725EAF"/>
    <w:rsid w:val="00727525"/>
    <w:rsid w:val="00730D0F"/>
    <w:rsid w:val="00737B80"/>
    <w:rsid w:val="00737CEF"/>
    <w:rsid w:val="00740691"/>
    <w:rsid w:val="00742A87"/>
    <w:rsid w:val="00742E86"/>
    <w:rsid w:val="0074330A"/>
    <w:rsid w:val="00745B38"/>
    <w:rsid w:val="007535B3"/>
    <w:rsid w:val="007543D9"/>
    <w:rsid w:val="00754CD4"/>
    <w:rsid w:val="0076360B"/>
    <w:rsid w:val="0076648F"/>
    <w:rsid w:val="00777DF3"/>
    <w:rsid w:val="00786B99"/>
    <w:rsid w:val="00791616"/>
    <w:rsid w:val="0079648B"/>
    <w:rsid w:val="00796B42"/>
    <w:rsid w:val="007A3E08"/>
    <w:rsid w:val="007A57F2"/>
    <w:rsid w:val="007A7E26"/>
    <w:rsid w:val="007B1333"/>
    <w:rsid w:val="007B7FA9"/>
    <w:rsid w:val="007D21EB"/>
    <w:rsid w:val="007F4AEB"/>
    <w:rsid w:val="007F75B2"/>
    <w:rsid w:val="00800842"/>
    <w:rsid w:val="00801982"/>
    <w:rsid w:val="008043C4"/>
    <w:rsid w:val="0081608B"/>
    <w:rsid w:val="00822FEF"/>
    <w:rsid w:val="00831B1B"/>
    <w:rsid w:val="00836448"/>
    <w:rsid w:val="00850D0D"/>
    <w:rsid w:val="00854E24"/>
    <w:rsid w:val="0085742D"/>
    <w:rsid w:val="00861D0E"/>
    <w:rsid w:val="00862504"/>
    <w:rsid w:val="008644C8"/>
    <w:rsid w:val="00864F6C"/>
    <w:rsid w:val="00867569"/>
    <w:rsid w:val="00883708"/>
    <w:rsid w:val="008A750A"/>
    <w:rsid w:val="008C384C"/>
    <w:rsid w:val="008D0F11"/>
    <w:rsid w:val="008D1F7F"/>
    <w:rsid w:val="008D24E4"/>
    <w:rsid w:val="008F35B4"/>
    <w:rsid w:val="008F73B4"/>
    <w:rsid w:val="009047D2"/>
    <w:rsid w:val="00905D26"/>
    <w:rsid w:val="00906A0E"/>
    <w:rsid w:val="00910489"/>
    <w:rsid w:val="00916BFD"/>
    <w:rsid w:val="0094402F"/>
    <w:rsid w:val="00946904"/>
    <w:rsid w:val="009510E2"/>
    <w:rsid w:val="00963BA3"/>
    <w:rsid w:val="009668FF"/>
    <w:rsid w:val="009672D2"/>
    <w:rsid w:val="00974C31"/>
    <w:rsid w:val="0098038D"/>
    <w:rsid w:val="0098330E"/>
    <w:rsid w:val="00984BAF"/>
    <w:rsid w:val="00991FE7"/>
    <w:rsid w:val="009961A4"/>
    <w:rsid w:val="00997BDF"/>
    <w:rsid w:val="009A1B01"/>
    <w:rsid w:val="009A3911"/>
    <w:rsid w:val="009A572A"/>
    <w:rsid w:val="009B0BD0"/>
    <w:rsid w:val="009B55B1"/>
    <w:rsid w:val="009B6438"/>
    <w:rsid w:val="009C271C"/>
    <w:rsid w:val="009C70A9"/>
    <w:rsid w:val="009D0F68"/>
    <w:rsid w:val="009D2DA9"/>
    <w:rsid w:val="009D403E"/>
    <w:rsid w:val="009E3740"/>
    <w:rsid w:val="009E4E85"/>
    <w:rsid w:val="009F0713"/>
    <w:rsid w:val="009F5037"/>
    <w:rsid w:val="00A00672"/>
    <w:rsid w:val="00A034F8"/>
    <w:rsid w:val="00A15B3F"/>
    <w:rsid w:val="00A278C8"/>
    <w:rsid w:val="00A30B9B"/>
    <w:rsid w:val="00A320AF"/>
    <w:rsid w:val="00A320D3"/>
    <w:rsid w:val="00A33407"/>
    <w:rsid w:val="00A36FE1"/>
    <w:rsid w:val="00A419EA"/>
    <w:rsid w:val="00A4343D"/>
    <w:rsid w:val="00A44012"/>
    <w:rsid w:val="00A4554C"/>
    <w:rsid w:val="00A502F1"/>
    <w:rsid w:val="00A65191"/>
    <w:rsid w:val="00A70A83"/>
    <w:rsid w:val="00A7635E"/>
    <w:rsid w:val="00A77F20"/>
    <w:rsid w:val="00A804CB"/>
    <w:rsid w:val="00A81EB3"/>
    <w:rsid w:val="00A842CF"/>
    <w:rsid w:val="00A853A7"/>
    <w:rsid w:val="00A918C5"/>
    <w:rsid w:val="00A91987"/>
    <w:rsid w:val="00AA43EA"/>
    <w:rsid w:val="00AD53CD"/>
    <w:rsid w:val="00AE6D5B"/>
    <w:rsid w:val="00AF1070"/>
    <w:rsid w:val="00B00C1D"/>
    <w:rsid w:val="00B03E21"/>
    <w:rsid w:val="00B03EB6"/>
    <w:rsid w:val="00B162C8"/>
    <w:rsid w:val="00B16438"/>
    <w:rsid w:val="00B1786C"/>
    <w:rsid w:val="00B22797"/>
    <w:rsid w:val="00B22916"/>
    <w:rsid w:val="00B27A6F"/>
    <w:rsid w:val="00B31381"/>
    <w:rsid w:val="00B4271A"/>
    <w:rsid w:val="00B466B3"/>
    <w:rsid w:val="00B62CA1"/>
    <w:rsid w:val="00B633EC"/>
    <w:rsid w:val="00B7463F"/>
    <w:rsid w:val="00B869BA"/>
    <w:rsid w:val="00B90676"/>
    <w:rsid w:val="00B91138"/>
    <w:rsid w:val="00BA129B"/>
    <w:rsid w:val="00BA1697"/>
    <w:rsid w:val="00BA1A08"/>
    <w:rsid w:val="00BA1D73"/>
    <w:rsid w:val="00BA439F"/>
    <w:rsid w:val="00BA5841"/>
    <w:rsid w:val="00BA6370"/>
    <w:rsid w:val="00BA7FF5"/>
    <w:rsid w:val="00BB3C4C"/>
    <w:rsid w:val="00BB6F70"/>
    <w:rsid w:val="00BD2D57"/>
    <w:rsid w:val="00BD4284"/>
    <w:rsid w:val="00BE11D8"/>
    <w:rsid w:val="00BE26BF"/>
    <w:rsid w:val="00BE2A1E"/>
    <w:rsid w:val="00BE3077"/>
    <w:rsid w:val="00BE3DEA"/>
    <w:rsid w:val="00BF242E"/>
    <w:rsid w:val="00C02CC4"/>
    <w:rsid w:val="00C048E8"/>
    <w:rsid w:val="00C10160"/>
    <w:rsid w:val="00C11E95"/>
    <w:rsid w:val="00C23DFF"/>
    <w:rsid w:val="00C269D4"/>
    <w:rsid w:val="00C31413"/>
    <w:rsid w:val="00C31F08"/>
    <w:rsid w:val="00C36CC1"/>
    <w:rsid w:val="00C4160D"/>
    <w:rsid w:val="00C44327"/>
    <w:rsid w:val="00C52466"/>
    <w:rsid w:val="00C5651B"/>
    <w:rsid w:val="00C57518"/>
    <w:rsid w:val="00C71F98"/>
    <w:rsid w:val="00C77B21"/>
    <w:rsid w:val="00C814E9"/>
    <w:rsid w:val="00C83A3E"/>
    <w:rsid w:val="00C8406E"/>
    <w:rsid w:val="00C84A55"/>
    <w:rsid w:val="00C9110B"/>
    <w:rsid w:val="00C9686E"/>
    <w:rsid w:val="00CA33BC"/>
    <w:rsid w:val="00CB12DC"/>
    <w:rsid w:val="00CB2709"/>
    <w:rsid w:val="00CB43D1"/>
    <w:rsid w:val="00CB6F89"/>
    <w:rsid w:val="00CC46C7"/>
    <w:rsid w:val="00CC5069"/>
    <w:rsid w:val="00CD1D29"/>
    <w:rsid w:val="00CE0156"/>
    <w:rsid w:val="00CE03DC"/>
    <w:rsid w:val="00CE228C"/>
    <w:rsid w:val="00CE40D1"/>
    <w:rsid w:val="00CE6921"/>
    <w:rsid w:val="00CF545B"/>
    <w:rsid w:val="00CF7DA7"/>
    <w:rsid w:val="00D014A1"/>
    <w:rsid w:val="00D018F0"/>
    <w:rsid w:val="00D1065F"/>
    <w:rsid w:val="00D20FEE"/>
    <w:rsid w:val="00D22EC7"/>
    <w:rsid w:val="00D27074"/>
    <w:rsid w:val="00D27D69"/>
    <w:rsid w:val="00D27ED5"/>
    <w:rsid w:val="00D43ED6"/>
    <w:rsid w:val="00D448C2"/>
    <w:rsid w:val="00D44DB7"/>
    <w:rsid w:val="00D44E0A"/>
    <w:rsid w:val="00D460E0"/>
    <w:rsid w:val="00D46346"/>
    <w:rsid w:val="00D56B20"/>
    <w:rsid w:val="00D666C3"/>
    <w:rsid w:val="00D80054"/>
    <w:rsid w:val="00D82EB9"/>
    <w:rsid w:val="00D95602"/>
    <w:rsid w:val="00DA25E4"/>
    <w:rsid w:val="00DB3587"/>
    <w:rsid w:val="00DB4A37"/>
    <w:rsid w:val="00DB538A"/>
    <w:rsid w:val="00DC181E"/>
    <w:rsid w:val="00DD1B71"/>
    <w:rsid w:val="00DD4220"/>
    <w:rsid w:val="00DD5C97"/>
    <w:rsid w:val="00DE4AD8"/>
    <w:rsid w:val="00DF47FE"/>
    <w:rsid w:val="00E01610"/>
    <w:rsid w:val="00E063E4"/>
    <w:rsid w:val="00E23464"/>
    <w:rsid w:val="00E2374E"/>
    <w:rsid w:val="00E26704"/>
    <w:rsid w:val="00E27C40"/>
    <w:rsid w:val="00E31980"/>
    <w:rsid w:val="00E323A1"/>
    <w:rsid w:val="00E46AD7"/>
    <w:rsid w:val="00E573ED"/>
    <w:rsid w:val="00E62D97"/>
    <w:rsid w:val="00E6423C"/>
    <w:rsid w:val="00E65B40"/>
    <w:rsid w:val="00E863CB"/>
    <w:rsid w:val="00E86D92"/>
    <w:rsid w:val="00E91508"/>
    <w:rsid w:val="00E935F4"/>
    <w:rsid w:val="00E93830"/>
    <w:rsid w:val="00E93E0E"/>
    <w:rsid w:val="00EA49E1"/>
    <w:rsid w:val="00EB11AF"/>
    <w:rsid w:val="00EB1D5B"/>
    <w:rsid w:val="00EB1ED3"/>
    <w:rsid w:val="00EB5CD2"/>
    <w:rsid w:val="00EC2D51"/>
    <w:rsid w:val="00EC4F00"/>
    <w:rsid w:val="00ED4391"/>
    <w:rsid w:val="00ED7F11"/>
    <w:rsid w:val="00EE31C9"/>
    <w:rsid w:val="00EF168C"/>
    <w:rsid w:val="00EF2115"/>
    <w:rsid w:val="00F146E4"/>
    <w:rsid w:val="00F1586E"/>
    <w:rsid w:val="00F17E44"/>
    <w:rsid w:val="00F24470"/>
    <w:rsid w:val="00F26395"/>
    <w:rsid w:val="00F300FD"/>
    <w:rsid w:val="00F31052"/>
    <w:rsid w:val="00F31310"/>
    <w:rsid w:val="00F3248C"/>
    <w:rsid w:val="00F37BF4"/>
    <w:rsid w:val="00F46F18"/>
    <w:rsid w:val="00F4712F"/>
    <w:rsid w:val="00F5040B"/>
    <w:rsid w:val="00F51774"/>
    <w:rsid w:val="00F61028"/>
    <w:rsid w:val="00F7411B"/>
    <w:rsid w:val="00F82191"/>
    <w:rsid w:val="00F85B8E"/>
    <w:rsid w:val="00F9224C"/>
    <w:rsid w:val="00F9237E"/>
    <w:rsid w:val="00F92A57"/>
    <w:rsid w:val="00FA0364"/>
    <w:rsid w:val="00FB005B"/>
    <w:rsid w:val="00FB0F2F"/>
    <w:rsid w:val="00FB687C"/>
    <w:rsid w:val="00FC1AF3"/>
    <w:rsid w:val="00FC78A1"/>
    <w:rsid w:val="00FD0739"/>
    <w:rsid w:val="00FD5737"/>
    <w:rsid w:val="00FE5424"/>
    <w:rsid w:val="00FE7928"/>
    <w:rsid w:val="00FF0D26"/>
    <w:rsid w:val="00FF25A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E3A9AE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4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4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F8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33CE2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B466B3"/>
  </w:style>
  <w:style w:type="character" w:styleId="Sledovanodkaz">
    <w:name w:val="FollowedHyperlink"/>
    <w:basedOn w:val="Standardnpsmoodstavce"/>
    <w:uiPriority w:val="99"/>
    <w:semiHidden/>
    <w:unhideWhenUsed/>
    <w:rsid w:val="0076648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1AF3"/>
    <w:rPr>
      <w:color w:val="605E5C"/>
      <w:shd w:val="clear" w:color="auto" w:fill="E1DFDD"/>
    </w:rPr>
  </w:style>
  <w:style w:type="paragraph" w:customStyle="1" w:styleId="Normalodrka">
    <w:name w:val="Normal odrážka"/>
    <w:qFormat/>
    <w:rsid w:val="001C20AA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voj-ekonomiky-ceske-republiky-3-ctvrtleti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B998-A418-45D7-B39E-1DAB8F6F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2636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4</cp:revision>
  <cp:lastPrinted>2021-03-30T15:08:00Z</cp:lastPrinted>
  <dcterms:created xsi:type="dcterms:W3CDTF">2021-12-13T13:58:00Z</dcterms:created>
  <dcterms:modified xsi:type="dcterms:W3CDTF">2021-12-14T13:29:00Z</dcterms:modified>
</cp:coreProperties>
</file>