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E20B2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3E20B2">
                              <w:t>20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3E20B2">
                        <w:t>20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76247E">
                              <w:t>Jana Křesťanová</w:t>
                            </w:r>
                            <w:r w:rsidRPr="006C5577">
                              <w:t xml:space="preserve">, e-mail: </w:t>
                            </w:r>
                            <w:r w:rsidR="0076247E">
                              <w:t>jana.krestanova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76247E">
                        <w:t>Jana Křesťanová</w:t>
                      </w:r>
                      <w:r w:rsidRPr="006C5577">
                        <w:t xml:space="preserve">, e-mail: </w:t>
                      </w:r>
                      <w:r w:rsidR="0076247E">
                        <w:t>jana.krestanova</w:t>
                      </w:r>
                      <w:bookmarkStart w:id="1" w:name="_GoBack"/>
                      <w:bookmarkEnd w:id="1"/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3E20B2">
                              <w:t>14</w:t>
                            </w:r>
                            <w:r>
                              <w:t>. 1</w:t>
                            </w:r>
                            <w:r w:rsidR="003E20B2">
                              <w:t>2</w:t>
                            </w:r>
                            <w:r>
                              <w:t>. 20</w:t>
                            </w:r>
                            <w:r w:rsidR="003E20B2">
                              <w:t>20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3E20B2">
                              <w:rPr>
                                <w:lang w:val="en-GB"/>
                              </w:rPr>
                              <w:t>14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3E20B2">
                              <w:rPr>
                                <w:lang w:val="en-GB"/>
                              </w:rPr>
                              <w:t>Decemb</w:t>
                            </w:r>
                            <w:r w:rsidRPr="001B3239">
                              <w:rPr>
                                <w:lang w:val="en-GB"/>
                              </w:rPr>
                              <w:t>er</w:t>
                            </w:r>
                            <w:r>
                              <w:t xml:space="preserve"> 20</w:t>
                            </w:r>
                            <w:r w:rsidR="003E20B2">
                              <w:t>20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3E20B2">
                              <w:t>20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>
                              <w:t>: 3</w:t>
                            </w:r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3E20B2">
                        <w:t>14</w:t>
                      </w:r>
                      <w:r>
                        <w:t>. 1</w:t>
                      </w:r>
                      <w:r w:rsidR="003E20B2">
                        <w:t>2</w:t>
                      </w:r>
                      <w:r>
                        <w:t>. 20</w:t>
                      </w:r>
                      <w:r w:rsidR="003E20B2">
                        <w:t>20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3E20B2">
                        <w:rPr>
                          <w:lang w:val="en-GB"/>
                        </w:rPr>
                        <w:t>14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3E20B2">
                        <w:rPr>
                          <w:lang w:val="en-GB"/>
                        </w:rPr>
                        <w:t>Decemb</w:t>
                      </w:r>
                      <w:r w:rsidRPr="001B3239">
                        <w:rPr>
                          <w:lang w:val="en-GB"/>
                        </w:rPr>
                        <w:t>er</w:t>
                      </w:r>
                      <w:r>
                        <w:t xml:space="preserve"> 20</w:t>
                      </w:r>
                      <w:r w:rsidR="003E20B2">
                        <w:t>20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3E20B2">
                        <w:t>20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>
                        <w:t>: 3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3E20B2" w:rsidP="00D52F90">
                            <w:pPr>
                              <w:pStyle w:val="Podnadpis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1. – 3. čtvrtletí </w:t>
                            </w:r>
                            <w:r w:rsidR="001B3239" w:rsidRPr="001B3239"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20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52F90" w:rsidRPr="001B3239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 xml:space="preserve">1st – 3rd </w:t>
                            </w:r>
                            <w:proofErr w:type="spellStart"/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>quarter</w:t>
                            </w:r>
                            <w:proofErr w:type="spellEnd"/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>of</w:t>
                            </w:r>
                            <w:proofErr w:type="spellEnd"/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B3239" w:rsidRPr="001B3239">
                              <w:rPr>
                                <w:i/>
                                <w:sz w:val="32"/>
                                <w:szCs w:val="32"/>
                              </w:rPr>
                              <w:t>20</w:t>
                            </w:r>
                            <w:r w:rsidR="0042538A">
                              <w:rPr>
                                <w:i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3E20B2" w:rsidP="00D52F90">
                      <w:pPr>
                        <w:pStyle w:val="Podnadpis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1. – 3. čtvrtletí </w:t>
                      </w:r>
                      <w:r w:rsidR="001B3239" w:rsidRPr="001B3239">
                        <w:rPr>
                          <w:sz w:val="32"/>
                          <w:szCs w:val="32"/>
                        </w:rPr>
                        <w:t>20</w:t>
                      </w:r>
                      <w:r>
                        <w:rPr>
                          <w:sz w:val="32"/>
                          <w:szCs w:val="32"/>
                        </w:rPr>
                        <w:t>20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D52F90" w:rsidRPr="001B3239">
                        <w:rPr>
                          <w:sz w:val="32"/>
                          <w:szCs w:val="32"/>
                        </w:rPr>
                        <w:t xml:space="preserve">/ </w:t>
                      </w:r>
                      <w:r w:rsidR="0042538A">
                        <w:rPr>
                          <w:i/>
                          <w:sz w:val="32"/>
                          <w:szCs w:val="32"/>
                        </w:rPr>
                        <w:t xml:space="preserve">1st – 3rd </w:t>
                      </w:r>
                      <w:proofErr w:type="spellStart"/>
                      <w:r w:rsidR="0042538A">
                        <w:rPr>
                          <w:i/>
                          <w:sz w:val="32"/>
                          <w:szCs w:val="32"/>
                        </w:rPr>
                        <w:t>quarter</w:t>
                      </w:r>
                      <w:proofErr w:type="spellEnd"/>
                      <w:r w:rsidR="0042538A">
                        <w:rPr>
                          <w:i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42538A">
                        <w:rPr>
                          <w:i/>
                          <w:sz w:val="32"/>
                          <w:szCs w:val="32"/>
                        </w:rPr>
                        <w:t>of</w:t>
                      </w:r>
                      <w:proofErr w:type="spellEnd"/>
                      <w:r w:rsidR="0042538A">
                        <w:rPr>
                          <w:i/>
                          <w:sz w:val="32"/>
                          <w:szCs w:val="32"/>
                        </w:rPr>
                        <w:t xml:space="preserve"> </w:t>
                      </w:r>
                      <w:r w:rsidR="001B3239" w:rsidRPr="001B3239">
                        <w:rPr>
                          <w:i/>
                          <w:sz w:val="32"/>
                          <w:szCs w:val="32"/>
                        </w:rPr>
                        <w:t>20</w:t>
                      </w:r>
                      <w:r w:rsidR="0042538A">
                        <w:rPr>
                          <w:i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bookmarkStart w:id="0" w:name="_GoBack"/>
    <w:bookmarkEnd w:id="0"/>
    <w:p w:rsidR="00342822" w:rsidRDefault="003E20B2" w:rsidP="003E20B2">
      <w:pPr>
        <w:spacing w:line="240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4D842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172" w:rsidRDefault="008B0172" w:rsidP="00E71A58">
      <w:r>
        <w:separator/>
      </w:r>
    </w:p>
  </w:endnote>
  <w:endnote w:type="continuationSeparator" w:id="0">
    <w:p w:rsidR="008B0172" w:rsidRDefault="008B017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172" w:rsidRDefault="008B0172" w:rsidP="00E71A58">
      <w:r>
        <w:separator/>
      </w:r>
    </w:p>
  </w:footnote>
  <w:footnote w:type="continuationSeparator" w:id="0">
    <w:p w:rsidR="008B0172" w:rsidRDefault="008B017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87634"/>
    <w:rsid w:val="000A1183"/>
    <w:rsid w:val="000C3408"/>
    <w:rsid w:val="00115BE7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2139E"/>
    <w:rsid w:val="002252E0"/>
    <w:rsid w:val="002255F6"/>
    <w:rsid w:val="00236443"/>
    <w:rsid w:val="002436BA"/>
    <w:rsid w:val="00244A15"/>
    <w:rsid w:val="0024799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313C"/>
    <w:rsid w:val="00406B66"/>
    <w:rsid w:val="0042538A"/>
    <w:rsid w:val="004327D4"/>
    <w:rsid w:val="00436091"/>
    <w:rsid w:val="004441A0"/>
    <w:rsid w:val="00454671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75657"/>
    <w:rsid w:val="00583FFD"/>
    <w:rsid w:val="00593152"/>
    <w:rsid w:val="005A21E0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5E42"/>
    <w:rsid w:val="00752180"/>
    <w:rsid w:val="00755D3A"/>
    <w:rsid w:val="007609C6"/>
    <w:rsid w:val="0076247E"/>
    <w:rsid w:val="00762B2B"/>
    <w:rsid w:val="00776527"/>
    <w:rsid w:val="0079337A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6286A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21F14"/>
    <w:rsid w:val="0092231E"/>
    <w:rsid w:val="00932827"/>
    <w:rsid w:val="0094427A"/>
    <w:rsid w:val="00974923"/>
    <w:rsid w:val="00986E5F"/>
    <w:rsid w:val="0099649D"/>
    <w:rsid w:val="009B452F"/>
    <w:rsid w:val="009B69D5"/>
    <w:rsid w:val="009B6FD3"/>
    <w:rsid w:val="00A10D66"/>
    <w:rsid w:val="00A1517F"/>
    <w:rsid w:val="00A23E43"/>
    <w:rsid w:val="00A46DE0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B17E71"/>
    <w:rsid w:val="00B17FDE"/>
    <w:rsid w:val="00B21BD0"/>
    <w:rsid w:val="00B27EB4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E2EA6"/>
    <w:rsid w:val="00CE670F"/>
    <w:rsid w:val="00CF005C"/>
    <w:rsid w:val="00CF51EC"/>
    <w:rsid w:val="00D040DD"/>
    <w:rsid w:val="00D13303"/>
    <w:rsid w:val="00D47829"/>
    <w:rsid w:val="00D52F90"/>
    <w:rsid w:val="00D56986"/>
    <w:rsid w:val="00D8084C"/>
    <w:rsid w:val="00DA5E55"/>
    <w:rsid w:val="00DB2886"/>
    <w:rsid w:val="00DC5B3B"/>
    <w:rsid w:val="00DD3F11"/>
    <w:rsid w:val="00E01C0E"/>
    <w:rsid w:val="00E03A2C"/>
    <w:rsid w:val="00E04694"/>
    <w:rsid w:val="00E71A58"/>
    <w:rsid w:val="00EA0C68"/>
    <w:rsid w:val="00EA5D78"/>
    <w:rsid w:val="00ED3D54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E646A-3530-4928-928C-314E1532A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47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nemeckova5518</cp:lastModifiedBy>
  <cp:revision>5</cp:revision>
  <cp:lastPrinted>2014-07-17T14:07:00Z</cp:lastPrinted>
  <dcterms:created xsi:type="dcterms:W3CDTF">2020-12-03T06:49:00Z</dcterms:created>
  <dcterms:modified xsi:type="dcterms:W3CDTF">2020-12-04T12:00:00Z</dcterms:modified>
</cp:coreProperties>
</file>