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133E1615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</w:t>
      </w:r>
      <w:r w:rsidR="0091747B" w:rsidRPr="00713A88">
        <w:rPr>
          <w:rFonts w:cs="Arial"/>
        </w:rPr>
        <w:t xml:space="preserve">roce </w:t>
      </w:r>
      <w:r w:rsidR="00616B08" w:rsidRPr="00713A88">
        <w:rPr>
          <w:rFonts w:cs="Arial"/>
        </w:rPr>
        <w:t>2021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078CECBF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</w:t>
      </w:r>
      <w:r w:rsidR="00616B08">
        <w:rPr>
          <w:rFonts w:cs="Arial"/>
        </w:rPr>
        <w:t>nterie, obuv včetně půjčování a </w:t>
      </w:r>
      <w:r w:rsidRPr="008E46E8">
        <w:rPr>
          <w:rFonts w:cs="Arial"/>
        </w:rPr>
        <w:t>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</w:t>
      </w:r>
      <w:r w:rsidRPr="00B834B0">
        <w:rPr>
          <w:rFonts w:cs="Arial"/>
        </w:rPr>
        <w:t>8500</w:t>
      </w:r>
      <w:r w:rsidRPr="0004410F">
        <w:rPr>
          <w:rFonts w:cs="Arial"/>
        </w:rPr>
        <w:t>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7D03E701" w14:textId="741A4204" w:rsidR="00E67407" w:rsidRPr="00713A88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</w:t>
      </w:r>
      <w:r w:rsidRPr="00C12EFC">
        <w:t>nahrazovány</w:t>
      </w:r>
      <w:r w:rsidRPr="0004410F">
        <w:t xml:space="preserve"> cenami z</w:t>
      </w:r>
      <w:r w:rsidR="00C12EFC">
        <w:t> </w:t>
      </w:r>
      <w:r w:rsidRPr="0004410F">
        <w:t>SD</w:t>
      </w:r>
      <w:r w:rsidR="00C12EFC">
        <w:t xml:space="preserve"> pouze částečně</w:t>
      </w:r>
      <w:r w:rsidRPr="0004410F">
        <w:t xml:space="preserve">. S přibývajícími řetězci, </w:t>
      </w:r>
      <w:r w:rsidR="00713A88">
        <w:t xml:space="preserve">jež data pravidelně poskytují, </w:t>
      </w:r>
      <w:r w:rsidRPr="0004410F">
        <w:t>p</w:t>
      </w:r>
      <w:r w:rsidR="00506FD4" w:rsidRPr="0004410F">
        <w:t>odíl terénního šetření</w:t>
      </w:r>
      <w:r w:rsidR="00C12EFC">
        <w:t xml:space="preserve"> u těchto </w:t>
      </w:r>
      <w:r w:rsidR="00C12EFC" w:rsidRPr="0057466B">
        <w:t xml:space="preserve">reprezentantů </w:t>
      </w:r>
      <w:r w:rsidR="005827F6" w:rsidRPr="0057466B">
        <w:t xml:space="preserve">postupně </w:t>
      </w:r>
      <w:r w:rsidR="00C12EFC" w:rsidRPr="0057466B">
        <w:t>klesal</w:t>
      </w:r>
      <w:r w:rsidR="005827F6" w:rsidRPr="0057466B">
        <w:t>, až zde</w:t>
      </w:r>
      <w:r w:rsidR="005827F6">
        <w:t xml:space="preserve"> SD</w:t>
      </w:r>
      <w:r w:rsidR="00534155">
        <w:t xml:space="preserve"> zcela nahradila terénní sběr cen. </w:t>
      </w:r>
      <w:r w:rsidR="0057466B">
        <w:t>Od </w:t>
      </w:r>
      <w:r w:rsidR="00436400" w:rsidRPr="0004410F">
        <w:t>ledna</w:t>
      </w:r>
      <w:r w:rsidRPr="0004410F">
        <w:t xml:space="preserve"> </w:t>
      </w:r>
      <w:r w:rsidRPr="00713A88">
        <w:t>2021</w:t>
      </w:r>
      <w:r w:rsidR="00BF50B0" w:rsidRPr="00713A88">
        <w:t xml:space="preserve"> se to týkalo oddílů</w:t>
      </w:r>
      <w:r w:rsidRPr="00713A88">
        <w:t xml:space="preserve"> </w:t>
      </w:r>
      <w:r w:rsidR="008F0A05" w:rsidRPr="00713A88">
        <w:t>klasi</w:t>
      </w:r>
      <w:r w:rsidR="008F0A05">
        <w:t>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</w:t>
      </w:r>
      <w:r w:rsidR="00BF50B0">
        <w:t xml:space="preserve"> </w:t>
      </w:r>
      <w:r w:rsidR="00BF50B0" w:rsidRPr="00713A88">
        <w:t>a</w:t>
      </w:r>
      <w:r w:rsidR="008F0A05" w:rsidRPr="00713A88">
        <w:t xml:space="preserve"> </w:t>
      </w:r>
      <w:r w:rsidR="00BF50B0" w:rsidRPr="00713A88">
        <w:t xml:space="preserve">skupin </w:t>
      </w:r>
      <w:r w:rsidR="008F0A05" w:rsidRPr="00713A88">
        <w:t>05.</w:t>
      </w:r>
      <w:r w:rsidR="008F0A05">
        <w:t>61 – </w:t>
      </w:r>
      <w:r w:rsidRPr="0004410F">
        <w:t>Spotřební zboží pro domácnost a 12.13</w:t>
      </w:r>
      <w:r w:rsidR="008F0A05">
        <w:t> – </w:t>
      </w:r>
      <w:r w:rsidRPr="0004410F">
        <w:t>Ostatní př</w:t>
      </w:r>
      <w:r w:rsidR="00713A88">
        <w:t>ístroje, předměty a výrobky pro </w:t>
      </w:r>
      <w:r w:rsidRPr="0004410F">
        <w:t>osobní péči</w:t>
      </w:r>
      <w:r w:rsidR="00124754" w:rsidRPr="00713A88">
        <w:t>, o</w:t>
      </w:r>
      <w:r w:rsidR="00B834B0" w:rsidRPr="00713A88">
        <w:t xml:space="preserve">d ledna 2022 navíc skupin </w:t>
      </w:r>
      <w:r w:rsidR="00713A88" w:rsidRPr="00713A88">
        <w:rPr>
          <w:lang w:val="en-GB"/>
        </w:rPr>
        <w:t>06.11 </w:t>
      </w:r>
      <w:r w:rsidR="00713A88" w:rsidRPr="00713A88">
        <w:t>– Léčiva, 06.12 – </w:t>
      </w:r>
      <w:r w:rsidR="00B834B0" w:rsidRPr="00713A88">
        <w:t>Ostatní</w:t>
      </w:r>
      <w:r w:rsidR="00713A88" w:rsidRPr="00713A88">
        <w:t xml:space="preserve"> zdravotnické výrobky, 06.139 – </w:t>
      </w:r>
      <w:r w:rsidR="00B834B0" w:rsidRPr="00713A88">
        <w:t>Ostatní terapeutické</w:t>
      </w:r>
      <w:r w:rsidR="00713A88" w:rsidRPr="00713A88">
        <w:t xml:space="preserve"> přístroje a vybavení, 09.342 – </w:t>
      </w:r>
      <w:r w:rsidR="00B834B0" w:rsidRPr="00713A88">
        <w:t>Potře</w:t>
      </w:r>
      <w:r w:rsidR="00713A88" w:rsidRPr="00713A88">
        <w:t>by pro domácí zvířata, 09.541 – </w:t>
      </w:r>
      <w:r w:rsidR="00B834B0" w:rsidRPr="00713A88">
        <w:t>Papírenské zboží</w:t>
      </w:r>
      <w:r w:rsidR="00BF50B0" w:rsidRPr="00713A88">
        <w:t xml:space="preserve">. </w:t>
      </w:r>
      <w:r w:rsidR="005064E7" w:rsidRPr="00713A88">
        <w:t>Do </w:t>
      </w:r>
      <w:r w:rsidR="002F41AD" w:rsidRPr="00713A88">
        <w:t xml:space="preserve">výpočtu </w:t>
      </w:r>
      <w:r w:rsidR="00E67407" w:rsidRPr="00713A88">
        <w:t xml:space="preserve">zde </w:t>
      </w:r>
      <w:r w:rsidR="002F41AD" w:rsidRPr="00713A88">
        <w:t>vstupují všechny významné položky a výstupem jsou</w:t>
      </w:r>
      <w:r w:rsidR="00E67407" w:rsidRPr="00713A88">
        <w:t xml:space="preserve"> </w:t>
      </w:r>
      <w:r w:rsidR="002F41AD" w:rsidRPr="00713A88">
        <w:t>pouze cenové indexy na úrovni ECOICOP5</w:t>
      </w:r>
      <w:r w:rsidR="00506FD4" w:rsidRPr="00713A88">
        <w:t>.</w:t>
      </w:r>
    </w:p>
    <w:p w14:paraId="4F1309E5" w14:textId="2D489440" w:rsidR="00114A74" w:rsidRPr="00506FD4" w:rsidRDefault="005064E7" w:rsidP="00436400">
      <w:pPr>
        <w:jc w:val="both"/>
      </w:pPr>
      <w:r w:rsidRPr="00713A88">
        <w:t xml:space="preserve">U </w:t>
      </w:r>
      <w:r w:rsidR="00E17D9F" w:rsidRPr="00713A88">
        <w:t xml:space="preserve">vybraných </w:t>
      </w:r>
      <w:r w:rsidR="00FB055F" w:rsidRPr="00713A88">
        <w:t xml:space="preserve">cenových </w:t>
      </w:r>
      <w:r w:rsidR="00E17D9F" w:rsidRPr="00713A88">
        <w:t>reprezentantů oddílů klasifikace ECOICOP (05</w:t>
      </w:r>
      <w:r w:rsidR="008F0A05" w:rsidRPr="00713A88">
        <w:t> – </w:t>
      </w:r>
      <w:r w:rsidR="00E17D9F" w:rsidRPr="00713A88">
        <w:t>Bytové vybavení, zařízení domácn</w:t>
      </w:r>
      <w:r w:rsidR="00506FD4" w:rsidRPr="00713A88">
        <w:t>ostí; opravy, 06</w:t>
      </w:r>
      <w:r w:rsidR="008F0A05" w:rsidRPr="00713A88">
        <w:t> – Zdraví, 09 – </w:t>
      </w:r>
      <w:r w:rsidR="00E17D9F" w:rsidRPr="00713A88">
        <w:t xml:space="preserve">Rekreace a kultura, </w:t>
      </w:r>
      <w:r w:rsidR="008F0A05" w:rsidRPr="00713A88">
        <w:t>12 – </w:t>
      </w:r>
      <w:r w:rsidR="00B32583" w:rsidRPr="00713A88">
        <w:t>O</w:t>
      </w:r>
      <w:r w:rsidR="00E17D9F" w:rsidRPr="00713A88">
        <w:t>statní zboží a služby) jsou ceny z</w:t>
      </w:r>
      <w:r w:rsidR="001105C1" w:rsidRPr="00713A88">
        <w:t xml:space="preserve"> terénního cenového šetření </w:t>
      </w:r>
      <w:r w:rsidR="00686F6A" w:rsidRPr="00713A88">
        <w:t xml:space="preserve">nahrazeny cenami SD </w:t>
      </w:r>
      <w:r w:rsidR="00E17D9F" w:rsidRPr="00713A88">
        <w:t>nadále jen částečně.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61418980" w:rsidR="00436400" w:rsidRPr="00713A88" w:rsidRDefault="00616B0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>459</w:t>
            </w:r>
          </w:p>
          <w:p w14:paraId="08D428E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4B0B675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0F87820B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67</w:t>
            </w:r>
          </w:p>
          <w:p w14:paraId="5C949DE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40</w:t>
            </w:r>
          </w:p>
          <w:p w14:paraId="4C79E8A7" w14:textId="1A9036B0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</w:t>
            </w:r>
            <w:r w:rsidR="00085098" w:rsidRPr="00713A88">
              <w:rPr>
                <w:rFonts w:cs="Arial"/>
              </w:rPr>
              <w:t>60</w:t>
            </w:r>
          </w:p>
          <w:p w14:paraId="7BDF2AAD" w14:textId="25CFC801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13</w:t>
            </w:r>
          </w:p>
          <w:p w14:paraId="3B753126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87</w:t>
            </w:r>
          </w:p>
          <w:p w14:paraId="19EB53DA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7</w:t>
            </w:r>
          </w:p>
          <w:p w14:paraId="73FC8BE3" w14:textId="35519A8A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99</w:t>
            </w:r>
          </w:p>
          <w:p w14:paraId="3A8F7E6C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12</w:t>
            </w:r>
          </w:p>
          <w:p w14:paraId="2DF1D1EC" w14:textId="6F98F4DF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</w:t>
            </w:r>
            <w:r w:rsidR="00085098" w:rsidRPr="00713A88">
              <w:rPr>
                <w:rFonts w:cs="Arial"/>
              </w:rPr>
              <w:t>2</w:t>
            </w:r>
          </w:p>
          <w:p w14:paraId="310F18A9" w14:textId="1DD5ADFC" w:rsidR="00436400" w:rsidRPr="0004410F" w:rsidRDefault="00085098" w:rsidP="000850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32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629F530C" w:rsidR="0007229E" w:rsidRPr="003B5B45" w:rsidRDefault="009A77BC" w:rsidP="0007229E">
      <w:pPr>
        <w:jc w:val="both"/>
      </w:pPr>
      <w:r w:rsidRPr="003B5B45">
        <w:t>V </w:t>
      </w:r>
      <w:r w:rsidRPr="00713A88">
        <w:t>roce 20</w:t>
      </w:r>
      <w:r w:rsidR="00085098" w:rsidRPr="00713A88">
        <w:t>21</w:t>
      </w:r>
      <w:r w:rsidRPr="00713A88">
        <w:t xml:space="preserve"> proběhla revize váhového systému. Váhy jsou od ledna roku 20</w:t>
      </w:r>
      <w:r w:rsidR="00B7517C" w:rsidRPr="00713A88">
        <w:t>2</w:t>
      </w:r>
      <w:r w:rsidR="00085098" w:rsidRPr="00713A88">
        <w:t>2</w:t>
      </w:r>
      <w:r w:rsidRPr="00713A88">
        <w:t xml:space="preserve"> zaktualizovány na základě </w:t>
      </w:r>
      <w:r w:rsidR="00085098" w:rsidRPr="00713A88">
        <w:t xml:space="preserve">průměru </w:t>
      </w:r>
      <w:r w:rsidRPr="00713A88">
        <w:t xml:space="preserve">výdajů domácností statistiky národních účtů </w:t>
      </w:r>
      <w:r w:rsidR="00085098" w:rsidRPr="00713A88">
        <w:t>v letech 2019 – 2021</w:t>
      </w:r>
      <w:r w:rsidRPr="00713A88">
        <w:t xml:space="preserve">. </w:t>
      </w:r>
      <w:r w:rsidR="0007229E" w:rsidRPr="00713A88">
        <w:t>Váhy pro detailní cenové reprezentanty jsou zaktualizovány dle údajů statistiky rodinných účtů doplněných o další dostupné zdroje a šetření. Od ledna roku 202</w:t>
      </w:r>
      <w:r w:rsidR="00085098" w:rsidRPr="00713A88">
        <w:t>2</w:t>
      </w:r>
      <w:r w:rsidR="0007229E" w:rsidRPr="00713A88">
        <w:t xml:space="preserve">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2688F293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</w:t>
      </w:r>
      <w:r w:rsidR="00085098">
        <w:rPr>
          <w:rFonts w:cs="Arial"/>
        </w:rPr>
        <w:t>ech domácností, u indexů za hl. </w:t>
      </w:r>
      <w:r w:rsidRPr="003B5B45">
        <w:rPr>
          <w:rFonts w:cs="Arial"/>
        </w:rPr>
        <w:t>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717416598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2668DA8A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 xml:space="preserve">Od </w:t>
      </w:r>
      <w:r w:rsidRPr="00713A88">
        <w:t>ledna 20</w:t>
      </w:r>
      <w:r w:rsidR="007D5442" w:rsidRPr="00713A88">
        <w:t>2</w:t>
      </w:r>
      <w:r w:rsidR="00085098" w:rsidRPr="00713A88">
        <w:t>2</w:t>
      </w:r>
      <w:r w:rsidRPr="00713A88">
        <w:t xml:space="preserve"> došlo u cenových indexů ke změně cenového referenčního období z prosince 20</w:t>
      </w:r>
      <w:r w:rsidR="007D5442" w:rsidRPr="00713A88">
        <w:t>1</w:t>
      </w:r>
      <w:r w:rsidR="00085098" w:rsidRPr="00713A88">
        <w:t>9 na prosinec 2021</w:t>
      </w:r>
      <w:r w:rsidRPr="00713A88">
        <w:t>.</w:t>
      </w:r>
      <w:r w:rsidRPr="00713A88">
        <w:rPr>
          <w:rFonts w:cs="Arial"/>
          <w:iCs/>
          <w:szCs w:val="20"/>
        </w:rPr>
        <w:t xml:space="preserve"> Nově vypočítávané indexy o základu prosinec 20</w:t>
      </w:r>
      <w:r w:rsidR="00085098" w:rsidRPr="00713A88">
        <w:rPr>
          <w:rFonts w:cs="Arial"/>
          <w:iCs/>
          <w:szCs w:val="20"/>
        </w:rPr>
        <w:t>21</w:t>
      </w:r>
      <w:r w:rsidRPr="00713A88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</w:t>
      </w:r>
      <w:r w:rsidRPr="003B5B45">
        <w:rPr>
          <w:rFonts w:cs="Arial"/>
          <w:iCs/>
          <w:szCs w:val="20"/>
        </w:rPr>
        <w:t xml:space="preserve">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CF516" w14:textId="77777777" w:rsidR="00AF0462" w:rsidRDefault="00AF0462" w:rsidP="00E71A58">
      <w:r>
        <w:separator/>
      </w:r>
    </w:p>
  </w:endnote>
  <w:endnote w:type="continuationSeparator" w:id="0">
    <w:p w14:paraId="7AE88C07" w14:textId="77777777" w:rsidR="00AF0462" w:rsidRDefault="00AF046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1BFF51FC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F554F8">
      <w:rPr>
        <w:szCs w:val="16"/>
      </w:rPr>
      <w:t>červ</w:t>
    </w:r>
    <w:r w:rsidR="00195620">
      <w:rPr>
        <w:szCs w:val="16"/>
      </w:rPr>
      <w:t>en</w:t>
    </w:r>
    <w:r w:rsidR="00985190">
      <w:rPr>
        <w:rStyle w:val="ZpatChar"/>
        <w:szCs w:val="16"/>
      </w:rPr>
      <w:t xml:space="preserve"> 202</w:t>
    </w:r>
    <w:r w:rsidR="00085098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F554F8">
      <w:rPr>
        <w:rStyle w:val="ZpatChar"/>
        <w:i/>
        <w:szCs w:val="16"/>
      </w:rPr>
      <w:t>June</w:t>
    </w:r>
    <w:r w:rsidR="00085098">
      <w:rPr>
        <w:rStyle w:val="ZpatChar"/>
        <w:i/>
        <w:szCs w:val="16"/>
      </w:rPr>
      <w:t xml:space="preserve"> 2022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2B7D9" w14:textId="77777777" w:rsidR="00AF0462" w:rsidRDefault="00AF0462" w:rsidP="00E71A58">
      <w:r>
        <w:separator/>
      </w:r>
    </w:p>
  </w:footnote>
  <w:footnote w:type="continuationSeparator" w:id="0">
    <w:p w14:paraId="5883C756" w14:textId="77777777" w:rsidR="00AF0462" w:rsidRDefault="00AF0462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098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0D12"/>
    <w:rsid w:val="00114A74"/>
    <w:rsid w:val="00115262"/>
    <w:rsid w:val="00115F7A"/>
    <w:rsid w:val="0012192F"/>
    <w:rsid w:val="00122F09"/>
    <w:rsid w:val="00122F92"/>
    <w:rsid w:val="00124754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9562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A3378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212A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818DC"/>
    <w:rsid w:val="003846A9"/>
    <w:rsid w:val="00385D98"/>
    <w:rsid w:val="00390FD1"/>
    <w:rsid w:val="00396939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D7BF7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5C62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3F7C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D425B"/>
    <w:rsid w:val="004D7F42"/>
    <w:rsid w:val="004F06F5"/>
    <w:rsid w:val="004F33A0"/>
    <w:rsid w:val="00500157"/>
    <w:rsid w:val="00500DC4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155"/>
    <w:rsid w:val="00534715"/>
    <w:rsid w:val="00534A28"/>
    <w:rsid w:val="00537C0B"/>
    <w:rsid w:val="005412DF"/>
    <w:rsid w:val="00541508"/>
    <w:rsid w:val="00542FE5"/>
    <w:rsid w:val="00546D97"/>
    <w:rsid w:val="0055176E"/>
    <w:rsid w:val="00553CA6"/>
    <w:rsid w:val="0055599F"/>
    <w:rsid w:val="00556D68"/>
    <w:rsid w:val="00557CEC"/>
    <w:rsid w:val="00560C56"/>
    <w:rsid w:val="00561F15"/>
    <w:rsid w:val="005631E1"/>
    <w:rsid w:val="005647BF"/>
    <w:rsid w:val="005661E1"/>
    <w:rsid w:val="00567BF8"/>
    <w:rsid w:val="0057364B"/>
    <w:rsid w:val="0057466B"/>
    <w:rsid w:val="00574773"/>
    <w:rsid w:val="005827F6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2AAB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B08"/>
    <w:rsid w:val="00616E05"/>
    <w:rsid w:val="006231CD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86F6A"/>
    <w:rsid w:val="0069183D"/>
    <w:rsid w:val="00695BEF"/>
    <w:rsid w:val="006977F6"/>
    <w:rsid w:val="00697A13"/>
    <w:rsid w:val="006A109C"/>
    <w:rsid w:val="006A6488"/>
    <w:rsid w:val="006A76D4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3A88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52F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2F4"/>
    <w:rsid w:val="007E7E61"/>
    <w:rsid w:val="007F0845"/>
    <w:rsid w:val="007F0CDC"/>
    <w:rsid w:val="007F3F1C"/>
    <w:rsid w:val="007F6E7C"/>
    <w:rsid w:val="00807C82"/>
    <w:rsid w:val="00811708"/>
    <w:rsid w:val="008131AA"/>
    <w:rsid w:val="008133DB"/>
    <w:rsid w:val="00815887"/>
    <w:rsid w:val="00816905"/>
    <w:rsid w:val="00821467"/>
    <w:rsid w:val="00821FF6"/>
    <w:rsid w:val="0083143E"/>
    <w:rsid w:val="00831CDE"/>
    <w:rsid w:val="008330CB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2AFF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9003A8"/>
    <w:rsid w:val="00902500"/>
    <w:rsid w:val="00902EFF"/>
    <w:rsid w:val="0091154D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46C8B"/>
    <w:rsid w:val="009534C8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375"/>
    <w:rsid w:val="009C554B"/>
    <w:rsid w:val="009C55E1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CA8"/>
    <w:rsid w:val="00A75E40"/>
    <w:rsid w:val="00A77D1D"/>
    <w:rsid w:val="00A857C0"/>
    <w:rsid w:val="00A911C1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AF0462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35155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CE2"/>
    <w:rsid w:val="00B80EC6"/>
    <w:rsid w:val="00B82F3D"/>
    <w:rsid w:val="00B834B0"/>
    <w:rsid w:val="00B854AB"/>
    <w:rsid w:val="00B90D0B"/>
    <w:rsid w:val="00B916E8"/>
    <w:rsid w:val="00B928FE"/>
    <w:rsid w:val="00B92D1D"/>
    <w:rsid w:val="00B938C5"/>
    <w:rsid w:val="00B95940"/>
    <w:rsid w:val="00BA1D36"/>
    <w:rsid w:val="00BA21E7"/>
    <w:rsid w:val="00BB23EE"/>
    <w:rsid w:val="00BB46F3"/>
    <w:rsid w:val="00BB4CB1"/>
    <w:rsid w:val="00BB4F98"/>
    <w:rsid w:val="00BB74A6"/>
    <w:rsid w:val="00BB7621"/>
    <w:rsid w:val="00BC67FA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BF50B0"/>
    <w:rsid w:val="00C01BD3"/>
    <w:rsid w:val="00C0355A"/>
    <w:rsid w:val="00C03B89"/>
    <w:rsid w:val="00C12EFC"/>
    <w:rsid w:val="00C21F94"/>
    <w:rsid w:val="00C22E7A"/>
    <w:rsid w:val="00C27913"/>
    <w:rsid w:val="00C33B68"/>
    <w:rsid w:val="00C36A79"/>
    <w:rsid w:val="00C37A55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923F8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17D9F"/>
    <w:rsid w:val="00E23E0F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47FB"/>
    <w:rsid w:val="00E6519D"/>
    <w:rsid w:val="00E67407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87BCD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0719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361CB"/>
    <w:rsid w:val="00F437CC"/>
    <w:rsid w:val="00F4499A"/>
    <w:rsid w:val="00F47067"/>
    <w:rsid w:val="00F510D8"/>
    <w:rsid w:val="00F525EB"/>
    <w:rsid w:val="00F5475B"/>
    <w:rsid w:val="00F554F8"/>
    <w:rsid w:val="00F63634"/>
    <w:rsid w:val="00F63DDE"/>
    <w:rsid w:val="00F63FB7"/>
    <w:rsid w:val="00F649D2"/>
    <w:rsid w:val="00F6602B"/>
    <w:rsid w:val="00F72CAC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EC0A-7F13-4324-98EA-624AACEE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25</TotalTime>
  <Pages>1</Pages>
  <Words>1264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16</cp:revision>
  <cp:lastPrinted>2017-02-13T12:08:00Z</cp:lastPrinted>
  <dcterms:created xsi:type="dcterms:W3CDTF">2022-02-15T14:02:00Z</dcterms:created>
  <dcterms:modified xsi:type="dcterms:W3CDTF">2022-06-22T13:24:00Z</dcterms:modified>
</cp:coreProperties>
</file>