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 vývozních a dovozních cen za Českou republiku je počítán od roku 1993. Do konce roku 1997 byly ceny zjišťovány prostřednictvím čtvrtletního</w:t>
      </w:r>
      <w:r w:rsidR="003A7639">
        <w:rPr>
          <w:szCs w:val="22"/>
        </w:rPr>
        <w:t xml:space="preserve"> státního statistického výkazu </w:t>
      </w:r>
      <w:r>
        <w:rPr>
          <w:szCs w:val="22"/>
        </w:rPr>
        <w:t xml:space="preserve">Ceny ZO 1-04, od roku 1998 bylo zavedeno šetření s měsíční periodicitou, státním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draznn"/>
          <w:rFonts w:cs="Arial"/>
        </w:rPr>
        <w:t xml:space="preserve">Standard International </w:t>
      </w:r>
      <w:proofErr w:type="spellStart"/>
      <w:r>
        <w:rPr>
          <w:rStyle w:val="Zdraznn"/>
          <w:rFonts w:cs="Arial"/>
        </w:rPr>
        <w:t>Trade</w:t>
      </w:r>
      <w:proofErr w:type="spellEnd"/>
      <w:r>
        <w:rPr>
          <w:rStyle w:val="Zdraznn"/>
          <w:rFonts w:cs="Arial"/>
        </w:rPr>
        <w:t xml:space="preserve"> </w:t>
      </w:r>
      <w:proofErr w:type="spellStart"/>
      <w:r>
        <w:rPr>
          <w:rStyle w:val="Zdraznn"/>
          <w:rFonts w:cs="Arial"/>
        </w:rPr>
        <w:t>Classification</w:t>
      </w:r>
      <w:proofErr w:type="spellEnd"/>
      <w:r>
        <w:rPr>
          <w:rStyle w:val="Zdraznn"/>
          <w:rFonts w:cs="Arial"/>
        </w:rPr>
        <w:t xml:space="preserve">) </w:t>
      </w:r>
      <w:r>
        <w:rPr>
          <w:rFonts w:cs="Arial"/>
          <w:szCs w:val="22"/>
        </w:rPr>
        <w:t xml:space="preserve">Rev.4 a v členění klasifikace produkce CZ-CPA </w:t>
      </w:r>
      <w:r w:rsidR="00BE717C">
        <w:rPr>
          <w:rFonts w:cs="Arial"/>
          <w:szCs w:val="22"/>
        </w:rPr>
        <w:t xml:space="preserve">2.1 </w:t>
      </w:r>
      <w:r>
        <w:rPr>
          <w:rFonts w:cs="Arial"/>
          <w:szCs w:val="22"/>
        </w:rPr>
        <w:t>(</w:t>
      </w:r>
      <w:proofErr w:type="spellStart"/>
      <w:r w:rsidRPr="0098153A">
        <w:rPr>
          <w:rFonts w:cs="Arial"/>
          <w:i/>
          <w:szCs w:val="22"/>
        </w:rPr>
        <w:t>Classification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of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Products</w:t>
      </w:r>
      <w:proofErr w:type="spellEnd"/>
      <w:r w:rsidRPr="0098153A">
        <w:rPr>
          <w:rFonts w:cs="Arial"/>
          <w:i/>
          <w:szCs w:val="22"/>
        </w:rPr>
        <w:t xml:space="preserve"> by </w:t>
      </w:r>
      <w:proofErr w:type="spellStart"/>
      <w:r w:rsidRPr="0098153A">
        <w:rPr>
          <w:rFonts w:cs="Arial"/>
          <w:i/>
          <w:szCs w:val="22"/>
        </w:rPr>
        <w:t>Activity</w:t>
      </w:r>
      <w:proofErr w:type="spellEnd"/>
      <w:r w:rsidR="00BE717C">
        <w:rPr>
          <w:rFonts w:cs="Arial"/>
          <w:i/>
          <w:szCs w:val="22"/>
        </w:rPr>
        <w:t xml:space="preserve">, </w:t>
      </w:r>
      <w:proofErr w:type="spellStart"/>
      <w:r w:rsidR="00BE717C">
        <w:rPr>
          <w:rFonts w:cs="Arial"/>
          <w:i/>
          <w:szCs w:val="22"/>
        </w:rPr>
        <w:t>Version</w:t>
      </w:r>
      <w:proofErr w:type="spellEnd"/>
      <w:r w:rsidR="00BE717C">
        <w:rPr>
          <w:rFonts w:cs="Arial"/>
          <w:i/>
          <w:szCs w:val="22"/>
        </w:rPr>
        <w:t xml:space="preserve"> 2.1</w:t>
      </w:r>
      <w:r w:rsidRPr="0098153A">
        <w:rPr>
          <w:rFonts w:cs="Arial"/>
          <w:i/>
          <w:szCs w:val="22"/>
        </w:rPr>
        <w:t>)</w:t>
      </w:r>
      <w:r>
        <w:rPr>
          <w:rFonts w:cs="Arial"/>
          <w:szCs w:val="22"/>
        </w:rPr>
        <w:t>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8" o:title=""/>
          </v:shape>
          <o:OLEObject Type="Embed" ProgID="Equation.3" ShapeID="_x0000_i1025" DrawAspect="Content" ObjectID="_1596016201" r:id="rId9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 xml:space="preserve">zahraničního obchodu </w:t>
      </w:r>
    </w:p>
    <w:p w:rsidR="00392636" w:rsidRDefault="00392636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 národním pojetí 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Cenovým základem pro výpočet indexů jsou od roku 2018 průměrné ceny jednotlivých reprezentantů v roce 2015. 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 xml:space="preserve">Stálé váhy indexu odpovídají struktuře zahraničního obchodu v národním pojetí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republiky, jednak výrobní podniky, ale i podniky zabývající se pouze zahraničně obchodní činností, a to cca 610 ekonomických subjektů pro vývoz a cca 630 pro dovoz. Ve váhovém schématu je nyní zařazeno cca 2560 vyvážených a 2870 dovážených výrobků, surovin a 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</w:t>
      </w:r>
      <w:r>
        <w:rPr>
          <w:szCs w:val="22"/>
        </w:rPr>
        <w:lastRenderedPageBreak/>
        <w:t>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 xml:space="preserve">novém váhovém schématu, na struktuře zahraničního obchodu </w:t>
      </w:r>
      <w:r>
        <w:t>roku 2015, v národním pojetí, k </w:t>
      </w:r>
      <w:r w:rsidRPr="00F00B65">
        <w:t xml:space="preserve">cenovému základu průměr roku 2015 = 100. </w:t>
      </w:r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/>
          <w:sz w:val="20"/>
          <w:szCs w:val="24"/>
          <w:lang w:eastAsia="cs-CZ"/>
        </w:rPr>
        <w:br/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4 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>
        <w:rPr>
          <w:rFonts w:ascii="Arial" w:eastAsia="Times New Roman" w:hAnsi="Arial"/>
          <w:sz w:val="20"/>
          <w:szCs w:val="24"/>
          <w:lang w:eastAsia="cs-CZ"/>
        </w:rPr>
        <w:t>V této klasifikaci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 a dopravní prostředky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na </w:t>
      </w:r>
      <w:r w:rsidRPr="002C3966">
        <w:rPr>
          <w:rFonts w:cs="Arial"/>
          <w:szCs w:val="20"/>
        </w:rPr>
        <w:t xml:space="preserve">váhovém schématu, na struktuře zahraničního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 xml:space="preserve">ny na časovou řadu se základem průměr roku 2005 = 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911FF9" w:rsidRPr="00A51F91" w:rsidRDefault="0031626E" w:rsidP="00A51F91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0" w:history="1">
        <w:hyperlink r:id="rId11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  <w:bookmarkStart w:id="0" w:name="_GoBack"/>
      <w:bookmarkEnd w:id="0"/>
    </w:p>
    <w:sectPr w:rsidR="00911FF9" w:rsidRPr="00A51F91" w:rsidSect="00FE6745">
      <w:footerReference w:type="even" r:id="rId12"/>
      <w:footerReference w:type="default" r:id="rId13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22D" w:rsidRDefault="0052722D" w:rsidP="00E71A58">
      <w:r>
        <w:separator/>
      </w:r>
    </w:p>
  </w:endnote>
  <w:endnote w:type="continuationSeparator" w:id="0">
    <w:p w:rsidR="0052722D" w:rsidRDefault="005272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F435D3" w:rsidRDefault="00A75E40" w:rsidP="00A51F91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22D" w:rsidRDefault="0052722D" w:rsidP="00E71A58">
      <w:r>
        <w:separator/>
      </w:r>
    </w:p>
  </w:footnote>
  <w:footnote w:type="continuationSeparator" w:id="0">
    <w:p w:rsidR="0052722D" w:rsidRDefault="0052722D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4E05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3570"/>
    <w:rsid w:val="00075728"/>
    <w:rsid w:val="00087634"/>
    <w:rsid w:val="000A1183"/>
    <w:rsid w:val="000B3B6E"/>
    <w:rsid w:val="000C3408"/>
    <w:rsid w:val="000F1899"/>
    <w:rsid w:val="000F51EA"/>
    <w:rsid w:val="001039FD"/>
    <w:rsid w:val="001166DA"/>
    <w:rsid w:val="001405FA"/>
    <w:rsid w:val="001425C3"/>
    <w:rsid w:val="00142C03"/>
    <w:rsid w:val="0014795A"/>
    <w:rsid w:val="00163793"/>
    <w:rsid w:val="00165865"/>
    <w:rsid w:val="001714F2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2B85"/>
    <w:rsid w:val="002D3333"/>
    <w:rsid w:val="002E02A1"/>
    <w:rsid w:val="002E4E4C"/>
    <w:rsid w:val="002F4400"/>
    <w:rsid w:val="00304771"/>
    <w:rsid w:val="00306C5B"/>
    <w:rsid w:val="0031626E"/>
    <w:rsid w:val="003209D6"/>
    <w:rsid w:val="003330AF"/>
    <w:rsid w:val="003657F3"/>
    <w:rsid w:val="003803BC"/>
    <w:rsid w:val="00385D98"/>
    <w:rsid w:val="00392636"/>
    <w:rsid w:val="00392780"/>
    <w:rsid w:val="003A2B4D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2722D"/>
    <w:rsid w:val="00546E30"/>
    <w:rsid w:val="0056317D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1B"/>
    <w:rsid w:val="00661FF2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211F5"/>
    <w:rsid w:val="00722A79"/>
    <w:rsid w:val="00730AE8"/>
    <w:rsid w:val="00741493"/>
    <w:rsid w:val="00750ED1"/>
    <w:rsid w:val="00752180"/>
    <w:rsid w:val="00755D3A"/>
    <w:rsid w:val="007607B5"/>
    <w:rsid w:val="007609C6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549D7"/>
    <w:rsid w:val="008634FB"/>
    <w:rsid w:val="00864238"/>
    <w:rsid w:val="008740DF"/>
    <w:rsid w:val="00876086"/>
    <w:rsid w:val="0088140B"/>
    <w:rsid w:val="008837D4"/>
    <w:rsid w:val="00886A62"/>
    <w:rsid w:val="008919FF"/>
    <w:rsid w:val="0089301A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74923"/>
    <w:rsid w:val="0098153A"/>
    <w:rsid w:val="00983714"/>
    <w:rsid w:val="009A27C6"/>
    <w:rsid w:val="009A2DCF"/>
    <w:rsid w:val="009A3BBD"/>
    <w:rsid w:val="009B4EC4"/>
    <w:rsid w:val="009B6FD3"/>
    <w:rsid w:val="009C4155"/>
    <w:rsid w:val="009E3AF1"/>
    <w:rsid w:val="00A00F38"/>
    <w:rsid w:val="00A04058"/>
    <w:rsid w:val="00A10D66"/>
    <w:rsid w:val="00A176A2"/>
    <w:rsid w:val="00A23E43"/>
    <w:rsid w:val="00A46DE0"/>
    <w:rsid w:val="00A51F91"/>
    <w:rsid w:val="00A547E8"/>
    <w:rsid w:val="00A62CE1"/>
    <w:rsid w:val="00A67D29"/>
    <w:rsid w:val="00A72FBA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A5EFB"/>
    <w:rsid w:val="00BC1FBE"/>
    <w:rsid w:val="00BC6A1B"/>
    <w:rsid w:val="00BD0772"/>
    <w:rsid w:val="00BD366B"/>
    <w:rsid w:val="00BD6D50"/>
    <w:rsid w:val="00BE2D3E"/>
    <w:rsid w:val="00BE717C"/>
    <w:rsid w:val="00BF1578"/>
    <w:rsid w:val="00C01C59"/>
    <w:rsid w:val="00C10B48"/>
    <w:rsid w:val="00C21F94"/>
    <w:rsid w:val="00C24E44"/>
    <w:rsid w:val="00C26890"/>
    <w:rsid w:val="00C27913"/>
    <w:rsid w:val="00C34F3B"/>
    <w:rsid w:val="00C36A6F"/>
    <w:rsid w:val="00C406E0"/>
    <w:rsid w:val="00C54E7E"/>
    <w:rsid w:val="00C559B6"/>
    <w:rsid w:val="00C70F30"/>
    <w:rsid w:val="00C738B9"/>
    <w:rsid w:val="00C77C83"/>
    <w:rsid w:val="00C82E89"/>
    <w:rsid w:val="00C90938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36D7"/>
    <w:rsid w:val="00E179FA"/>
    <w:rsid w:val="00E263F8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7441"/>
    <w:rsid w:val="00EE1D6B"/>
    <w:rsid w:val="00EE3E78"/>
    <w:rsid w:val="00EF1F5A"/>
    <w:rsid w:val="00EF5E71"/>
    <w:rsid w:val="00EF7EFB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50328"/>
    <w:rsid w:val="00F63DDE"/>
    <w:rsid w:val="00F63FB7"/>
    <w:rsid w:val="00F73A0C"/>
    <w:rsid w:val="00F80FCE"/>
    <w:rsid w:val="00F9741B"/>
    <w:rsid w:val="00F97BE6"/>
    <w:rsid w:val="00FB38EC"/>
    <w:rsid w:val="00FC0E5F"/>
    <w:rsid w:val="00FC56DE"/>
    <w:rsid w:val="00FD26C0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C047D98"/>
  <w15:docId w15:val="{11AE1AB7-6BC3-4BC6-AF38-F02FBE85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izc_c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zso.cz/csu/redakce.nsf/i/izc_c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7E35-9DAB-4C34-80B8-EE80F5F3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2</Pages>
  <Words>840</Words>
  <Characters>4958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2</cp:revision>
  <cp:lastPrinted>2018-06-19T12:45:00Z</cp:lastPrinted>
  <dcterms:created xsi:type="dcterms:W3CDTF">2018-08-17T11:04:00Z</dcterms:created>
  <dcterms:modified xsi:type="dcterms:W3CDTF">2018-08-17T11:04:00Z</dcterms:modified>
</cp:coreProperties>
</file>