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55" w:rsidRDefault="000B74F4" w:rsidP="00680E55">
      <w:pPr>
        <w:pStyle w:val="Datum"/>
      </w:pPr>
      <w:r>
        <w:t>5</w:t>
      </w:r>
      <w:r w:rsidR="00680E55" w:rsidRPr="00A81EB3">
        <w:t>.</w:t>
      </w:r>
      <w:r w:rsidR="00680E55">
        <w:t> </w:t>
      </w:r>
      <w:r>
        <w:t>12</w:t>
      </w:r>
      <w:r w:rsidR="00680E55" w:rsidRPr="00A81EB3">
        <w:t>. 201</w:t>
      </w:r>
      <w:r w:rsidR="00FB09CE">
        <w:t>6</w:t>
      </w:r>
    </w:p>
    <w:p w:rsidR="00867569" w:rsidRPr="001E0070" w:rsidRDefault="001E0070" w:rsidP="00A56C80">
      <w:pPr>
        <w:pStyle w:val="Nzev"/>
      </w:pPr>
      <w:r>
        <w:t>Komentář</w:t>
      </w:r>
      <w:r w:rsidR="00CD427E">
        <w:t xml:space="preserve"> k v</w:t>
      </w:r>
      <w:r w:rsidRPr="007D68EB">
        <w:t>ývoj</w:t>
      </w:r>
      <w:r w:rsidR="00CD427E">
        <w:t>i</w:t>
      </w:r>
      <w:r w:rsidRPr="007D68EB">
        <w:t xml:space="preserve"> </w:t>
      </w:r>
      <w:r>
        <w:t>na trhu práce</w:t>
      </w:r>
      <w:r w:rsidRPr="007D68EB">
        <w:t xml:space="preserve"> v</w:t>
      </w:r>
      <w:r w:rsidR="00F01E5C">
        <w:t>e</w:t>
      </w:r>
      <w:r w:rsidRPr="007D68EB">
        <w:t> </w:t>
      </w:r>
      <w:r w:rsidR="000B74F4">
        <w:t>3</w:t>
      </w:r>
      <w:r w:rsidRPr="007D68EB">
        <w:t>. čtvrtletí</w:t>
      </w:r>
      <w:r w:rsidR="00C644F5">
        <w:t> 201</w:t>
      </w:r>
      <w:r w:rsidR="00FB09CE">
        <w:t>6</w:t>
      </w:r>
    </w:p>
    <w:p w:rsidR="00AC3B80" w:rsidRPr="00C1170C" w:rsidRDefault="000B74F4" w:rsidP="009D2873">
      <w:pPr>
        <w:pStyle w:val="Perex"/>
        <w:spacing w:after="0"/>
        <w:rPr>
          <w:szCs w:val="20"/>
          <w:lang w:eastAsia="cs-CZ"/>
        </w:rPr>
      </w:pPr>
      <w:r>
        <w:rPr>
          <w:szCs w:val="20"/>
        </w:rPr>
        <w:t>Č</w:t>
      </w:r>
      <w:r w:rsidR="00680E55" w:rsidRPr="001E4567">
        <w:rPr>
          <w:szCs w:val="20"/>
        </w:rPr>
        <w:t>esk</w:t>
      </w:r>
      <w:r>
        <w:rPr>
          <w:szCs w:val="20"/>
        </w:rPr>
        <w:t>ý</w:t>
      </w:r>
      <w:r w:rsidR="00680E55" w:rsidRPr="001E4567">
        <w:rPr>
          <w:szCs w:val="20"/>
        </w:rPr>
        <w:t xml:space="preserve"> trh práce </w:t>
      </w:r>
      <w:r w:rsidR="00FB09CE">
        <w:rPr>
          <w:szCs w:val="20"/>
        </w:rPr>
        <w:t>za</w:t>
      </w:r>
      <w:r>
        <w:rPr>
          <w:szCs w:val="20"/>
        </w:rPr>
        <w:t>ž</w:t>
      </w:r>
      <w:r w:rsidR="00526DE9">
        <w:rPr>
          <w:szCs w:val="20"/>
        </w:rPr>
        <w:t>i</w:t>
      </w:r>
      <w:r>
        <w:rPr>
          <w:szCs w:val="20"/>
        </w:rPr>
        <w:t>l ve 3</w:t>
      </w:r>
      <w:r w:rsidRPr="001E4567">
        <w:rPr>
          <w:szCs w:val="20"/>
        </w:rPr>
        <w:t>. čtvrtletí 201</w:t>
      </w:r>
      <w:r>
        <w:rPr>
          <w:szCs w:val="20"/>
        </w:rPr>
        <w:t>6</w:t>
      </w:r>
      <w:r w:rsidRPr="001E4567">
        <w:rPr>
          <w:szCs w:val="20"/>
        </w:rPr>
        <w:t xml:space="preserve"> </w:t>
      </w:r>
      <w:r w:rsidR="00526DE9">
        <w:rPr>
          <w:szCs w:val="20"/>
        </w:rPr>
        <w:t>vrcholné období:</w:t>
      </w:r>
      <w:r w:rsidR="00FE2063">
        <w:rPr>
          <w:szCs w:val="20"/>
        </w:rPr>
        <w:t xml:space="preserve"> míra zaměstnanosti 15-64letých dosáhla rekordní úrovně 72,2 %, míra nezaměstnanosti se dostala na </w:t>
      </w:r>
      <w:r w:rsidR="006A2348">
        <w:rPr>
          <w:szCs w:val="20"/>
        </w:rPr>
        <w:t>m</w:t>
      </w:r>
      <w:r w:rsidR="000D2EA4">
        <w:rPr>
          <w:szCs w:val="20"/>
        </w:rPr>
        <w:t>imořádně</w:t>
      </w:r>
      <w:r w:rsidR="00FE2063">
        <w:rPr>
          <w:szCs w:val="20"/>
        </w:rPr>
        <w:t xml:space="preserve"> nízkou hodnotu 4,0 %</w:t>
      </w:r>
      <w:r w:rsidR="006A2348">
        <w:rPr>
          <w:szCs w:val="20"/>
        </w:rPr>
        <w:t xml:space="preserve">, počet registrovaných volných pracovních míst </w:t>
      </w:r>
      <w:r w:rsidR="00CB572C">
        <w:rPr>
          <w:szCs w:val="20"/>
        </w:rPr>
        <w:t xml:space="preserve">byl </w:t>
      </w:r>
      <w:r w:rsidR="006A2348">
        <w:rPr>
          <w:szCs w:val="20"/>
        </w:rPr>
        <w:t>blí</w:t>
      </w:r>
      <w:r w:rsidR="00CB572C">
        <w:rPr>
          <w:szCs w:val="20"/>
        </w:rPr>
        <w:t>zký</w:t>
      </w:r>
      <w:r w:rsidR="006A2348">
        <w:rPr>
          <w:szCs w:val="20"/>
        </w:rPr>
        <w:t xml:space="preserve"> číslům roku 2008</w:t>
      </w:r>
      <w:r w:rsidR="00CB572C">
        <w:rPr>
          <w:szCs w:val="20"/>
        </w:rPr>
        <w:t>.</w:t>
      </w:r>
      <w:r w:rsidR="006A2348">
        <w:rPr>
          <w:szCs w:val="20"/>
        </w:rPr>
        <w:t> </w:t>
      </w:r>
      <w:r w:rsidR="00CB572C">
        <w:rPr>
          <w:szCs w:val="20"/>
        </w:rPr>
        <w:t>V</w:t>
      </w:r>
      <w:r w:rsidR="00FB09CE">
        <w:rPr>
          <w:szCs w:val="20"/>
        </w:rPr>
        <w:t xml:space="preserve"> mnoha oblastech </w:t>
      </w:r>
      <w:r w:rsidR="005D1485">
        <w:rPr>
          <w:szCs w:val="20"/>
        </w:rPr>
        <w:t>docháze</w:t>
      </w:r>
      <w:r w:rsidR="00526DE9">
        <w:rPr>
          <w:szCs w:val="20"/>
        </w:rPr>
        <w:t>lo k </w:t>
      </w:r>
      <w:r w:rsidR="00FB09CE">
        <w:rPr>
          <w:szCs w:val="20"/>
        </w:rPr>
        <w:t>nedostatku pracovní síly</w:t>
      </w:r>
      <w:r w:rsidR="00526DE9">
        <w:rPr>
          <w:szCs w:val="20"/>
        </w:rPr>
        <w:t>, což tlačilo na růst mezd</w:t>
      </w:r>
      <w:r w:rsidR="00CB572C">
        <w:rPr>
          <w:szCs w:val="20"/>
        </w:rPr>
        <w:t>, neboť zaměstnavatelé o ni musel</w:t>
      </w:r>
      <w:r w:rsidR="00BE3B16">
        <w:rPr>
          <w:szCs w:val="20"/>
        </w:rPr>
        <w:t>i</w:t>
      </w:r>
      <w:r w:rsidR="00CB572C">
        <w:rPr>
          <w:szCs w:val="20"/>
        </w:rPr>
        <w:t xml:space="preserve"> soutěžit mezi sebou</w:t>
      </w:r>
      <w:r w:rsidR="00FB09CE">
        <w:rPr>
          <w:szCs w:val="20"/>
        </w:rPr>
        <w:t xml:space="preserve">. </w:t>
      </w:r>
      <w:r w:rsidR="00CB572C">
        <w:rPr>
          <w:szCs w:val="20"/>
        </w:rPr>
        <w:t>Průměrné mzdy</w:t>
      </w:r>
      <w:r w:rsidR="00526DE9">
        <w:rPr>
          <w:szCs w:val="20"/>
        </w:rPr>
        <w:t xml:space="preserve"> se nominálně </w:t>
      </w:r>
      <w:r w:rsidR="00CB572C">
        <w:rPr>
          <w:szCs w:val="20"/>
        </w:rPr>
        <w:t>zvýšily o</w:t>
      </w:r>
      <w:r w:rsidR="00571079">
        <w:rPr>
          <w:szCs w:val="20"/>
        </w:rPr>
        <w:t> 4,5</w:t>
      </w:r>
      <w:r w:rsidR="00CB572C">
        <w:rPr>
          <w:szCs w:val="20"/>
        </w:rPr>
        <w:t> %, což</w:t>
      </w:r>
      <w:r w:rsidR="00526DE9">
        <w:rPr>
          <w:szCs w:val="20"/>
        </w:rPr>
        <w:t xml:space="preserve"> vzhledem k přetrvávající </w:t>
      </w:r>
      <w:r w:rsidR="00FB09CE">
        <w:rPr>
          <w:szCs w:val="20"/>
        </w:rPr>
        <w:t>nízk</w:t>
      </w:r>
      <w:r w:rsidR="00526DE9">
        <w:rPr>
          <w:szCs w:val="20"/>
        </w:rPr>
        <w:t>é inflaci</w:t>
      </w:r>
      <w:r w:rsidR="00FB09CE">
        <w:rPr>
          <w:szCs w:val="20"/>
        </w:rPr>
        <w:t xml:space="preserve"> </w:t>
      </w:r>
      <w:r w:rsidR="00DE6C3B">
        <w:rPr>
          <w:szCs w:val="20"/>
        </w:rPr>
        <w:t xml:space="preserve">výrazně </w:t>
      </w:r>
      <w:r w:rsidR="00FB09CE">
        <w:rPr>
          <w:szCs w:val="20"/>
        </w:rPr>
        <w:t>zv</w:t>
      </w:r>
      <w:r w:rsidR="00526DE9">
        <w:rPr>
          <w:szCs w:val="20"/>
        </w:rPr>
        <w:t>ý</w:t>
      </w:r>
      <w:r w:rsidR="00FB09CE">
        <w:rPr>
          <w:szCs w:val="20"/>
        </w:rPr>
        <w:t>š</w:t>
      </w:r>
      <w:r w:rsidR="00526DE9">
        <w:rPr>
          <w:szCs w:val="20"/>
        </w:rPr>
        <w:t>ilo</w:t>
      </w:r>
      <w:r w:rsidR="00FB09CE">
        <w:rPr>
          <w:szCs w:val="20"/>
        </w:rPr>
        <w:t xml:space="preserve"> reálnou kupní sílu </w:t>
      </w:r>
      <w:r w:rsidR="00526DE9">
        <w:rPr>
          <w:szCs w:val="20"/>
        </w:rPr>
        <w:t>pracujících lidí</w:t>
      </w:r>
      <w:r w:rsidR="00FB09CE">
        <w:rPr>
          <w:szCs w:val="20"/>
        </w:rPr>
        <w:t>.</w:t>
      </w:r>
    </w:p>
    <w:p w:rsidR="009D2873" w:rsidRPr="00C1170C" w:rsidRDefault="009D2873" w:rsidP="009D2873"/>
    <w:p w:rsidR="004277D1" w:rsidRPr="004277D1" w:rsidRDefault="000023A2" w:rsidP="009D2873">
      <w:r w:rsidRPr="00DD54AE">
        <w:t>V</w:t>
      </w:r>
      <w:r w:rsidR="008622CE" w:rsidRPr="00DD54AE">
        <w:t>ýsledky V</w:t>
      </w:r>
      <w:r w:rsidR="000224E9" w:rsidRPr="00DD54AE">
        <w:t>ýběrového šetření pracovních sil (V</w:t>
      </w:r>
      <w:r w:rsidR="008622CE" w:rsidRPr="00DD54AE">
        <w:t>ŠPS</w:t>
      </w:r>
      <w:r w:rsidR="000224E9" w:rsidRPr="00DD54AE">
        <w:t>)</w:t>
      </w:r>
      <w:r w:rsidR="008622CE" w:rsidRPr="00DD54AE">
        <w:t xml:space="preserve"> ukazují </w:t>
      </w:r>
      <w:r w:rsidR="00DD54AE" w:rsidRPr="00DD54AE">
        <w:t>neochabující</w:t>
      </w:r>
      <w:r w:rsidR="00C13945" w:rsidRPr="00DD54AE">
        <w:t xml:space="preserve"> růst </w:t>
      </w:r>
      <w:r w:rsidR="00F01E5C">
        <w:t xml:space="preserve">ekonomické aktivity obyvatel a </w:t>
      </w:r>
      <w:r w:rsidR="00C13945" w:rsidRPr="00DD54AE">
        <w:t>celkové zaměstnanosti</w:t>
      </w:r>
      <w:r w:rsidR="005C1953" w:rsidRPr="00DD54AE">
        <w:t>,</w:t>
      </w:r>
      <w:r w:rsidR="008E668E" w:rsidRPr="00DD54AE">
        <w:t xml:space="preserve"> a to již</w:t>
      </w:r>
      <w:r w:rsidR="00435609" w:rsidRPr="00DD54AE">
        <w:t xml:space="preserve"> od roku 2012</w:t>
      </w:r>
      <w:r w:rsidR="00A82B36" w:rsidRPr="00DD54AE">
        <w:t>.</w:t>
      </w:r>
      <w:r w:rsidR="008E668E" w:rsidRPr="00DD54AE">
        <w:t xml:space="preserve"> </w:t>
      </w:r>
      <w:r w:rsidR="000224E9" w:rsidRPr="00DD54AE">
        <w:t>S</w:t>
      </w:r>
      <w:r w:rsidR="008E668E" w:rsidRPr="00DD54AE">
        <w:t xml:space="preserve">amotné </w:t>
      </w:r>
      <w:r w:rsidR="00DD54AE" w:rsidRPr="00DD54AE">
        <w:t>3</w:t>
      </w:r>
      <w:r w:rsidR="008E668E" w:rsidRPr="00DD54AE">
        <w:t>. čtvrtletí 2016 při</w:t>
      </w:r>
      <w:r w:rsidR="000224E9" w:rsidRPr="00DD54AE">
        <w:t>neslo</w:t>
      </w:r>
      <w:r w:rsidR="00B90FCF" w:rsidRPr="00DD54AE">
        <w:t xml:space="preserve"> </w:t>
      </w:r>
      <w:r w:rsidR="00DD54AE" w:rsidRPr="00DD54AE">
        <w:t xml:space="preserve">další </w:t>
      </w:r>
      <w:r w:rsidR="00B90FCF" w:rsidRPr="00DD54AE">
        <w:t>rekord</w:t>
      </w:r>
      <w:r w:rsidR="00DD54AE" w:rsidRPr="00DD54AE">
        <w:t xml:space="preserve"> v </w:t>
      </w:r>
      <w:r w:rsidR="00B90FCF" w:rsidRPr="00DD54AE">
        <w:t>mí</w:t>
      </w:r>
      <w:r w:rsidR="00DD54AE" w:rsidRPr="00DD54AE">
        <w:t>ře</w:t>
      </w:r>
      <w:r w:rsidR="008E668E" w:rsidRPr="00DD54AE">
        <w:t xml:space="preserve"> zaměstnanosti 7</w:t>
      </w:r>
      <w:r w:rsidR="00DD54AE" w:rsidRPr="00DD54AE">
        <w:t>2,2 </w:t>
      </w:r>
      <w:r w:rsidR="008E668E" w:rsidRPr="00DD54AE">
        <w:t>%</w:t>
      </w:r>
      <w:r w:rsidR="004277D1">
        <w:t>, což představuje meziroční nárů</w:t>
      </w:r>
      <w:r w:rsidR="00F01E5C">
        <w:t>st o 1,7 p. b.</w:t>
      </w:r>
      <w:r w:rsidR="008E3420" w:rsidRPr="00DD54AE">
        <w:t xml:space="preserve"> </w:t>
      </w:r>
      <w:r w:rsidR="004277D1">
        <w:t xml:space="preserve">Pozitivní zprávou je též </w:t>
      </w:r>
      <w:r w:rsidR="00F01E5C">
        <w:t>výrazněj</w:t>
      </w:r>
      <w:r w:rsidR="004277D1">
        <w:t>ší zvyšování zaměstnanosti u žen (o 1,9 </w:t>
      </w:r>
      <w:proofErr w:type="gramStart"/>
      <w:r w:rsidR="004277D1">
        <w:t>p.b. na</w:t>
      </w:r>
      <w:proofErr w:type="gramEnd"/>
      <w:r w:rsidR="004277D1">
        <w:t xml:space="preserve"> 64,5 %), neboť ty mají míru </w:t>
      </w:r>
      <w:r w:rsidR="00F01E5C">
        <w:t xml:space="preserve">zaměstnanosti </w:t>
      </w:r>
      <w:r w:rsidR="004277D1">
        <w:t>značně nižší než muži.</w:t>
      </w:r>
    </w:p>
    <w:p w:rsidR="008E668E" w:rsidRPr="004277D1" w:rsidRDefault="008E668E" w:rsidP="00F01E5C">
      <w:r w:rsidRPr="004277D1">
        <w:t xml:space="preserve">Nárůst poptávky </w:t>
      </w:r>
      <w:r w:rsidR="00A82B36" w:rsidRPr="004277D1">
        <w:t xml:space="preserve">podniků </w:t>
      </w:r>
      <w:r w:rsidRPr="004277D1">
        <w:t xml:space="preserve">po pracovní síle </w:t>
      </w:r>
      <w:r w:rsidR="004277D1" w:rsidRPr="004277D1">
        <w:t>se projev</w:t>
      </w:r>
      <w:r w:rsidR="00CB572C">
        <w:t>oval</w:t>
      </w:r>
      <w:r w:rsidR="004277D1" w:rsidRPr="004277D1">
        <w:t xml:space="preserve"> nejsilněji ve zpracovatelském průmyslu, kde vzrostla celková zaměstnanost o 55 tis. osob.</w:t>
      </w:r>
      <w:r w:rsidR="004277D1">
        <w:t>, a dále v celém sektoru služeb</w:t>
      </w:r>
      <w:r w:rsidR="00F01E5C">
        <w:t xml:space="preserve">, kde se zvýšila o </w:t>
      </w:r>
      <w:r w:rsidR="00CB572C">
        <w:t xml:space="preserve">bezmála </w:t>
      </w:r>
      <w:r w:rsidR="00F01E5C">
        <w:t>3</w:t>
      </w:r>
      <w:r w:rsidR="00CB572C">
        <w:t>1</w:t>
      </w:r>
      <w:r w:rsidR="00F01E5C">
        <w:t> tis. Z celkové zaměstnanosti tvoří 82,9 % lidé v postavení zaměstnanců. Nejryc</w:t>
      </w:r>
      <w:r w:rsidR="00F01E5C" w:rsidRPr="00F01E5C">
        <w:t>hleji rostou počty zaměstnanců na dobu neurčitou</w:t>
      </w:r>
      <w:r w:rsidR="00F01E5C">
        <w:t>;</w:t>
      </w:r>
      <w:r w:rsidR="00F01E5C" w:rsidRPr="00F01E5C">
        <w:t xml:space="preserve"> </w:t>
      </w:r>
      <w:r w:rsidR="00037A6C">
        <w:t xml:space="preserve">stále silněji se diskutuje </w:t>
      </w:r>
      <w:r w:rsidRPr="00F01E5C">
        <w:t>téma kvality pracovního místa.</w:t>
      </w:r>
    </w:p>
    <w:p w:rsidR="009154A7" w:rsidRPr="00F01E5C" w:rsidRDefault="00A82B36" w:rsidP="009D2873">
      <w:r w:rsidRPr="00F01E5C">
        <w:t>P</w:t>
      </w:r>
      <w:r w:rsidR="009154A7" w:rsidRPr="00F01E5C">
        <w:t>okrač</w:t>
      </w:r>
      <w:r w:rsidR="00CB572C">
        <w:t>ovalo</w:t>
      </w:r>
      <w:r w:rsidR="009154A7" w:rsidRPr="00F01E5C">
        <w:t xml:space="preserve"> </w:t>
      </w:r>
      <w:r w:rsidR="00F01E5C" w:rsidRPr="00F01E5C">
        <w:t>nadále</w:t>
      </w:r>
      <w:r w:rsidRPr="00F01E5C">
        <w:t xml:space="preserve"> </w:t>
      </w:r>
      <w:r w:rsidR="000023A2" w:rsidRPr="00F01E5C">
        <w:t>s</w:t>
      </w:r>
      <w:r w:rsidR="00343904" w:rsidRPr="00F01E5C">
        <w:t>nižování</w:t>
      </w:r>
      <w:r w:rsidR="000023A2" w:rsidRPr="00F01E5C">
        <w:t xml:space="preserve"> počtu nezaměstnaných</w:t>
      </w:r>
      <w:r w:rsidR="00CB572C">
        <w:t>, naopak</w:t>
      </w:r>
      <w:r w:rsidR="009154A7" w:rsidRPr="000B74F4">
        <w:rPr>
          <w:color w:val="948A54" w:themeColor="background2" w:themeShade="80"/>
        </w:rPr>
        <w:t xml:space="preserve"> </w:t>
      </w:r>
      <w:r w:rsidR="009154A7" w:rsidRPr="00F01E5C">
        <w:t>poč</w:t>
      </w:r>
      <w:r w:rsidR="00F01E5C">
        <w:t>e</w:t>
      </w:r>
      <w:r w:rsidR="009154A7" w:rsidRPr="00F01E5C">
        <w:t>t volných pracovních míst</w:t>
      </w:r>
      <w:r w:rsidR="000D06C2" w:rsidRPr="00F01E5C">
        <w:t xml:space="preserve"> hlášených na úřady </w:t>
      </w:r>
      <w:r w:rsidR="000D06C2" w:rsidRPr="00DD03D8">
        <w:t>práce</w:t>
      </w:r>
      <w:r w:rsidR="00F01E5C" w:rsidRPr="00DD03D8">
        <w:t xml:space="preserve"> na konci </w:t>
      </w:r>
      <w:r w:rsidR="00DD03D8" w:rsidRPr="00DD03D8">
        <w:t>zá</w:t>
      </w:r>
      <w:r w:rsidR="00F01E5C" w:rsidRPr="00DD03D8">
        <w:t>ří dosáhl 1</w:t>
      </w:r>
      <w:r w:rsidR="00DD03D8" w:rsidRPr="00DD03D8">
        <w:t>41</w:t>
      </w:r>
      <w:r w:rsidR="00F01E5C" w:rsidRPr="00DD03D8">
        <w:t xml:space="preserve"> tis., což</w:t>
      </w:r>
      <w:r w:rsidR="00F01E5C" w:rsidRPr="00F01E5C">
        <w:t xml:space="preserve"> je jen o </w:t>
      </w:r>
      <w:r w:rsidR="004127D4">
        <w:t>jedenáct</w:t>
      </w:r>
      <w:r w:rsidR="00F01E5C" w:rsidRPr="00F01E5C">
        <w:t xml:space="preserve"> tisíc méně, než byly rekordní hodnoty z roku 2008.</w:t>
      </w:r>
      <w:r w:rsidR="00343904" w:rsidRPr="00F01E5C">
        <w:t xml:space="preserve"> </w:t>
      </w:r>
      <w:r w:rsidR="00F01E5C" w:rsidRPr="00F01E5C">
        <w:t>Přetrvává však polarizace z hlediska vzdělání: u o</w:t>
      </w:r>
      <w:r w:rsidR="00571079">
        <w:t>sob se základním vzděláním zůstala</w:t>
      </w:r>
      <w:r w:rsidR="00F01E5C" w:rsidRPr="00F01E5C">
        <w:t xml:space="preserve"> v</w:t>
      </w:r>
      <w:r w:rsidR="002E5F6A" w:rsidRPr="00F01E5C">
        <w:t>ysok</w:t>
      </w:r>
      <w:r w:rsidR="003B5BCF" w:rsidRPr="00F01E5C">
        <w:t>á</w:t>
      </w:r>
      <w:r w:rsidR="002E5F6A" w:rsidRPr="00F01E5C">
        <w:t xml:space="preserve"> </w:t>
      </w:r>
      <w:r w:rsidR="003B5BCF" w:rsidRPr="00F01E5C">
        <w:t xml:space="preserve">míra </w:t>
      </w:r>
      <w:r w:rsidR="002E5F6A" w:rsidRPr="00F01E5C">
        <w:t>n</w:t>
      </w:r>
      <w:r w:rsidR="009154A7" w:rsidRPr="00F01E5C">
        <w:t>ezaměstnanost</w:t>
      </w:r>
      <w:r w:rsidR="003B5BCF" w:rsidRPr="00F01E5C">
        <w:t>i</w:t>
      </w:r>
      <w:r w:rsidR="009154A7" w:rsidRPr="00F01E5C">
        <w:t xml:space="preserve"> </w:t>
      </w:r>
      <w:r w:rsidR="003B5BCF" w:rsidRPr="00F01E5C">
        <w:t>(2</w:t>
      </w:r>
      <w:r w:rsidR="00F01E5C" w:rsidRPr="00F01E5C">
        <w:t>0,3</w:t>
      </w:r>
      <w:r w:rsidR="003B5BCF" w:rsidRPr="00F01E5C">
        <w:t xml:space="preserve"> %), </w:t>
      </w:r>
      <w:r w:rsidR="00F01E5C" w:rsidRPr="00F01E5C">
        <w:t xml:space="preserve">meziročně nejrychleji </w:t>
      </w:r>
      <w:r w:rsidR="003B5BCF" w:rsidRPr="00F01E5C">
        <w:t xml:space="preserve">se snížila u vyučených </w:t>
      </w:r>
      <w:r w:rsidR="005A6986" w:rsidRPr="00F01E5C">
        <w:t>(</w:t>
      </w:r>
      <w:r w:rsidR="00F01E5C" w:rsidRPr="00F01E5C">
        <w:t xml:space="preserve">pokles </w:t>
      </w:r>
      <w:r w:rsidR="009F429F">
        <w:t>o </w:t>
      </w:r>
      <w:r w:rsidR="00F01E5C" w:rsidRPr="00F01E5C">
        <w:t>1</w:t>
      </w:r>
      <w:r w:rsidR="009F429F">
        <w:t xml:space="preserve">,4 p.b. </w:t>
      </w:r>
      <w:r w:rsidR="005A6986" w:rsidRPr="00F01E5C">
        <w:t>na </w:t>
      </w:r>
      <w:r w:rsidR="003B5BCF" w:rsidRPr="00F01E5C">
        <w:t>4,</w:t>
      </w:r>
      <w:r w:rsidR="00F01E5C" w:rsidRPr="00F01E5C">
        <w:t>1</w:t>
      </w:r>
      <w:r w:rsidR="003B5BCF" w:rsidRPr="00F01E5C">
        <w:t> %)</w:t>
      </w:r>
      <w:r w:rsidR="00831266" w:rsidRPr="00F01E5C">
        <w:t xml:space="preserve">. </w:t>
      </w:r>
      <w:r w:rsidR="00BE1071" w:rsidRPr="00F01E5C">
        <w:t>Středoškoláci s maturitou m</w:t>
      </w:r>
      <w:r w:rsidR="00571079">
        <w:t>ěli</w:t>
      </w:r>
      <w:r w:rsidR="00BE1071" w:rsidRPr="00F01E5C">
        <w:t xml:space="preserve"> míru </w:t>
      </w:r>
      <w:r w:rsidR="00F01E5C" w:rsidRPr="00F01E5C">
        <w:t xml:space="preserve">sotva </w:t>
      </w:r>
      <w:r w:rsidR="00BE1071" w:rsidRPr="00F01E5C">
        <w:t>tříprocentní a v</w:t>
      </w:r>
      <w:r w:rsidR="00831266" w:rsidRPr="00F01E5C">
        <w:t>ysokoškolsky vzdělané osoby</w:t>
      </w:r>
      <w:r w:rsidR="003B5BCF" w:rsidRPr="00F01E5C">
        <w:t xml:space="preserve"> pouze </w:t>
      </w:r>
      <w:r w:rsidR="00F01E5C" w:rsidRPr="00F01E5C">
        <w:t>2,1 %</w:t>
      </w:r>
      <w:r w:rsidR="00831266" w:rsidRPr="00F01E5C">
        <w:t>.</w:t>
      </w:r>
    </w:p>
    <w:p w:rsidR="000022B7" w:rsidRDefault="009F429F" w:rsidP="009D2873">
      <w:r>
        <w:t>Vysoká p</w:t>
      </w:r>
      <w:r w:rsidR="00F01E5C" w:rsidRPr="00F01E5C">
        <w:t xml:space="preserve">optávka po pracovní síle snižuje počet dlouhodobě nezaměstnaných (meziroční </w:t>
      </w:r>
      <w:r>
        <w:t>pokles o </w:t>
      </w:r>
      <w:r w:rsidR="00F01E5C" w:rsidRPr="00F01E5C">
        <w:t xml:space="preserve">plnou třetinu), ale projevuje se i </w:t>
      </w:r>
      <w:r>
        <w:t xml:space="preserve">v </w:t>
      </w:r>
      <w:r w:rsidR="000022B7" w:rsidRPr="00F01E5C">
        <w:t>počt</w:t>
      </w:r>
      <w:r w:rsidR="00F01E5C" w:rsidRPr="00F01E5C">
        <w:t>u osob, které nepracují a</w:t>
      </w:r>
      <w:r w:rsidR="000022B7" w:rsidRPr="00F01E5C">
        <w:t xml:space="preserve"> aktivně si práci nehledají, ale uvádějí, že by pracovat chtěly. Tato pracovní rezerva </w:t>
      </w:r>
      <w:r w:rsidR="00F01E5C" w:rsidRPr="00F01E5C">
        <w:t>se snížila na 130</w:t>
      </w:r>
      <w:r w:rsidR="00F01E5C">
        <w:t xml:space="preserve"> tis. </w:t>
      </w:r>
      <w:r w:rsidR="000022B7" w:rsidRPr="00F01E5C">
        <w:t>osob</w:t>
      </w:r>
      <w:r w:rsidR="00F01E5C" w:rsidRPr="00F01E5C">
        <w:t xml:space="preserve"> (což je meziroční pokles o více jak sedm tisíc), přičemž ale pouze 40 tis. </w:t>
      </w:r>
      <w:r w:rsidR="00F01E5C">
        <w:t>z nich</w:t>
      </w:r>
      <w:r w:rsidR="00F01E5C" w:rsidRPr="00F01E5C">
        <w:t xml:space="preserve"> je schopno neprodleně nastoupit do zaměstnání.</w:t>
      </w:r>
    </w:p>
    <w:p w:rsidR="006048AF" w:rsidRPr="00F01E5C" w:rsidRDefault="006048AF" w:rsidP="009D2873">
      <w:r>
        <w:t>Přetrvávají výrazné regionální rozdíly;</w:t>
      </w:r>
      <w:r w:rsidRPr="006048AF">
        <w:t xml:space="preserve"> </w:t>
      </w:r>
      <w:r>
        <w:t>lokální trhy práce, zejména v příhraničních oblastech, mohou být ve značně odlišné situaci než centrální oblasti ČR.</w:t>
      </w:r>
    </w:p>
    <w:p w:rsidR="00CB26B4" w:rsidRPr="000B74F4" w:rsidRDefault="00CB26B4" w:rsidP="009D2873">
      <w:pPr>
        <w:rPr>
          <w:color w:val="948A54" w:themeColor="background2" w:themeShade="80"/>
        </w:rPr>
      </w:pPr>
    </w:p>
    <w:p w:rsidR="000D06C2" w:rsidRPr="00F01E5C" w:rsidRDefault="000D06C2" w:rsidP="009D2873">
      <w:pPr>
        <w:pStyle w:val="Perex"/>
        <w:spacing w:after="0"/>
        <w:rPr>
          <w:b w:val="0"/>
          <w:szCs w:val="20"/>
          <w:lang w:eastAsia="cs-CZ"/>
        </w:rPr>
      </w:pPr>
      <w:r w:rsidRPr="00F01E5C">
        <w:rPr>
          <w:b w:val="0"/>
          <w:szCs w:val="20"/>
          <w:lang w:eastAsia="cs-CZ"/>
        </w:rPr>
        <w:t>P</w:t>
      </w:r>
      <w:r w:rsidR="00B5212F" w:rsidRPr="00F01E5C">
        <w:rPr>
          <w:b w:val="0"/>
          <w:szCs w:val="20"/>
          <w:lang w:eastAsia="cs-CZ"/>
        </w:rPr>
        <w:t>ředběžné údaje</w:t>
      </w:r>
      <w:r w:rsidR="002F3301" w:rsidRPr="00F01E5C">
        <w:rPr>
          <w:b w:val="0"/>
          <w:szCs w:val="20"/>
          <w:lang w:eastAsia="cs-CZ"/>
        </w:rPr>
        <w:t xml:space="preserve"> podnikov</w:t>
      </w:r>
      <w:r w:rsidR="00B5212F" w:rsidRPr="00F01E5C">
        <w:rPr>
          <w:b w:val="0"/>
          <w:szCs w:val="20"/>
          <w:lang w:eastAsia="cs-CZ"/>
        </w:rPr>
        <w:t>é</w:t>
      </w:r>
      <w:r w:rsidR="002F3301" w:rsidRPr="00F01E5C">
        <w:rPr>
          <w:b w:val="0"/>
          <w:szCs w:val="20"/>
          <w:lang w:eastAsia="cs-CZ"/>
        </w:rPr>
        <w:t xml:space="preserve"> statistik</w:t>
      </w:r>
      <w:r w:rsidR="00B5212F" w:rsidRPr="00F01E5C">
        <w:rPr>
          <w:b w:val="0"/>
          <w:szCs w:val="20"/>
          <w:lang w:eastAsia="cs-CZ"/>
        </w:rPr>
        <w:t>y</w:t>
      </w:r>
      <w:r w:rsidR="005B7296" w:rsidRPr="00F01E5C">
        <w:rPr>
          <w:b w:val="0"/>
          <w:szCs w:val="20"/>
          <w:lang w:eastAsia="cs-CZ"/>
        </w:rPr>
        <w:t xml:space="preserve"> </w:t>
      </w:r>
      <w:r w:rsidRPr="00F01E5C">
        <w:rPr>
          <w:b w:val="0"/>
          <w:szCs w:val="20"/>
          <w:lang w:eastAsia="cs-CZ"/>
        </w:rPr>
        <w:t xml:space="preserve">ČSÚ </w:t>
      </w:r>
      <w:r w:rsidR="005B7296" w:rsidRPr="00F01E5C">
        <w:rPr>
          <w:b w:val="0"/>
          <w:szCs w:val="20"/>
          <w:lang w:eastAsia="cs-CZ"/>
        </w:rPr>
        <w:t>potvrzuj</w:t>
      </w:r>
      <w:r w:rsidR="00B5212F" w:rsidRPr="00F01E5C">
        <w:rPr>
          <w:b w:val="0"/>
          <w:szCs w:val="20"/>
          <w:lang w:eastAsia="cs-CZ"/>
        </w:rPr>
        <w:t>í</w:t>
      </w:r>
      <w:r w:rsidR="005B7296" w:rsidRPr="00F01E5C">
        <w:rPr>
          <w:b w:val="0"/>
          <w:szCs w:val="20"/>
          <w:lang w:eastAsia="cs-CZ"/>
        </w:rPr>
        <w:t xml:space="preserve"> </w:t>
      </w:r>
      <w:r w:rsidR="00284B76" w:rsidRPr="00F01E5C">
        <w:rPr>
          <w:b w:val="0"/>
          <w:szCs w:val="20"/>
          <w:lang w:eastAsia="cs-CZ"/>
        </w:rPr>
        <w:t>popsaný</w:t>
      </w:r>
      <w:r w:rsidR="005B7296" w:rsidRPr="00F01E5C">
        <w:rPr>
          <w:b w:val="0"/>
          <w:szCs w:val="20"/>
          <w:lang w:eastAsia="cs-CZ"/>
        </w:rPr>
        <w:t xml:space="preserve"> trend</w:t>
      </w:r>
      <w:r w:rsidR="00284B76" w:rsidRPr="00F01E5C">
        <w:rPr>
          <w:b w:val="0"/>
          <w:szCs w:val="20"/>
          <w:lang w:eastAsia="cs-CZ"/>
        </w:rPr>
        <w:t xml:space="preserve"> v </w:t>
      </w:r>
      <w:r w:rsidRPr="00F01E5C">
        <w:rPr>
          <w:b w:val="0"/>
          <w:szCs w:val="20"/>
          <w:lang w:eastAsia="cs-CZ"/>
        </w:rPr>
        <w:t>růst</w:t>
      </w:r>
      <w:r w:rsidR="00284B76" w:rsidRPr="00F01E5C">
        <w:rPr>
          <w:b w:val="0"/>
          <w:szCs w:val="20"/>
          <w:lang w:eastAsia="cs-CZ"/>
        </w:rPr>
        <w:t>u</w:t>
      </w:r>
      <w:r w:rsidRPr="00F01E5C">
        <w:rPr>
          <w:b w:val="0"/>
          <w:szCs w:val="20"/>
          <w:lang w:eastAsia="cs-CZ"/>
        </w:rPr>
        <w:t xml:space="preserve"> počtu zaměstnanců. </w:t>
      </w:r>
      <w:r w:rsidR="0074422C" w:rsidRPr="00F01E5C">
        <w:rPr>
          <w:b w:val="0"/>
          <w:szCs w:val="20"/>
          <w:lang w:eastAsia="cs-CZ"/>
        </w:rPr>
        <w:t>V</w:t>
      </w:r>
      <w:r w:rsidR="00F01E5C">
        <w:rPr>
          <w:b w:val="0"/>
          <w:szCs w:val="20"/>
          <w:lang w:eastAsia="cs-CZ"/>
        </w:rPr>
        <w:t>e</w:t>
      </w:r>
      <w:r w:rsidR="0074422C" w:rsidRPr="00F01E5C">
        <w:rPr>
          <w:b w:val="0"/>
        </w:rPr>
        <w:t> </w:t>
      </w:r>
      <w:r w:rsidR="00F01E5C">
        <w:rPr>
          <w:b w:val="0"/>
        </w:rPr>
        <w:t>3</w:t>
      </w:r>
      <w:r w:rsidR="0074422C" w:rsidRPr="00F01E5C">
        <w:rPr>
          <w:b w:val="0"/>
        </w:rPr>
        <w:t>. čtvrtletí 201</w:t>
      </w:r>
      <w:r w:rsidR="00284B76" w:rsidRPr="00F01E5C">
        <w:rPr>
          <w:b w:val="0"/>
        </w:rPr>
        <w:t>6</w:t>
      </w:r>
      <w:r w:rsidR="0074422C" w:rsidRPr="00F01E5C">
        <w:rPr>
          <w:b w:val="0"/>
        </w:rPr>
        <w:t xml:space="preserve"> ve srovnání se </w:t>
      </w:r>
      <w:r w:rsidR="00284B76" w:rsidRPr="00F01E5C">
        <w:rPr>
          <w:b w:val="0"/>
        </w:rPr>
        <w:t xml:space="preserve">stejným obdobím </w:t>
      </w:r>
      <w:r w:rsidR="00284B76" w:rsidRPr="00571079">
        <w:rPr>
          <w:b w:val="0"/>
        </w:rPr>
        <w:t xml:space="preserve">loňska přibylo </w:t>
      </w:r>
      <w:r w:rsidR="00444591" w:rsidRPr="00571079">
        <w:rPr>
          <w:b w:val="0"/>
        </w:rPr>
        <w:t>60</w:t>
      </w:r>
      <w:r w:rsidR="0074422C" w:rsidRPr="00571079">
        <w:rPr>
          <w:b w:val="0"/>
        </w:rPr>
        <w:t>,</w:t>
      </w:r>
      <w:r w:rsidR="00444591" w:rsidRPr="00571079">
        <w:rPr>
          <w:b w:val="0"/>
        </w:rPr>
        <w:t>5</w:t>
      </w:r>
      <w:r w:rsidR="000224E9" w:rsidRPr="00571079">
        <w:rPr>
          <w:b w:val="0"/>
        </w:rPr>
        <w:t> tis. </w:t>
      </w:r>
      <w:r w:rsidR="0074422C" w:rsidRPr="00571079">
        <w:rPr>
          <w:b w:val="0"/>
        </w:rPr>
        <w:t>zaměstnanců př</w:t>
      </w:r>
      <w:r w:rsidR="00284B76" w:rsidRPr="00571079">
        <w:rPr>
          <w:b w:val="0"/>
        </w:rPr>
        <w:t>epočtených na plně zaměstnané</w:t>
      </w:r>
      <w:r w:rsidR="00F44174" w:rsidRPr="00571079">
        <w:rPr>
          <w:b w:val="0"/>
        </w:rPr>
        <w:t>,</w:t>
      </w:r>
      <w:r w:rsidR="00284B76" w:rsidRPr="00571079">
        <w:rPr>
          <w:b w:val="0"/>
        </w:rPr>
        <w:t xml:space="preserve"> c</w:t>
      </w:r>
      <w:r w:rsidR="0074422C" w:rsidRPr="00571079">
        <w:rPr>
          <w:b w:val="0"/>
        </w:rPr>
        <w:t>o</w:t>
      </w:r>
      <w:r w:rsidR="00284B76" w:rsidRPr="00571079">
        <w:rPr>
          <w:b w:val="0"/>
        </w:rPr>
        <w:t>ž</w:t>
      </w:r>
      <w:r w:rsidR="0074422C" w:rsidRPr="00571079">
        <w:rPr>
          <w:b w:val="0"/>
        </w:rPr>
        <w:t xml:space="preserve"> je </w:t>
      </w:r>
      <w:r w:rsidR="00284B76" w:rsidRPr="00571079">
        <w:rPr>
          <w:b w:val="0"/>
        </w:rPr>
        <w:t>relativní nárůst o 1</w:t>
      </w:r>
      <w:r w:rsidR="00444591" w:rsidRPr="00571079">
        <w:rPr>
          <w:b w:val="0"/>
        </w:rPr>
        <w:t>,6</w:t>
      </w:r>
      <w:r w:rsidR="00F01E5C" w:rsidRPr="00571079">
        <w:rPr>
          <w:b w:val="0"/>
        </w:rPr>
        <w:t> %.</w:t>
      </w:r>
    </w:p>
    <w:p w:rsidR="003B7447" w:rsidRPr="000B74F4" w:rsidRDefault="00284B76" w:rsidP="0074422C">
      <w:pPr>
        <w:pStyle w:val="Perex"/>
        <w:spacing w:after="0"/>
        <w:rPr>
          <w:b w:val="0"/>
          <w:color w:val="948A54" w:themeColor="background2" w:themeShade="80"/>
        </w:rPr>
      </w:pPr>
      <w:r w:rsidRPr="00444591">
        <w:rPr>
          <w:b w:val="0"/>
        </w:rPr>
        <w:t>Přes</w:t>
      </w:r>
      <w:r w:rsidR="00F01E5C" w:rsidRPr="00444591">
        <w:rPr>
          <w:b w:val="0"/>
        </w:rPr>
        <w:t>to</w:t>
      </w:r>
      <w:r w:rsidRPr="00444591">
        <w:rPr>
          <w:b w:val="0"/>
        </w:rPr>
        <w:t xml:space="preserve"> </w:t>
      </w:r>
      <w:r w:rsidR="00764511">
        <w:rPr>
          <w:b w:val="0"/>
        </w:rPr>
        <w:t xml:space="preserve">se </w:t>
      </w:r>
      <w:r w:rsidR="00F01E5C" w:rsidRPr="00444591">
        <w:rPr>
          <w:b w:val="0"/>
        </w:rPr>
        <w:t>v některých</w:t>
      </w:r>
      <w:r w:rsidR="001E0070" w:rsidRPr="00444591">
        <w:rPr>
          <w:b w:val="0"/>
        </w:rPr>
        <w:t xml:space="preserve"> </w:t>
      </w:r>
      <w:r w:rsidR="00AF7F58" w:rsidRPr="00444591">
        <w:rPr>
          <w:b w:val="0"/>
        </w:rPr>
        <w:t>část</w:t>
      </w:r>
      <w:r w:rsidR="00F01E5C" w:rsidRPr="00444591">
        <w:rPr>
          <w:b w:val="0"/>
        </w:rPr>
        <w:t>ech</w:t>
      </w:r>
      <w:r w:rsidR="00AF7F58" w:rsidRPr="00444591">
        <w:rPr>
          <w:b w:val="0"/>
        </w:rPr>
        <w:t xml:space="preserve"> ekonomiky</w:t>
      </w:r>
      <w:r w:rsidR="00F01E5C" w:rsidRPr="00444591">
        <w:rPr>
          <w:b w:val="0"/>
        </w:rPr>
        <w:t xml:space="preserve"> pozitivní trendy neprojev</w:t>
      </w:r>
      <w:r w:rsidR="00444591">
        <w:rPr>
          <w:b w:val="0"/>
        </w:rPr>
        <w:t>ily</w:t>
      </w:r>
      <w:r w:rsidR="00D12FFF">
        <w:rPr>
          <w:b w:val="0"/>
        </w:rPr>
        <w:t xml:space="preserve">, jak </w:t>
      </w:r>
      <w:r w:rsidR="00B80A13">
        <w:rPr>
          <w:b w:val="0"/>
        </w:rPr>
        <w:t xml:space="preserve">můžeme vidět </w:t>
      </w:r>
      <w:r w:rsidR="00D12FFF" w:rsidRPr="00D12FFF">
        <w:rPr>
          <w:b w:val="0"/>
        </w:rPr>
        <w:t>v přílohové tabulce</w:t>
      </w:r>
      <w:r w:rsidR="00D12FFF">
        <w:rPr>
          <w:b w:val="0"/>
        </w:rPr>
        <w:t> </w:t>
      </w:r>
      <w:r w:rsidR="00D12FFF" w:rsidRPr="00D12FFF">
        <w:rPr>
          <w:b w:val="0"/>
        </w:rPr>
        <w:t>1 k Rychlé informaci</w:t>
      </w:r>
      <w:r w:rsidR="0074422C" w:rsidRPr="00D12FFF">
        <w:rPr>
          <w:b w:val="0"/>
        </w:rPr>
        <w:t>.</w:t>
      </w:r>
      <w:r w:rsidR="001E0070" w:rsidRPr="00D12FFF">
        <w:rPr>
          <w:b w:val="0"/>
        </w:rPr>
        <w:t xml:space="preserve"> </w:t>
      </w:r>
      <w:r w:rsidRPr="00444591">
        <w:rPr>
          <w:b w:val="0"/>
        </w:rPr>
        <w:t>Především v</w:t>
      </w:r>
      <w:r w:rsidR="006D6956" w:rsidRPr="00444591">
        <w:rPr>
          <w:b w:val="0"/>
        </w:rPr>
        <w:t xml:space="preserve"> </w:t>
      </w:r>
      <w:r w:rsidR="0074422C" w:rsidRPr="00444591">
        <w:rPr>
          <w:b w:val="0"/>
        </w:rPr>
        <w:t xml:space="preserve">odvětví </w:t>
      </w:r>
      <w:r w:rsidR="00394BC0" w:rsidRPr="00444591">
        <w:rPr>
          <w:b w:val="0"/>
        </w:rPr>
        <w:t>těžb</w:t>
      </w:r>
      <w:r w:rsidR="0074422C" w:rsidRPr="00444591">
        <w:rPr>
          <w:b w:val="0"/>
        </w:rPr>
        <w:t>a</w:t>
      </w:r>
      <w:r w:rsidR="00394BC0" w:rsidRPr="00444591">
        <w:rPr>
          <w:b w:val="0"/>
        </w:rPr>
        <w:t xml:space="preserve"> a dobývání </w:t>
      </w:r>
      <w:r w:rsidR="00444591">
        <w:rPr>
          <w:b w:val="0"/>
        </w:rPr>
        <w:t>byla</w:t>
      </w:r>
      <w:r w:rsidR="0074422C" w:rsidRPr="00444591">
        <w:rPr>
          <w:b w:val="0"/>
        </w:rPr>
        <w:t xml:space="preserve"> </w:t>
      </w:r>
      <w:r w:rsidRPr="00444591">
        <w:rPr>
          <w:b w:val="0"/>
        </w:rPr>
        <w:t>komplikovaná situace spojená s</w:t>
      </w:r>
      <w:r w:rsidR="00394BC0" w:rsidRPr="00444591">
        <w:rPr>
          <w:b w:val="0"/>
        </w:rPr>
        <w:t xml:space="preserve"> propouštění</w:t>
      </w:r>
      <w:r w:rsidR="00503411" w:rsidRPr="00444591">
        <w:rPr>
          <w:b w:val="0"/>
        </w:rPr>
        <w:t>m</w:t>
      </w:r>
      <w:r w:rsidR="00394BC0" w:rsidRPr="00444591">
        <w:rPr>
          <w:b w:val="0"/>
        </w:rPr>
        <w:t xml:space="preserve"> zaměstnanců</w:t>
      </w:r>
      <w:r w:rsidR="00CD2018" w:rsidRPr="00444591">
        <w:rPr>
          <w:b w:val="0"/>
        </w:rPr>
        <w:t xml:space="preserve"> –</w:t>
      </w:r>
      <w:r w:rsidR="00A27CF0" w:rsidRPr="00444591">
        <w:rPr>
          <w:b w:val="0"/>
        </w:rPr>
        <w:t xml:space="preserve"> v</w:t>
      </w:r>
      <w:r w:rsidR="00F01E5C" w:rsidRPr="00444591">
        <w:rPr>
          <w:b w:val="0"/>
        </w:rPr>
        <w:t>e</w:t>
      </w:r>
      <w:r w:rsidR="0074422C" w:rsidRPr="00444591">
        <w:rPr>
          <w:b w:val="0"/>
        </w:rPr>
        <w:t> </w:t>
      </w:r>
      <w:r w:rsidR="00F01E5C" w:rsidRPr="00444591">
        <w:rPr>
          <w:b w:val="0"/>
        </w:rPr>
        <w:t>3</w:t>
      </w:r>
      <w:r w:rsidR="0074422C" w:rsidRPr="00444591">
        <w:rPr>
          <w:b w:val="0"/>
        </w:rPr>
        <w:t>. čtvrtletí 201</w:t>
      </w:r>
      <w:r w:rsidRPr="00444591">
        <w:rPr>
          <w:b w:val="0"/>
        </w:rPr>
        <w:t>6</w:t>
      </w:r>
      <w:r w:rsidR="00394BC0" w:rsidRPr="00444591">
        <w:rPr>
          <w:b w:val="0"/>
        </w:rPr>
        <w:t xml:space="preserve"> </w:t>
      </w:r>
      <w:r w:rsidR="00A27CF0" w:rsidRPr="00444591">
        <w:rPr>
          <w:b w:val="0"/>
        </w:rPr>
        <w:t xml:space="preserve">jich </w:t>
      </w:r>
      <w:r w:rsidR="0074422C" w:rsidRPr="00444591">
        <w:rPr>
          <w:b w:val="0"/>
        </w:rPr>
        <w:t xml:space="preserve">meziročně </w:t>
      </w:r>
      <w:r w:rsidR="00394BC0" w:rsidRPr="00571079">
        <w:rPr>
          <w:b w:val="0"/>
        </w:rPr>
        <w:t>ubylo 1,</w:t>
      </w:r>
      <w:r w:rsidR="00444591" w:rsidRPr="00571079">
        <w:rPr>
          <w:b w:val="0"/>
        </w:rPr>
        <w:t>9</w:t>
      </w:r>
      <w:r w:rsidR="00394BC0" w:rsidRPr="00571079">
        <w:rPr>
          <w:b w:val="0"/>
        </w:rPr>
        <w:t xml:space="preserve"> tis., </w:t>
      </w:r>
      <w:r w:rsidR="00A27CF0" w:rsidRPr="00571079">
        <w:rPr>
          <w:b w:val="0"/>
        </w:rPr>
        <w:t>tj.</w:t>
      </w:r>
      <w:r w:rsidR="00394BC0" w:rsidRPr="00571079">
        <w:rPr>
          <w:b w:val="0"/>
        </w:rPr>
        <w:t xml:space="preserve"> </w:t>
      </w:r>
      <w:r w:rsidR="00CD2018" w:rsidRPr="00571079">
        <w:rPr>
          <w:b w:val="0"/>
        </w:rPr>
        <w:t>-</w:t>
      </w:r>
      <w:r w:rsidR="00444591" w:rsidRPr="00571079">
        <w:rPr>
          <w:b w:val="0"/>
        </w:rPr>
        <w:t>6,4</w:t>
      </w:r>
      <w:r w:rsidR="00394BC0" w:rsidRPr="00571079">
        <w:rPr>
          <w:b w:val="0"/>
        </w:rPr>
        <w:t> %.</w:t>
      </w:r>
      <w:r w:rsidR="00CD2018" w:rsidRPr="00571079">
        <w:rPr>
          <w:b w:val="0"/>
        </w:rPr>
        <w:t xml:space="preserve"> </w:t>
      </w:r>
      <w:r w:rsidR="00B80A13">
        <w:rPr>
          <w:b w:val="0"/>
        </w:rPr>
        <w:t>Pokračoval</w:t>
      </w:r>
      <w:r w:rsidR="00444591" w:rsidRPr="00444591">
        <w:rPr>
          <w:b w:val="0"/>
        </w:rPr>
        <w:t xml:space="preserve"> propad s</w:t>
      </w:r>
      <w:r w:rsidR="005B7296" w:rsidRPr="00444591">
        <w:rPr>
          <w:b w:val="0"/>
        </w:rPr>
        <w:t xml:space="preserve">tavebnictví </w:t>
      </w:r>
      <w:r w:rsidR="003B7447" w:rsidRPr="00444591">
        <w:rPr>
          <w:b w:val="0"/>
        </w:rPr>
        <w:t>a zemědělství</w:t>
      </w:r>
      <w:r w:rsidR="00444591" w:rsidRPr="00444591">
        <w:rPr>
          <w:b w:val="0"/>
        </w:rPr>
        <w:t>, které</w:t>
      </w:r>
      <w:r w:rsidR="003B7447" w:rsidRPr="00444591">
        <w:rPr>
          <w:b w:val="0"/>
        </w:rPr>
        <w:t xml:space="preserve"> </w:t>
      </w:r>
      <w:r w:rsidR="00444591" w:rsidRPr="00444591">
        <w:rPr>
          <w:b w:val="0"/>
        </w:rPr>
        <w:t xml:space="preserve">se </w:t>
      </w:r>
      <w:r w:rsidR="003B7447" w:rsidRPr="00444591">
        <w:rPr>
          <w:b w:val="0"/>
        </w:rPr>
        <w:t xml:space="preserve">z hlediska zaměstnanců </w:t>
      </w:r>
      <w:r w:rsidR="00444591" w:rsidRPr="00586911">
        <w:rPr>
          <w:b w:val="0"/>
        </w:rPr>
        <w:t>zmenšily</w:t>
      </w:r>
      <w:r w:rsidR="000C3FCE" w:rsidRPr="00586911">
        <w:rPr>
          <w:b w:val="0"/>
        </w:rPr>
        <w:t xml:space="preserve"> </w:t>
      </w:r>
      <w:r w:rsidR="00444591" w:rsidRPr="00586911">
        <w:rPr>
          <w:b w:val="0"/>
        </w:rPr>
        <w:t>o 1,8</w:t>
      </w:r>
      <w:r w:rsidR="0074422C" w:rsidRPr="00586911">
        <w:rPr>
          <w:b w:val="0"/>
        </w:rPr>
        <w:t> %</w:t>
      </w:r>
      <w:r w:rsidR="00444591" w:rsidRPr="00586911">
        <w:rPr>
          <w:b w:val="0"/>
        </w:rPr>
        <w:t>, resp. o 1,6 %</w:t>
      </w:r>
      <w:r w:rsidR="0074422C" w:rsidRPr="00586911">
        <w:rPr>
          <w:b w:val="0"/>
        </w:rPr>
        <w:t>.</w:t>
      </w:r>
      <w:r w:rsidR="00444591" w:rsidRPr="00444591">
        <w:rPr>
          <w:b w:val="0"/>
        </w:rPr>
        <w:t xml:space="preserve"> V odvětví kulturní, zábavní a </w:t>
      </w:r>
      <w:r w:rsidR="00444591" w:rsidRPr="00444591">
        <w:rPr>
          <w:b w:val="0"/>
        </w:rPr>
        <w:lastRenderedPageBreak/>
        <w:t xml:space="preserve">rekreační činnosti </w:t>
      </w:r>
      <w:r w:rsidR="00444591">
        <w:rPr>
          <w:b w:val="0"/>
        </w:rPr>
        <w:t>byl</w:t>
      </w:r>
      <w:r w:rsidR="00444591" w:rsidRPr="00444591">
        <w:rPr>
          <w:b w:val="0"/>
        </w:rPr>
        <w:t xml:space="preserve"> </w:t>
      </w:r>
      <w:r w:rsidR="00444591">
        <w:rPr>
          <w:b w:val="0"/>
        </w:rPr>
        <w:t xml:space="preserve">přírůstek nulový, </w:t>
      </w:r>
      <w:r w:rsidR="00586911">
        <w:rPr>
          <w:b w:val="0"/>
        </w:rPr>
        <w:t xml:space="preserve">spíše </w:t>
      </w:r>
      <w:r w:rsidR="00444591">
        <w:rPr>
          <w:b w:val="0"/>
        </w:rPr>
        <w:t xml:space="preserve">o </w:t>
      </w:r>
      <w:r w:rsidR="00444591" w:rsidRPr="00444591">
        <w:rPr>
          <w:b w:val="0"/>
        </w:rPr>
        <w:t>stagnac</w:t>
      </w:r>
      <w:r w:rsidR="00444591">
        <w:rPr>
          <w:b w:val="0"/>
        </w:rPr>
        <w:t>i lze mluvit také v případě veřejné správy a obrany a ubytování, stravování a pohostinství</w:t>
      </w:r>
      <w:r w:rsidR="00444591" w:rsidRPr="00444591">
        <w:rPr>
          <w:b w:val="0"/>
        </w:rPr>
        <w:t>.</w:t>
      </w:r>
    </w:p>
    <w:p w:rsidR="001F1A25" w:rsidRDefault="003B7447" w:rsidP="005675AA">
      <w:pPr>
        <w:pStyle w:val="Perex"/>
        <w:spacing w:after="0"/>
        <w:rPr>
          <w:b w:val="0"/>
        </w:rPr>
      </w:pPr>
      <w:r w:rsidRPr="00444591">
        <w:rPr>
          <w:b w:val="0"/>
        </w:rPr>
        <w:t xml:space="preserve">Ve všech ostatních sekcích CZ-NACE počty rostly. </w:t>
      </w:r>
      <w:r w:rsidR="009134AF" w:rsidRPr="00444591">
        <w:rPr>
          <w:b w:val="0"/>
        </w:rPr>
        <w:t xml:space="preserve">Absolutně </w:t>
      </w:r>
      <w:r w:rsidR="00BD7510" w:rsidRPr="00444591">
        <w:rPr>
          <w:b w:val="0"/>
        </w:rPr>
        <w:t xml:space="preserve">nejvýznamnější </w:t>
      </w:r>
      <w:r w:rsidR="0074422C" w:rsidRPr="00444591">
        <w:rPr>
          <w:b w:val="0"/>
        </w:rPr>
        <w:t xml:space="preserve">byl </w:t>
      </w:r>
      <w:r w:rsidR="00BD7510" w:rsidRPr="00444591">
        <w:rPr>
          <w:b w:val="0"/>
        </w:rPr>
        <w:t xml:space="preserve">přírůstek </w:t>
      </w:r>
      <w:r w:rsidR="00EE4662" w:rsidRPr="00444591">
        <w:rPr>
          <w:b w:val="0"/>
        </w:rPr>
        <w:t>pochopitelně</w:t>
      </w:r>
      <w:r w:rsidR="0074422C" w:rsidRPr="00444591">
        <w:rPr>
          <w:b w:val="0"/>
        </w:rPr>
        <w:t xml:space="preserve"> </w:t>
      </w:r>
      <w:r w:rsidR="00BD7510" w:rsidRPr="00444591">
        <w:rPr>
          <w:b w:val="0"/>
        </w:rPr>
        <w:t xml:space="preserve">ve zpracovatelském průmyslu, </w:t>
      </w:r>
      <w:r w:rsidR="00EE4662" w:rsidRPr="00444591">
        <w:rPr>
          <w:b w:val="0"/>
        </w:rPr>
        <w:t xml:space="preserve">který je </w:t>
      </w:r>
      <w:r w:rsidR="00586911">
        <w:rPr>
          <w:b w:val="0"/>
        </w:rPr>
        <w:t xml:space="preserve">jako </w:t>
      </w:r>
      <w:r w:rsidR="00586911" w:rsidRPr="00444591">
        <w:rPr>
          <w:b w:val="0"/>
        </w:rPr>
        <w:t>odvětví</w:t>
      </w:r>
      <w:r w:rsidR="00586911">
        <w:rPr>
          <w:b w:val="0"/>
        </w:rPr>
        <w:t xml:space="preserve"> </w:t>
      </w:r>
      <w:r w:rsidR="00EE4662" w:rsidRPr="00444591">
        <w:rPr>
          <w:b w:val="0"/>
        </w:rPr>
        <w:t xml:space="preserve">největším </w:t>
      </w:r>
      <w:r w:rsidR="00586911">
        <w:rPr>
          <w:b w:val="0"/>
        </w:rPr>
        <w:t xml:space="preserve">českým </w:t>
      </w:r>
      <w:r w:rsidR="00EE4662" w:rsidRPr="00444591">
        <w:rPr>
          <w:b w:val="0"/>
        </w:rPr>
        <w:t>zaměstnavatel</w:t>
      </w:r>
      <w:r w:rsidR="00586911">
        <w:rPr>
          <w:b w:val="0"/>
        </w:rPr>
        <w:t>em</w:t>
      </w:r>
      <w:r w:rsidR="00EE4662" w:rsidRPr="00444591">
        <w:rPr>
          <w:b w:val="0"/>
        </w:rPr>
        <w:t xml:space="preserve">, </w:t>
      </w:r>
      <w:r w:rsidR="00BD7510" w:rsidRPr="00444591">
        <w:rPr>
          <w:b w:val="0"/>
        </w:rPr>
        <w:t>o</w:t>
      </w:r>
      <w:r w:rsidR="00A27CF0" w:rsidRPr="00586911">
        <w:rPr>
          <w:b w:val="0"/>
        </w:rPr>
        <w:t> </w:t>
      </w:r>
      <w:r w:rsidR="00444591" w:rsidRPr="00586911">
        <w:rPr>
          <w:b w:val="0"/>
        </w:rPr>
        <w:t>21,9</w:t>
      </w:r>
      <w:r w:rsidR="00BD7510" w:rsidRPr="00586911">
        <w:rPr>
          <w:b w:val="0"/>
        </w:rPr>
        <w:t> tis., což</w:t>
      </w:r>
      <w:r w:rsidR="00BD7510" w:rsidRPr="00444591">
        <w:rPr>
          <w:b w:val="0"/>
        </w:rPr>
        <w:t xml:space="preserve"> je </w:t>
      </w:r>
      <w:r w:rsidR="00BD7510" w:rsidRPr="00586911">
        <w:rPr>
          <w:b w:val="0"/>
        </w:rPr>
        <w:t xml:space="preserve">relativně </w:t>
      </w:r>
      <w:r w:rsidR="005C1953" w:rsidRPr="00586911">
        <w:rPr>
          <w:b w:val="0"/>
        </w:rPr>
        <w:t>o</w:t>
      </w:r>
      <w:r w:rsidR="00B50F3F" w:rsidRPr="00586911">
        <w:rPr>
          <w:b w:val="0"/>
        </w:rPr>
        <w:t xml:space="preserve"> </w:t>
      </w:r>
      <w:bookmarkStart w:id="0" w:name="_GoBack"/>
      <w:bookmarkEnd w:id="0"/>
      <w:r w:rsidR="00EE4662" w:rsidRPr="00586911">
        <w:rPr>
          <w:b w:val="0"/>
        </w:rPr>
        <w:t>2</w:t>
      </w:r>
      <w:r w:rsidR="00444591" w:rsidRPr="00586911">
        <w:rPr>
          <w:b w:val="0"/>
        </w:rPr>
        <w:t>,0</w:t>
      </w:r>
      <w:r w:rsidR="00BD7510" w:rsidRPr="00586911">
        <w:rPr>
          <w:b w:val="0"/>
        </w:rPr>
        <w:t xml:space="preserve"> %. </w:t>
      </w:r>
      <w:r w:rsidR="0074422C" w:rsidRPr="00586911">
        <w:rPr>
          <w:b w:val="0"/>
        </w:rPr>
        <w:t>Obchod</w:t>
      </w:r>
      <w:r w:rsidR="0074422C" w:rsidRPr="00444591">
        <w:rPr>
          <w:b w:val="0"/>
        </w:rPr>
        <w:t xml:space="preserve"> vzrostl také výrazně</w:t>
      </w:r>
      <w:r w:rsidR="0074422C" w:rsidRPr="00586911">
        <w:rPr>
          <w:b w:val="0"/>
        </w:rPr>
        <w:t xml:space="preserve">, o </w:t>
      </w:r>
      <w:r w:rsidR="00EE4662" w:rsidRPr="00586911">
        <w:rPr>
          <w:b w:val="0"/>
        </w:rPr>
        <w:t>14</w:t>
      </w:r>
      <w:r w:rsidR="00444591" w:rsidRPr="00586911">
        <w:rPr>
          <w:b w:val="0"/>
        </w:rPr>
        <w:t>,3</w:t>
      </w:r>
      <w:r w:rsidR="0074422C" w:rsidRPr="00586911">
        <w:rPr>
          <w:b w:val="0"/>
        </w:rPr>
        <w:t xml:space="preserve"> tis., </w:t>
      </w:r>
      <w:r w:rsidR="0097229A" w:rsidRPr="00586911">
        <w:rPr>
          <w:b w:val="0"/>
        </w:rPr>
        <w:t>tj. </w:t>
      </w:r>
      <w:r w:rsidR="005C1953" w:rsidRPr="00586911" w:rsidDel="005C1953">
        <w:rPr>
          <w:b w:val="0"/>
        </w:rPr>
        <w:t xml:space="preserve"> </w:t>
      </w:r>
      <w:r w:rsidR="00EE4662" w:rsidRPr="00586911">
        <w:rPr>
          <w:b w:val="0"/>
        </w:rPr>
        <w:t>2,</w:t>
      </w:r>
      <w:r w:rsidR="00444591" w:rsidRPr="00586911">
        <w:rPr>
          <w:b w:val="0"/>
        </w:rPr>
        <w:t>9</w:t>
      </w:r>
      <w:r w:rsidR="0074422C" w:rsidRPr="00586911">
        <w:rPr>
          <w:b w:val="0"/>
        </w:rPr>
        <w:t xml:space="preserve"> %. </w:t>
      </w:r>
      <w:r w:rsidR="00EE4662" w:rsidRPr="00586911">
        <w:rPr>
          <w:b w:val="0"/>
        </w:rPr>
        <w:t>Rela</w:t>
      </w:r>
      <w:r w:rsidR="00EE4662" w:rsidRPr="00444591">
        <w:rPr>
          <w:b w:val="0"/>
        </w:rPr>
        <w:t xml:space="preserve">tivně </w:t>
      </w:r>
      <w:r w:rsidR="00444591" w:rsidRPr="00444591">
        <w:rPr>
          <w:b w:val="0"/>
        </w:rPr>
        <w:t xml:space="preserve">byl </w:t>
      </w:r>
      <w:r w:rsidR="00586911" w:rsidRPr="00444591">
        <w:rPr>
          <w:b w:val="0"/>
        </w:rPr>
        <w:t xml:space="preserve">nejvyšší </w:t>
      </w:r>
      <w:r w:rsidR="00EE4662" w:rsidRPr="00444591">
        <w:rPr>
          <w:b w:val="0"/>
        </w:rPr>
        <w:t>ná</w:t>
      </w:r>
      <w:r w:rsidR="00BD7510" w:rsidRPr="00444591">
        <w:rPr>
          <w:b w:val="0"/>
        </w:rPr>
        <w:t>růst v</w:t>
      </w:r>
      <w:r w:rsidR="003E0352" w:rsidRPr="00444591">
        <w:rPr>
          <w:b w:val="0"/>
        </w:rPr>
        <w:t xml:space="preserve"> </w:t>
      </w:r>
      <w:r w:rsidR="00444591" w:rsidRPr="00444591">
        <w:rPr>
          <w:b w:val="0"/>
        </w:rPr>
        <w:t>informační</w:t>
      </w:r>
      <w:r w:rsidR="00444591">
        <w:rPr>
          <w:b w:val="0"/>
        </w:rPr>
        <w:t>ch</w:t>
      </w:r>
      <w:r w:rsidR="00444591" w:rsidRPr="00444591">
        <w:rPr>
          <w:b w:val="0"/>
        </w:rPr>
        <w:t xml:space="preserve"> a komunikační</w:t>
      </w:r>
      <w:r w:rsidR="00444591">
        <w:rPr>
          <w:b w:val="0"/>
        </w:rPr>
        <w:t>ch</w:t>
      </w:r>
      <w:r w:rsidR="00444591" w:rsidRPr="00444591">
        <w:rPr>
          <w:b w:val="0"/>
        </w:rPr>
        <w:t xml:space="preserve"> </w:t>
      </w:r>
      <w:r w:rsidR="00444591" w:rsidRPr="00586911">
        <w:rPr>
          <w:b w:val="0"/>
        </w:rPr>
        <w:t xml:space="preserve">činnostech </w:t>
      </w:r>
      <w:r w:rsidR="003E0352" w:rsidRPr="00586911">
        <w:rPr>
          <w:b w:val="0"/>
        </w:rPr>
        <w:t>(</w:t>
      </w:r>
      <w:r w:rsidR="00444591" w:rsidRPr="00586911">
        <w:rPr>
          <w:b w:val="0"/>
        </w:rPr>
        <w:t>3,8</w:t>
      </w:r>
      <w:r w:rsidR="0074422C" w:rsidRPr="00586911">
        <w:rPr>
          <w:b w:val="0"/>
        </w:rPr>
        <w:t> %</w:t>
      </w:r>
      <w:r w:rsidR="003E0352" w:rsidRPr="00586911">
        <w:rPr>
          <w:b w:val="0"/>
        </w:rPr>
        <w:t>)</w:t>
      </w:r>
      <w:r w:rsidR="00BD7510" w:rsidRPr="00586911">
        <w:rPr>
          <w:b w:val="0"/>
        </w:rPr>
        <w:t>,</w:t>
      </w:r>
      <w:r w:rsidR="005A6986" w:rsidRPr="00586911">
        <w:rPr>
          <w:b w:val="0"/>
        </w:rPr>
        <w:t xml:space="preserve"> absolut</w:t>
      </w:r>
      <w:r w:rsidR="0097229A" w:rsidRPr="00586911">
        <w:rPr>
          <w:b w:val="0"/>
        </w:rPr>
        <w:t xml:space="preserve">ně jde o </w:t>
      </w:r>
      <w:r w:rsidR="00444591" w:rsidRPr="00586911">
        <w:rPr>
          <w:b w:val="0"/>
        </w:rPr>
        <w:t>3,9</w:t>
      </w:r>
      <w:r w:rsidR="0097229A" w:rsidRPr="00586911">
        <w:rPr>
          <w:b w:val="0"/>
        </w:rPr>
        <w:t xml:space="preserve"> tis. </w:t>
      </w:r>
      <w:r w:rsidR="00A27CF0" w:rsidRPr="00586911">
        <w:rPr>
          <w:b w:val="0"/>
        </w:rPr>
        <w:t>V</w:t>
      </w:r>
      <w:r w:rsidR="00BD7510" w:rsidRPr="00586911">
        <w:rPr>
          <w:b w:val="0"/>
        </w:rPr>
        <w:t>ýrazn</w:t>
      </w:r>
      <w:r w:rsidR="00EE4662" w:rsidRPr="00586911">
        <w:rPr>
          <w:b w:val="0"/>
        </w:rPr>
        <w:t>ý</w:t>
      </w:r>
      <w:r w:rsidR="00BD7510" w:rsidRPr="00586911">
        <w:rPr>
          <w:b w:val="0"/>
        </w:rPr>
        <w:t xml:space="preserve"> </w:t>
      </w:r>
      <w:r w:rsidR="00EE4662" w:rsidRPr="00586911">
        <w:rPr>
          <w:b w:val="0"/>
        </w:rPr>
        <w:t xml:space="preserve">je též </w:t>
      </w:r>
      <w:r w:rsidR="00BD7510" w:rsidRPr="00586911">
        <w:rPr>
          <w:b w:val="0"/>
        </w:rPr>
        <w:t>r</w:t>
      </w:r>
      <w:r w:rsidR="00EE4662" w:rsidRPr="00586911">
        <w:rPr>
          <w:b w:val="0"/>
        </w:rPr>
        <w:t>ů</w:t>
      </w:r>
      <w:r w:rsidR="00BD7510" w:rsidRPr="00586911">
        <w:rPr>
          <w:b w:val="0"/>
        </w:rPr>
        <w:t>st</w:t>
      </w:r>
      <w:r w:rsidR="00EE4662" w:rsidRPr="00586911">
        <w:rPr>
          <w:b w:val="0"/>
        </w:rPr>
        <w:t xml:space="preserve"> u profesních, vědeckých a technických činností (</w:t>
      </w:r>
      <w:r w:rsidR="00444591" w:rsidRPr="00586911">
        <w:rPr>
          <w:b w:val="0"/>
        </w:rPr>
        <w:t>3,</w:t>
      </w:r>
      <w:r w:rsidR="00444591" w:rsidRPr="001F1A25">
        <w:rPr>
          <w:b w:val="0"/>
        </w:rPr>
        <w:t>5</w:t>
      </w:r>
      <w:r w:rsidR="00EE4662" w:rsidRPr="001F1A25">
        <w:rPr>
          <w:b w:val="0"/>
        </w:rPr>
        <w:t> %).</w:t>
      </w:r>
      <w:r w:rsidR="001F1A25">
        <w:rPr>
          <w:b w:val="0"/>
        </w:rPr>
        <w:t xml:space="preserve"> </w:t>
      </w:r>
      <w:r w:rsidR="00AF0995">
        <w:rPr>
          <w:b w:val="0"/>
        </w:rPr>
        <w:t>U odvětví a</w:t>
      </w:r>
      <w:r w:rsidR="00AF0995" w:rsidRPr="00AF0995">
        <w:rPr>
          <w:b w:val="0"/>
        </w:rPr>
        <w:t>dministrativní a podpůrné činnosti</w:t>
      </w:r>
      <w:r w:rsidR="00AF0995">
        <w:rPr>
          <w:b w:val="0"/>
        </w:rPr>
        <w:t xml:space="preserve"> (sekce N) se výrazné zvýšení počtu zaměstnanců odehrává převážně u agentur práce, zatímco bezpečnostní agentury propouštěly.</w:t>
      </w:r>
    </w:p>
    <w:p w:rsidR="005675AA" w:rsidRPr="00444591" w:rsidRDefault="00444591" w:rsidP="005675AA">
      <w:pPr>
        <w:pStyle w:val="Perex"/>
        <w:spacing w:after="0"/>
        <w:rPr>
          <w:b w:val="0"/>
        </w:rPr>
      </w:pPr>
      <w:r w:rsidRPr="001F1A25">
        <w:rPr>
          <w:b w:val="0"/>
        </w:rPr>
        <w:t xml:space="preserve">V celém sektoru </w:t>
      </w:r>
      <w:r w:rsidR="001F1A25">
        <w:rPr>
          <w:b w:val="0"/>
        </w:rPr>
        <w:t xml:space="preserve">obchodu a </w:t>
      </w:r>
      <w:r w:rsidR="005675AA" w:rsidRPr="001F1A25">
        <w:rPr>
          <w:b w:val="0"/>
        </w:rPr>
        <w:t xml:space="preserve">služeb je nárůst počtu zaměstnanců </w:t>
      </w:r>
      <w:r w:rsidRPr="001F1A25">
        <w:rPr>
          <w:b w:val="0"/>
        </w:rPr>
        <w:t>+44</w:t>
      </w:r>
      <w:r w:rsidR="005675AA" w:rsidRPr="001F1A25">
        <w:rPr>
          <w:b w:val="0"/>
        </w:rPr>
        <w:t>,</w:t>
      </w:r>
      <w:r w:rsidR="000B54C5" w:rsidRPr="001F1A25">
        <w:rPr>
          <w:b w:val="0"/>
        </w:rPr>
        <w:t>2</w:t>
      </w:r>
      <w:r w:rsidR="005675AA" w:rsidRPr="001F1A25">
        <w:rPr>
          <w:b w:val="0"/>
        </w:rPr>
        <w:t xml:space="preserve"> tisíce, což je relativně </w:t>
      </w:r>
      <w:r w:rsidRPr="001F1A25">
        <w:rPr>
          <w:b w:val="0"/>
        </w:rPr>
        <w:t>1,9</w:t>
      </w:r>
      <w:r w:rsidR="005675AA" w:rsidRPr="001F1A25">
        <w:rPr>
          <w:b w:val="0"/>
        </w:rPr>
        <w:t> %</w:t>
      </w:r>
      <w:r w:rsidRPr="001F1A25">
        <w:rPr>
          <w:b w:val="0"/>
        </w:rPr>
        <w:t>, více</w:t>
      </w:r>
      <w:r w:rsidRPr="00444591">
        <w:rPr>
          <w:b w:val="0"/>
        </w:rPr>
        <w:t xml:space="preserve"> než za průmysl celkem</w:t>
      </w:r>
      <w:r>
        <w:rPr>
          <w:b w:val="0"/>
        </w:rPr>
        <w:t xml:space="preserve"> (1,8 %)</w:t>
      </w:r>
      <w:r w:rsidR="005675AA" w:rsidRPr="00444591">
        <w:rPr>
          <w:b w:val="0"/>
        </w:rPr>
        <w:t>.</w:t>
      </w:r>
    </w:p>
    <w:p w:rsidR="009D2873" w:rsidRPr="000B74F4" w:rsidRDefault="009D2873" w:rsidP="009D2873">
      <w:pPr>
        <w:rPr>
          <w:color w:val="948A54" w:themeColor="background2" w:themeShade="80"/>
        </w:rPr>
      </w:pPr>
    </w:p>
    <w:p w:rsidR="00E55055" w:rsidRPr="00BE3B16" w:rsidRDefault="002F3301" w:rsidP="00F81470">
      <w:pPr>
        <w:rPr>
          <w:noProof/>
          <w:szCs w:val="20"/>
          <w:lang w:eastAsia="cs-CZ"/>
        </w:rPr>
      </w:pPr>
      <w:r w:rsidRPr="00BE3B16">
        <w:rPr>
          <w:b/>
          <w:szCs w:val="20"/>
        </w:rPr>
        <w:t xml:space="preserve">Z hlediska mezd </w:t>
      </w:r>
      <w:r w:rsidR="008E7E56">
        <w:rPr>
          <w:szCs w:val="20"/>
        </w:rPr>
        <w:t>daly letošní údaje vzpomenout předkrizová léta</w:t>
      </w:r>
      <w:r w:rsidR="004A2A7F" w:rsidRPr="00BE3B16">
        <w:rPr>
          <w:noProof/>
          <w:szCs w:val="20"/>
          <w:lang w:eastAsia="cs-CZ"/>
        </w:rPr>
        <w:t xml:space="preserve">. </w:t>
      </w:r>
      <w:r w:rsidR="00F261D3" w:rsidRPr="00BE3B16">
        <w:rPr>
          <w:noProof/>
          <w:szCs w:val="20"/>
          <w:lang w:eastAsia="cs-CZ"/>
        </w:rPr>
        <w:t xml:space="preserve">Průměrná mzda nominálně vzrostla </w:t>
      </w:r>
      <w:r w:rsidR="00AC7855" w:rsidRPr="00BE3B16">
        <w:rPr>
          <w:noProof/>
          <w:szCs w:val="20"/>
          <w:lang w:eastAsia="cs-CZ"/>
        </w:rPr>
        <w:t>v</w:t>
      </w:r>
      <w:r w:rsidR="00BE3B16">
        <w:rPr>
          <w:noProof/>
          <w:szCs w:val="20"/>
          <w:lang w:eastAsia="cs-CZ"/>
        </w:rPr>
        <w:t>e</w:t>
      </w:r>
      <w:r w:rsidR="00AC7855" w:rsidRPr="00BE3B16">
        <w:rPr>
          <w:szCs w:val="20"/>
        </w:rPr>
        <w:t> </w:t>
      </w:r>
      <w:r w:rsidR="00BE3B16">
        <w:rPr>
          <w:szCs w:val="20"/>
        </w:rPr>
        <w:t>3</w:t>
      </w:r>
      <w:r w:rsidR="00AC7855" w:rsidRPr="00BE3B16">
        <w:rPr>
          <w:szCs w:val="20"/>
        </w:rPr>
        <w:t xml:space="preserve">. čtvrtletí 2016 </w:t>
      </w:r>
      <w:r w:rsidR="00F261D3" w:rsidRPr="00AF0995">
        <w:rPr>
          <w:noProof/>
          <w:szCs w:val="20"/>
          <w:lang w:eastAsia="cs-CZ"/>
        </w:rPr>
        <w:t xml:space="preserve">o </w:t>
      </w:r>
      <w:r w:rsidR="005675AA" w:rsidRPr="00AF0995">
        <w:rPr>
          <w:noProof/>
          <w:szCs w:val="20"/>
          <w:lang w:eastAsia="cs-CZ"/>
        </w:rPr>
        <w:t>4,</w:t>
      </w:r>
      <w:r w:rsidR="00D6066E" w:rsidRPr="00AF0995">
        <w:rPr>
          <w:noProof/>
          <w:szCs w:val="20"/>
          <w:lang w:eastAsia="cs-CZ"/>
        </w:rPr>
        <w:t>5</w:t>
      </w:r>
      <w:r w:rsidR="00F261D3" w:rsidRPr="00AF0995">
        <w:rPr>
          <w:noProof/>
          <w:szCs w:val="20"/>
          <w:lang w:eastAsia="cs-CZ"/>
        </w:rPr>
        <w:t> %</w:t>
      </w:r>
      <w:r w:rsidR="008E7E56">
        <w:rPr>
          <w:noProof/>
          <w:szCs w:val="20"/>
          <w:lang w:eastAsia="cs-CZ"/>
        </w:rPr>
        <w:t>, tedy stejnou hodnotu jako v prvním čtvrtletí</w:t>
      </w:r>
      <w:r w:rsidR="00F261D3" w:rsidRPr="00AF0995">
        <w:rPr>
          <w:noProof/>
          <w:szCs w:val="20"/>
          <w:lang w:eastAsia="cs-CZ"/>
        </w:rPr>
        <w:t xml:space="preserve">. </w:t>
      </w:r>
      <w:r w:rsidR="00F81470" w:rsidRPr="00AF0995">
        <w:rPr>
          <w:noProof/>
          <w:szCs w:val="20"/>
          <w:lang w:eastAsia="cs-CZ"/>
        </w:rPr>
        <w:t xml:space="preserve">Na tomto růstu se </w:t>
      </w:r>
      <w:r w:rsidR="00AF0995" w:rsidRPr="00AF0995">
        <w:rPr>
          <w:noProof/>
          <w:szCs w:val="20"/>
          <w:lang w:eastAsia="cs-CZ"/>
        </w:rPr>
        <w:t>podílely</w:t>
      </w:r>
      <w:r w:rsidR="00F81470" w:rsidRPr="00AF0995">
        <w:rPr>
          <w:noProof/>
          <w:szCs w:val="20"/>
          <w:lang w:eastAsia="cs-CZ"/>
        </w:rPr>
        <w:t xml:space="preserve"> </w:t>
      </w:r>
      <w:r w:rsidR="00AF0995" w:rsidRPr="00AF0995">
        <w:rPr>
          <w:noProof/>
          <w:szCs w:val="20"/>
          <w:lang w:eastAsia="cs-CZ"/>
        </w:rPr>
        <w:t xml:space="preserve">takřka stejnou měrou </w:t>
      </w:r>
      <w:r w:rsidR="001C55F2" w:rsidRPr="00AF0995">
        <w:rPr>
          <w:noProof/>
          <w:szCs w:val="20"/>
          <w:lang w:eastAsia="cs-CZ"/>
        </w:rPr>
        <w:t xml:space="preserve">podnikatelská </w:t>
      </w:r>
      <w:r w:rsidR="00AF0995" w:rsidRPr="00AF0995">
        <w:rPr>
          <w:noProof/>
          <w:szCs w:val="20"/>
          <w:lang w:eastAsia="cs-CZ"/>
        </w:rPr>
        <w:t xml:space="preserve">i </w:t>
      </w:r>
      <w:r w:rsidR="00AF0995" w:rsidRPr="00295828">
        <w:rPr>
          <w:noProof/>
          <w:szCs w:val="20"/>
          <w:lang w:eastAsia="cs-CZ"/>
        </w:rPr>
        <w:t xml:space="preserve">nepodnikatelská </w:t>
      </w:r>
      <w:r w:rsidR="001C55F2" w:rsidRPr="00295828">
        <w:rPr>
          <w:noProof/>
          <w:szCs w:val="20"/>
          <w:lang w:eastAsia="cs-CZ"/>
        </w:rPr>
        <w:t xml:space="preserve">sféra, </w:t>
      </w:r>
      <w:r w:rsidR="00295828" w:rsidRPr="00295828">
        <w:rPr>
          <w:noProof/>
          <w:szCs w:val="20"/>
          <w:lang w:eastAsia="cs-CZ"/>
        </w:rPr>
        <w:t xml:space="preserve">avšak </w:t>
      </w:r>
      <w:r w:rsidR="001C55F2" w:rsidRPr="00295828">
        <w:rPr>
          <w:noProof/>
          <w:szCs w:val="20"/>
          <w:lang w:eastAsia="cs-CZ"/>
        </w:rPr>
        <w:t>v</w:t>
      </w:r>
      <w:r w:rsidR="00295828" w:rsidRPr="00295828">
        <w:rPr>
          <w:noProof/>
          <w:szCs w:val="20"/>
          <w:lang w:eastAsia="cs-CZ"/>
        </w:rPr>
        <w:t> </w:t>
      </w:r>
      <w:r w:rsidR="001C55F2" w:rsidRPr="00295828">
        <w:rPr>
          <w:noProof/>
          <w:szCs w:val="20"/>
          <w:lang w:eastAsia="cs-CZ"/>
        </w:rPr>
        <w:t>podnikatelské</w:t>
      </w:r>
      <w:r w:rsidR="00295828" w:rsidRPr="00295828">
        <w:rPr>
          <w:noProof/>
          <w:szCs w:val="20"/>
          <w:lang w:eastAsia="cs-CZ"/>
        </w:rPr>
        <w:t xml:space="preserve"> sféře </w:t>
      </w:r>
      <w:r w:rsidR="001C55F2" w:rsidRPr="00295828">
        <w:rPr>
          <w:noProof/>
          <w:szCs w:val="20"/>
          <w:lang w:eastAsia="cs-CZ"/>
        </w:rPr>
        <w:t xml:space="preserve">rostly </w:t>
      </w:r>
      <w:r w:rsidR="00295828" w:rsidRPr="00295828">
        <w:rPr>
          <w:noProof/>
          <w:szCs w:val="20"/>
          <w:lang w:eastAsia="cs-CZ"/>
        </w:rPr>
        <w:t>mzd</w:t>
      </w:r>
      <w:r w:rsidR="001C55F2" w:rsidRPr="00295828">
        <w:rPr>
          <w:noProof/>
          <w:szCs w:val="20"/>
          <w:lang w:eastAsia="cs-CZ"/>
        </w:rPr>
        <w:t xml:space="preserve">y </w:t>
      </w:r>
      <w:r w:rsidR="00295828" w:rsidRPr="00295828">
        <w:rPr>
          <w:noProof/>
          <w:szCs w:val="20"/>
          <w:lang w:eastAsia="cs-CZ"/>
        </w:rPr>
        <w:t>za současného zvýšení počtu zaměstnanců o</w:t>
      </w:r>
      <w:r w:rsidR="00295828">
        <w:rPr>
          <w:noProof/>
          <w:szCs w:val="20"/>
          <w:lang w:eastAsia="cs-CZ"/>
        </w:rPr>
        <w:t xml:space="preserve"> 56,4 tis., což je</w:t>
      </w:r>
      <w:r w:rsidR="00295828" w:rsidRPr="00295828">
        <w:rPr>
          <w:noProof/>
          <w:szCs w:val="20"/>
          <w:lang w:eastAsia="cs-CZ"/>
        </w:rPr>
        <w:t xml:space="preserve"> 1,8 %</w:t>
      </w:r>
      <w:r w:rsidR="00F81470" w:rsidRPr="00295828">
        <w:rPr>
          <w:noProof/>
          <w:szCs w:val="20"/>
          <w:lang w:eastAsia="cs-CZ"/>
        </w:rPr>
        <w:t>.</w:t>
      </w:r>
      <w:r w:rsidR="00DC4720" w:rsidRPr="00295828">
        <w:rPr>
          <w:noProof/>
          <w:szCs w:val="20"/>
          <w:lang w:eastAsia="cs-CZ"/>
        </w:rPr>
        <w:t xml:space="preserve"> </w:t>
      </w:r>
      <w:r w:rsidR="00295828">
        <w:rPr>
          <w:noProof/>
          <w:szCs w:val="20"/>
          <w:lang w:eastAsia="cs-CZ"/>
        </w:rPr>
        <w:t>V nepodnikatelské sféře přibylo jen 4,1 tis.</w:t>
      </w:r>
      <w:r w:rsidR="00D43AA9">
        <w:rPr>
          <w:noProof/>
          <w:szCs w:val="20"/>
          <w:lang w:eastAsia="cs-CZ"/>
        </w:rPr>
        <w:t xml:space="preserve"> zaměstnanců</w:t>
      </w:r>
      <w:r w:rsidR="00295828">
        <w:rPr>
          <w:noProof/>
          <w:szCs w:val="20"/>
          <w:lang w:eastAsia="cs-CZ"/>
        </w:rPr>
        <w:t xml:space="preserve">, </w:t>
      </w:r>
      <w:r w:rsidR="00D43AA9">
        <w:rPr>
          <w:noProof/>
          <w:szCs w:val="20"/>
          <w:lang w:eastAsia="cs-CZ"/>
        </w:rPr>
        <w:t>r</w:t>
      </w:r>
      <w:r w:rsidR="00295828">
        <w:rPr>
          <w:noProof/>
          <w:szCs w:val="20"/>
          <w:lang w:eastAsia="cs-CZ"/>
        </w:rPr>
        <w:t>e</w:t>
      </w:r>
      <w:r w:rsidR="00D43AA9">
        <w:rPr>
          <w:noProof/>
          <w:szCs w:val="20"/>
          <w:lang w:eastAsia="cs-CZ"/>
        </w:rPr>
        <w:t xml:space="preserve">lativně </w:t>
      </w:r>
      <w:r w:rsidR="00295828">
        <w:rPr>
          <w:noProof/>
          <w:szCs w:val="20"/>
          <w:lang w:eastAsia="cs-CZ"/>
        </w:rPr>
        <w:t xml:space="preserve">0,6 %. To znamená, že objem mezd </w:t>
      </w:r>
      <w:r w:rsidR="00295828" w:rsidRPr="00295828">
        <w:rPr>
          <w:noProof/>
          <w:szCs w:val="20"/>
          <w:lang w:eastAsia="cs-CZ"/>
        </w:rPr>
        <w:t xml:space="preserve">v podnikatelské sféře </w:t>
      </w:r>
      <w:r w:rsidR="00295828">
        <w:rPr>
          <w:noProof/>
          <w:szCs w:val="20"/>
          <w:lang w:eastAsia="cs-CZ"/>
        </w:rPr>
        <w:t xml:space="preserve">se zvýšil o </w:t>
      </w:r>
      <w:r w:rsidR="00D404E2">
        <w:rPr>
          <w:noProof/>
          <w:szCs w:val="20"/>
          <w:lang w:eastAsia="cs-CZ"/>
        </w:rPr>
        <w:t>6,3</w:t>
      </w:r>
      <w:r w:rsidR="00295828">
        <w:rPr>
          <w:noProof/>
          <w:szCs w:val="20"/>
          <w:lang w:eastAsia="cs-CZ"/>
        </w:rPr>
        <w:t xml:space="preserve"> %; zatímco objem platů jen o </w:t>
      </w:r>
      <w:r w:rsidR="00D43AA9">
        <w:rPr>
          <w:noProof/>
          <w:szCs w:val="20"/>
          <w:lang w:eastAsia="cs-CZ"/>
        </w:rPr>
        <w:t>5,2 %.</w:t>
      </w:r>
      <w:r w:rsidR="00295828">
        <w:rPr>
          <w:noProof/>
          <w:szCs w:val="20"/>
          <w:lang w:eastAsia="cs-CZ"/>
        </w:rPr>
        <w:t xml:space="preserve"> </w:t>
      </w:r>
      <w:r w:rsidR="00295828" w:rsidRPr="00295828">
        <w:rPr>
          <w:noProof/>
          <w:szCs w:val="20"/>
          <w:lang w:eastAsia="cs-CZ"/>
        </w:rPr>
        <w:t>Je třeba</w:t>
      </w:r>
      <w:r w:rsidR="00295828">
        <w:rPr>
          <w:noProof/>
          <w:szCs w:val="20"/>
          <w:lang w:eastAsia="cs-CZ"/>
        </w:rPr>
        <w:t xml:space="preserve"> upozornit, že </w:t>
      </w:r>
      <w:r w:rsidR="00BE3B16">
        <w:rPr>
          <w:rFonts w:cs="Arial"/>
          <w:szCs w:val="20"/>
        </w:rPr>
        <w:t>třídění</w:t>
      </w:r>
      <w:r w:rsidR="00295828">
        <w:rPr>
          <w:rFonts w:cs="Arial"/>
          <w:szCs w:val="20"/>
        </w:rPr>
        <w:t xml:space="preserve"> na sféry</w:t>
      </w:r>
      <w:r w:rsidR="00BE3B16">
        <w:rPr>
          <w:rFonts w:cs="Arial"/>
          <w:szCs w:val="20"/>
        </w:rPr>
        <w:t xml:space="preserve"> bude zveřejněno</w:t>
      </w:r>
      <w:r w:rsidR="00DC4720" w:rsidRPr="00BE3B16">
        <w:rPr>
          <w:rFonts w:cs="Arial"/>
          <w:szCs w:val="20"/>
        </w:rPr>
        <w:t xml:space="preserve"> </w:t>
      </w:r>
      <w:r w:rsidR="00557832" w:rsidRPr="00BE3B16">
        <w:rPr>
          <w:rFonts w:cs="Arial"/>
          <w:szCs w:val="20"/>
        </w:rPr>
        <w:t>naposledy</w:t>
      </w:r>
      <w:r w:rsidR="00DC4720" w:rsidRPr="00BE3B16">
        <w:rPr>
          <w:rFonts w:cs="Arial"/>
          <w:szCs w:val="20"/>
        </w:rPr>
        <w:t xml:space="preserve"> </w:t>
      </w:r>
      <w:r w:rsidR="00BE3B16" w:rsidRPr="00BE3B16">
        <w:rPr>
          <w:rFonts w:cs="Arial"/>
          <w:szCs w:val="20"/>
        </w:rPr>
        <w:t xml:space="preserve">za </w:t>
      </w:r>
      <w:r w:rsidR="00BE3B16">
        <w:rPr>
          <w:rFonts w:cs="Arial"/>
          <w:szCs w:val="20"/>
        </w:rPr>
        <w:t>4. čtvrtletí</w:t>
      </w:r>
      <w:r w:rsidR="00557832" w:rsidRPr="00BE3B16">
        <w:rPr>
          <w:rFonts w:cs="Arial"/>
          <w:szCs w:val="20"/>
        </w:rPr>
        <w:t xml:space="preserve"> 2016 a</w:t>
      </w:r>
      <w:r w:rsidR="00DC4720" w:rsidRPr="00BE3B16">
        <w:rPr>
          <w:rFonts w:cs="Arial"/>
          <w:szCs w:val="20"/>
        </w:rPr>
        <w:t xml:space="preserve"> od </w:t>
      </w:r>
      <w:r w:rsidR="00557832" w:rsidRPr="00BE3B16">
        <w:rPr>
          <w:rFonts w:cs="Arial"/>
          <w:szCs w:val="20"/>
        </w:rPr>
        <w:t xml:space="preserve">referenčního roku </w:t>
      </w:r>
      <w:r w:rsidR="00DC4720" w:rsidRPr="00BE3B16">
        <w:rPr>
          <w:rFonts w:cs="Arial"/>
          <w:szCs w:val="20"/>
        </w:rPr>
        <w:t>2017 již nebude k dispozici.</w:t>
      </w:r>
    </w:p>
    <w:p w:rsidR="00AC7855" w:rsidRPr="00D6066E" w:rsidRDefault="00DB1E43" w:rsidP="00667C49">
      <w:pPr>
        <w:rPr>
          <w:noProof/>
          <w:color w:val="BFBFBF" w:themeColor="background1" w:themeShade="BF"/>
          <w:lang w:eastAsia="cs-CZ"/>
        </w:rPr>
      </w:pPr>
      <w:r w:rsidRPr="00F16004">
        <w:rPr>
          <w:noProof/>
          <w:lang w:eastAsia="cs-CZ"/>
        </w:rPr>
        <w:t>R</w:t>
      </w:r>
      <w:r w:rsidR="00AC7855" w:rsidRPr="00F16004">
        <w:rPr>
          <w:noProof/>
          <w:lang w:eastAsia="cs-CZ"/>
        </w:rPr>
        <w:t xml:space="preserve">eálné mzdy </w:t>
      </w:r>
      <w:r w:rsidR="00B62E49" w:rsidRPr="00F16004">
        <w:rPr>
          <w:noProof/>
          <w:lang w:eastAsia="cs-CZ"/>
        </w:rPr>
        <w:t xml:space="preserve">v posledních letech </w:t>
      </w:r>
      <w:r w:rsidR="00AC7855" w:rsidRPr="00F16004">
        <w:rPr>
          <w:noProof/>
          <w:lang w:eastAsia="cs-CZ"/>
        </w:rPr>
        <w:t xml:space="preserve">takřka kopírují vývoj nominálních mezd, protože inflace </w:t>
      </w:r>
      <w:r w:rsidR="00C54332" w:rsidRPr="00F16004">
        <w:rPr>
          <w:noProof/>
          <w:lang w:eastAsia="cs-CZ"/>
        </w:rPr>
        <w:t xml:space="preserve">(index spotřebitelských cen) </w:t>
      </w:r>
      <w:r w:rsidR="00AC7855" w:rsidRPr="00F16004">
        <w:rPr>
          <w:noProof/>
          <w:lang w:eastAsia="cs-CZ"/>
        </w:rPr>
        <w:t xml:space="preserve">se stále pohybuje </w:t>
      </w:r>
      <w:r w:rsidR="00C54332" w:rsidRPr="00F16004">
        <w:rPr>
          <w:noProof/>
          <w:lang w:eastAsia="cs-CZ"/>
        </w:rPr>
        <w:t xml:space="preserve">jen </w:t>
      </w:r>
      <w:r w:rsidR="00AC7855" w:rsidRPr="00312488">
        <w:rPr>
          <w:noProof/>
          <w:lang w:eastAsia="cs-CZ"/>
        </w:rPr>
        <w:t>na cca půlprocentní úrovni.</w:t>
      </w:r>
      <w:r w:rsidR="00C54332" w:rsidRPr="00312488">
        <w:rPr>
          <w:noProof/>
          <w:lang w:eastAsia="cs-CZ"/>
        </w:rPr>
        <w:t xml:space="preserve"> Dochází tak </w:t>
      </w:r>
      <w:r w:rsidR="00B62E49" w:rsidRPr="00312488">
        <w:rPr>
          <w:noProof/>
          <w:lang w:eastAsia="cs-CZ"/>
        </w:rPr>
        <w:t>k</w:t>
      </w:r>
      <w:r w:rsidR="00312488">
        <w:rPr>
          <w:noProof/>
          <w:lang w:eastAsia="cs-CZ"/>
        </w:rPr>
        <w:t xml:space="preserve"> rychlému</w:t>
      </w:r>
      <w:r w:rsidR="00C54332" w:rsidRPr="00312488">
        <w:rPr>
          <w:noProof/>
          <w:lang w:eastAsia="cs-CZ"/>
        </w:rPr>
        <w:t xml:space="preserve"> zv</w:t>
      </w:r>
      <w:r w:rsidR="005A3D8C" w:rsidRPr="00312488">
        <w:rPr>
          <w:noProof/>
          <w:lang w:eastAsia="cs-CZ"/>
        </w:rPr>
        <w:t>y</w:t>
      </w:r>
      <w:r w:rsidR="00C54332" w:rsidRPr="00312488">
        <w:rPr>
          <w:noProof/>
          <w:lang w:eastAsia="cs-CZ"/>
        </w:rPr>
        <w:t xml:space="preserve">šování reálné kupní síly mezd, která v samotném </w:t>
      </w:r>
      <w:r w:rsidRPr="00312488">
        <w:t>3</w:t>
      </w:r>
      <w:r w:rsidR="00C54332" w:rsidRPr="00312488">
        <w:t xml:space="preserve">. čtvrtletí 2016 </w:t>
      </w:r>
      <w:r w:rsidRPr="00312488">
        <w:rPr>
          <w:noProof/>
          <w:lang w:eastAsia="cs-CZ"/>
        </w:rPr>
        <w:t xml:space="preserve">vzrostla </w:t>
      </w:r>
      <w:r w:rsidR="00AB001D">
        <w:rPr>
          <w:noProof/>
          <w:lang w:eastAsia="cs-CZ"/>
        </w:rPr>
        <w:t xml:space="preserve">v průměru </w:t>
      </w:r>
      <w:r w:rsidRPr="00312488">
        <w:rPr>
          <w:noProof/>
          <w:lang w:eastAsia="cs-CZ"/>
        </w:rPr>
        <w:t>o</w:t>
      </w:r>
      <w:r w:rsidR="00AB001D">
        <w:rPr>
          <w:noProof/>
          <w:lang w:eastAsia="cs-CZ"/>
        </w:rPr>
        <w:t> </w:t>
      </w:r>
      <w:r w:rsidR="00312488" w:rsidRPr="00312488">
        <w:rPr>
          <w:noProof/>
          <w:lang w:eastAsia="cs-CZ"/>
        </w:rPr>
        <w:t>4,0</w:t>
      </w:r>
      <w:r w:rsidR="00E72ACC">
        <w:rPr>
          <w:noProof/>
          <w:lang w:eastAsia="cs-CZ"/>
        </w:rPr>
        <w:t> %. Takový přírůstek</w:t>
      </w:r>
      <w:r w:rsidR="00C54332" w:rsidRPr="00312488">
        <w:rPr>
          <w:noProof/>
          <w:lang w:eastAsia="cs-CZ"/>
        </w:rPr>
        <w:t xml:space="preserve"> měla </w:t>
      </w:r>
      <w:r w:rsidR="00312488" w:rsidRPr="00312488">
        <w:rPr>
          <w:noProof/>
          <w:lang w:eastAsia="cs-CZ"/>
        </w:rPr>
        <w:t>i v</w:t>
      </w:r>
      <w:r w:rsidR="00E72ACC">
        <w:rPr>
          <w:noProof/>
          <w:lang w:eastAsia="cs-CZ"/>
        </w:rPr>
        <w:t xml:space="preserve"> letošním </w:t>
      </w:r>
      <w:r w:rsidR="00312488" w:rsidRPr="00312488">
        <w:rPr>
          <w:noProof/>
          <w:lang w:eastAsia="cs-CZ"/>
        </w:rPr>
        <w:t>1. </w:t>
      </w:r>
      <w:r w:rsidR="00312488">
        <w:rPr>
          <w:noProof/>
          <w:lang w:eastAsia="cs-CZ"/>
        </w:rPr>
        <w:t>č</w:t>
      </w:r>
      <w:r w:rsidR="00312488" w:rsidRPr="00312488">
        <w:rPr>
          <w:noProof/>
          <w:lang w:eastAsia="cs-CZ"/>
        </w:rPr>
        <w:t>tvrtletí</w:t>
      </w:r>
      <w:r w:rsidR="00E72ACC">
        <w:rPr>
          <w:noProof/>
          <w:lang w:eastAsia="cs-CZ"/>
        </w:rPr>
        <w:t>,</w:t>
      </w:r>
      <w:r w:rsidR="00312488" w:rsidRPr="00312488">
        <w:rPr>
          <w:noProof/>
          <w:lang w:eastAsia="cs-CZ"/>
        </w:rPr>
        <w:t xml:space="preserve"> a</w:t>
      </w:r>
      <w:r w:rsidR="00E72ACC">
        <w:rPr>
          <w:noProof/>
          <w:lang w:eastAsia="cs-CZ"/>
        </w:rPr>
        <w:t>le</w:t>
      </w:r>
      <w:r w:rsidR="00312488" w:rsidRPr="00312488">
        <w:rPr>
          <w:noProof/>
          <w:lang w:eastAsia="cs-CZ"/>
        </w:rPr>
        <w:t xml:space="preserve"> předtím </w:t>
      </w:r>
      <w:r w:rsidR="00C54332" w:rsidRPr="00312488">
        <w:rPr>
          <w:noProof/>
          <w:lang w:eastAsia="cs-CZ"/>
        </w:rPr>
        <w:t xml:space="preserve">naposledy v roce 2009, kdy </w:t>
      </w:r>
      <w:r w:rsidR="00E72ACC">
        <w:rPr>
          <w:noProof/>
          <w:lang w:eastAsia="cs-CZ"/>
        </w:rPr>
        <w:t>navíc</w:t>
      </w:r>
      <w:r w:rsidR="00C54332" w:rsidRPr="00312488">
        <w:rPr>
          <w:noProof/>
          <w:lang w:eastAsia="cs-CZ"/>
        </w:rPr>
        <w:t xml:space="preserve"> docházelo k masovému propouštění, nikoli k růstu zaměstnanost</w:t>
      </w:r>
      <w:r w:rsidR="0062332D" w:rsidRPr="00312488">
        <w:rPr>
          <w:noProof/>
          <w:lang w:eastAsia="cs-CZ"/>
        </w:rPr>
        <w:t>i.</w:t>
      </w:r>
    </w:p>
    <w:p w:rsidR="00F261D3" w:rsidRPr="000B74F4" w:rsidRDefault="00F261D3" w:rsidP="000023A2">
      <w:pPr>
        <w:rPr>
          <w:color w:val="948A54" w:themeColor="background2" w:themeShade="80"/>
        </w:rPr>
      </w:pPr>
    </w:p>
    <w:p w:rsidR="00D6066E" w:rsidRDefault="00F11B2A" w:rsidP="00967F05">
      <w:r w:rsidRPr="00D6066E">
        <w:t>Podobně jako vývoj počtu zaměstnanců byl</w:t>
      </w:r>
      <w:r w:rsidR="001203B0" w:rsidRPr="00D6066E">
        <w:t xml:space="preserve"> v</w:t>
      </w:r>
      <w:r w:rsidR="00BE3B16" w:rsidRPr="00D6066E">
        <w:t>e</w:t>
      </w:r>
      <w:r w:rsidR="001203B0" w:rsidRPr="00D6066E">
        <w:t xml:space="preserve"> </w:t>
      </w:r>
      <w:r w:rsidR="00BE3B16" w:rsidRPr="00D6066E">
        <w:t>3</w:t>
      </w:r>
      <w:r w:rsidR="001203B0" w:rsidRPr="00D6066E">
        <w:t xml:space="preserve">. čtvrtletí 2016 i </w:t>
      </w:r>
      <w:r w:rsidR="00F16004">
        <w:t xml:space="preserve">meziroční </w:t>
      </w:r>
      <w:r w:rsidR="001203B0" w:rsidRPr="00D6066E">
        <w:t xml:space="preserve">mzdový </w:t>
      </w:r>
      <w:r w:rsidR="00F16004">
        <w:t>ná</w:t>
      </w:r>
      <w:r w:rsidR="001203B0" w:rsidRPr="00D6066E">
        <w:t xml:space="preserve">růst v </w:t>
      </w:r>
      <w:r w:rsidR="00967F05" w:rsidRPr="00D6066E">
        <w:t>jednotlivýc</w:t>
      </w:r>
      <w:r w:rsidRPr="00D6066E">
        <w:t xml:space="preserve">h odvětvích (sekce CZ-NACE) </w:t>
      </w:r>
      <w:r w:rsidR="00967F05" w:rsidRPr="00D6066E">
        <w:t>značně diferencovaný.</w:t>
      </w:r>
      <w:r w:rsidR="00B53759" w:rsidRPr="00D6066E">
        <w:t xml:space="preserve"> </w:t>
      </w:r>
      <w:r w:rsidR="000C3C7D" w:rsidRPr="00D6066E">
        <w:t>Nominální nárůsty se pohybovaly</w:t>
      </w:r>
      <w:r w:rsidR="000C3C7D" w:rsidRPr="000B74F4">
        <w:rPr>
          <w:color w:val="948A54" w:themeColor="background2" w:themeShade="80"/>
        </w:rPr>
        <w:t xml:space="preserve"> </w:t>
      </w:r>
      <w:r w:rsidR="000C3C7D" w:rsidRPr="00F16004">
        <w:t xml:space="preserve">od </w:t>
      </w:r>
      <w:r w:rsidR="00D6066E" w:rsidRPr="00F16004">
        <w:t>-0,4</w:t>
      </w:r>
      <w:r w:rsidR="000C3C7D" w:rsidRPr="00F16004">
        <w:t xml:space="preserve"> % až po </w:t>
      </w:r>
      <w:r w:rsidR="00D6066E" w:rsidRPr="00F16004">
        <w:t>7,1</w:t>
      </w:r>
      <w:r w:rsidR="000C3C7D" w:rsidRPr="00F16004">
        <w:t> %.</w:t>
      </w:r>
      <w:r w:rsidR="000C3C7D" w:rsidRPr="000B74F4">
        <w:rPr>
          <w:color w:val="948A54" w:themeColor="background2" w:themeShade="80"/>
        </w:rPr>
        <w:t xml:space="preserve"> </w:t>
      </w:r>
      <w:r w:rsidR="00D6066E" w:rsidRPr="00D6066E">
        <w:t xml:space="preserve">Onen </w:t>
      </w:r>
      <w:r w:rsidR="00D6066E">
        <w:t xml:space="preserve">jediný </w:t>
      </w:r>
      <w:r w:rsidR="00D6066E" w:rsidRPr="00D6066E">
        <w:t xml:space="preserve">propad nalezneme </w:t>
      </w:r>
      <w:r w:rsidR="00D6066E">
        <w:t xml:space="preserve">nepřekvapivě </w:t>
      </w:r>
      <w:r w:rsidR="00D6066E" w:rsidRPr="00D6066E">
        <w:t>v těžbě</w:t>
      </w:r>
      <w:r w:rsidR="00D6066E" w:rsidRPr="00444591">
        <w:t xml:space="preserve"> a dobývání</w:t>
      </w:r>
      <w:r w:rsidR="00D6066E">
        <w:t xml:space="preserve">. Naopak ten nejvyšší </w:t>
      </w:r>
      <w:r w:rsidR="00F16004">
        <w:t xml:space="preserve">relativní </w:t>
      </w:r>
      <w:r w:rsidR="00D6066E">
        <w:t>přírůstek se týká u</w:t>
      </w:r>
      <w:r w:rsidR="00D6066E" w:rsidRPr="00D6066E">
        <w:t>bytování, stravování a pohostinství</w:t>
      </w:r>
      <w:r w:rsidR="00D6066E">
        <w:t xml:space="preserve">, kde však </w:t>
      </w:r>
      <w:r w:rsidR="00F16004">
        <w:t xml:space="preserve">v korunovém vyjádření </w:t>
      </w:r>
      <w:r w:rsidR="00D6066E">
        <w:t>jde o pouhou tisícovku, neboť tam je v absolutní úrovni průměrná mzda stále výrazně nejnižší.</w:t>
      </w:r>
    </w:p>
    <w:p w:rsidR="00D6066E" w:rsidRPr="00D6066E" w:rsidRDefault="00D6066E" w:rsidP="00967F05">
      <w:r>
        <w:t>Více jak pětiprocentní přírůstky objev</w:t>
      </w:r>
      <w:r w:rsidR="00D12FFF">
        <w:t xml:space="preserve">íme v přílohové tabulce 1 </w:t>
      </w:r>
      <w:r>
        <w:t xml:space="preserve">u odvětví </w:t>
      </w:r>
      <w:r w:rsidRPr="00D6066E">
        <w:t xml:space="preserve">kulturní, zábavní a rekreační činnosti </w:t>
      </w:r>
      <w:r w:rsidR="00F16004">
        <w:t xml:space="preserve">(sekce R) </w:t>
      </w:r>
      <w:r>
        <w:t xml:space="preserve">a u </w:t>
      </w:r>
      <w:r w:rsidRPr="00D6066E">
        <w:t xml:space="preserve">veřejné správy a </w:t>
      </w:r>
      <w:r w:rsidRPr="00F16004">
        <w:t>obrany (shodně 5,6 %) a dále</w:t>
      </w:r>
      <w:r>
        <w:t xml:space="preserve"> u z</w:t>
      </w:r>
      <w:r w:rsidRPr="00D6066E">
        <w:t xml:space="preserve">dravotní a sociální </w:t>
      </w:r>
      <w:r w:rsidRPr="00F16004">
        <w:t>péče (5,1 %).</w:t>
      </w:r>
      <w:r>
        <w:t xml:space="preserve"> Tato tři odvětví spojuje </w:t>
      </w:r>
      <w:r w:rsidR="00F16004">
        <w:t xml:space="preserve">silná </w:t>
      </w:r>
      <w:r>
        <w:t>dominance státu</w:t>
      </w:r>
      <w:r w:rsidR="00F16004">
        <w:t>, i když v sekci R jsou skryté také komerční č</w:t>
      </w:r>
      <w:r w:rsidR="00F16004" w:rsidRPr="00F16004">
        <w:t>innosti heren, kasin a sázkových kanceláří</w:t>
      </w:r>
      <w:r w:rsidR="00F16004">
        <w:t>, kde je mzdová úroveň vyšší než u ostatních pododvětví a meziročně vzrostla nejrychleji</w:t>
      </w:r>
      <w:r>
        <w:t>.</w:t>
      </w:r>
    </w:p>
    <w:p w:rsidR="00D6066E" w:rsidRPr="000B74F4" w:rsidRDefault="00D6066E" w:rsidP="00D6066E">
      <w:pPr>
        <w:rPr>
          <w:color w:val="948A54" w:themeColor="background2" w:themeShade="80"/>
          <w:szCs w:val="20"/>
        </w:rPr>
      </w:pPr>
      <w:r w:rsidRPr="00D6066E">
        <w:rPr>
          <w:szCs w:val="20"/>
        </w:rPr>
        <w:t>Z průmyslových oborů příliš neo</w:t>
      </w:r>
      <w:r w:rsidR="00941DC9">
        <w:rPr>
          <w:szCs w:val="20"/>
        </w:rPr>
        <w:t>slnila</w:t>
      </w:r>
      <w:r w:rsidRPr="00D6066E">
        <w:rPr>
          <w:szCs w:val="20"/>
        </w:rPr>
        <w:t xml:space="preserve"> výrob</w:t>
      </w:r>
      <w:r w:rsidR="00941DC9">
        <w:rPr>
          <w:szCs w:val="20"/>
        </w:rPr>
        <w:t>a</w:t>
      </w:r>
      <w:r w:rsidRPr="00D6066E">
        <w:rPr>
          <w:szCs w:val="20"/>
        </w:rPr>
        <w:t xml:space="preserve"> a rozvod elektřiny, plynu, tepla a klimatizovaného vzduchu, kde vzrostla průměrná mzda </w:t>
      </w:r>
      <w:r w:rsidRPr="00941DC9">
        <w:rPr>
          <w:szCs w:val="20"/>
        </w:rPr>
        <w:t>jen o 1,7 %. U</w:t>
      </w:r>
      <w:r w:rsidRPr="00D6066E">
        <w:rPr>
          <w:szCs w:val="20"/>
        </w:rPr>
        <w:t xml:space="preserve"> zpracovatelského průmyslu a u zásobování vodou, činnosti související s odpadními vodami, odpady a sanacemi byl shodně </w:t>
      </w:r>
      <w:r w:rsidRPr="00941DC9">
        <w:rPr>
          <w:szCs w:val="20"/>
        </w:rPr>
        <w:t>růst 4,6 %.</w:t>
      </w:r>
      <w:r w:rsidRPr="000B74F4">
        <w:rPr>
          <w:color w:val="948A54" w:themeColor="background2" w:themeShade="80"/>
          <w:szCs w:val="20"/>
        </w:rPr>
        <w:t xml:space="preserve"> </w:t>
      </w:r>
      <w:r w:rsidRPr="00D6066E">
        <w:rPr>
          <w:szCs w:val="20"/>
        </w:rPr>
        <w:t xml:space="preserve">Právě </w:t>
      </w:r>
      <w:r w:rsidR="00941DC9" w:rsidRPr="00D6066E">
        <w:rPr>
          <w:szCs w:val="20"/>
        </w:rPr>
        <w:t>zpracovatelsk</w:t>
      </w:r>
      <w:r w:rsidR="00941DC9">
        <w:rPr>
          <w:szCs w:val="20"/>
        </w:rPr>
        <w:t>ý</w:t>
      </w:r>
      <w:r w:rsidR="00941DC9" w:rsidRPr="00D6066E">
        <w:rPr>
          <w:szCs w:val="20"/>
        </w:rPr>
        <w:t xml:space="preserve"> průmysl </w:t>
      </w:r>
      <w:r w:rsidRPr="00D6066E">
        <w:rPr>
          <w:szCs w:val="20"/>
        </w:rPr>
        <w:t>je pro naši ekonomiku nejdůležitějším</w:t>
      </w:r>
      <w:r w:rsidR="00941DC9">
        <w:rPr>
          <w:szCs w:val="20"/>
        </w:rPr>
        <w:t xml:space="preserve"> odvětvím</w:t>
      </w:r>
      <w:r w:rsidRPr="00D6066E">
        <w:rPr>
          <w:szCs w:val="20"/>
        </w:rPr>
        <w:t xml:space="preserve">, protože </w:t>
      </w:r>
      <w:r w:rsidRPr="00941DC9">
        <w:rPr>
          <w:szCs w:val="20"/>
        </w:rPr>
        <w:t>zaměstnává 1 123,0 tis</w:t>
      </w:r>
      <w:r w:rsidRPr="00D6066E">
        <w:rPr>
          <w:szCs w:val="20"/>
        </w:rPr>
        <w:t>. zaměstnanců, což je</w:t>
      </w:r>
      <w:r>
        <w:rPr>
          <w:color w:val="948A54" w:themeColor="background2" w:themeShade="80"/>
          <w:szCs w:val="20"/>
        </w:rPr>
        <w:t xml:space="preserve"> </w:t>
      </w:r>
      <w:r w:rsidRPr="00941DC9">
        <w:rPr>
          <w:szCs w:val="20"/>
        </w:rPr>
        <w:t>28,6 %</w:t>
      </w:r>
      <w:r>
        <w:rPr>
          <w:color w:val="948A54" w:themeColor="background2" w:themeShade="80"/>
          <w:szCs w:val="20"/>
        </w:rPr>
        <w:t xml:space="preserve"> </w:t>
      </w:r>
      <w:r w:rsidRPr="00D6066E">
        <w:rPr>
          <w:szCs w:val="20"/>
        </w:rPr>
        <w:t>celku všech.</w:t>
      </w:r>
      <w:r>
        <w:rPr>
          <w:szCs w:val="20"/>
        </w:rPr>
        <w:t xml:space="preserve"> </w:t>
      </w:r>
      <w:r w:rsidRPr="00D6066E">
        <w:rPr>
          <w:szCs w:val="20"/>
        </w:rPr>
        <w:t xml:space="preserve">V obchodě, kde pracuje </w:t>
      </w:r>
      <w:r>
        <w:rPr>
          <w:szCs w:val="20"/>
        </w:rPr>
        <w:t xml:space="preserve">přes </w:t>
      </w:r>
      <w:r w:rsidRPr="00D6066E">
        <w:rPr>
          <w:szCs w:val="20"/>
        </w:rPr>
        <w:t xml:space="preserve">půl milionu </w:t>
      </w:r>
      <w:r>
        <w:rPr>
          <w:szCs w:val="20"/>
        </w:rPr>
        <w:t>zaměstnanců</w:t>
      </w:r>
      <w:r w:rsidRPr="00D6066E">
        <w:rPr>
          <w:szCs w:val="20"/>
        </w:rPr>
        <w:t xml:space="preserve">, se průměrná mzda </w:t>
      </w:r>
      <w:r w:rsidRPr="00941DC9">
        <w:rPr>
          <w:szCs w:val="20"/>
        </w:rPr>
        <w:t>zvýšila o 4,2 %.</w:t>
      </w:r>
    </w:p>
    <w:p w:rsidR="000C3C7D" w:rsidRPr="00E9085C" w:rsidRDefault="00D6066E" w:rsidP="00967F05">
      <w:r w:rsidRPr="00D6066E">
        <w:t xml:space="preserve">Nejvyšší </w:t>
      </w:r>
      <w:r w:rsidRPr="00E9085C">
        <w:t>mzdová úroveň ve 3. čtvrtletí 2016 již nebyla tradičně v</w:t>
      </w:r>
      <w:r w:rsidR="000C3C7D" w:rsidRPr="00E9085C">
        <w:t xml:space="preserve"> peněžnictví a pojišťovnictví</w:t>
      </w:r>
      <w:r w:rsidRPr="00E9085C">
        <w:t>, toto odvětví s</w:t>
      </w:r>
      <w:r w:rsidR="00941DC9" w:rsidRPr="00E9085C">
        <w:t>končilo</w:t>
      </w:r>
      <w:r w:rsidRPr="00E9085C">
        <w:t xml:space="preserve"> až na druhém místě s</w:t>
      </w:r>
      <w:r w:rsidR="000C3C7D" w:rsidRPr="00E9085C">
        <w:t xml:space="preserve"> </w:t>
      </w:r>
      <w:r w:rsidRPr="00E9085C">
        <w:t>47</w:t>
      </w:r>
      <w:r w:rsidR="000C3C7D" w:rsidRPr="00E9085C">
        <w:t> </w:t>
      </w:r>
      <w:r w:rsidRPr="00E9085C">
        <w:t>905</w:t>
      </w:r>
      <w:r w:rsidR="000C3C7D" w:rsidRPr="00E9085C">
        <w:t> Kč</w:t>
      </w:r>
      <w:r w:rsidRPr="00E9085C">
        <w:t xml:space="preserve">. Na pomyslnou zlatou medaili se dotáhlo </w:t>
      </w:r>
      <w:r w:rsidRPr="00E9085C">
        <w:lastRenderedPageBreak/>
        <w:t>o</w:t>
      </w:r>
      <w:r w:rsidR="000C3C7D" w:rsidRPr="00E9085C">
        <w:t>dvětví informační a komunikační činnosti s 5</w:t>
      </w:r>
      <w:r w:rsidRPr="00E9085C">
        <w:t>0</w:t>
      </w:r>
      <w:r w:rsidR="000C3C7D" w:rsidRPr="00E9085C">
        <w:t> </w:t>
      </w:r>
      <w:r w:rsidRPr="00E9085C">
        <w:t>019</w:t>
      </w:r>
      <w:r w:rsidR="000C3C7D" w:rsidRPr="00E9085C">
        <w:t> </w:t>
      </w:r>
      <w:r w:rsidR="003D5D40" w:rsidRPr="00E9085C">
        <w:t>Kč</w:t>
      </w:r>
      <w:r w:rsidR="000C3C7D" w:rsidRPr="00E9085C">
        <w:t xml:space="preserve">, kde </w:t>
      </w:r>
      <w:r w:rsidR="00941DC9" w:rsidRPr="00E9085C">
        <w:t xml:space="preserve">i </w:t>
      </w:r>
      <w:r w:rsidRPr="00E9085C">
        <w:t xml:space="preserve">„podprůměrný“ </w:t>
      </w:r>
      <w:r w:rsidR="000C3C7D" w:rsidRPr="00E9085C">
        <w:t xml:space="preserve">meziroční nárůst </w:t>
      </w:r>
      <w:r w:rsidRPr="00E9085C">
        <w:t>o</w:t>
      </w:r>
      <w:r w:rsidR="00E9085C">
        <w:t> </w:t>
      </w:r>
      <w:r w:rsidRPr="00E9085C">
        <w:t>3,8 %</w:t>
      </w:r>
      <w:r w:rsidR="004A3702" w:rsidRPr="00E9085C">
        <w:t xml:space="preserve"> </w:t>
      </w:r>
      <w:r w:rsidR="00E9085C">
        <w:t xml:space="preserve">představoval </w:t>
      </w:r>
      <w:r w:rsidR="000C3C7D" w:rsidRPr="00E9085C">
        <w:t>v peněžním vyjádření +</w:t>
      </w:r>
      <w:r w:rsidRPr="00E9085C">
        <w:t>1 </w:t>
      </w:r>
      <w:r w:rsidR="000C3C7D" w:rsidRPr="00E9085C">
        <w:t>8</w:t>
      </w:r>
      <w:r w:rsidRPr="00E9085C">
        <w:t>29</w:t>
      </w:r>
      <w:r w:rsidR="000C3C7D" w:rsidRPr="00E9085C">
        <w:t> Kč.</w:t>
      </w:r>
    </w:p>
    <w:p w:rsidR="00444591" w:rsidRPr="00E9085C" w:rsidRDefault="007E190D" w:rsidP="004445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E9085C">
        <w:rPr>
          <w:rFonts w:cs="Arial"/>
          <w:szCs w:val="20"/>
        </w:rPr>
        <w:t xml:space="preserve">Průměrná mzda v nejchudším odvětví byla sotva třetinová proti té nejvyšší. </w:t>
      </w:r>
      <w:r w:rsidR="00DB1E43" w:rsidRPr="00E9085C">
        <w:rPr>
          <w:rFonts w:cs="Arial"/>
          <w:szCs w:val="20"/>
        </w:rPr>
        <w:t>Celkově</w:t>
      </w:r>
      <w:r w:rsidRPr="00E9085C">
        <w:rPr>
          <w:rFonts w:cs="Arial"/>
          <w:szCs w:val="20"/>
        </w:rPr>
        <w:t xml:space="preserve"> však </w:t>
      </w:r>
      <w:r w:rsidR="00DB1E43" w:rsidRPr="00E9085C">
        <w:rPr>
          <w:rFonts w:cs="Arial"/>
          <w:szCs w:val="20"/>
        </w:rPr>
        <w:t xml:space="preserve">lze říci, že nerovnosti v odměňování se </w:t>
      </w:r>
      <w:r w:rsidRPr="00E9085C">
        <w:rPr>
          <w:rFonts w:cs="Arial"/>
          <w:szCs w:val="20"/>
        </w:rPr>
        <w:t xml:space="preserve">meziročně </w:t>
      </w:r>
      <w:r w:rsidR="00DB1E43" w:rsidRPr="00E9085C">
        <w:rPr>
          <w:rFonts w:cs="Arial"/>
          <w:szCs w:val="20"/>
        </w:rPr>
        <w:t>snižovaly, odvětví s nízkými výdělkovými úrovněmi měla rychlejší růst než ta bohatá.</w:t>
      </w:r>
    </w:p>
    <w:p w:rsidR="00DB1E43" w:rsidRPr="000B74F4" w:rsidRDefault="00DB1E43" w:rsidP="004445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948A54" w:themeColor="background2" w:themeShade="80"/>
          <w:szCs w:val="20"/>
        </w:rPr>
      </w:pPr>
    </w:p>
    <w:p w:rsidR="00444591" w:rsidRPr="00444591" w:rsidRDefault="00444591" w:rsidP="004445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>
        <w:rPr>
          <w:rFonts w:cs="Arial"/>
          <w:szCs w:val="20"/>
        </w:rPr>
        <w:t>Trend zvyšování počtu zaměstnanců a výrazný r</w:t>
      </w:r>
      <w:r w:rsidRPr="00BE3B16">
        <w:rPr>
          <w:rFonts w:cs="Arial"/>
          <w:szCs w:val="20"/>
        </w:rPr>
        <w:t>ůst průměrné mzdy se projev</w:t>
      </w:r>
      <w:r>
        <w:rPr>
          <w:rFonts w:cs="Arial"/>
          <w:szCs w:val="20"/>
        </w:rPr>
        <w:t xml:space="preserve">oval </w:t>
      </w:r>
      <w:r w:rsidR="007E190D">
        <w:rPr>
          <w:rFonts w:cs="Arial"/>
          <w:szCs w:val="20"/>
        </w:rPr>
        <w:t xml:space="preserve">v podstatě </w:t>
      </w:r>
      <w:r>
        <w:rPr>
          <w:rFonts w:cs="Arial"/>
          <w:szCs w:val="20"/>
        </w:rPr>
        <w:t xml:space="preserve">plošně po celém území </w:t>
      </w:r>
      <w:r w:rsidR="007E190D">
        <w:rPr>
          <w:rFonts w:cs="Arial"/>
          <w:szCs w:val="20"/>
        </w:rPr>
        <w:t>státu</w:t>
      </w:r>
      <w:r>
        <w:rPr>
          <w:rFonts w:cs="Arial"/>
          <w:szCs w:val="20"/>
        </w:rPr>
        <w:t xml:space="preserve">, </w:t>
      </w:r>
      <w:r w:rsidR="003C3CD9">
        <w:rPr>
          <w:rFonts w:cs="Arial"/>
          <w:szCs w:val="20"/>
        </w:rPr>
        <w:t>jak zjistíme z přílohové tabulky 3. D</w:t>
      </w:r>
      <w:r>
        <w:rPr>
          <w:rFonts w:cs="Arial"/>
          <w:szCs w:val="20"/>
        </w:rPr>
        <w:t xml:space="preserve">okonce i v hlavním městě, kde dosud průměrné mzdy spíše </w:t>
      </w:r>
      <w:r w:rsidR="00DB1E43">
        <w:rPr>
          <w:rFonts w:cs="Arial"/>
          <w:szCs w:val="20"/>
        </w:rPr>
        <w:t>zaostávaly</w:t>
      </w:r>
      <w:r w:rsidR="003C3CD9">
        <w:rPr>
          <w:rFonts w:cs="Arial"/>
          <w:szCs w:val="20"/>
        </w:rPr>
        <w:t>, ve 3. čtvrtletí 2016 vzrostly o 3,8 %, za současného rychlého růstu počtu zaměstnanců</w:t>
      </w:r>
      <w:r>
        <w:rPr>
          <w:rFonts w:cs="Arial"/>
          <w:szCs w:val="20"/>
        </w:rPr>
        <w:t>. Z celostátních průměrů</w:t>
      </w:r>
      <w:r w:rsidRPr="00BE3B16">
        <w:rPr>
          <w:rFonts w:cs="Arial"/>
          <w:szCs w:val="20"/>
        </w:rPr>
        <w:t xml:space="preserve"> </w:t>
      </w:r>
      <w:r w:rsidR="007C5349">
        <w:rPr>
          <w:rFonts w:cs="Arial"/>
          <w:szCs w:val="20"/>
        </w:rPr>
        <w:t xml:space="preserve">poněkud více </w:t>
      </w:r>
      <w:r w:rsidRPr="00BE3B16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yčníval snad jen Moravskoslezský kraj, </w:t>
      </w:r>
      <w:r w:rsidR="00DB1E43">
        <w:rPr>
          <w:rFonts w:cs="Arial"/>
          <w:szCs w:val="20"/>
        </w:rPr>
        <w:t>na který</w:t>
      </w:r>
      <w:r>
        <w:rPr>
          <w:rFonts w:cs="Arial"/>
          <w:szCs w:val="20"/>
        </w:rPr>
        <w:t xml:space="preserve"> </w:t>
      </w:r>
      <w:r w:rsidR="00DB1E43">
        <w:rPr>
          <w:rFonts w:cs="Arial"/>
          <w:szCs w:val="20"/>
        </w:rPr>
        <w:t xml:space="preserve">dopadla </w:t>
      </w:r>
      <w:r>
        <w:rPr>
          <w:rFonts w:cs="Arial"/>
          <w:szCs w:val="20"/>
        </w:rPr>
        <w:t xml:space="preserve">nelehká situace spojená s útlumem těžby uhlí a kde průměrné mzdy vzrostly </w:t>
      </w:r>
      <w:r w:rsidRPr="003C3CD9">
        <w:rPr>
          <w:rFonts w:cs="Arial"/>
          <w:szCs w:val="20"/>
        </w:rPr>
        <w:t>nejméně (</w:t>
      </w:r>
      <w:r w:rsidR="003C3CD9" w:rsidRPr="003C3CD9">
        <w:rPr>
          <w:rFonts w:cs="Arial"/>
          <w:szCs w:val="20"/>
        </w:rPr>
        <w:t>3,2</w:t>
      </w:r>
      <w:r w:rsidRPr="000B74F4">
        <w:rPr>
          <w:rFonts w:cs="Arial"/>
          <w:color w:val="948A54" w:themeColor="background2" w:themeShade="80"/>
          <w:szCs w:val="20"/>
        </w:rPr>
        <w:t> </w:t>
      </w:r>
      <w:r w:rsidRPr="00444591">
        <w:rPr>
          <w:rFonts w:cs="Arial"/>
          <w:szCs w:val="20"/>
        </w:rPr>
        <w:t xml:space="preserve">%). Naopak nejvíce se </w:t>
      </w:r>
      <w:r w:rsidRPr="003C3CD9">
        <w:rPr>
          <w:rFonts w:cs="Arial"/>
          <w:szCs w:val="20"/>
        </w:rPr>
        <w:t>zvýšily v Ústeckém kraji (5,</w:t>
      </w:r>
      <w:r w:rsidR="003C3CD9" w:rsidRPr="003C3CD9">
        <w:rPr>
          <w:rFonts w:cs="Arial"/>
          <w:szCs w:val="20"/>
        </w:rPr>
        <w:t>4</w:t>
      </w:r>
      <w:r w:rsidRPr="003C3CD9">
        <w:rPr>
          <w:rFonts w:cs="Arial"/>
          <w:szCs w:val="20"/>
        </w:rPr>
        <w:t> %) a</w:t>
      </w:r>
      <w:r w:rsidRPr="00444591">
        <w:rPr>
          <w:rFonts w:cs="Arial"/>
          <w:szCs w:val="20"/>
        </w:rPr>
        <w:t xml:space="preserve"> </w:t>
      </w:r>
      <w:r w:rsidR="003C3CD9">
        <w:rPr>
          <w:rFonts w:cs="Arial"/>
          <w:szCs w:val="20"/>
        </w:rPr>
        <w:t xml:space="preserve">Královéhradeckém (5,3 %). </w:t>
      </w:r>
      <w:r w:rsidR="003C3CD9" w:rsidRPr="003C3CD9">
        <w:rPr>
          <w:rFonts w:cs="Arial"/>
          <w:szCs w:val="20"/>
        </w:rPr>
        <w:t>N</w:t>
      </w:r>
      <w:r w:rsidRPr="003C3CD9">
        <w:rPr>
          <w:rFonts w:cs="Arial"/>
          <w:szCs w:val="20"/>
        </w:rPr>
        <w:t>adprůměrně (4,9 %)</w:t>
      </w:r>
      <w:r>
        <w:rPr>
          <w:rFonts w:cs="Arial"/>
          <w:color w:val="948A54" w:themeColor="background2" w:themeShade="80"/>
          <w:szCs w:val="20"/>
        </w:rPr>
        <w:t xml:space="preserve"> </w:t>
      </w:r>
      <w:r w:rsidRPr="00444591">
        <w:rPr>
          <w:rFonts w:cs="Arial"/>
          <w:szCs w:val="20"/>
        </w:rPr>
        <w:t xml:space="preserve">vzrostly </w:t>
      </w:r>
      <w:r w:rsidR="003C3CD9">
        <w:rPr>
          <w:rFonts w:cs="Arial"/>
          <w:szCs w:val="20"/>
        </w:rPr>
        <w:t xml:space="preserve">mzdy </w:t>
      </w:r>
      <w:r w:rsidRPr="00444591">
        <w:rPr>
          <w:rFonts w:cs="Arial"/>
          <w:szCs w:val="20"/>
        </w:rPr>
        <w:t>též v Karlovarském kraji, kde však jsou stále nejnižší v absolutní úrovni.</w:t>
      </w:r>
    </w:p>
    <w:p w:rsidR="009A4CB3" w:rsidRPr="000B74F4" w:rsidRDefault="009A4CB3" w:rsidP="00967F05">
      <w:pPr>
        <w:rPr>
          <w:color w:val="948A54" w:themeColor="background2" w:themeShade="80"/>
        </w:rPr>
      </w:pPr>
    </w:p>
    <w:p w:rsidR="00097AF7" w:rsidRPr="00903C83" w:rsidRDefault="0044776C" w:rsidP="0044776C">
      <w:pPr>
        <w:rPr>
          <w:rFonts w:cs="Arial"/>
        </w:rPr>
      </w:pPr>
      <w:r w:rsidRPr="00BE3B16">
        <w:rPr>
          <w:rFonts w:cs="Arial"/>
        </w:rPr>
        <w:t xml:space="preserve">Rychlá informace </w:t>
      </w:r>
      <w:r w:rsidR="0026035A">
        <w:rPr>
          <w:rFonts w:cs="Arial"/>
        </w:rPr>
        <w:t xml:space="preserve">ČSÚ </w:t>
      </w:r>
      <w:r w:rsidRPr="00BE3B16">
        <w:rPr>
          <w:rFonts w:cs="Arial"/>
        </w:rPr>
        <w:t xml:space="preserve">obsahuje také údaj o mzdovém </w:t>
      </w:r>
      <w:r w:rsidRPr="00BE3B16">
        <w:rPr>
          <w:rFonts w:cs="Arial"/>
          <w:b/>
        </w:rPr>
        <w:t>mediánu</w:t>
      </w:r>
      <w:r w:rsidRPr="00BE3B16">
        <w:rPr>
          <w:rFonts w:cs="Arial"/>
        </w:rPr>
        <w:t>, který je vypočtený z matematického modelu distribuce výdělků. Ten ukazuje mzdu prostředního zaměstnance, tedy běžnou mzdovou úroveň. V</w:t>
      </w:r>
      <w:r w:rsidR="00BE3B16">
        <w:rPr>
          <w:rFonts w:cs="Arial"/>
        </w:rPr>
        <w:t>e</w:t>
      </w:r>
      <w:r w:rsidRPr="00BE3B16">
        <w:rPr>
          <w:rFonts w:cs="Arial"/>
        </w:rPr>
        <w:t xml:space="preserve"> </w:t>
      </w:r>
      <w:r w:rsidR="00BE3B16">
        <w:rPr>
          <w:rFonts w:cs="Arial"/>
        </w:rPr>
        <w:t>3</w:t>
      </w:r>
      <w:r w:rsidR="0057323A" w:rsidRPr="00BE3B16">
        <w:rPr>
          <w:rFonts w:cs="Arial"/>
        </w:rPr>
        <w:t>. čtvrtletí 201</w:t>
      </w:r>
      <w:r w:rsidR="00277C02" w:rsidRPr="00BE3B16">
        <w:rPr>
          <w:rFonts w:cs="Arial"/>
        </w:rPr>
        <w:t>6</w:t>
      </w:r>
      <w:r w:rsidRPr="00BE3B16">
        <w:rPr>
          <w:rFonts w:cs="Arial"/>
        </w:rPr>
        <w:t xml:space="preserve"> byl </w:t>
      </w:r>
      <w:r w:rsidRPr="0026035A">
        <w:rPr>
          <w:rFonts w:cs="Arial"/>
        </w:rPr>
        <w:t xml:space="preserve">medián </w:t>
      </w:r>
      <w:r w:rsidR="00B52091" w:rsidRPr="0026035A">
        <w:rPr>
          <w:rFonts w:cs="Arial"/>
        </w:rPr>
        <w:t>2</w:t>
      </w:r>
      <w:r w:rsidR="0026035A" w:rsidRPr="0026035A">
        <w:rPr>
          <w:rFonts w:cs="Arial"/>
        </w:rPr>
        <w:t>3</w:t>
      </w:r>
      <w:r w:rsidR="002F1984" w:rsidRPr="0026035A">
        <w:rPr>
          <w:rFonts w:cs="Arial"/>
        </w:rPr>
        <w:t> 5</w:t>
      </w:r>
      <w:r w:rsidR="0026035A" w:rsidRPr="0026035A">
        <w:rPr>
          <w:rFonts w:cs="Arial"/>
        </w:rPr>
        <w:t>27</w:t>
      </w:r>
      <w:r w:rsidRPr="0026035A">
        <w:rPr>
          <w:rFonts w:cs="Arial"/>
        </w:rPr>
        <w:t> Kč, o</w:t>
      </w:r>
      <w:r w:rsidR="002440DF" w:rsidRPr="0026035A">
        <w:rPr>
          <w:rFonts w:cs="Arial"/>
        </w:rPr>
        <w:t xml:space="preserve"> </w:t>
      </w:r>
      <w:r w:rsidR="002F1984" w:rsidRPr="0026035A">
        <w:rPr>
          <w:rFonts w:cs="Arial"/>
        </w:rPr>
        <w:t>1</w:t>
      </w:r>
      <w:r w:rsidR="00F178A2" w:rsidRPr="0026035A">
        <w:rPr>
          <w:rFonts w:cs="Arial"/>
        </w:rPr>
        <w:t> </w:t>
      </w:r>
      <w:r w:rsidR="0026035A" w:rsidRPr="0026035A">
        <w:rPr>
          <w:rFonts w:cs="Arial"/>
        </w:rPr>
        <w:t>144</w:t>
      </w:r>
      <w:r w:rsidR="00A37C91" w:rsidRPr="0026035A">
        <w:rPr>
          <w:rFonts w:cs="Arial"/>
        </w:rPr>
        <w:t> Kč (tj. o</w:t>
      </w:r>
      <w:r w:rsidR="0026035A" w:rsidRPr="0026035A">
        <w:rPr>
          <w:rFonts w:cs="Arial"/>
        </w:rPr>
        <w:t> </w:t>
      </w:r>
      <w:r w:rsidR="002F1984" w:rsidRPr="0026035A">
        <w:rPr>
          <w:rFonts w:cs="Arial"/>
        </w:rPr>
        <w:t>5</w:t>
      </w:r>
      <w:r w:rsidR="0026035A" w:rsidRPr="0026035A">
        <w:rPr>
          <w:rFonts w:cs="Arial"/>
        </w:rPr>
        <w:t>,1</w:t>
      </w:r>
      <w:r w:rsidR="00BA7128" w:rsidRPr="0026035A">
        <w:rPr>
          <w:rFonts w:cs="Arial"/>
        </w:rPr>
        <w:t> </w:t>
      </w:r>
      <w:r w:rsidRPr="0026035A">
        <w:rPr>
          <w:rFonts w:cs="Arial"/>
        </w:rPr>
        <w:t>%</w:t>
      </w:r>
      <w:r w:rsidR="00561AF8" w:rsidRPr="0026035A">
        <w:rPr>
          <w:rFonts w:cs="Arial"/>
        </w:rPr>
        <w:t>)</w:t>
      </w:r>
      <w:r w:rsidRPr="0026035A">
        <w:rPr>
          <w:rFonts w:cs="Arial"/>
        </w:rPr>
        <w:t xml:space="preserve"> vyšší než v</w:t>
      </w:r>
      <w:r w:rsidRPr="00BE3B16">
        <w:rPr>
          <w:rFonts w:cs="Arial"/>
        </w:rPr>
        <w:t xml:space="preserve">e stejném období předchozího roku. Mzdová úroveň prostředního zaměstnance </w:t>
      </w:r>
      <w:r w:rsidR="006709EA" w:rsidRPr="00BE3B16">
        <w:rPr>
          <w:rFonts w:cs="Arial"/>
        </w:rPr>
        <w:t>s</w:t>
      </w:r>
      <w:r w:rsidR="006709EA" w:rsidRPr="0026035A">
        <w:rPr>
          <w:rFonts w:cs="Arial"/>
        </w:rPr>
        <w:t xml:space="preserve">e </w:t>
      </w:r>
      <w:r w:rsidRPr="0026035A">
        <w:rPr>
          <w:rFonts w:cs="Arial"/>
        </w:rPr>
        <w:t xml:space="preserve">tak </w:t>
      </w:r>
      <w:r w:rsidR="006709EA" w:rsidRPr="0026035A">
        <w:rPr>
          <w:rFonts w:cs="Arial"/>
        </w:rPr>
        <w:t>zvyšova</w:t>
      </w:r>
      <w:r w:rsidR="00BA7128" w:rsidRPr="0026035A">
        <w:rPr>
          <w:rFonts w:cs="Arial"/>
        </w:rPr>
        <w:t>la</w:t>
      </w:r>
      <w:r w:rsidRPr="0026035A">
        <w:rPr>
          <w:rFonts w:cs="Arial"/>
        </w:rPr>
        <w:t xml:space="preserve"> </w:t>
      </w:r>
      <w:r w:rsidR="002F1984" w:rsidRPr="0026035A">
        <w:rPr>
          <w:rFonts w:cs="Arial"/>
        </w:rPr>
        <w:t>ještě rychleji</w:t>
      </w:r>
      <w:r w:rsidR="00277C02" w:rsidRPr="0026035A">
        <w:rPr>
          <w:rFonts w:cs="Arial"/>
        </w:rPr>
        <w:t xml:space="preserve"> </w:t>
      </w:r>
      <w:r w:rsidR="002F1984" w:rsidRPr="0026035A">
        <w:rPr>
          <w:rFonts w:cs="Arial"/>
        </w:rPr>
        <w:t>než</w:t>
      </w:r>
      <w:r w:rsidR="00BA7128" w:rsidRPr="0026035A">
        <w:rPr>
          <w:rFonts w:cs="Arial"/>
        </w:rPr>
        <w:t xml:space="preserve"> aritmetický průměr</w:t>
      </w:r>
      <w:r w:rsidRPr="0026035A">
        <w:rPr>
          <w:rFonts w:cs="Arial"/>
        </w:rPr>
        <w:t>.</w:t>
      </w:r>
      <w:r w:rsidR="0026035A">
        <w:rPr>
          <w:rFonts w:cs="Arial"/>
        </w:rPr>
        <w:t xml:space="preserve"> Ry</w:t>
      </w:r>
      <w:r w:rsidR="002F1984" w:rsidRPr="0026035A">
        <w:rPr>
          <w:rFonts w:cs="Arial"/>
        </w:rPr>
        <w:t xml:space="preserve">chle rostly </w:t>
      </w:r>
      <w:r w:rsidR="0026035A" w:rsidRPr="0026035A">
        <w:rPr>
          <w:rFonts w:cs="Arial"/>
        </w:rPr>
        <w:t>mzdy v</w:t>
      </w:r>
      <w:r w:rsidR="0026035A">
        <w:rPr>
          <w:rFonts w:cs="Arial"/>
        </w:rPr>
        <w:t xml:space="preserve"> celé</w:t>
      </w:r>
      <w:r w:rsidR="0026035A" w:rsidRPr="0026035A">
        <w:rPr>
          <w:rFonts w:cs="Arial"/>
        </w:rPr>
        <w:t xml:space="preserve"> střední oblasti</w:t>
      </w:r>
      <w:r w:rsidR="00097AF7">
        <w:rPr>
          <w:rFonts w:cs="Arial"/>
        </w:rPr>
        <w:t xml:space="preserve">, naopak tlak na růst </w:t>
      </w:r>
      <w:r w:rsidR="00FE420F">
        <w:rPr>
          <w:rFonts w:cs="Arial"/>
        </w:rPr>
        <w:t xml:space="preserve">v oblasti </w:t>
      </w:r>
      <w:r w:rsidR="00097AF7">
        <w:rPr>
          <w:rFonts w:cs="Arial"/>
        </w:rPr>
        <w:t>n</w:t>
      </w:r>
      <w:r w:rsidR="00FE420F">
        <w:rPr>
          <w:rFonts w:cs="Arial"/>
        </w:rPr>
        <w:t>ízký</w:t>
      </w:r>
      <w:r w:rsidR="00097AF7">
        <w:rPr>
          <w:rFonts w:cs="Arial"/>
        </w:rPr>
        <w:t>ch výdělků polevil</w:t>
      </w:r>
      <w:r w:rsidR="00F178A2" w:rsidRPr="0026035A">
        <w:rPr>
          <w:rFonts w:cs="Arial"/>
        </w:rPr>
        <w:t>.</w:t>
      </w:r>
      <w:r w:rsidR="00097AF7">
        <w:rPr>
          <w:rFonts w:cs="Arial"/>
        </w:rPr>
        <w:t xml:space="preserve"> </w:t>
      </w:r>
      <w:r w:rsidRPr="00BE3B16">
        <w:rPr>
          <w:rFonts w:cs="Arial"/>
        </w:rPr>
        <w:t xml:space="preserve">Mzdové rozpětí </w:t>
      </w:r>
      <w:r w:rsidR="00097AF7">
        <w:rPr>
          <w:rFonts w:cs="Arial"/>
        </w:rPr>
        <w:t>se tak ještě</w:t>
      </w:r>
      <w:r w:rsidR="00F10AB9" w:rsidRPr="00BE3B16">
        <w:rPr>
          <w:rFonts w:cs="Arial"/>
        </w:rPr>
        <w:t xml:space="preserve"> </w:t>
      </w:r>
      <w:r w:rsidR="00FE420F">
        <w:rPr>
          <w:rFonts w:cs="Arial"/>
        </w:rPr>
        <w:t xml:space="preserve">více </w:t>
      </w:r>
      <w:r w:rsidR="00097AF7">
        <w:rPr>
          <w:rFonts w:cs="Arial"/>
        </w:rPr>
        <w:t>roz</w:t>
      </w:r>
      <w:r w:rsidR="00732BA9" w:rsidRPr="00BE3B16">
        <w:rPr>
          <w:rFonts w:cs="Arial"/>
        </w:rPr>
        <w:t>ši</w:t>
      </w:r>
      <w:r w:rsidR="00097AF7">
        <w:rPr>
          <w:rFonts w:cs="Arial"/>
        </w:rPr>
        <w:t>řovalo</w:t>
      </w:r>
      <w:r w:rsidRPr="00BE3B16">
        <w:rPr>
          <w:rFonts w:cs="Arial"/>
        </w:rPr>
        <w:t>: 80 % zamě</w:t>
      </w:r>
      <w:r w:rsidR="00561AF8" w:rsidRPr="00BE3B16">
        <w:rPr>
          <w:rFonts w:cs="Arial"/>
        </w:rPr>
        <w:t>stnanců</w:t>
      </w:r>
      <w:r w:rsidR="00561AF8" w:rsidRPr="00903C83">
        <w:rPr>
          <w:rFonts w:cs="Arial"/>
        </w:rPr>
        <w:t xml:space="preserve"> pobíralo výdělky mezi </w:t>
      </w:r>
      <w:r w:rsidR="00D8429A">
        <w:rPr>
          <w:rFonts w:cs="Arial"/>
        </w:rPr>
        <w:t xml:space="preserve">decilovými hodnotami </w:t>
      </w:r>
      <w:r w:rsidR="00B52091" w:rsidRPr="00903C83">
        <w:rPr>
          <w:rFonts w:cs="Arial"/>
        </w:rPr>
        <w:t>1</w:t>
      </w:r>
      <w:r w:rsidR="00097AF7" w:rsidRPr="00903C83">
        <w:rPr>
          <w:rFonts w:cs="Arial"/>
        </w:rPr>
        <w:t>1</w:t>
      </w:r>
      <w:r w:rsidR="00F178A2" w:rsidRPr="00903C83">
        <w:rPr>
          <w:rFonts w:cs="Arial"/>
        </w:rPr>
        <w:t> </w:t>
      </w:r>
      <w:r w:rsidR="00097AF7" w:rsidRPr="00903C83">
        <w:rPr>
          <w:rFonts w:cs="Arial"/>
        </w:rPr>
        <w:t>365</w:t>
      </w:r>
      <w:r w:rsidRPr="00903C83">
        <w:rPr>
          <w:rFonts w:cs="Arial"/>
        </w:rPr>
        <w:t xml:space="preserve"> Kč a </w:t>
      </w:r>
      <w:r w:rsidR="00277C02" w:rsidRPr="00903C83">
        <w:rPr>
          <w:rFonts w:cs="Arial"/>
        </w:rPr>
        <w:t>4</w:t>
      </w:r>
      <w:r w:rsidR="00097AF7" w:rsidRPr="00903C83">
        <w:rPr>
          <w:rFonts w:cs="Arial"/>
        </w:rPr>
        <w:t>3</w:t>
      </w:r>
      <w:r w:rsidR="00F178A2" w:rsidRPr="00903C83">
        <w:rPr>
          <w:rFonts w:cs="Arial"/>
        </w:rPr>
        <w:t> </w:t>
      </w:r>
      <w:r w:rsidR="00097AF7" w:rsidRPr="00903C83">
        <w:rPr>
          <w:rFonts w:cs="Arial"/>
        </w:rPr>
        <w:t>349</w:t>
      </w:r>
      <w:r w:rsidR="00F178A2" w:rsidRPr="00903C83">
        <w:rPr>
          <w:rFonts w:cs="Arial"/>
        </w:rPr>
        <w:t> </w:t>
      </w:r>
      <w:r w:rsidRPr="00903C83">
        <w:rPr>
          <w:rFonts w:cs="Arial"/>
        </w:rPr>
        <w:t>Kč.</w:t>
      </w:r>
    </w:p>
    <w:p w:rsidR="0044776C" w:rsidRDefault="00277C02" w:rsidP="0044776C">
      <w:pPr>
        <w:rPr>
          <w:rFonts w:cs="Arial"/>
        </w:rPr>
      </w:pPr>
      <w:r w:rsidRPr="00903C83">
        <w:rPr>
          <w:rFonts w:cs="Arial"/>
        </w:rPr>
        <w:t>Muži</w:t>
      </w:r>
      <w:r w:rsidR="0057323A" w:rsidRPr="00903C83">
        <w:rPr>
          <w:rFonts w:cs="Arial"/>
        </w:rPr>
        <w:t xml:space="preserve"> m</w:t>
      </w:r>
      <w:r w:rsidR="00097AF7" w:rsidRPr="00903C83">
        <w:rPr>
          <w:rFonts w:cs="Arial"/>
        </w:rPr>
        <w:t>ěli</w:t>
      </w:r>
      <w:r w:rsidR="0057323A" w:rsidRPr="00903C83">
        <w:rPr>
          <w:rFonts w:cs="Arial"/>
        </w:rPr>
        <w:t xml:space="preserve"> </w:t>
      </w:r>
      <w:r w:rsidR="00732BA9" w:rsidRPr="00903C83">
        <w:rPr>
          <w:rFonts w:cs="Arial"/>
        </w:rPr>
        <w:t xml:space="preserve">značně </w:t>
      </w:r>
      <w:r w:rsidR="00D42DF9" w:rsidRPr="00903C83">
        <w:rPr>
          <w:rFonts w:cs="Arial"/>
        </w:rPr>
        <w:t>vyš</w:t>
      </w:r>
      <w:r w:rsidR="0057323A" w:rsidRPr="00903C83">
        <w:rPr>
          <w:rFonts w:cs="Arial"/>
        </w:rPr>
        <w:t xml:space="preserve">ší </w:t>
      </w:r>
      <w:r w:rsidR="00EB7A15" w:rsidRPr="00903C83">
        <w:rPr>
          <w:rFonts w:cs="Arial"/>
        </w:rPr>
        <w:t>mzdovou</w:t>
      </w:r>
      <w:r w:rsidR="00732BA9" w:rsidRPr="00903C83">
        <w:rPr>
          <w:rFonts w:cs="Arial"/>
        </w:rPr>
        <w:t xml:space="preserve"> úroveň</w:t>
      </w:r>
      <w:r w:rsidR="00903C83">
        <w:rPr>
          <w:rFonts w:cs="Arial"/>
        </w:rPr>
        <w:t xml:space="preserve"> než ženy</w:t>
      </w:r>
      <w:r w:rsidR="00D8429A">
        <w:rPr>
          <w:rFonts w:cs="Arial"/>
        </w:rPr>
        <w:t xml:space="preserve"> –</w:t>
      </w:r>
      <w:r w:rsidR="00732BA9" w:rsidRPr="00903C83">
        <w:rPr>
          <w:rFonts w:cs="Arial"/>
        </w:rPr>
        <w:t xml:space="preserve"> </w:t>
      </w:r>
      <w:r w:rsidR="00EC19DC" w:rsidRPr="00903C83">
        <w:rPr>
          <w:rFonts w:cs="Arial"/>
        </w:rPr>
        <w:t>v</w:t>
      </w:r>
      <w:r w:rsidR="00097AF7" w:rsidRPr="00903C83">
        <w:rPr>
          <w:rFonts w:cs="Arial"/>
        </w:rPr>
        <w:t>e</w:t>
      </w:r>
      <w:r w:rsidR="00EC19DC" w:rsidRPr="00903C83">
        <w:rPr>
          <w:rFonts w:cs="Arial"/>
        </w:rPr>
        <w:t> </w:t>
      </w:r>
      <w:r w:rsidR="00097AF7" w:rsidRPr="00903C83">
        <w:rPr>
          <w:rFonts w:cs="Arial"/>
        </w:rPr>
        <w:t>3</w:t>
      </w:r>
      <w:r w:rsidR="002B1DE3" w:rsidRPr="00903C83">
        <w:rPr>
          <w:rFonts w:cs="Arial"/>
        </w:rPr>
        <w:t>. čtvrtletí 201</w:t>
      </w:r>
      <w:r w:rsidRPr="00903C83">
        <w:rPr>
          <w:rFonts w:cs="Arial"/>
        </w:rPr>
        <w:t>6</w:t>
      </w:r>
      <w:r w:rsidR="002B1DE3" w:rsidRPr="00903C83">
        <w:rPr>
          <w:rFonts w:cs="Arial"/>
        </w:rPr>
        <w:t xml:space="preserve"> byl </w:t>
      </w:r>
      <w:r w:rsidR="00732BA9" w:rsidRPr="00903C83">
        <w:rPr>
          <w:rFonts w:cs="Arial"/>
        </w:rPr>
        <w:t xml:space="preserve">medián </w:t>
      </w:r>
      <w:r w:rsidR="002440DF" w:rsidRPr="00903C83">
        <w:rPr>
          <w:rFonts w:cs="Arial"/>
        </w:rPr>
        <w:t xml:space="preserve">mezd </w:t>
      </w:r>
      <w:r w:rsidR="00732BA9" w:rsidRPr="00903C83">
        <w:rPr>
          <w:rFonts w:cs="Arial"/>
        </w:rPr>
        <w:t xml:space="preserve">žen </w:t>
      </w:r>
      <w:r w:rsidR="00F178A2" w:rsidRPr="00903C83">
        <w:rPr>
          <w:rFonts w:cs="Arial"/>
        </w:rPr>
        <w:t>20 </w:t>
      </w:r>
      <w:r w:rsidR="00097AF7" w:rsidRPr="00903C83">
        <w:rPr>
          <w:rFonts w:cs="Arial"/>
        </w:rPr>
        <w:t>961</w:t>
      </w:r>
      <w:r w:rsidR="002B5158" w:rsidRPr="00903C83">
        <w:rPr>
          <w:rFonts w:cs="Arial"/>
        </w:rPr>
        <w:t xml:space="preserve"> </w:t>
      </w:r>
      <w:r w:rsidR="00732BA9" w:rsidRPr="00903C83">
        <w:rPr>
          <w:rFonts w:cs="Arial"/>
        </w:rPr>
        <w:t xml:space="preserve">Kč, zatímco u mužů byl </w:t>
      </w:r>
      <w:r w:rsidR="00B52091" w:rsidRPr="00903C83">
        <w:rPr>
          <w:rFonts w:cs="Arial"/>
        </w:rPr>
        <w:t>2</w:t>
      </w:r>
      <w:r w:rsidR="00903C83" w:rsidRPr="00903C83">
        <w:rPr>
          <w:rFonts w:cs="Arial"/>
        </w:rPr>
        <w:t>5</w:t>
      </w:r>
      <w:r w:rsidR="00F178A2" w:rsidRPr="00903C83">
        <w:rPr>
          <w:rFonts w:cs="Arial"/>
        </w:rPr>
        <w:t> 7</w:t>
      </w:r>
      <w:r w:rsidR="00903C83" w:rsidRPr="00903C83">
        <w:rPr>
          <w:rFonts w:cs="Arial"/>
        </w:rPr>
        <w:t>2</w:t>
      </w:r>
      <w:r w:rsidR="00F178A2" w:rsidRPr="00903C83">
        <w:rPr>
          <w:rFonts w:cs="Arial"/>
        </w:rPr>
        <w:t>0</w:t>
      </w:r>
      <w:r w:rsidR="00B52091" w:rsidRPr="00903C83">
        <w:rPr>
          <w:rFonts w:cs="Arial"/>
        </w:rPr>
        <w:t xml:space="preserve"> </w:t>
      </w:r>
      <w:r w:rsidR="00732BA9" w:rsidRPr="00903C83">
        <w:rPr>
          <w:rFonts w:cs="Arial"/>
        </w:rPr>
        <w:t>Kč.</w:t>
      </w:r>
    </w:p>
    <w:p w:rsidR="00903C83" w:rsidRDefault="00903C83" w:rsidP="0044776C">
      <w:pPr>
        <w:rPr>
          <w:rFonts w:cs="Arial"/>
        </w:rPr>
      </w:pPr>
      <w:r>
        <w:rPr>
          <w:rFonts w:cs="Arial"/>
        </w:rPr>
        <w:t xml:space="preserve">Při posuzování výsledků </w:t>
      </w:r>
      <w:r w:rsidRPr="00903C83">
        <w:rPr>
          <w:rFonts w:cs="Arial"/>
        </w:rPr>
        <w:t>3. </w:t>
      </w:r>
      <w:r>
        <w:rPr>
          <w:rFonts w:cs="Arial"/>
        </w:rPr>
        <w:t>č</w:t>
      </w:r>
      <w:r w:rsidRPr="00903C83">
        <w:rPr>
          <w:rFonts w:cs="Arial"/>
        </w:rPr>
        <w:t>tvrtletí</w:t>
      </w:r>
      <w:r>
        <w:rPr>
          <w:rFonts w:cs="Arial"/>
        </w:rPr>
        <w:t xml:space="preserve"> s jinými obdobími roku je vždy nutné brát v potaz, že jsou ovlivněné letními prázdninami, naopak </w:t>
      </w:r>
      <w:r w:rsidR="002E1F75">
        <w:rPr>
          <w:rFonts w:cs="Arial"/>
        </w:rPr>
        <w:t>bývají mnohem méně</w:t>
      </w:r>
      <w:r>
        <w:rPr>
          <w:rFonts w:cs="Arial"/>
        </w:rPr>
        <w:t xml:space="preserve"> vyplácené mimořádné odměny.</w:t>
      </w:r>
    </w:p>
    <w:p w:rsidR="002E1F75" w:rsidRPr="00903C83" w:rsidRDefault="002E1F75" w:rsidP="0044776C">
      <w:pPr>
        <w:rPr>
          <w:rFonts w:cs="Arial"/>
        </w:rPr>
      </w:pPr>
    </w:p>
    <w:p w:rsidR="008D64D5" w:rsidRPr="000B74F4" w:rsidRDefault="008D64D5" w:rsidP="008D64D5">
      <w:pPr>
        <w:pStyle w:val="Zkladntextodsazen3"/>
        <w:spacing w:after="0" w:line="276" w:lineRule="auto"/>
        <w:ind w:firstLine="0"/>
        <w:rPr>
          <w:bCs/>
          <w:color w:val="948A54" w:themeColor="background2" w:themeShade="80"/>
          <w:szCs w:val="18"/>
        </w:rPr>
      </w:pPr>
    </w:p>
    <w:p w:rsidR="008D64D5" w:rsidRPr="000571A0" w:rsidRDefault="008D64D5" w:rsidP="008D64D5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8D64D5" w:rsidRDefault="008D64D5" w:rsidP="008D64D5">
      <w:r w:rsidRPr="000571A0">
        <w:t>Odbor statistiky trhu práce a rovných příležitostí ČSÚ</w:t>
      </w:r>
    </w:p>
    <w:p w:rsidR="008D64D5" w:rsidRDefault="008D64D5" w:rsidP="008D64D5">
      <w:r>
        <w:t>Tel.: +420 274 052 694</w:t>
      </w:r>
    </w:p>
    <w:p w:rsidR="004920AD" w:rsidRDefault="008D64D5" w:rsidP="00E42E00">
      <w:r>
        <w:t xml:space="preserve">E-mail: </w:t>
      </w:r>
      <w:hyperlink r:id="rId8" w:history="1">
        <w:r w:rsidRPr="00B23010">
          <w:rPr>
            <w:rStyle w:val="Hypertextovodkaz"/>
          </w:rPr>
          <w:t>dalibor.holy@czso.cz</w:t>
        </w:r>
      </w:hyperlink>
    </w:p>
    <w:sectPr w:rsidR="004920A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72" w:rsidRDefault="00033872" w:rsidP="00BA6370">
      <w:r>
        <w:separator/>
      </w:r>
    </w:p>
  </w:endnote>
  <w:endnote w:type="continuationSeparator" w:id="0">
    <w:p w:rsidR="00033872" w:rsidRDefault="0003387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49" w:rsidRDefault="0055092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667C49" w:rsidRPr="001404AB" w:rsidRDefault="00667C4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667C49" w:rsidRPr="00A81EB3" w:rsidRDefault="00667C4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5092A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5092A" w:rsidRPr="004E479E">
                  <w:rPr>
                    <w:rFonts w:cs="Arial"/>
                    <w:szCs w:val="15"/>
                  </w:rPr>
                  <w:fldChar w:fldCharType="separate"/>
                </w:r>
                <w:r w:rsidR="00D8429A">
                  <w:rPr>
                    <w:rFonts w:cs="Arial"/>
                    <w:noProof/>
                    <w:szCs w:val="15"/>
                  </w:rPr>
                  <w:t>3</w:t>
                </w:r>
                <w:r w:rsidR="0055092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72" w:rsidRDefault="00033872" w:rsidP="00BA6370">
      <w:r>
        <w:separator/>
      </w:r>
    </w:p>
  </w:footnote>
  <w:footnote w:type="continuationSeparator" w:id="0">
    <w:p w:rsidR="00033872" w:rsidRDefault="0003387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49" w:rsidRDefault="0055092A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A52"/>
    <w:rsid w:val="000022B7"/>
    <w:rsid w:val="000023A2"/>
    <w:rsid w:val="00004F11"/>
    <w:rsid w:val="00007FAF"/>
    <w:rsid w:val="0001230E"/>
    <w:rsid w:val="00017CF9"/>
    <w:rsid w:val="000224E9"/>
    <w:rsid w:val="00033872"/>
    <w:rsid w:val="00037A6C"/>
    <w:rsid w:val="00043BF4"/>
    <w:rsid w:val="00043D04"/>
    <w:rsid w:val="000444C1"/>
    <w:rsid w:val="00071D13"/>
    <w:rsid w:val="000843A5"/>
    <w:rsid w:val="000875D9"/>
    <w:rsid w:val="00097AF7"/>
    <w:rsid w:val="000B54C5"/>
    <w:rsid w:val="000B6F63"/>
    <w:rsid w:val="000B74F4"/>
    <w:rsid w:val="000C3C7D"/>
    <w:rsid w:val="000C3FCE"/>
    <w:rsid w:val="000C7383"/>
    <w:rsid w:val="000D06C2"/>
    <w:rsid w:val="000D2EA4"/>
    <w:rsid w:val="000E14DC"/>
    <w:rsid w:val="000E543B"/>
    <w:rsid w:val="000F0385"/>
    <w:rsid w:val="000F5B28"/>
    <w:rsid w:val="000F6696"/>
    <w:rsid w:val="0010543C"/>
    <w:rsid w:val="00113012"/>
    <w:rsid w:val="00116269"/>
    <w:rsid w:val="001203B0"/>
    <w:rsid w:val="00127216"/>
    <w:rsid w:val="00130843"/>
    <w:rsid w:val="001404AB"/>
    <w:rsid w:val="00152380"/>
    <w:rsid w:val="001658A9"/>
    <w:rsid w:val="0017231D"/>
    <w:rsid w:val="00175ABA"/>
    <w:rsid w:val="001810DC"/>
    <w:rsid w:val="00196FFD"/>
    <w:rsid w:val="00197AC3"/>
    <w:rsid w:val="001A4C67"/>
    <w:rsid w:val="001A59BF"/>
    <w:rsid w:val="001B1633"/>
    <w:rsid w:val="001B3AFC"/>
    <w:rsid w:val="001B607F"/>
    <w:rsid w:val="001C2475"/>
    <w:rsid w:val="001C55F2"/>
    <w:rsid w:val="001D069B"/>
    <w:rsid w:val="001D369A"/>
    <w:rsid w:val="001D7F13"/>
    <w:rsid w:val="001E0070"/>
    <w:rsid w:val="001E3027"/>
    <w:rsid w:val="001E7BCD"/>
    <w:rsid w:val="001F1A25"/>
    <w:rsid w:val="001F6C45"/>
    <w:rsid w:val="0020001B"/>
    <w:rsid w:val="002070FB"/>
    <w:rsid w:val="00213729"/>
    <w:rsid w:val="00213807"/>
    <w:rsid w:val="00221C18"/>
    <w:rsid w:val="00226882"/>
    <w:rsid w:val="002406FA"/>
    <w:rsid w:val="002440DF"/>
    <w:rsid w:val="00254582"/>
    <w:rsid w:val="0026035A"/>
    <w:rsid w:val="00275715"/>
    <w:rsid w:val="00277C02"/>
    <w:rsid w:val="00281C96"/>
    <w:rsid w:val="00284B76"/>
    <w:rsid w:val="0028769A"/>
    <w:rsid w:val="00295828"/>
    <w:rsid w:val="002A709E"/>
    <w:rsid w:val="002B1DE3"/>
    <w:rsid w:val="002B2E47"/>
    <w:rsid w:val="002B3B74"/>
    <w:rsid w:val="002B5158"/>
    <w:rsid w:val="002B5209"/>
    <w:rsid w:val="002C6A52"/>
    <w:rsid w:val="002D0755"/>
    <w:rsid w:val="002D6585"/>
    <w:rsid w:val="002D6A6C"/>
    <w:rsid w:val="002E0859"/>
    <w:rsid w:val="002E1F75"/>
    <w:rsid w:val="002E55A6"/>
    <w:rsid w:val="002E5F6A"/>
    <w:rsid w:val="002E6EC7"/>
    <w:rsid w:val="002F10E8"/>
    <w:rsid w:val="002F1984"/>
    <w:rsid w:val="002F2BCA"/>
    <w:rsid w:val="002F3301"/>
    <w:rsid w:val="00305FFE"/>
    <w:rsid w:val="00310582"/>
    <w:rsid w:val="00312488"/>
    <w:rsid w:val="00315A60"/>
    <w:rsid w:val="00316F63"/>
    <w:rsid w:val="003301A3"/>
    <w:rsid w:val="003431EF"/>
    <w:rsid w:val="00343904"/>
    <w:rsid w:val="00344CE5"/>
    <w:rsid w:val="0034777A"/>
    <w:rsid w:val="00354063"/>
    <w:rsid w:val="00354208"/>
    <w:rsid w:val="003635B9"/>
    <w:rsid w:val="003644A7"/>
    <w:rsid w:val="0036777B"/>
    <w:rsid w:val="00375415"/>
    <w:rsid w:val="0038282A"/>
    <w:rsid w:val="00392521"/>
    <w:rsid w:val="00394BC0"/>
    <w:rsid w:val="00397580"/>
    <w:rsid w:val="003A1794"/>
    <w:rsid w:val="003A45C8"/>
    <w:rsid w:val="003A4FF4"/>
    <w:rsid w:val="003B25AE"/>
    <w:rsid w:val="003B2C6B"/>
    <w:rsid w:val="003B5BCF"/>
    <w:rsid w:val="003B681A"/>
    <w:rsid w:val="003B7447"/>
    <w:rsid w:val="003C2DCF"/>
    <w:rsid w:val="003C3CD9"/>
    <w:rsid w:val="003C47AB"/>
    <w:rsid w:val="003C5993"/>
    <w:rsid w:val="003C7FE7"/>
    <w:rsid w:val="003D0499"/>
    <w:rsid w:val="003D0E08"/>
    <w:rsid w:val="003D266B"/>
    <w:rsid w:val="003D5D40"/>
    <w:rsid w:val="003E0352"/>
    <w:rsid w:val="003F2C91"/>
    <w:rsid w:val="003F526A"/>
    <w:rsid w:val="00405244"/>
    <w:rsid w:val="004076BD"/>
    <w:rsid w:val="004077F7"/>
    <w:rsid w:val="004127D4"/>
    <w:rsid w:val="004259F8"/>
    <w:rsid w:val="00426325"/>
    <w:rsid w:val="004277D1"/>
    <w:rsid w:val="00431949"/>
    <w:rsid w:val="004328B0"/>
    <w:rsid w:val="00435609"/>
    <w:rsid w:val="00442C1F"/>
    <w:rsid w:val="004436EE"/>
    <w:rsid w:val="00444591"/>
    <w:rsid w:val="0044776C"/>
    <w:rsid w:val="00452FF9"/>
    <w:rsid w:val="0045547F"/>
    <w:rsid w:val="00461AA0"/>
    <w:rsid w:val="00466CD5"/>
    <w:rsid w:val="00481A09"/>
    <w:rsid w:val="004920AD"/>
    <w:rsid w:val="00494D0D"/>
    <w:rsid w:val="004A2A7F"/>
    <w:rsid w:val="004A3702"/>
    <w:rsid w:val="004A5294"/>
    <w:rsid w:val="004B0F88"/>
    <w:rsid w:val="004B1959"/>
    <w:rsid w:val="004B3428"/>
    <w:rsid w:val="004C7864"/>
    <w:rsid w:val="004D05B3"/>
    <w:rsid w:val="004E479E"/>
    <w:rsid w:val="004F08ED"/>
    <w:rsid w:val="004F4EB1"/>
    <w:rsid w:val="004F78E6"/>
    <w:rsid w:val="00503411"/>
    <w:rsid w:val="00505978"/>
    <w:rsid w:val="005115EA"/>
    <w:rsid w:val="00512D99"/>
    <w:rsid w:val="00525AA7"/>
    <w:rsid w:val="00526868"/>
    <w:rsid w:val="00526DE9"/>
    <w:rsid w:val="00531DBB"/>
    <w:rsid w:val="005320B3"/>
    <w:rsid w:val="005364F2"/>
    <w:rsid w:val="00536EA6"/>
    <w:rsid w:val="0055092A"/>
    <w:rsid w:val="005521A3"/>
    <w:rsid w:val="00553DAA"/>
    <w:rsid w:val="00557832"/>
    <w:rsid w:val="00561AF8"/>
    <w:rsid w:val="005646B3"/>
    <w:rsid w:val="005675AA"/>
    <w:rsid w:val="00571079"/>
    <w:rsid w:val="0057323A"/>
    <w:rsid w:val="00583247"/>
    <w:rsid w:val="00585DA5"/>
    <w:rsid w:val="00586911"/>
    <w:rsid w:val="005946B6"/>
    <w:rsid w:val="00597D94"/>
    <w:rsid w:val="005A360B"/>
    <w:rsid w:val="005A3D8C"/>
    <w:rsid w:val="005A6986"/>
    <w:rsid w:val="005B6DA8"/>
    <w:rsid w:val="005B7296"/>
    <w:rsid w:val="005C1953"/>
    <w:rsid w:val="005C293E"/>
    <w:rsid w:val="005C7E7B"/>
    <w:rsid w:val="005D1485"/>
    <w:rsid w:val="005D31A6"/>
    <w:rsid w:val="005E2184"/>
    <w:rsid w:val="005E2783"/>
    <w:rsid w:val="005E591E"/>
    <w:rsid w:val="005F4DBD"/>
    <w:rsid w:val="005F5E5C"/>
    <w:rsid w:val="005F699D"/>
    <w:rsid w:val="005F6AAE"/>
    <w:rsid w:val="005F79FB"/>
    <w:rsid w:val="00600387"/>
    <w:rsid w:val="00604406"/>
    <w:rsid w:val="006048AF"/>
    <w:rsid w:val="00605F4A"/>
    <w:rsid w:val="00607822"/>
    <w:rsid w:val="006103AA"/>
    <w:rsid w:val="006106C5"/>
    <w:rsid w:val="00610EF9"/>
    <w:rsid w:val="00612831"/>
    <w:rsid w:val="00613BBF"/>
    <w:rsid w:val="00616B30"/>
    <w:rsid w:val="00617AAB"/>
    <w:rsid w:val="00620D78"/>
    <w:rsid w:val="00622B80"/>
    <w:rsid w:val="0062332D"/>
    <w:rsid w:val="00623E4D"/>
    <w:rsid w:val="00627DDF"/>
    <w:rsid w:val="0064139A"/>
    <w:rsid w:val="00642E3F"/>
    <w:rsid w:val="00644D03"/>
    <w:rsid w:val="0066005E"/>
    <w:rsid w:val="00660D82"/>
    <w:rsid w:val="00660ED1"/>
    <w:rsid w:val="006663E2"/>
    <w:rsid w:val="006667D4"/>
    <w:rsid w:val="00667C49"/>
    <w:rsid w:val="006709EA"/>
    <w:rsid w:val="006755C4"/>
    <w:rsid w:val="00680E55"/>
    <w:rsid w:val="0068103D"/>
    <w:rsid w:val="00685DA6"/>
    <w:rsid w:val="006A0AB9"/>
    <w:rsid w:val="006A0DCE"/>
    <w:rsid w:val="006A2348"/>
    <w:rsid w:val="006B0631"/>
    <w:rsid w:val="006B1D03"/>
    <w:rsid w:val="006C09DD"/>
    <w:rsid w:val="006C1049"/>
    <w:rsid w:val="006C483C"/>
    <w:rsid w:val="006D1D9F"/>
    <w:rsid w:val="006D2106"/>
    <w:rsid w:val="006D5AAF"/>
    <w:rsid w:val="006D6956"/>
    <w:rsid w:val="006E024F"/>
    <w:rsid w:val="006E363A"/>
    <w:rsid w:val="006E4E81"/>
    <w:rsid w:val="006F40A1"/>
    <w:rsid w:val="0070548A"/>
    <w:rsid w:val="00707F7D"/>
    <w:rsid w:val="00717EC5"/>
    <w:rsid w:val="00725389"/>
    <w:rsid w:val="00732BA9"/>
    <w:rsid w:val="00735ED5"/>
    <w:rsid w:val="00737B80"/>
    <w:rsid w:val="0074422C"/>
    <w:rsid w:val="00746101"/>
    <w:rsid w:val="0074747B"/>
    <w:rsid w:val="007503F5"/>
    <w:rsid w:val="00755D52"/>
    <w:rsid w:val="00760C2B"/>
    <w:rsid w:val="00761B14"/>
    <w:rsid w:val="00764511"/>
    <w:rsid w:val="0077546F"/>
    <w:rsid w:val="00780806"/>
    <w:rsid w:val="00785EB3"/>
    <w:rsid w:val="00790715"/>
    <w:rsid w:val="00793986"/>
    <w:rsid w:val="007947B7"/>
    <w:rsid w:val="007A57F2"/>
    <w:rsid w:val="007B1333"/>
    <w:rsid w:val="007C5349"/>
    <w:rsid w:val="007C5618"/>
    <w:rsid w:val="007D1DD4"/>
    <w:rsid w:val="007E190D"/>
    <w:rsid w:val="007E23A3"/>
    <w:rsid w:val="007E3CEA"/>
    <w:rsid w:val="007F4AEB"/>
    <w:rsid w:val="007F75B2"/>
    <w:rsid w:val="0080352E"/>
    <w:rsid w:val="00803BD8"/>
    <w:rsid w:val="008043C4"/>
    <w:rsid w:val="0081294B"/>
    <w:rsid w:val="00815588"/>
    <w:rsid w:val="00822818"/>
    <w:rsid w:val="00830309"/>
    <w:rsid w:val="00831266"/>
    <w:rsid w:val="00831B1B"/>
    <w:rsid w:val="00834107"/>
    <w:rsid w:val="00842895"/>
    <w:rsid w:val="00846FD3"/>
    <w:rsid w:val="0084781A"/>
    <w:rsid w:val="00847914"/>
    <w:rsid w:val="008524F5"/>
    <w:rsid w:val="0085581F"/>
    <w:rsid w:val="00861D0E"/>
    <w:rsid w:val="008622CE"/>
    <w:rsid w:val="00864C6E"/>
    <w:rsid w:val="008653A6"/>
    <w:rsid w:val="00867569"/>
    <w:rsid w:val="008824B0"/>
    <w:rsid w:val="008938D8"/>
    <w:rsid w:val="008A0CBE"/>
    <w:rsid w:val="008A18A9"/>
    <w:rsid w:val="008A4EE7"/>
    <w:rsid w:val="008A750A"/>
    <w:rsid w:val="008C384C"/>
    <w:rsid w:val="008C455A"/>
    <w:rsid w:val="008D0F11"/>
    <w:rsid w:val="008D608D"/>
    <w:rsid w:val="008D64D5"/>
    <w:rsid w:val="008D7914"/>
    <w:rsid w:val="008D7E34"/>
    <w:rsid w:val="008E3420"/>
    <w:rsid w:val="008E56BB"/>
    <w:rsid w:val="008E641A"/>
    <w:rsid w:val="008E668E"/>
    <w:rsid w:val="008E74FF"/>
    <w:rsid w:val="008E7E56"/>
    <w:rsid w:val="008F73B4"/>
    <w:rsid w:val="00903C83"/>
    <w:rsid w:val="00904008"/>
    <w:rsid w:val="0090741A"/>
    <w:rsid w:val="009134AF"/>
    <w:rsid w:val="00914356"/>
    <w:rsid w:val="00914F3E"/>
    <w:rsid w:val="009154A7"/>
    <w:rsid w:val="009206F8"/>
    <w:rsid w:val="00924430"/>
    <w:rsid w:val="00931A52"/>
    <w:rsid w:val="009327D5"/>
    <w:rsid w:val="00935017"/>
    <w:rsid w:val="009358E2"/>
    <w:rsid w:val="0093716E"/>
    <w:rsid w:val="00941DC9"/>
    <w:rsid w:val="0095599D"/>
    <w:rsid w:val="00961A91"/>
    <w:rsid w:val="009621CD"/>
    <w:rsid w:val="00965B07"/>
    <w:rsid w:val="009667DA"/>
    <w:rsid w:val="00967F05"/>
    <w:rsid w:val="0097229A"/>
    <w:rsid w:val="00980B69"/>
    <w:rsid w:val="00983FA1"/>
    <w:rsid w:val="00985041"/>
    <w:rsid w:val="00985B68"/>
    <w:rsid w:val="009910A5"/>
    <w:rsid w:val="009A4CB3"/>
    <w:rsid w:val="009B55B1"/>
    <w:rsid w:val="009D2873"/>
    <w:rsid w:val="009E67B3"/>
    <w:rsid w:val="009E6C96"/>
    <w:rsid w:val="009F01BA"/>
    <w:rsid w:val="009F3905"/>
    <w:rsid w:val="009F429F"/>
    <w:rsid w:val="009F61DA"/>
    <w:rsid w:val="00A03FEB"/>
    <w:rsid w:val="00A22B58"/>
    <w:rsid w:val="00A27CF0"/>
    <w:rsid w:val="00A37C91"/>
    <w:rsid w:val="00A4320B"/>
    <w:rsid w:val="00A4343D"/>
    <w:rsid w:val="00A43DB8"/>
    <w:rsid w:val="00A502F1"/>
    <w:rsid w:val="00A56C80"/>
    <w:rsid w:val="00A62595"/>
    <w:rsid w:val="00A6511D"/>
    <w:rsid w:val="00A65DE7"/>
    <w:rsid w:val="00A70A83"/>
    <w:rsid w:val="00A70AE0"/>
    <w:rsid w:val="00A730EC"/>
    <w:rsid w:val="00A76E18"/>
    <w:rsid w:val="00A77599"/>
    <w:rsid w:val="00A81EB3"/>
    <w:rsid w:val="00A82B36"/>
    <w:rsid w:val="00A856E6"/>
    <w:rsid w:val="00A87CEB"/>
    <w:rsid w:val="00A94F19"/>
    <w:rsid w:val="00AA510B"/>
    <w:rsid w:val="00AA7854"/>
    <w:rsid w:val="00AB001D"/>
    <w:rsid w:val="00AB6D88"/>
    <w:rsid w:val="00AC1FB6"/>
    <w:rsid w:val="00AC3B80"/>
    <w:rsid w:val="00AC7855"/>
    <w:rsid w:val="00AD39EC"/>
    <w:rsid w:val="00AE0EF6"/>
    <w:rsid w:val="00AF0995"/>
    <w:rsid w:val="00AF7F58"/>
    <w:rsid w:val="00B00C1D"/>
    <w:rsid w:val="00B11E55"/>
    <w:rsid w:val="00B25B8D"/>
    <w:rsid w:val="00B33194"/>
    <w:rsid w:val="00B3324F"/>
    <w:rsid w:val="00B50F3F"/>
    <w:rsid w:val="00B52091"/>
    <w:rsid w:val="00B5212F"/>
    <w:rsid w:val="00B52FE5"/>
    <w:rsid w:val="00B53759"/>
    <w:rsid w:val="00B547FD"/>
    <w:rsid w:val="00B62013"/>
    <w:rsid w:val="00B62E49"/>
    <w:rsid w:val="00B7459E"/>
    <w:rsid w:val="00B75FEA"/>
    <w:rsid w:val="00B80A13"/>
    <w:rsid w:val="00B85CE3"/>
    <w:rsid w:val="00B865CC"/>
    <w:rsid w:val="00B90FCF"/>
    <w:rsid w:val="00BA439F"/>
    <w:rsid w:val="00BA6370"/>
    <w:rsid w:val="00BA7128"/>
    <w:rsid w:val="00BB1CD1"/>
    <w:rsid w:val="00BB6871"/>
    <w:rsid w:val="00BC085B"/>
    <w:rsid w:val="00BC748B"/>
    <w:rsid w:val="00BD1325"/>
    <w:rsid w:val="00BD2639"/>
    <w:rsid w:val="00BD7510"/>
    <w:rsid w:val="00BE09BC"/>
    <w:rsid w:val="00BE1071"/>
    <w:rsid w:val="00BE180D"/>
    <w:rsid w:val="00BE3B16"/>
    <w:rsid w:val="00C1170C"/>
    <w:rsid w:val="00C13945"/>
    <w:rsid w:val="00C21159"/>
    <w:rsid w:val="00C21223"/>
    <w:rsid w:val="00C269D4"/>
    <w:rsid w:val="00C3730B"/>
    <w:rsid w:val="00C406F8"/>
    <w:rsid w:val="00C4160D"/>
    <w:rsid w:val="00C41847"/>
    <w:rsid w:val="00C42E17"/>
    <w:rsid w:val="00C519B5"/>
    <w:rsid w:val="00C54332"/>
    <w:rsid w:val="00C56F03"/>
    <w:rsid w:val="00C644F5"/>
    <w:rsid w:val="00C74CDE"/>
    <w:rsid w:val="00C83826"/>
    <w:rsid w:val="00C8406E"/>
    <w:rsid w:val="00CA5282"/>
    <w:rsid w:val="00CB26B4"/>
    <w:rsid w:val="00CB2709"/>
    <w:rsid w:val="00CB572C"/>
    <w:rsid w:val="00CB6F89"/>
    <w:rsid w:val="00CC0C1D"/>
    <w:rsid w:val="00CC53E9"/>
    <w:rsid w:val="00CD2018"/>
    <w:rsid w:val="00CD3B6C"/>
    <w:rsid w:val="00CD427E"/>
    <w:rsid w:val="00CE0524"/>
    <w:rsid w:val="00CE228C"/>
    <w:rsid w:val="00CE470D"/>
    <w:rsid w:val="00CE61FD"/>
    <w:rsid w:val="00CF0061"/>
    <w:rsid w:val="00CF545B"/>
    <w:rsid w:val="00D000EC"/>
    <w:rsid w:val="00D0517A"/>
    <w:rsid w:val="00D11341"/>
    <w:rsid w:val="00D12FFF"/>
    <w:rsid w:val="00D132FD"/>
    <w:rsid w:val="00D27D69"/>
    <w:rsid w:val="00D336D9"/>
    <w:rsid w:val="00D404E2"/>
    <w:rsid w:val="00D4070B"/>
    <w:rsid w:val="00D42DF9"/>
    <w:rsid w:val="00D43AA9"/>
    <w:rsid w:val="00D448C2"/>
    <w:rsid w:val="00D44C13"/>
    <w:rsid w:val="00D45B86"/>
    <w:rsid w:val="00D50A88"/>
    <w:rsid w:val="00D50AE7"/>
    <w:rsid w:val="00D6066E"/>
    <w:rsid w:val="00D666C3"/>
    <w:rsid w:val="00D74F9D"/>
    <w:rsid w:val="00D82DEF"/>
    <w:rsid w:val="00D8429A"/>
    <w:rsid w:val="00D85762"/>
    <w:rsid w:val="00D85E43"/>
    <w:rsid w:val="00DA2E47"/>
    <w:rsid w:val="00DA3C0A"/>
    <w:rsid w:val="00DA4030"/>
    <w:rsid w:val="00DB1E43"/>
    <w:rsid w:val="00DC129D"/>
    <w:rsid w:val="00DC4720"/>
    <w:rsid w:val="00DC7D78"/>
    <w:rsid w:val="00DD03D8"/>
    <w:rsid w:val="00DD042D"/>
    <w:rsid w:val="00DD1463"/>
    <w:rsid w:val="00DD1EAE"/>
    <w:rsid w:val="00DD2E69"/>
    <w:rsid w:val="00DD45FA"/>
    <w:rsid w:val="00DD54AE"/>
    <w:rsid w:val="00DE1B11"/>
    <w:rsid w:val="00DE2FB2"/>
    <w:rsid w:val="00DE6C3B"/>
    <w:rsid w:val="00DF154B"/>
    <w:rsid w:val="00DF47FE"/>
    <w:rsid w:val="00DF7079"/>
    <w:rsid w:val="00E057D6"/>
    <w:rsid w:val="00E201E0"/>
    <w:rsid w:val="00E2446F"/>
    <w:rsid w:val="00E24A16"/>
    <w:rsid w:val="00E26704"/>
    <w:rsid w:val="00E3183F"/>
    <w:rsid w:val="00E31980"/>
    <w:rsid w:val="00E42E00"/>
    <w:rsid w:val="00E441C4"/>
    <w:rsid w:val="00E52708"/>
    <w:rsid w:val="00E55055"/>
    <w:rsid w:val="00E563F0"/>
    <w:rsid w:val="00E6423C"/>
    <w:rsid w:val="00E70F9E"/>
    <w:rsid w:val="00E72ACC"/>
    <w:rsid w:val="00E85232"/>
    <w:rsid w:val="00E9085C"/>
    <w:rsid w:val="00E923B4"/>
    <w:rsid w:val="00E92B16"/>
    <w:rsid w:val="00E93830"/>
    <w:rsid w:val="00E93E0E"/>
    <w:rsid w:val="00E9515A"/>
    <w:rsid w:val="00E979F0"/>
    <w:rsid w:val="00EA2E3B"/>
    <w:rsid w:val="00EA373F"/>
    <w:rsid w:val="00EA7B94"/>
    <w:rsid w:val="00EB1ED3"/>
    <w:rsid w:val="00EB7A15"/>
    <w:rsid w:val="00EC0AFF"/>
    <w:rsid w:val="00EC19DC"/>
    <w:rsid w:val="00EC2D51"/>
    <w:rsid w:val="00EC6F4E"/>
    <w:rsid w:val="00EC79C5"/>
    <w:rsid w:val="00ED6572"/>
    <w:rsid w:val="00ED7B69"/>
    <w:rsid w:val="00EE2FDD"/>
    <w:rsid w:val="00EE4662"/>
    <w:rsid w:val="00EE4AF5"/>
    <w:rsid w:val="00EE7544"/>
    <w:rsid w:val="00EF47BB"/>
    <w:rsid w:val="00F01E5C"/>
    <w:rsid w:val="00F02ACB"/>
    <w:rsid w:val="00F04462"/>
    <w:rsid w:val="00F10AB9"/>
    <w:rsid w:val="00F11B2A"/>
    <w:rsid w:val="00F13284"/>
    <w:rsid w:val="00F13564"/>
    <w:rsid w:val="00F1447D"/>
    <w:rsid w:val="00F16004"/>
    <w:rsid w:val="00F178A2"/>
    <w:rsid w:val="00F261D3"/>
    <w:rsid w:val="00F26395"/>
    <w:rsid w:val="00F31C1C"/>
    <w:rsid w:val="00F32DA4"/>
    <w:rsid w:val="00F334FA"/>
    <w:rsid w:val="00F36C6C"/>
    <w:rsid w:val="00F43131"/>
    <w:rsid w:val="00F44174"/>
    <w:rsid w:val="00F530B9"/>
    <w:rsid w:val="00F5353E"/>
    <w:rsid w:val="00F568B5"/>
    <w:rsid w:val="00F71300"/>
    <w:rsid w:val="00F723A1"/>
    <w:rsid w:val="00F809B8"/>
    <w:rsid w:val="00F81470"/>
    <w:rsid w:val="00F9157D"/>
    <w:rsid w:val="00F947EC"/>
    <w:rsid w:val="00F96F42"/>
    <w:rsid w:val="00F979CE"/>
    <w:rsid w:val="00FA1712"/>
    <w:rsid w:val="00FA2FE8"/>
    <w:rsid w:val="00FB09CE"/>
    <w:rsid w:val="00FB687C"/>
    <w:rsid w:val="00FD3B63"/>
    <w:rsid w:val="00FD79BE"/>
    <w:rsid w:val="00FE2063"/>
    <w:rsid w:val="00FE31AD"/>
    <w:rsid w:val="00FE38D3"/>
    <w:rsid w:val="00FE420F"/>
    <w:rsid w:val="00FE49F8"/>
    <w:rsid w:val="00FF255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  <w:lang/>
    </w:rPr>
  </w:style>
  <w:style w:type="character" w:customStyle="1" w:styleId="Zkladntextodsazen3Char">
    <w:name w:val="Základní text odsazený 3 Char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0AB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9983-8513-4A33-8605-EAE558E0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1303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8977</CharactersWithSpaces>
  <SharedDoc>false</SharedDoc>
  <HLinks>
    <vt:vector size="18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http://www.czso.cz/csu/csu.nsf/informace/czam020314.docx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Operator</cp:lastModifiedBy>
  <cp:revision>11</cp:revision>
  <cp:lastPrinted>2016-06-02T07:29:00Z</cp:lastPrinted>
  <dcterms:created xsi:type="dcterms:W3CDTF">2016-11-24T09:11:00Z</dcterms:created>
  <dcterms:modified xsi:type="dcterms:W3CDTF">2016-11-30T14:21:00Z</dcterms:modified>
</cp:coreProperties>
</file>