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A280" w14:textId="77777777" w:rsidR="00AB1F10" w:rsidRPr="007C588A" w:rsidRDefault="00AB1F10" w:rsidP="00AB1F10">
      <w:pPr>
        <w:keepNext/>
        <w:keepLines/>
        <w:spacing w:after="240" w:line="288" w:lineRule="auto"/>
        <w:outlineLvl w:val="0"/>
        <w:rPr>
          <w:rFonts w:ascii="Arial" w:eastAsia="MS Gothic" w:hAnsi="Arial" w:cs="Arial"/>
          <w:b/>
          <w:bCs/>
          <w:kern w:val="0"/>
          <w:sz w:val="32"/>
          <w:szCs w:val="28"/>
          <w:lang w:eastAsia="cs-CZ"/>
          <w14:ligatures w14:val="none"/>
        </w:rPr>
      </w:pPr>
      <w:r w:rsidRPr="007C588A">
        <w:rPr>
          <w:rFonts w:ascii="Arial" w:eastAsia="MS Gothic" w:hAnsi="Arial" w:cs="Arial"/>
          <w:b/>
          <w:bCs/>
          <w:kern w:val="0"/>
          <w:sz w:val="32"/>
          <w:szCs w:val="28"/>
          <w:lang w:eastAsia="cs-CZ"/>
          <w14:ligatures w14:val="none"/>
        </w:rPr>
        <w:t>Komentář</w:t>
      </w:r>
    </w:p>
    <w:p w14:paraId="31FEC3B0" w14:textId="7AD96AD7" w:rsidR="000940C3" w:rsidRPr="007C588A" w:rsidRDefault="00297126" w:rsidP="000940C3">
      <w:pPr>
        <w:spacing w:after="240" w:line="288" w:lineRule="auto"/>
        <w:jc w:val="both"/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</w:pP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Podle stavu k 31. prosinci 2025 se počet turů proti stejnému období předchozího roku snížil o</w:t>
      </w:r>
      <w:r w:rsidR="00FB2A6B"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 </w:t>
      </w: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7,7 tis. kusů (tj. o 0,6 %), z toho počet krav ostatních vzrostl o 4,3 tis. ks (o 2,0 %) a počet dojených krav se snížil o 17,5 tis. kusů (o 4,9 %).</w:t>
      </w:r>
      <w:r w:rsidR="000940C3"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 xml:space="preserve"> </w:t>
      </w: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Oproti 30. 6. 2025 stavy turů klesly o 3,7 %, z toho stavy krav ostatních klesly o 4,0 % a počet dojených krav se snížil o 0,1 %.</w:t>
      </w:r>
    </w:p>
    <w:p w14:paraId="746A0B47" w14:textId="6B8A1078" w:rsidR="000940C3" w:rsidRPr="007C588A" w:rsidRDefault="00297126" w:rsidP="000940C3">
      <w:pPr>
        <w:spacing w:after="240" w:line="288" w:lineRule="auto"/>
        <w:jc w:val="both"/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</w:pP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Za rok 2025 dosáhla výroba mléka 3 400,4 mil. litrů, ve srovnání s minulým rokem se snížila o</w:t>
      </w:r>
      <w:r w:rsidR="00FC3481"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 </w:t>
      </w: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1,7 %. Průměrná denní dojivost 27,4 litru vzrostla o 4,6 %.</w:t>
      </w:r>
      <w:r w:rsidR="000940C3"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 xml:space="preserve"> </w:t>
      </w: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Na 100 krav se narodilo 101,5 kusů telat (o 1,9 % více) a odchovalo se 95,8 kusů telat (o 1,7 % více). Úhyn telat do 3 měsíců činil 5,6 % z počtu narozených (o 0,2% bodu více).</w:t>
      </w:r>
      <w:r w:rsidR="000940C3"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 xml:space="preserve"> </w:t>
      </w: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Tržnost mléka byla 97,4</w:t>
      </w:r>
      <w:r w:rsidR="00830397"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 xml:space="preserve"> </w:t>
      </w: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%.</w:t>
      </w:r>
      <w:r w:rsidR="000940C3"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 xml:space="preserve"> </w:t>
      </w:r>
      <w:r w:rsidRPr="007C588A">
        <w:rPr>
          <w:rFonts w:ascii="Arial" w:eastAsia="Times New Roman" w:hAnsi="Arial" w:cs="Arial"/>
          <w:kern w:val="0"/>
          <w:sz w:val="22"/>
          <w:szCs w:val="28"/>
          <w:lang w:eastAsia="cs-CZ"/>
          <w14:ligatures w14:val="none"/>
        </w:rPr>
        <w:t>Výroba jatečného skotu meziročně vzrostla o 10,7 tis. tun ž. hm. (o 6,0 %).</w:t>
      </w:r>
    </w:p>
    <w:p w14:paraId="3335C2A0" w14:textId="233FA5EB" w:rsidR="000940C3" w:rsidRPr="007C588A" w:rsidRDefault="000940C3" w:rsidP="000940C3">
      <w:pPr>
        <w:spacing w:after="240" w:line="288" w:lineRule="auto"/>
        <w:jc w:val="both"/>
        <w:rPr>
          <w:rFonts w:ascii="Arial" w:eastAsia="Times New Roman" w:hAnsi="Arial" w:cs="Arial"/>
          <w:kern w:val="0"/>
          <w:sz w:val="20"/>
          <w:lang w:eastAsia="cs-CZ"/>
          <w14:ligatures w14:val="none"/>
        </w:rPr>
      </w:pPr>
    </w:p>
    <w:p w14:paraId="12590EDB" w14:textId="307843AA" w:rsidR="000940C3" w:rsidRPr="007C588A" w:rsidRDefault="000940C3" w:rsidP="000940C3">
      <w:pPr>
        <w:spacing w:after="240" w:line="288" w:lineRule="auto"/>
        <w:jc w:val="both"/>
        <w:rPr>
          <w:rFonts w:ascii="Arial" w:eastAsia="Times New Roman" w:hAnsi="Arial" w:cs="Arial"/>
          <w:kern w:val="0"/>
          <w:sz w:val="20"/>
          <w:lang w:eastAsia="cs-CZ"/>
          <w14:ligatures w14:val="none"/>
        </w:rPr>
      </w:pPr>
    </w:p>
    <w:p w14:paraId="0A191F62" w14:textId="7D9BAD2A" w:rsidR="000940C3" w:rsidRPr="007C588A" w:rsidRDefault="000940C3" w:rsidP="000940C3">
      <w:pPr>
        <w:spacing w:after="240" w:line="288" w:lineRule="auto"/>
        <w:jc w:val="both"/>
        <w:rPr>
          <w:rFonts w:ascii="Arial" w:eastAsia="Times New Roman" w:hAnsi="Arial" w:cs="Arial"/>
          <w:kern w:val="0"/>
          <w:sz w:val="20"/>
          <w:lang w:eastAsia="cs-CZ"/>
          <w14:ligatures w14:val="none"/>
        </w:rPr>
      </w:pPr>
    </w:p>
    <w:p w14:paraId="74BC80BC" w14:textId="77777777" w:rsidR="000940C3" w:rsidRPr="007C588A" w:rsidRDefault="000940C3" w:rsidP="000940C3">
      <w:pPr>
        <w:spacing w:after="240" w:line="288" w:lineRule="auto"/>
        <w:jc w:val="both"/>
        <w:rPr>
          <w:rFonts w:ascii="Arial" w:eastAsia="Times New Roman" w:hAnsi="Arial" w:cs="Arial"/>
          <w:kern w:val="0"/>
          <w:sz w:val="20"/>
          <w:lang w:eastAsia="cs-CZ"/>
          <w14:ligatures w14:val="none"/>
        </w:rPr>
      </w:pPr>
    </w:p>
    <w:p w14:paraId="6373A082" w14:textId="15A616A0" w:rsidR="000940C3" w:rsidRPr="007C588A" w:rsidRDefault="000940C3" w:rsidP="000940C3">
      <w:pPr>
        <w:spacing w:after="240" w:line="288" w:lineRule="auto"/>
        <w:jc w:val="both"/>
        <w:rPr>
          <w:rFonts w:ascii="Arial" w:eastAsia="Times New Roman" w:hAnsi="Arial" w:cs="Arial"/>
          <w:kern w:val="0"/>
          <w:sz w:val="20"/>
          <w:lang w:eastAsia="cs-CZ"/>
          <w14:ligatures w14:val="none"/>
        </w:rPr>
      </w:pPr>
    </w:p>
    <w:p w14:paraId="40CC888D" w14:textId="65E18DCA" w:rsidR="00600C63" w:rsidRPr="007C588A" w:rsidRDefault="00600C63" w:rsidP="00AB1F10">
      <w:pPr>
        <w:spacing w:after="240" w:line="288" w:lineRule="auto"/>
        <w:jc w:val="both"/>
        <w:rPr>
          <w:rFonts w:ascii="Arial" w:eastAsia="Times New Roman" w:hAnsi="Arial" w:cs="Arial"/>
          <w:kern w:val="0"/>
          <w:sz w:val="20"/>
          <w:lang w:eastAsia="cs-CZ"/>
          <w14:ligatures w14:val="none"/>
        </w:rPr>
      </w:pPr>
    </w:p>
    <w:p w14:paraId="795BE2EC" w14:textId="6827253D" w:rsidR="00F550AB" w:rsidRPr="007C588A" w:rsidRDefault="00F550AB" w:rsidP="00600C63">
      <w:pPr>
        <w:rPr>
          <w:rFonts w:ascii="Arial" w:hAnsi="Arial" w:cs="Arial"/>
        </w:rPr>
      </w:pPr>
    </w:p>
    <w:sectPr w:rsidR="00F550AB" w:rsidRPr="007C588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B7B1" w14:textId="77777777" w:rsidR="009B6B29" w:rsidRDefault="009B6B29" w:rsidP="00B25419">
      <w:pPr>
        <w:spacing w:after="0" w:line="240" w:lineRule="auto"/>
      </w:pPr>
      <w:r>
        <w:separator/>
      </w:r>
    </w:p>
  </w:endnote>
  <w:endnote w:type="continuationSeparator" w:id="0">
    <w:p w14:paraId="3CCE495F" w14:textId="77777777" w:rsidR="009B6B29" w:rsidRDefault="009B6B29" w:rsidP="00B2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30BB" w14:textId="668B9E8E" w:rsidR="000940C3" w:rsidRPr="007C588A" w:rsidRDefault="007C588A" w:rsidP="007C588A">
    <w:pPr>
      <w:pStyle w:val="Zpat"/>
      <w:jc w:val="center"/>
    </w:pPr>
    <w:r w:rsidRPr="007C588A">
      <w:rPr>
        <w:rFonts w:ascii="Arial" w:hAnsi="Arial" w:cs="Arial"/>
        <w:sz w:val="16"/>
        <w:szCs w:val="16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FB03" w14:textId="77777777" w:rsidR="009B6B29" w:rsidRDefault="009B6B29" w:rsidP="00B25419">
      <w:pPr>
        <w:spacing w:after="0" w:line="240" w:lineRule="auto"/>
      </w:pPr>
      <w:r>
        <w:separator/>
      </w:r>
    </w:p>
  </w:footnote>
  <w:footnote w:type="continuationSeparator" w:id="0">
    <w:p w14:paraId="378A1671" w14:textId="77777777" w:rsidR="009B6B29" w:rsidRDefault="009B6B29" w:rsidP="00B2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0A04" w14:textId="165A46B6" w:rsidR="00B25419" w:rsidRPr="007C588A" w:rsidRDefault="00231696" w:rsidP="00231696">
    <w:pPr>
      <w:pStyle w:val="Zhlav"/>
      <w:rPr>
        <w:rFonts w:ascii="Arial" w:hAnsi="Arial" w:cs="Arial"/>
      </w:rPr>
    </w:pPr>
    <w:r w:rsidRPr="007C588A">
      <w:rPr>
        <w:rFonts w:ascii="Arial" w:hAnsi="Arial" w:cs="Arial"/>
        <w:sz w:val="16"/>
        <w:szCs w:val="16"/>
      </w:rPr>
      <w:t xml:space="preserve">CHOV SKOTU – 2. POLOLETÍ 2025 – DEFINITIVNÍ DATA </w:t>
    </w:r>
    <w:r w:rsidRPr="007C588A">
      <w:rPr>
        <w:rFonts w:ascii="Arial" w:hAnsi="Arial" w:cs="Arial"/>
        <w:i/>
        <w:iCs/>
        <w:sz w:val="16"/>
        <w:szCs w:val="16"/>
      </w:rPr>
      <w:t>/ CATTLE PRODUCTION – 2ND HALF OF 2025 – FINAL DATA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19"/>
    <w:rsid w:val="000379B1"/>
    <w:rsid w:val="00044100"/>
    <w:rsid w:val="000741B3"/>
    <w:rsid w:val="000940A4"/>
    <w:rsid w:val="000940C3"/>
    <w:rsid w:val="000A7DDF"/>
    <w:rsid w:val="00170438"/>
    <w:rsid w:val="00231696"/>
    <w:rsid w:val="00277335"/>
    <w:rsid w:val="00281EBD"/>
    <w:rsid w:val="00285FB1"/>
    <w:rsid w:val="00297126"/>
    <w:rsid w:val="002C0129"/>
    <w:rsid w:val="002E018D"/>
    <w:rsid w:val="00334529"/>
    <w:rsid w:val="003E681B"/>
    <w:rsid w:val="00400C89"/>
    <w:rsid w:val="0044235E"/>
    <w:rsid w:val="004B519F"/>
    <w:rsid w:val="004C39B6"/>
    <w:rsid w:val="00586273"/>
    <w:rsid w:val="00600C63"/>
    <w:rsid w:val="006273F4"/>
    <w:rsid w:val="006F1F8D"/>
    <w:rsid w:val="00757135"/>
    <w:rsid w:val="007647D0"/>
    <w:rsid w:val="007B6BD9"/>
    <w:rsid w:val="007C588A"/>
    <w:rsid w:val="007D297D"/>
    <w:rsid w:val="007E03D2"/>
    <w:rsid w:val="008218D6"/>
    <w:rsid w:val="00830397"/>
    <w:rsid w:val="008743F7"/>
    <w:rsid w:val="008E69C7"/>
    <w:rsid w:val="009B6B29"/>
    <w:rsid w:val="009F1C80"/>
    <w:rsid w:val="00AB1F10"/>
    <w:rsid w:val="00AE01E2"/>
    <w:rsid w:val="00AE5126"/>
    <w:rsid w:val="00AE7482"/>
    <w:rsid w:val="00B25419"/>
    <w:rsid w:val="00B328D3"/>
    <w:rsid w:val="00B55A88"/>
    <w:rsid w:val="00B634DE"/>
    <w:rsid w:val="00B8400C"/>
    <w:rsid w:val="00BD6739"/>
    <w:rsid w:val="00D05823"/>
    <w:rsid w:val="00E36817"/>
    <w:rsid w:val="00E729BA"/>
    <w:rsid w:val="00E840BA"/>
    <w:rsid w:val="00F217A8"/>
    <w:rsid w:val="00F531F5"/>
    <w:rsid w:val="00F550AB"/>
    <w:rsid w:val="00F80CB0"/>
    <w:rsid w:val="00FB2A6B"/>
    <w:rsid w:val="00FC28DE"/>
    <w:rsid w:val="00FC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593B"/>
  <w15:chartTrackingRefBased/>
  <w15:docId w15:val="{336B2AF0-F4FD-4585-ACFC-2E4374F2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5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5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5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5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5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5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5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5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5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5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5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5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541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541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54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54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54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541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5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5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5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5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5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541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541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541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5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541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541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qFormat/>
    <w:rsid w:val="00B2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419"/>
  </w:style>
  <w:style w:type="paragraph" w:styleId="Zpat">
    <w:name w:val="footer"/>
    <w:basedOn w:val="Normln"/>
    <w:link w:val="ZpatChar"/>
    <w:uiPriority w:val="99"/>
    <w:unhideWhenUsed/>
    <w:rsid w:val="00B2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704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9</cp:revision>
  <dcterms:created xsi:type="dcterms:W3CDTF">2026-05-11T07:40:00Z</dcterms:created>
  <dcterms:modified xsi:type="dcterms:W3CDTF">2026-05-13T07:06:00Z</dcterms:modified>
</cp:coreProperties>
</file>