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4C" w:rsidRDefault="0030424C">
      <w:pPr>
        <w:pStyle w:val="Nadpis1"/>
      </w:pPr>
      <w:r>
        <w:t>KOMENTÁŘ</w:t>
      </w:r>
    </w:p>
    <w:p w:rsidR="0030424C" w:rsidRDefault="0030424C"/>
    <w:p w:rsidR="0030424C" w:rsidRDefault="0030424C"/>
    <w:p w:rsidR="0030424C" w:rsidRDefault="0030424C"/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 začátku prvního pololetí roku 20</w:t>
      </w:r>
      <w:r w:rsidR="00D64C11">
        <w:rPr>
          <w:rFonts w:ascii="Arial" w:hAnsi="Arial"/>
          <w:sz w:val="20"/>
        </w:rPr>
        <w:t>2</w:t>
      </w:r>
      <w:r w:rsidR="0003715F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vykázaly zemědělské organizace zásoby obilovin ve výši </w:t>
      </w:r>
      <w:r w:rsidR="0003715F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 </w:t>
      </w:r>
      <w:r w:rsidR="0003715F">
        <w:rPr>
          <w:rFonts w:ascii="Arial" w:hAnsi="Arial"/>
          <w:sz w:val="20"/>
        </w:rPr>
        <w:t>061</w:t>
      </w:r>
      <w:r>
        <w:rPr>
          <w:rFonts w:ascii="Arial" w:hAnsi="Arial"/>
          <w:sz w:val="20"/>
        </w:rPr>
        <w:t xml:space="preserve"> tis. tun, hrachu </w:t>
      </w:r>
      <w:r w:rsidR="004677AE">
        <w:rPr>
          <w:rFonts w:ascii="Arial" w:hAnsi="Arial"/>
          <w:sz w:val="20"/>
        </w:rPr>
        <w:t>na zrno</w:t>
      </w:r>
      <w:r>
        <w:rPr>
          <w:rFonts w:ascii="Arial" w:hAnsi="Arial"/>
          <w:sz w:val="20"/>
        </w:rPr>
        <w:t xml:space="preserve"> </w:t>
      </w:r>
      <w:r w:rsidR="008B7A79">
        <w:rPr>
          <w:rFonts w:ascii="Arial" w:hAnsi="Arial"/>
          <w:sz w:val="20"/>
        </w:rPr>
        <w:t>4</w:t>
      </w:r>
      <w:r w:rsidR="0003715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 tis. tun, brambor celkem </w:t>
      </w:r>
      <w:r w:rsidR="00B83C47">
        <w:rPr>
          <w:rFonts w:ascii="Arial" w:hAnsi="Arial"/>
          <w:sz w:val="20"/>
        </w:rPr>
        <w:t>1</w:t>
      </w:r>
      <w:r w:rsidR="0003715F">
        <w:rPr>
          <w:rFonts w:ascii="Arial" w:hAnsi="Arial"/>
          <w:sz w:val="20"/>
        </w:rPr>
        <w:t>47</w:t>
      </w:r>
      <w:r>
        <w:rPr>
          <w:rFonts w:ascii="Arial" w:hAnsi="Arial"/>
          <w:sz w:val="20"/>
        </w:rPr>
        <w:t xml:space="preserve"> tis. tun, cukrovky </w:t>
      </w:r>
      <w:r w:rsidR="0003715F">
        <w:rPr>
          <w:rFonts w:ascii="Arial" w:hAnsi="Arial"/>
          <w:sz w:val="20"/>
        </w:rPr>
        <w:t>412</w:t>
      </w:r>
      <w:r>
        <w:rPr>
          <w:rFonts w:ascii="Arial" w:hAnsi="Arial"/>
          <w:sz w:val="20"/>
        </w:rPr>
        <w:t xml:space="preserve"> tis. tun, řepky </w:t>
      </w:r>
      <w:r w:rsidR="0003715F">
        <w:rPr>
          <w:rFonts w:ascii="Arial" w:hAnsi="Arial"/>
          <w:sz w:val="20"/>
        </w:rPr>
        <w:t>1</w:t>
      </w:r>
      <w:r w:rsidR="008B7A79">
        <w:rPr>
          <w:rFonts w:ascii="Arial" w:hAnsi="Arial"/>
          <w:sz w:val="20"/>
        </w:rPr>
        <w:t>7</w:t>
      </w:r>
      <w:r w:rsidR="0003715F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 tis. tun, máku </w:t>
      </w:r>
      <w:r w:rsidR="008B7A79">
        <w:rPr>
          <w:rFonts w:ascii="Arial" w:hAnsi="Arial"/>
          <w:sz w:val="20"/>
        </w:rPr>
        <w:t>1</w:t>
      </w:r>
      <w:r w:rsidR="0003715F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 xml:space="preserve"> tis. tun a slunečnice </w:t>
      </w:r>
      <w:r w:rsidR="0003715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 tis. tun. Do 30. června 20</w:t>
      </w:r>
      <w:r w:rsidR="00553DD6">
        <w:rPr>
          <w:rFonts w:ascii="Arial" w:hAnsi="Arial"/>
          <w:sz w:val="20"/>
        </w:rPr>
        <w:t>2</w:t>
      </w:r>
      <w:r w:rsidR="0003715F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bylo sklizeno</w:t>
      </w:r>
      <w:r w:rsidR="0003715F">
        <w:rPr>
          <w:rFonts w:ascii="Arial" w:hAnsi="Arial"/>
          <w:sz w:val="20"/>
        </w:rPr>
        <w:t xml:space="preserve"> 30 tis. tun obilovin celkem, 4</w:t>
      </w:r>
      <w:r w:rsidR="008F7FFC">
        <w:rPr>
          <w:rFonts w:ascii="Arial" w:hAnsi="Arial"/>
          <w:sz w:val="20"/>
        </w:rPr>
        <w:t>34</w:t>
      </w:r>
      <w:r w:rsidR="0003715F">
        <w:rPr>
          <w:rFonts w:ascii="Arial" w:hAnsi="Arial"/>
          <w:sz w:val="20"/>
        </w:rPr>
        <w:t xml:space="preserve"> tun hrachu,</w:t>
      </w:r>
      <w:r w:rsidR="00B83C47">
        <w:rPr>
          <w:rFonts w:ascii="Arial" w:hAnsi="Arial"/>
          <w:sz w:val="20"/>
        </w:rPr>
        <w:t xml:space="preserve"> </w:t>
      </w:r>
      <w:r w:rsidR="008B7A79">
        <w:rPr>
          <w:rFonts w:ascii="Arial" w:hAnsi="Arial"/>
          <w:sz w:val="20"/>
        </w:rPr>
        <w:t>1</w:t>
      </w:r>
      <w:r w:rsidR="0003715F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 tis. tun brambor</w:t>
      </w:r>
      <w:r w:rsidR="0003715F">
        <w:rPr>
          <w:rFonts w:ascii="Arial" w:hAnsi="Arial"/>
          <w:sz w:val="20"/>
        </w:rPr>
        <w:t xml:space="preserve"> a 2 tis. tun řepky</w:t>
      </w:r>
      <w:r w:rsidR="008B7A79">
        <w:rPr>
          <w:rFonts w:ascii="Arial" w:hAnsi="Arial"/>
          <w:sz w:val="20"/>
        </w:rPr>
        <w:t>.</w:t>
      </w:r>
      <w:r w:rsidR="0073303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Zemědělské organizace v průběhu prvního pololetí nakoupily </w:t>
      </w:r>
      <w:r w:rsidR="008B7A79">
        <w:rPr>
          <w:rFonts w:ascii="Arial" w:hAnsi="Arial"/>
          <w:sz w:val="20"/>
        </w:rPr>
        <w:t>1</w:t>
      </w:r>
      <w:r w:rsidR="0003715F">
        <w:rPr>
          <w:rFonts w:ascii="Arial" w:hAnsi="Arial"/>
          <w:sz w:val="20"/>
        </w:rPr>
        <w:t>60</w:t>
      </w:r>
      <w:r>
        <w:rPr>
          <w:rFonts w:ascii="Arial" w:hAnsi="Arial" w:cs="Arial"/>
          <w:sz w:val="20"/>
        </w:rPr>
        <w:t xml:space="preserve"> tis. tun obilovin celkem (nejvíce </w:t>
      </w:r>
      <w:r w:rsidR="007C7F3B">
        <w:rPr>
          <w:rFonts w:ascii="Arial" w:hAnsi="Arial" w:cs="Arial"/>
          <w:sz w:val="20"/>
        </w:rPr>
        <w:t>ječmene</w:t>
      </w:r>
      <w:r>
        <w:rPr>
          <w:rFonts w:ascii="Arial" w:hAnsi="Arial" w:cs="Arial"/>
          <w:sz w:val="20"/>
        </w:rPr>
        <w:t xml:space="preserve"> </w:t>
      </w:r>
      <w:r w:rsidR="0003715F">
        <w:rPr>
          <w:rFonts w:ascii="Arial" w:hAnsi="Arial" w:cs="Arial"/>
          <w:sz w:val="20"/>
        </w:rPr>
        <w:t>58</w:t>
      </w:r>
      <w:r>
        <w:rPr>
          <w:rFonts w:ascii="Arial" w:hAnsi="Arial" w:cs="Arial"/>
          <w:sz w:val="20"/>
        </w:rPr>
        <w:t xml:space="preserve"> tis. tun), hrachu </w:t>
      </w:r>
      <w:r w:rsidR="00D86C1E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553DD6">
        <w:rPr>
          <w:rFonts w:ascii="Arial" w:hAnsi="Arial" w:cs="Arial"/>
          <w:sz w:val="20"/>
        </w:rPr>
        <w:t>1</w:t>
      </w:r>
      <w:r w:rsidR="0003715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 tis. tun, brambor celkem </w:t>
      </w:r>
      <w:r w:rsidR="0003715F">
        <w:rPr>
          <w:rFonts w:ascii="Arial" w:hAnsi="Arial" w:cs="Arial"/>
          <w:sz w:val="20"/>
        </w:rPr>
        <w:t>97</w:t>
      </w:r>
      <w:r>
        <w:rPr>
          <w:rFonts w:ascii="Arial" w:hAnsi="Arial" w:cs="Arial"/>
          <w:sz w:val="20"/>
        </w:rPr>
        <w:t xml:space="preserve"> tis. tun, cukrovky technické </w:t>
      </w:r>
      <w:r w:rsidR="0003715F">
        <w:rPr>
          <w:rFonts w:ascii="Arial" w:hAnsi="Arial" w:cs="Arial"/>
          <w:sz w:val="20"/>
        </w:rPr>
        <w:t>15</w:t>
      </w:r>
      <w:r w:rsidR="00553DD6">
        <w:rPr>
          <w:rFonts w:ascii="Arial" w:hAnsi="Arial" w:cs="Arial"/>
          <w:sz w:val="20"/>
        </w:rPr>
        <w:t xml:space="preserve"> tis.</w:t>
      </w:r>
      <w:r>
        <w:rPr>
          <w:rFonts w:ascii="Arial" w:hAnsi="Arial" w:cs="Arial"/>
          <w:sz w:val="20"/>
        </w:rPr>
        <w:t xml:space="preserve"> tun, řepky </w:t>
      </w:r>
      <w:r w:rsidR="0003715F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tun, máku </w:t>
      </w:r>
      <w:r w:rsidR="0003715F">
        <w:rPr>
          <w:rFonts w:ascii="Arial" w:hAnsi="Arial" w:cs="Arial"/>
          <w:sz w:val="20"/>
        </w:rPr>
        <w:t>646</w:t>
      </w:r>
      <w:r w:rsidR="008554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tun a slunečnice </w:t>
      </w:r>
      <w:r w:rsidR="0003715F">
        <w:rPr>
          <w:rFonts w:ascii="Arial" w:hAnsi="Arial" w:cs="Arial"/>
          <w:sz w:val="20"/>
        </w:rPr>
        <w:t>2 tis.</w:t>
      </w:r>
      <w:r w:rsidR="009E1C4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tun. </w:t>
      </w:r>
    </w:p>
    <w:p w:rsidR="0030424C" w:rsidRDefault="0030424C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Prodáno bylo během prvního pololetí </w:t>
      </w:r>
      <w:r w:rsidR="006B139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 </w:t>
      </w:r>
      <w:r w:rsidR="0003715F">
        <w:rPr>
          <w:rFonts w:ascii="Arial" w:hAnsi="Arial" w:cs="Arial"/>
          <w:sz w:val="20"/>
        </w:rPr>
        <w:t>368</w:t>
      </w:r>
      <w:r>
        <w:rPr>
          <w:rFonts w:ascii="Arial" w:hAnsi="Arial" w:cs="Arial"/>
          <w:sz w:val="20"/>
        </w:rPr>
        <w:t xml:space="preserve"> tis. tun obilovin celkem (největší podíl zaznamenala pšenice </w:t>
      </w:r>
      <w:r w:rsidR="00E06016">
        <w:rPr>
          <w:rFonts w:ascii="Arial" w:hAnsi="Arial" w:cs="Arial"/>
          <w:sz w:val="20"/>
        </w:rPr>
        <w:t>1 </w:t>
      </w:r>
      <w:r w:rsidR="0003715F">
        <w:rPr>
          <w:rFonts w:ascii="Arial" w:hAnsi="Arial" w:cs="Arial"/>
          <w:sz w:val="20"/>
        </w:rPr>
        <w:t>442</w:t>
      </w:r>
      <w:r>
        <w:rPr>
          <w:rFonts w:ascii="Arial" w:hAnsi="Arial" w:cs="Arial"/>
          <w:sz w:val="20"/>
        </w:rPr>
        <w:t xml:space="preserve"> tis. tun). Přímý vývoz obilovin celkem činil </w:t>
      </w:r>
      <w:r w:rsidR="0003715F">
        <w:rPr>
          <w:rFonts w:ascii="Arial" w:hAnsi="Arial" w:cs="Arial"/>
          <w:sz w:val="20"/>
        </w:rPr>
        <w:t>7</w:t>
      </w:r>
      <w:r w:rsidR="008B7A79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 tis. tun. Dále bylo prodáno </w:t>
      </w:r>
      <w:r w:rsidR="0003715F">
        <w:rPr>
          <w:rFonts w:ascii="Arial" w:hAnsi="Arial" w:cs="Arial"/>
          <w:sz w:val="20"/>
        </w:rPr>
        <w:t>33</w:t>
      </w:r>
      <w:r>
        <w:rPr>
          <w:rFonts w:ascii="Arial" w:hAnsi="Arial" w:cs="Arial"/>
          <w:sz w:val="20"/>
        </w:rPr>
        <w:t xml:space="preserve"> tis. tun hrachu </w:t>
      </w:r>
      <w:r w:rsidR="00C83563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z toho </w:t>
      </w:r>
      <w:r w:rsidR="00192161">
        <w:rPr>
          <w:rFonts w:ascii="Arial" w:hAnsi="Arial" w:cs="Arial"/>
          <w:sz w:val="20"/>
        </w:rPr>
        <w:t>709</w:t>
      </w:r>
      <w:bookmarkStart w:id="0" w:name="_GoBack"/>
      <w:bookmarkEnd w:id="0"/>
      <w:r>
        <w:rPr>
          <w:rFonts w:ascii="Arial" w:hAnsi="Arial" w:cs="Arial"/>
          <w:sz w:val="20"/>
        </w:rPr>
        <w:t xml:space="preserve"> tun přímým vývozem. Brambor celkem bylo prodáno </w:t>
      </w:r>
      <w:r w:rsidR="0003715F">
        <w:rPr>
          <w:rFonts w:ascii="Arial" w:hAnsi="Arial" w:cs="Arial"/>
          <w:sz w:val="20"/>
        </w:rPr>
        <w:t>154</w:t>
      </w:r>
      <w:r>
        <w:rPr>
          <w:rFonts w:ascii="Arial" w:hAnsi="Arial" w:cs="Arial"/>
          <w:sz w:val="20"/>
        </w:rPr>
        <w:t xml:space="preserve"> tis. tun a přímý vývoz u této komodity činil </w:t>
      </w:r>
      <w:r w:rsidR="0003715F">
        <w:rPr>
          <w:rFonts w:ascii="Arial" w:hAnsi="Arial" w:cs="Arial"/>
          <w:sz w:val="20"/>
        </w:rPr>
        <w:t>3</w:t>
      </w:r>
      <w:r w:rsidR="006B139A">
        <w:rPr>
          <w:rFonts w:ascii="Arial" w:hAnsi="Arial" w:cs="Arial"/>
          <w:sz w:val="20"/>
        </w:rPr>
        <w:t xml:space="preserve"> tis.</w:t>
      </w:r>
      <w:r w:rsidR="00BB175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tun. Cukrovky technické bylo prodáno </w:t>
      </w:r>
      <w:r w:rsidR="0003715F">
        <w:rPr>
          <w:rFonts w:ascii="Arial" w:hAnsi="Arial" w:cs="Arial"/>
          <w:sz w:val="20"/>
        </w:rPr>
        <w:t>402</w:t>
      </w:r>
      <w:r>
        <w:rPr>
          <w:rFonts w:ascii="Arial" w:hAnsi="Arial" w:cs="Arial"/>
          <w:sz w:val="20"/>
        </w:rPr>
        <w:t xml:space="preserve"> tis. tun. Řepky se během prvního pololetí prodalo </w:t>
      </w:r>
      <w:r w:rsidR="0003715F">
        <w:rPr>
          <w:rFonts w:ascii="Arial" w:hAnsi="Arial" w:cs="Arial"/>
          <w:sz w:val="20"/>
        </w:rPr>
        <w:t>167</w:t>
      </w:r>
      <w:r>
        <w:rPr>
          <w:rFonts w:ascii="Arial" w:hAnsi="Arial" w:cs="Arial"/>
          <w:sz w:val="20"/>
        </w:rPr>
        <w:t> tis. tun</w:t>
      </w:r>
      <w:r w:rsidR="007C7F3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 čehož </w:t>
      </w:r>
      <w:r w:rsidR="0003715F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 tis. tun bylo přímo vyvezeno. Máku zemědělské organizace prodaly </w:t>
      </w:r>
      <w:r w:rsidR="008B7A79">
        <w:rPr>
          <w:rFonts w:ascii="Arial" w:hAnsi="Arial" w:cs="Arial"/>
          <w:sz w:val="20"/>
        </w:rPr>
        <w:t>1</w:t>
      </w:r>
      <w:r w:rsidR="0003715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 tis. tun</w:t>
      </w:r>
      <w:r w:rsidR="0003715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Slunečnice se prodalo </w:t>
      </w:r>
      <w:r w:rsidR="0003715F">
        <w:rPr>
          <w:rFonts w:ascii="Arial" w:hAnsi="Arial" w:cs="Arial"/>
          <w:sz w:val="20"/>
        </w:rPr>
        <w:t>8</w:t>
      </w:r>
      <w:r w:rsidR="00BB1756">
        <w:rPr>
          <w:rFonts w:ascii="Arial" w:hAnsi="Arial" w:cs="Arial"/>
          <w:sz w:val="20"/>
        </w:rPr>
        <w:t> tis. tun</w:t>
      </w:r>
      <w:r w:rsidR="0003715F">
        <w:rPr>
          <w:rFonts w:ascii="Arial" w:hAnsi="Arial" w:cs="Arial"/>
          <w:sz w:val="20"/>
        </w:rPr>
        <w:t>.</w:t>
      </w:r>
    </w:p>
    <w:p w:rsidR="008B7A79" w:rsidRDefault="008B7A79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Spotřeba obilovin celkem v zemědělských organizacích během prvního pololetí byla </w:t>
      </w:r>
      <w:r w:rsidR="00C83563">
        <w:rPr>
          <w:rFonts w:ascii="Arial" w:hAnsi="Arial" w:cs="Arial"/>
          <w:sz w:val="20"/>
        </w:rPr>
        <w:t>5</w:t>
      </w:r>
      <w:r w:rsidR="0003715F">
        <w:rPr>
          <w:rFonts w:ascii="Arial" w:hAnsi="Arial" w:cs="Arial"/>
          <w:sz w:val="20"/>
        </w:rPr>
        <w:t>51</w:t>
      </w:r>
      <w:r>
        <w:rPr>
          <w:rFonts w:ascii="Arial" w:hAnsi="Arial" w:cs="Arial"/>
          <w:sz w:val="20"/>
        </w:rPr>
        <w:t xml:space="preserve"> tis. tun, největší podíl připadá na pšenici, a to </w:t>
      </w:r>
      <w:r w:rsidR="007C7F3B">
        <w:rPr>
          <w:rFonts w:ascii="Arial" w:hAnsi="Arial" w:cs="Arial"/>
          <w:sz w:val="20"/>
        </w:rPr>
        <w:t>2</w:t>
      </w:r>
      <w:r w:rsidR="008B7A79">
        <w:rPr>
          <w:rFonts w:ascii="Arial" w:hAnsi="Arial" w:cs="Arial"/>
          <w:sz w:val="20"/>
        </w:rPr>
        <w:t>2</w:t>
      </w:r>
      <w:r w:rsidR="0003715F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 tis. tun. </w:t>
      </w:r>
      <w:r w:rsidR="008B7A79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e krmivářským účelům se spotřebovalo </w:t>
      </w:r>
      <w:r w:rsidR="008B7A79">
        <w:rPr>
          <w:rFonts w:ascii="Arial" w:hAnsi="Arial" w:cs="Arial"/>
          <w:sz w:val="20"/>
        </w:rPr>
        <w:t>4</w:t>
      </w:r>
      <w:r w:rsidR="0003715F">
        <w:rPr>
          <w:rFonts w:ascii="Arial" w:hAnsi="Arial" w:cs="Arial"/>
          <w:sz w:val="20"/>
        </w:rPr>
        <w:t>73</w:t>
      </w:r>
      <w:r>
        <w:rPr>
          <w:rFonts w:ascii="Arial" w:hAnsi="Arial" w:cs="Arial"/>
          <w:sz w:val="20"/>
        </w:rPr>
        <w:t xml:space="preserve"> tis. tun, osiva </w:t>
      </w:r>
      <w:r w:rsidR="0003715F">
        <w:rPr>
          <w:rFonts w:ascii="Arial" w:hAnsi="Arial" w:cs="Arial"/>
          <w:sz w:val="20"/>
        </w:rPr>
        <w:t>6</w:t>
      </w:r>
      <w:r w:rsidR="008B7A79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 tis. tun a k ostatnímu užití bylo spotřebováno </w:t>
      </w:r>
      <w:r w:rsidR="0003715F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 tis. tun obilovin celkem. Spotřeba hrachu </w:t>
      </w:r>
      <w:r w:rsidR="007B5CA4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činila </w:t>
      </w:r>
      <w:r w:rsidR="007C7F3B">
        <w:rPr>
          <w:rFonts w:ascii="Arial" w:hAnsi="Arial" w:cs="Arial"/>
          <w:sz w:val="20"/>
        </w:rPr>
        <w:t>1</w:t>
      </w:r>
      <w:r w:rsidR="008B7A79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 tis. tun, z tohoto objemu připadá </w:t>
      </w:r>
      <w:r w:rsidR="006B139A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 na krmivářské účely a </w:t>
      </w:r>
      <w:r w:rsidR="006B139A">
        <w:rPr>
          <w:rFonts w:ascii="Arial" w:hAnsi="Arial" w:cs="Arial"/>
          <w:sz w:val="20"/>
        </w:rPr>
        <w:t>1</w:t>
      </w:r>
      <w:r w:rsidR="008B7A79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 tis. tun na osivo. Brambor celkem se spotřebovalo </w:t>
      </w:r>
      <w:r w:rsidR="0003715F">
        <w:rPr>
          <w:rFonts w:ascii="Arial" w:hAnsi="Arial" w:cs="Arial"/>
          <w:sz w:val="20"/>
        </w:rPr>
        <w:t>93</w:t>
      </w:r>
      <w:r>
        <w:rPr>
          <w:rFonts w:ascii="Arial" w:hAnsi="Arial" w:cs="Arial"/>
          <w:sz w:val="20"/>
        </w:rPr>
        <w:t xml:space="preserve"> tis. tun, </w:t>
      </w:r>
      <w:r w:rsidR="0003715F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 na potravinářské účely, </w:t>
      </w:r>
      <w:r w:rsidR="0003715F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 tis. tun ke krmivářským účelům, </w:t>
      </w:r>
      <w:r w:rsidR="008B7A79">
        <w:rPr>
          <w:rFonts w:ascii="Arial" w:hAnsi="Arial" w:cs="Arial"/>
          <w:sz w:val="20"/>
        </w:rPr>
        <w:t>7</w:t>
      </w:r>
      <w:r w:rsidR="0003715F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 tis. tun činila sadba a </w:t>
      </w:r>
      <w:r w:rsidR="008B7A79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 tis</w:t>
      </w:r>
      <w:r w:rsidR="007745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 ostatní užití. Řepky bylo spotřebováno </w:t>
      </w:r>
      <w:r w:rsidR="0003715F">
        <w:rPr>
          <w:rFonts w:ascii="Arial" w:hAnsi="Arial" w:cs="Arial"/>
          <w:sz w:val="20"/>
        </w:rPr>
        <w:t>5</w:t>
      </w:r>
      <w:r w:rsidR="00EA0C9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tis. tun a to</w:t>
      </w:r>
      <w:r w:rsidR="00C053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 krmivářské účely</w:t>
      </w:r>
      <w:r w:rsidR="0036033A">
        <w:rPr>
          <w:rFonts w:ascii="Arial" w:hAnsi="Arial" w:cs="Arial"/>
          <w:sz w:val="20"/>
        </w:rPr>
        <w:t xml:space="preserve"> </w:t>
      </w:r>
      <w:r w:rsidR="0003715F">
        <w:rPr>
          <w:rFonts w:ascii="Arial" w:hAnsi="Arial" w:cs="Arial"/>
          <w:sz w:val="20"/>
        </w:rPr>
        <w:t>5</w:t>
      </w:r>
      <w:r w:rsidR="0036033A">
        <w:rPr>
          <w:rFonts w:ascii="Arial" w:hAnsi="Arial" w:cs="Arial"/>
          <w:sz w:val="20"/>
        </w:rPr>
        <w:t xml:space="preserve"> tis. tun a </w:t>
      </w:r>
      <w:r w:rsidR="0003715F">
        <w:rPr>
          <w:rFonts w:ascii="Arial" w:hAnsi="Arial" w:cs="Arial"/>
          <w:sz w:val="20"/>
        </w:rPr>
        <w:t>271</w:t>
      </w:r>
      <w:r w:rsidR="0036033A">
        <w:rPr>
          <w:rFonts w:ascii="Arial" w:hAnsi="Arial" w:cs="Arial"/>
          <w:sz w:val="20"/>
        </w:rPr>
        <w:t xml:space="preserve"> tun k ostatnímu užití</w:t>
      </w:r>
      <w:r w:rsidR="00C053F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Spotřeba máku byla </w:t>
      </w:r>
      <w:r w:rsidR="00E76F58">
        <w:rPr>
          <w:rFonts w:ascii="Arial" w:hAnsi="Arial" w:cs="Arial"/>
          <w:sz w:val="20"/>
        </w:rPr>
        <w:t>8</w:t>
      </w:r>
      <w:r w:rsidR="0003715F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 tun</w:t>
      </w:r>
      <w:r w:rsidR="00003738">
        <w:rPr>
          <w:rFonts w:ascii="Arial" w:hAnsi="Arial" w:cs="Arial"/>
          <w:sz w:val="20"/>
        </w:rPr>
        <w:t xml:space="preserve"> především </w:t>
      </w:r>
      <w:r>
        <w:rPr>
          <w:rFonts w:ascii="Arial" w:hAnsi="Arial" w:cs="Arial"/>
          <w:sz w:val="20"/>
        </w:rPr>
        <w:t xml:space="preserve">jako osivo. Slunečnice zemědělské organizace spotřebovaly </w:t>
      </w:r>
      <w:r w:rsidR="0003715F">
        <w:rPr>
          <w:rFonts w:ascii="Arial" w:hAnsi="Arial" w:cs="Arial"/>
          <w:sz w:val="20"/>
        </w:rPr>
        <w:t>346</w:t>
      </w:r>
      <w:r>
        <w:rPr>
          <w:rFonts w:ascii="Arial" w:hAnsi="Arial" w:cs="Arial"/>
          <w:sz w:val="20"/>
        </w:rPr>
        <w:t xml:space="preserve"> tun, </w:t>
      </w:r>
      <w:r w:rsidR="00E76F58">
        <w:rPr>
          <w:rFonts w:ascii="Arial" w:hAnsi="Arial" w:cs="Arial"/>
          <w:sz w:val="20"/>
        </w:rPr>
        <w:t>2</w:t>
      </w:r>
      <w:r w:rsidR="0003715F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 xml:space="preserve"> tun na krmivářské účely a </w:t>
      </w:r>
      <w:r w:rsidR="00E76F58">
        <w:rPr>
          <w:rFonts w:ascii="Arial" w:hAnsi="Arial" w:cs="Arial"/>
          <w:sz w:val="20"/>
        </w:rPr>
        <w:t>11</w:t>
      </w:r>
      <w:r w:rsidR="0003715F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 tun činilo spotřebované osivo.</w:t>
      </w:r>
    </w:p>
    <w:p w:rsidR="0030424C" w:rsidRDefault="0030424C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Skladovací ztráty během prvního pololetí roku 20</w:t>
      </w:r>
      <w:r w:rsidR="006B139A">
        <w:rPr>
          <w:rFonts w:ascii="Arial" w:hAnsi="Arial" w:cs="Arial"/>
          <w:sz w:val="20"/>
        </w:rPr>
        <w:t>2</w:t>
      </w:r>
      <w:r w:rsidR="0003715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činily u obilovin celkem</w:t>
      </w:r>
      <w:r w:rsidR="00003738">
        <w:rPr>
          <w:rFonts w:ascii="Arial" w:hAnsi="Arial" w:cs="Arial"/>
          <w:sz w:val="20"/>
        </w:rPr>
        <w:t xml:space="preserve"> </w:t>
      </w:r>
      <w:r w:rsidR="0003715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="0036033A">
        <w:rPr>
          <w:rFonts w:ascii="Arial" w:hAnsi="Arial" w:cs="Arial"/>
          <w:sz w:val="20"/>
        </w:rPr>
        <w:t>tis</w:t>
      </w:r>
      <w:r w:rsidR="0000373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 tun, u hrachu </w:t>
      </w:r>
      <w:r w:rsidR="004677AE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9B32BE">
        <w:rPr>
          <w:rFonts w:ascii="Arial" w:hAnsi="Arial" w:cs="Arial"/>
          <w:sz w:val="20"/>
        </w:rPr>
        <w:t>53</w:t>
      </w:r>
      <w:r w:rsidR="00C311C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tun, u brambor celkem </w:t>
      </w:r>
      <w:r w:rsidR="009B32BE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 tis. tun,</w:t>
      </w:r>
      <w:r w:rsidR="00071E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řepky </w:t>
      </w:r>
      <w:r w:rsidR="00E76F58">
        <w:rPr>
          <w:rFonts w:ascii="Arial" w:hAnsi="Arial" w:cs="Arial"/>
          <w:sz w:val="20"/>
        </w:rPr>
        <w:t>1</w:t>
      </w:r>
      <w:r w:rsidR="009B32BE">
        <w:rPr>
          <w:rFonts w:ascii="Arial" w:hAnsi="Arial" w:cs="Arial"/>
          <w:sz w:val="20"/>
        </w:rPr>
        <w:t>62</w:t>
      </w:r>
      <w:r>
        <w:rPr>
          <w:rFonts w:ascii="Arial" w:hAnsi="Arial" w:cs="Arial"/>
          <w:sz w:val="20"/>
        </w:rPr>
        <w:t xml:space="preserve"> tun, máku </w:t>
      </w:r>
      <w:r w:rsidR="009B32BE">
        <w:rPr>
          <w:rFonts w:ascii="Arial" w:hAnsi="Arial" w:cs="Arial"/>
          <w:sz w:val="20"/>
        </w:rPr>
        <w:t>92</w:t>
      </w:r>
      <w:r>
        <w:rPr>
          <w:rFonts w:ascii="Arial" w:hAnsi="Arial" w:cs="Arial"/>
          <w:sz w:val="20"/>
        </w:rPr>
        <w:t xml:space="preserve"> tun</w:t>
      </w:r>
      <w:r w:rsidR="009B32BE">
        <w:rPr>
          <w:rFonts w:ascii="Arial" w:hAnsi="Arial" w:cs="Arial"/>
          <w:sz w:val="20"/>
        </w:rPr>
        <w:t xml:space="preserve"> a slunečnice 9 tun</w:t>
      </w:r>
      <w:r w:rsidR="00E76F5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</w:p>
    <w:p w:rsidR="0030424C" w:rsidRDefault="0030424C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Zásoba na konci prvního pololetí 20</w:t>
      </w:r>
      <w:r w:rsidR="006B139A">
        <w:rPr>
          <w:rFonts w:ascii="Arial" w:hAnsi="Arial" w:cs="Arial"/>
          <w:sz w:val="20"/>
        </w:rPr>
        <w:t>2</w:t>
      </w:r>
      <w:r w:rsidR="009B32B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činila u obilovin celkem </w:t>
      </w:r>
      <w:r w:rsidR="006B139A">
        <w:rPr>
          <w:rFonts w:ascii="Arial" w:hAnsi="Arial" w:cs="Arial"/>
          <w:sz w:val="20"/>
        </w:rPr>
        <w:t>3</w:t>
      </w:r>
      <w:r w:rsidR="009B32BE">
        <w:rPr>
          <w:rFonts w:ascii="Arial" w:hAnsi="Arial" w:cs="Arial"/>
          <w:sz w:val="20"/>
        </w:rPr>
        <w:t>29</w:t>
      </w:r>
      <w:r w:rsidR="00E76F5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tis. tun (největší zásoby jsou pšenice </w:t>
      </w:r>
      <w:r w:rsidR="00071E17">
        <w:rPr>
          <w:rFonts w:ascii="Arial" w:hAnsi="Arial" w:cs="Arial"/>
          <w:sz w:val="20"/>
        </w:rPr>
        <w:t>1</w:t>
      </w:r>
      <w:r w:rsidR="009B32BE">
        <w:rPr>
          <w:rFonts w:ascii="Arial" w:hAnsi="Arial" w:cs="Arial"/>
          <w:sz w:val="20"/>
        </w:rPr>
        <w:t>4</w:t>
      </w:r>
      <w:r w:rsidR="00E76F58">
        <w:rPr>
          <w:rFonts w:ascii="Arial" w:hAnsi="Arial" w:cs="Arial"/>
          <w:sz w:val="20"/>
        </w:rPr>
        <w:t>3</w:t>
      </w:r>
      <w:r w:rsidR="009B32B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tis. tun), hrachu </w:t>
      </w:r>
      <w:r w:rsidR="004677AE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36033A">
        <w:rPr>
          <w:rFonts w:ascii="Arial" w:hAnsi="Arial" w:cs="Arial"/>
          <w:sz w:val="20"/>
        </w:rPr>
        <w:t>1</w:t>
      </w:r>
      <w:r w:rsidR="00E76F58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 tis. tun, brambor </w:t>
      </w:r>
      <w:r w:rsidR="009B32BE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 tis. tun, cukrovky technické </w:t>
      </w:r>
      <w:r w:rsidR="009B32BE">
        <w:rPr>
          <w:rFonts w:ascii="Arial" w:hAnsi="Arial" w:cs="Arial"/>
          <w:sz w:val="20"/>
        </w:rPr>
        <w:t>24</w:t>
      </w:r>
      <w:r w:rsidR="009406C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tis</w:t>
      </w:r>
      <w:r w:rsidR="009406C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tun, řepky </w:t>
      </w:r>
      <w:r w:rsidR="00E76F58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 tis. tun, máku</w:t>
      </w:r>
      <w:r w:rsidR="009B32BE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 xml:space="preserve"> </w:t>
      </w:r>
      <w:r w:rsidR="00E76F58">
        <w:rPr>
          <w:rFonts w:ascii="Arial" w:hAnsi="Arial" w:cs="Arial"/>
          <w:sz w:val="20"/>
        </w:rPr>
        <w:t>tis</w:t>
      </w:r>
      <w:r w:rsidR="009B32B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 a slunečnice </w:t>
      </w:r>
      <w:r w:rsidR="009B32BE">
        <w:rPr>
          <w:rFonts w:ascii="Arial" w:hAnsi="Arial" w:cs="Arial"/>
          <w:sz w:val="20"/>
        </w:rPr>
        <w:t>558</w:t>
      </w:r>
      <w:r>
        <w:rPr>
          <w:rFonts w:ascii="Arial" w:hAnsi="Arial" w:cs="Arial"/>
          <w:sz w:val="20"/>
        </w:rPr>
        <w:t xml:space="preserve"> tun. </w:t>
      </w:r>
    </w:p>
    <w:p w:rsidR="0030424C" w:rsidRDefault="0030424C">
      <w:pPr>
        <w:ind w:firstLine="708"/>
        <w:jc w:val="both"/>
        <w:rPr>
          <w:rFonts w:ascii="Arial" w:hAnsi="Arial"/>
          <w:sz w:val="20"/>
        </w:rPr>
      </w:pPr>
    </w:p>
    <w:p w:rsidR="0030424C" w:rsidRDefault="0030424C">
      <w:pPr>
        <w:ind w:firstLine="708"/>
        <w:jc w:val="both"/>
        <w:rPr>
          <w:rFonts w:ascii="Arial" w:hAnsi="Arial"/>
          <w:sz w:val="20"/>
        </w:rPr>
      </w:pPr>
    </w:p>
    <w:p w:rsidR="0030424C" w:rsidRDefault="0030424C">
      <w:pPr>
        <w:ind w:firstLine="708"/>
        <w:jc w:val="both"/>
        <w:rPr>
          <w:rFonts w:ascii="Arial" w:hAnsi="Arial"/>
          <w:sz w:val="20"/>
        </w:rPr>
      </w:pPr>
    </w:p>
    <w:p w:rsidR="0030424C" w:rsidRDefault="0030424C">
      <w:pPr>
        <w:jc w:val="both"/>
        <w:rPr>
          <w:rFonts w:ascii="Arial" w:hAnsi="Arial"/>
          <w:sz w:val="20"/>
        </w:rPr>
      </w:pPr>
    </w:p>
    <w:p w:rsidR="0030424C" w:rsidRDefault="003042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</w:p>
    <w:p w:rsidR="0030424C" w:rsidRDefault="0030424C">
      <w:pPr>
        <w:jc w:val="both"/>
        <w:rPr>
          <w:rFonts w:ascii="Arial" w:hAnsi="Arial"/>
          <w:b/>
          <w:bCs/>
          <w:sz w:val="20"/>
        </w:rPr>
      </w:pPr>
    </w:p>
    <w:p w:rsidR="0030424C" w:rsidRDefault="0030424C"/>
    <w:sectPr w:rsidR="0030424C" w:rsidSect="00315B0D"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C41"/>
    <w:rsid w:val="00003738"/>
    <w:rsid w:val="0003715F"/>
    <w:rsid w:val="00071E17"/>
    <w:rsid w:val="000D7C5E"/>
    <w:rsid w:val="00130ABA"/>
    <w:rsid w:val="00192161"/>
    <w:rsid w:val="002F45BB"/>
    <w:rsid w:val="0030424C"/>
    <w:rsid w:val="00315B0D"/>
    <w:rsid w:val="003343D5"/>
    <w:rsid w:val="0036033A"/>
    <w:rsid w:val="003C656A"/>
    <w:rsid w:val="0046484A"/>
    <w:rsid w:val="004677AE"/>
    <w:rsid w:val="004E0258"/>
    <w:rsid w:val="005125F2"/>
    <w:rsid w:val="00553DD6"/>
    <w:rsid w:val="005B74EB"/>
    <w:rsid w:val="006B139A"/>
    <w:rsid w:val="00733038"/>
    <w:rsid w:val="007745BF"/>
    <w:rsid w:val="007B5CA4"/>
    <w:rsid w:val="007C7F3B"/>
    <w:rsid w:val="00802D77"/>
    <w:rsid w:val="008554B1"/>
    <w:rsid w:val="008B7A79"/>
    <w:rsid w:val="008F7FFC"/>
    <w:rsid w:val="009112D9"/>
    <w:rsid w:val="009406C8"/>
    <w:rsid w:val="009B32BE"/>
    <w:rsid w:val="009E1C41"/>
    <w:rsid w:val="009E64B3"/>
    <w:rsid w:val="00A164CD"/>
    <w:rsid w:val="00AE6B47"/>
    <w:rsid w:val="00B83C47"/>
    <w:rsid w:val="00BB1756"/>
    <w:rsid w:val="00BC3F64"/>
    <w:rsid w:val="00C053FE"/>
    <w:rsid w:val="00C311CD"/>
    <w:rsid w:val="00C83563"/>
    <w:rsid w:val="00D168D5"/>
    <w:rsid w:val="00D64C11"/>
    <w:rsid w:val="00D6637A"/>
    <w:rsid w:val="00D86C1E"/>
    <w:rsid w:val="00DA0BE9"/>
    <w:rsid w:val="00E06016"/>
    <w:rsid w:val="00E71440"/>
    <w:rsid w:val="00E76F58"/>
    <w:rsid w:val="00EA0C99"/>
    <w:rsid w:val="00EC0194"/>
    <w:rsid w:val="00EF018D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FBB1A"/>
  <w15:docId w15:val="{7A32AE26-BCCA-499E-9285-6999073F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B0D"/>
    <w:rPr>
      <w:sz w:val="24"/>
      <w:szCs w:val="24"/>
    </w:rPr>
  </w:style>
  <w:style w:type="paragraph" w:styleId="Nadpis1">
    <w:name w:val="heading 1"/>
    <w:basedOn w:val="Normln"/>
    <w:next w:val="Normln"/>
    <w:qFormat/>
    <w:rsid w:val="00315B0D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43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Horáková Iveta</cp:lastModifiedBy>
  <cp:revision>10</cp:revision>
  <cp:lastPrinted>2021-09-21T07:01:00Z</cp:lastPrinted>
  <dcterms:created xsi:type="dcterms:W3CDTF">2019-09-20T10:37:00Z</dcterms:created>
  <dcterms:modified xsi:type="dcterms:W3CDTF">2022-09-20T07:15:00Z</dcterms:modified>
</cp:coreProperties>
</file>