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E3D0F" w14:textId="69DD557D" w:rsidR="00867569" w:rsidRPr="00AE6D5B" w:rsidRDefault="00BC3F0B" w:rsidP="00AE6D5B">
      <w:pPr>
        <w:pStyle w:val="Datum"/>
      </w:pPr>
      <w:r>
        <w:t>16</w:t>
      </w:r>
      <w:r w:rsidR="00797B9B">
        <w:t xml:space="preserve">. </w:t>
      </w:r>
      <w:r w:rsidR="00815396">
        <w:t>prosince</w:t>
      </w:r>
      <w:r w:rsidR="004E1F82">
        <w:t xml:space="preserve"> 202</w:t>
      </w:r>
      <w:r w:rsidR="00BA1548">
        <w:t>4</w:t>
      </w:r>
    </w:p>
    <w:p w14:paraId="20192837" w14:textId="6B259A5D" w:rsidR="00466236" w:rsidRPr="00466236" w:rsidRDefault="00C05899" w:rsidP="00495A11">
      <w:pPr>
        <w:pStyle w:val="Nzev"/>
      </w:pPr>
      <w:r>
        <w:t>ČSÚ zveřejnil kalendář statistik pro</w:t>
      </w:r>
      <w:r w:rsidR="00815396">
        <w:t xml:space="preserve"> rok 202</w:t>
      </w:r>
      <w:r w:rsidR="00BA1548">
        <w:t>5</w:t>
      </w:r>
    </w:p>
    <w:p w14:paraId="00288F90" w14:textId="0F5318CF" w:rsidR="00E2393D" w:rsidRDefault="004E1F82" w:rsidP="00495A11">
      <w:pPr>
        <w:spacing w:after="12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Český statistický úřad </w:t>
      </w:r>
      <w:r w:rsidR="00E2393D">
        <w:rPr>
          <w:rFonts w:cs="Arial"/>
          <w:b/>
          <w:szCs w:val="18"/>
        </w:rPr>
        <w:t>zveřej</w:t>
      </w:r>
      <w:r w:rsidR="001F2A52">
        <w:rPr>
          <w:rFonts w:cs="Arial"/>
          <w:b/>
          <w:szCs w:val="18"/>
        </w:rPr>
        <w:t>nil</w:t>
      </w:r>
      <w:r w:rsidR="00E2393D">
        <w:rPr>
          <w:rFonts w:cs="Arial"/>
          <w:b/>
          <w:szCs w:val="18"/>
        </w:rPr>
        <w:t xml:space="preserve"> termíny vydávání statistických výstupů na celý </w:t>
      </w:r>
      <w:r w:rsidR="00C417E5">
        <w:rPr>
          <w:rFonts w:cs="Arial"/>
          <w:b/>
          <w:szCs w:val="18"/>
        </w:rPr>
        <w:t xml:space="preserve">následující rok. </w:t>
      </w:r>
      <w:r w:rsidR="00E2393D" w:rsidRPr="00A10880">
        <w:rPr>
          <w:rFonts w:cs="Arial"/>
          <w:b/>
          <w:szCs w:val="18"/>
        </w:rPr>
        <w:t>V </w:t>
      </w:r>
      <w:r w:rsidR="00C05899" w:rsidRPr="00FA3854">
        <w:rPr>
          <w:b/>
        </w:rPr>
        <w:t>K</w:t>
      </w:r>
      <w:r w:rsidR="00E2393D" w:rsidRPr="00FA3854">
        <w:rPr>
          <w:b/>
        </w:rPr>
        <w:t xml:space="preserve">atalogu </w:t>
      </w:r>
      <w:r w:rsidR="00C05899" w:rsidRPr="00FA3854">
        <w:rPr>
          <w:b/>
        </w:rPr>
        <w:t>produktů pro</w:t>
      </w:r>
      <w:r w:rsidR="00E2393D" w:rsidRPr="00FA3854">
        <w:rPr>
          <w:b/>
        </w:rPr>
        <w:t xml:space="preserve"> rok 202</w:t>
      </w:r>
      <w:r w:rsidR="00BA1548" w:rsidRPr="00A10880">
        <w:rPr>
          <w:rFonts w:cs="Arial"/>
          <w:b/>
          <w:szCs w:val="18"/>
        </w:rPr>
        <w:t>5</w:t>
      </w:r>
      <w:r w:rsidR="00E2393D">
        <w:rPr>
          <w:rFonts w:cs="Arial"/>
          <w:b/>
          <w:szCs w:val="18"/>
        </w:rPr>
        <w:t xml:space="preserve"> je celkem </w:t>
      </w:r>
      <w:r w:rsidR="00BA1548">
        <w:rPr>
          <w:rFonts w:cs="Arial"/>
          <w:b/>
          <w:szCs w:val="18"/>
        </w:rPr>
        <w:t xml:space="preserve">320 </w:t>
      </w:r>
      <w:r w:rsidR="00E2393D">
        <w:rPr>
          <w:rFonts w:cs="Arial"/>
          <w:b/>
          <w:szCs w:val="18"/>
        </w:rPr>
        <w:t xml:space="preserve">různých </w:t>
      </w:r>
      <w:r w:rsidR="003B5A0D">
        <w:rPr>
          <w:rFonts w:cs="Arial"/>
          <w:b/>
          <w:szCs w:val="18"/>
        </w:rPr>
        <w:t>periodických i jednorázových titulů</w:t>
      </w:r>
      <w:r w:rsidR="00E2393D">
        <w:rPr>
          <w:rFonts w:cs="Arial"/>
          <w:b/>
          <w:szCs w:val="18"/>
        </w:rPr>
        <w:t>, které budou zveřejněny v 1 13</w:t>
      </w:r>
      <w:r w:rsidR="00BA1548">
        <w:rPr>
          <w:rFonts w:cs="Arial"/>
          <w:b/>
          <w:szCs w:val="18"/>
        </w:rPr>
        <w:t>9</w:t>
      </w:r>
      <w:r w:rsidR="00E2393D">
        <w:rPr>
          <w:rFonts w:cs="Arial"/>
          <w:b/>
          <w:szCs w:val="18"/>
        </w:rPr>
        <w:t xml:space="preserve"> termínech. </w:t>
      </w:r>
      <w:r w:rsidR="00C05899">
        <w:rPr>
          <w:rFonts w:cs="Arial"/>
          <w:b/>
          <w:szCs w:val="18"/>
        </w:rPr>
        <w:t>Uživatelé tak dopředu vědí, kdy budou z</w:t>
      </w:r>
      <w:r w:rsidR="00353C8D">
        <w:rPr>
          <w:rFonts w:cs="Arial"/>
          <w:b/>
          <w:szCs w:val="18"/>
        </w:rPr>
        <w:t>veřejněny např. údaje o inflaci</w:t>
      </w:r>
      <w:r w:rsidR="006319D0">
        <w:rPr>
          <w:rFonts w:cs="Arial"/>
          <w:b/>
          <w:szCs w:val="18"/>
        </w:rPr>
        <w:t xml:space="preserve">, </w:t>
      </w:r>
      <w:r w:rsidR="00C05899">
        <w:rPr>
          <w:rFonts w:cs="Arial"/>
          <w:b/>
          <w:szCs w:val="18"/>
        </w:rPr>
        <w:t>vývoji mezd</w:t>
      </w:r>
      <w:r w:rsidR="00353C8D">
        <w:rPr>
          <w:rFonts w:cs="Arial"/>
          <w:b/>
          <w:szCs w:val="18"/>
        </w:rPr>
        <w:t>,</w:t>
      </w:r>
      <w:r w:rsidR="006319D0">
        <w:rPr>
          <w:rFonts w:cs="Arial"/>
          <w:b/>
          <w:szCs w:val="18"/>
        </w:rPr>
        <w:t xml:space="preserve"> počtu narozených dětí</w:t>
      </w:r>
      <w:r w:rsidR="00A10880">
        <w:rPr>
          <w:rFonts w:cs="Arial"/>
          <w:b/>
          <w:szCs w:val="18"/>
        </w:rPr>
        <w:t>, HDP nebo</w:t>
      </w:r>
      <w:r w:rsidR="00353C8D">
        <w:rPr>
          <w:rFonts w:cs="Arial"/>
          <w:b/>
          <w:szCs w:val="18"/>
        </w:rPr>
        <w:t xml:space="preserve"> třeba </w:t>
      </w:r>
      <w:r w:rsidR="00A10880">
        <w:rPr>
          <w:rFonts w:cs="Arial"/>
          <w:b/>
          <w:szCs w:val="18"/>
        </w:rPr>
        <w:t xml:space="preserve">o </w:t>
      </w:r>
      <w:r w:rsidR="00353C8D">
        <w:rPr>
          <w:rFonts w:cs="Arial"/>
          <w:b/>
          <w:szCs w:val="18"/>
        </w:rPr>
        <w:t>spotřebě potravin</w:t>
      </w:r>
      <w:r w:rsidR="00C05899">
        <w:rPr>
          <w:rFonts w:cs="Arial"/>
          <w:b/>
          <w:szCs w:val="18"/>
        </w:rPr>
        <w:t>.</w:t>
      </w:r>
    </w:p>
    <w:p w14:paraId="2F184907" w14:textId="25DFD52E" w:rsidR="00353C8D" w:rsidRDefault="00C417E5" w:rsidP="00495A11">
      <w:pPr>
        <w:spacing w:after="120"/>
        <w:rPr>
          <w:rFonts w:cs="Arial"/>
          <w:szCs w:val="20"/>
        </w:rPr>
      </w:pPr>
      <w:r w:rsidRPr="00C30B30">
        <w:rPr>
          <w:rFonts w:cs="Arial"/>
          <w:szCs w:val="20"/>
        </w:rPr>
        <w:t xml:space="preserve">Katalog produktů </w:t>
      </w:r>
      <w:r w:rsidR="002924FC" w:rsidRPr="00C30B30">
        <w:rPr>
          <w:rFonts w:cs="Arial"/>
          <w:bCs/>
          <w:szCs w:val="20"/>
        </w:rPr>
        <w:t>obsahuje přehledný a úplný seznam všech statistických výstupů ČSÚ</w:t>
      </w:r>
      <w:r w:rsidR="002924FC" w:rsidRPr="00E2393D">
        <w:rPr>
          <w:rFonts w:cs="Arial"/>
          <w:szCs w:val="20"/>
        </w:rPr>
        <w:t xml:space="preserve"> </w:t>
      </w:r>
      <w:r w:rsidR="002924FC" w:rsidRPr="00C30B30">
        <w:rPr>
          <w:rFonts w:cs="Arial"/>
          <w:szCs w:val="20"/>
        </w:rPr>
        <w:t>pro kalendářní rok.</w:t>
      </w:r>
      <w:r w:rsidR="002924FC" w:rsidRPr="00E2393D">
        <w:rPr>
          <w:rFonts w:cs="Arial"/>
          <w:szCs w:val="20"/>
        </w:rPr>
        <w:t xml:space="preserve"> </w:t>
      </w:r>
      <w:r w:rsidR="00E2393D">
        <w:rPr>
          <w:rFonts w:cs="Arial"/>
          <w:szCs w:val="20"/>
        </w:rPr>
        <w:t xml:space="preserve">Jsou </w:t>
      </w:r>
      <w:r w:rsidR="00A10880">
        <w:rPr>
          <w:rFonts w:cs="Arial"/>
          <w:szCs w:val="20"/>
        </w:rPr>
        <w:t>v něm uvedeny</w:t>
      </w:r>
      <w:r w:rsidR="00E2393D">
        <w:rPr>
          <w:rFonts w:cs="Arial"/>
          <w:szCs w:val="20"/>
        </w:rPr>
        <w:t xml:space="preserve"> všechny publikace, </w:t>
      </w:r>
      <w:r w:rsidR="002924FC">
        <w:rPr>
          <w:rFonts w:cs="Arial"/>
          <w:szCs w:val="20"/>
        </w:rPr>
        <w:t>časov</w:t>
      </w:r>
      <w:r w:rsidR="00F54890">
        <w:rPr>
          <w:rFonts w:cs="Arial"/>
          <w:szCs w:val="20"/>
        </w:rPr>
        <w:t>é</w:t>
      </w:r>
      <w:r w:rsidR="002924FC">
        <w:rPr>
          <w:rFonts w:cs="Arial"/>
          <w:szCs w:val="20"/>
        </w:rPr>
        <w:t xml:space="preserve"> řad</w:t>
      </w:r>
      <w:r w:rsidR="00F54890">
        <w:rPr>
          <w:rFonts w:cs="Arial"/>
          <w:szCs w:val="20"/>
        </w:rPr>
        <w:t>y</w:t>
      </w:r>
      <w:r w:rsidR="002924FC">
        <w:rPr>
          <w:rFonts w:cs="Arial"/>
          <w:szCs w:val="20"/>
        </w:rPr>
        <w:t>, analýz</w:t>
      </w:r>
      <w:r w:rsidR="00F54890">
        <w:rPr>
          <w:rFonts w:cs="Arial"/>
          <w:szCs w:val="20"/>
        </w:rPr>
        <w:t>y</w:t>
      </w:r>
      <w:r w:rsidR="002924FC">
        <w:rPr>
          <w:rFonts w:cs="Arial"/>
          <w:szCs w:val="20"/>
        </w:rPr>
        <w:t>, časopis</w:t>
      </w:r>
      <w:r w:rsidR="00F54890">
        <w:rPr>
          <w:rFonts w:cs="Arial"/>
          <w:szCs w:val="20"/>
        </w:rPr>
        <w:t>y</w:t>
      </w:r>
      <w:r w:rsidR="002924FC">
        <w:rPr>
          <w:rFonts w:cs="Arial"/>
          <w:szCs w:val="20"/>
        </w:rPr>
        <w:t xml:space="preserve"> a brožur</w:t>
      </w:r>
      <w:r w:rsidR="00F54890">
        <w:rPr>
          <w:rFonts w:cs="Arial"/>
          <w:szCs w:val="20"/>
        </w:rPr>
        <w:t>y</w:t>
      </w:r>
      <w:r w:rsidR="00353C8D" w:rsidRPr="00353C8D">
        <w:rPr>
          <w:rFonts w:cs="Arial"/>
          <w:szCs w:val="20"/>
        </w:rPr>
        <w:t xml:space="preserve"> </w:t>
      </w:r>
      <w:r w:rsidR="00353C8D">
        <w:rPr>
          <w:rFonts w:cs="Arial"/>
          <w:szCs w:val="20"/>
        </w:rPr>
        <w:t xml:space="preserve">nebo plánované revize. </w:t>
      </w:r>
      <w:r w:rsidR="00353C8D" w:rsidRPr="008428B5">
        <w:rPr>
          <w:rFonts w:cs="Arial"/>
          <w:szCs w:val="20"/>
        </w:rPr>
        <w:t xml:space="preserve">Stále významnější roli hrají otevřená data, </w:t>
      </w:r>
      <w:r w:rsidR="00353C8D">
        <w:rPr>
          <w:rFonts w:cs="Arial"/>
          <w:szCs w:val="20"/>
        </w:rPr>
        <w:t>která</w:t>
      </w:r>
      <w:r w:rsidR="00353C8D" w:rsidRPr="008428B5">
        <w:rPr>
          <w:rFonts w:cs="Arial"/>
          <w:szCs w:val="20"/>
        </w:rPr>
        <w:t xml:space="preserve"> jsou uživatelům bezplatně poskytována ve formátu umožňujícím následné strojové zpracování. </w:t>
      </w:r>
      <w:r w:rsidR="00353C8D" w:rsidRPr="00353C8D">
        <w:rPr>
          <w:rFonts w:cs="Arial"/>
          <w:szCs w:val="20"/>
        </w:rPr>
        <w:t>Důležitou s</w:t>
      </w:r>
      <w:r w:rsidR="00353C8D">
        <w:rPr>
          <w:rFonts w:cs="Arial"/>
          <w:szCs w:val="20"/>
        </w:rPr>
        <w:t xml:space="preserve">oučástí Katalogu produktů je pak i </w:t>
      </w:r>
      <w:r w:rsidR="001204C4">
        <w:rPr>
          <w:rFonts w:cs="Arial"/>
          <w:szCs w:val="20"/>
        </w:rPr>
        <w:t xml:space="preserve">aktualizovaný </w:t>
      </w:r>
      <w:hyperlink r:id="rId8" w:history="1">
        <w:r w:rsidR="00353C8D" w:rsidRPr="00353C8D">
          <w:rPr>
            <w:rStyle w:val="Hypertextovodkaz"/>
            <w:rFonts w:cs="Arial"/>
            <w:szCs w:val="20"/>
          </w:rPr>
          <w:t>seznam</w:t>
        </w:r>
      </w:hyperlink>
      <w:r w:rsidR="00353C8D">
        <w:rPr>
          <w:rFonts w:cs="Arial"/>
          <w:szCs w:val="20"/>
        </w:rPr>
        <w:t xml:space="preserve"> a </w:t>
      </w:r>
      <w:hyperlink r:id="rId9" w:history="1">
        <w:r w:rsidR="00353C8D" w:rsidRPr="00353C8D">
          <w:rPr>
            <w:rStyle w:val="Hypertextovodkaz"/>
            <w:rFonts w:cs="Arial"/>
            <w:szCs w:val="20"/>
          </w:rPr>
          <w:t xml:space="preserve">kalendář </w:t>
        </w:r>
        <w:r w:rsidR="005174A1">
          <w:rPr>
            <w:rStyle w:val="Hypertextovodkaz"/>
            <w:rFonts w:cs="Arial"/>
            <w:szCs w:val="20"/>
          </w:rPr>
          <w:t>vydávání</w:t>
        </w:r>
        <w:r w:rsidR="00353C8D" w:rsidRPr="00353C8D">
          <w:rPr>
            <w:rStyle w:val="Hypertextovodkaz"/>
            <w:rFonts w:cs="Arial"/>
            <w:szCs w:val="20"/>
          </w:rPr>
          <w:t xml:space="preserve"> tzv. Rychlých informací</w:t>
        </w:r>
      </w:hyperlink>
      <w:r w:rsidR="00353C8D">
        <w:rPr>
          <w:rFonts w:cs="Arial"/>
          <w:szCs w:val="20"/>
        </w:rPr>
        <w:t>. Ty přinášejí nejnov</w:t>
      </w:r>
      <w:r w:rsidR="00353C8D" w:rsidRPr="00353C8D">
        <w:rPr>
          <w:rFonts w:cs="Arial"/>
          <w:szCs w:val="20"/>
        </w:rPr>
        <w:t xml:space="preserve">ější data o české ekonomice a společnosti. Vzhledem k citlivosti těchto údajů a jejich </w:t>
      </w:r>
      <w:r w:rsidR="00353C8D">
        <w:rPr>
          <w:rFonts w:cs="Arial"/>
          <w:szCs w:val="20"/>
        </w:rPr>
        <w:t>možnému vlivu na finanční</w:t>
      </w:r>
      <w:r w:rsidR="00353C8D" w:rsidRPr="00353C8D">
        <w:rPr>
          <w:rFonts w:cs="Arial"/>
          <w:szCs w:val="20"/>
        </w:rPr>
        <w:t xml:space="preserve"> trhy je nezbytné je </w:t>
      </w:r>
      <w:r w:rsidR="005174A1">
        <w:rPr>
          <w:rFonts w:cs="Arial"/>
          <w:szCs w:val="20"/>
        </w:rPr>
        <w:t>zveřejnit</w:t>
      </w:r>
      <w:r w:rsidR="00353C8D" w:rsidRPr="00353C8D">
        <w:rPr>
          <w:rFonts w:cs="Arial"/>
          <w:szCs w:val="20"/>
        </w:rPr>
        <w:t xml:space="preserve"> v předem plánovaných a veřejně ozn</w:t>
      </w:r>
      <w:r w:rsidR="00353C8D">
        <w:rPr>
          <w:rFonts w:cs="Arial"/>
          <w:szCs w:val="20"/>
        </w:rPr>
        <w:t>ámených časech, a to</w:t>
      </w:r>
      <w:r w:rsidR="00353C8D" w:rsidRPr="00353C8D">
        <w:rPr>
          <w:rFonts w:cs="Arial"/>
          <w:szCs w:val="20"/>
        </w:rPr>
        <w:t xml:space="preserve"> všem uživat</w:t>
      </w:r>
      <w:r w:rsidR="00353C8D">
        <w:rPr>
          <w:rFonts w:cs="Arial"/>
          <w:szCs w:val="20"/>
        </w:rPr>
        <w:t xml:space="preserve">elům bez rozdílu v tomtéž čase. </w:t>
      </w:r>
      <w:r w:rsidR="00353C8D" w:rsidRPr="00353C8D">
        <w:rPr>
          <w:rFonts w:cs="Arial"/>
          <w:szCs w:val="20"/>
        </w:rPr>
        <w:t xml:space="preserve">Vždy je tedy dopředu známé, kterého dne přesně v 9:00 hod. bude jaká informace </w:t>
      </w:r>
      <w:r w:rsidR="005174A1">
        <w:rPr>
          <w:rFonts w:cs="Arial"/>
          <w:szCs w:val="20"/>
        </w:rPr>
        <w:t>publikována</w:t>
      </w:r>
      <w:r w:rsidR="00353C8D" w:rsidRPr="00353C8D">
        <w:rPr>
          <w:rFonts w:cs="Arial"/>
          <w:szCs w:val="20"/>
        </w:rPr>
        <w:t xml:space="preserve">. </w:t>
      </w:r>
    </w:p>
    <w:p w14:paraId="51B6507C" w14:textId="43902F70" w:rsidR="00C6023F" w:rsidRDefault="00C6023F" w:rsidP="00495A11">
      <w:pPr>
        <w:spacing w:after="120"/>
        <w:rPr>
          <w:rFonts w:cs="Arial"/>
          <w:szCs w:val="20"/>
        </w:rPr>
      </w:pPr>
      <w:r w:rsidRPr="00880C16">
        <w:rPr>
          <w:rFonts w:cs="Arial"/>
          <w:i/>
          <w:szCs w:val="20"/>
        </w:rPr>
        <w:t>„</w:t>
      </w:r>
      <w:r w:rsidR="005174A1">
        <w:rPr>
          <w:rFonts w:cs="Arial"/>
          <w:i/>
          <w:szCs w:val="20"/>
        </w:rPr>
        <w:t>Předvídatelnost je jedním ze znaků</w:t>
      </w:r>
      <w:r w:rsidR="00D638AB" w:rsidRPr="00880C16">
        <w:rPr>
          <w:rFonts w:cs="Arial"/>
          <w:i/>
          <w:szCs w:val="20"/>
        </w:rPr>
        <w:t> transparent</w:t>
      </w:r>
      <w:r w:rsidR="005174A1">
        <w:rPr>
          <w:rFonts w:cs="Arial"/>
          <w:i/>
          <w:szCs w:val="20"/>
        </w:rPr>
        <w:t>ní</w:t>
      </w:r>
      <w:r w:rsidR="00D638AB" w:rsidRPr="00880C16">
        <w:rPr>
          <w:rFonts w:cs="Arial"/>
          <w:i/>
          <w:szCs w:val="20"/>
        </w:rPr>
        <w:t xml:space="preserve"> a nezávisl</w:t>
      </w:r>
      <w:r w:rsidR="005174A1">
        <w:rPr>
          <w:rFonts w:cs="Arial"/>
          <w:i/>
          <w:szCs w:val="20"/>
        </w:rPr>
        <w:t xml:space="preserve">é </w:t>
      </w:r>
      <w:r w:rsidR="00D638AB" w:rsidRPr="00880C16">
        <w:rPr>
          <w:rFonts w:cs="Arial"/>
          <w:i/>
          <w:szCs w:val="20"/>
        </w:rPr>
        <w:t>státní statistické služby</w:t>
      </w:r>
      <w:r w:rsidR="005174A1">
        <w:rPr>
          <w:rFonts w:cs="Arial"/>
          <w:i/>
          <w:szCs w:val="20"/>
        </w:rPr>
        <w:t>.</w:t>
      </w:r>
      <w:r w:rsidR="00D638AB" w:rsidRPr="00880C16">
        <w:rPr>
          <w:rFonts w:cs="Arial"/>
          <w:i/>
          <w:szCs w:val="20"/>
        </w:rPr>
        <w:t xml:space="preserve"> </w:t>
      </w:r>
      <w:r w:rsidR="005174A1">
        <w:rPr>
          <w:rFonts w:cs="Arial"/>
          <w:i/>
          <w:szCs w:val="20"/>
        </w:rPr>
        <w:t>T</w:t>
      </w:r>
      <w:r w:rsidR="00D638AB" w:rsidRPr="00880C16">
        <w:rPr>
          <w:rFonts w:cs="Arial"/>
          <w:i/>
          <w:szCs w:val="20"/>
        </w:rPr>
        <w:t>ermíny</w:t>
      </w:r>
      <w:r w:rsidR="005174A1">
        <w:rPr>
          <w:rFonts w:cs="Arial"/>
          <w:i/>
          <w:szCs w:val="20"/>
        </w:rPr>
        <w:t xml:space="preserve"> našich výstupů</w:t>
      </w:r>
      <w:r w:rsidR="00D638AB" w:rsidRPr="00880C16">
        <w:rPr>
          <w:rFonts w:cs="Arial"/>
          <w:i/>
          <w:szCs w:val="20"/>
        </w:rPr>
        <w:t xml:space="preserve"> jsou</w:t>
      </w:r>
      <w:r w:rsidR="005174A1">
        <w:rPr>
          <w:rFonts w:cs="Arial"/>
          <w:i/>
          <w:szCs w:val="20"/>
        </w:rPr>
        <w:t xml:space="preserve"> proto dlouhodobě</w:t>
      </w:r>
      <w:r w:rsidR="00D638AB" w:rsidRPr="00880C16">
        <w:rPr>
          <w:rFonts w:cs="Arial"/>
          <w:i/>
          <w:szCs w:val="20"/>
        </w:rPr>
        <w:t xml:space="preserve"> plánovány</w:t>
      </w:r>
      <w:r w:rsidR="005174A1">
        <w:rPr>
          <w:rFonts w:cs="Arial"/>
          <w:i/>
          <w:szCs w:val="20"/>
        </w:rPr>
        <w:t>, a to</w:t>
      </w:r>
      <w:r w:rsidR="00D638AB" w:rsidRPr="00880C16">
        <w:rPr>
          <w:rFonts w:cs="Arial"/>
          <w:i/>
          <w:szCs w:val="20"/>
        </w:rPr>
        <w:t xml:space="preserve"> pouze s ohledem na kvalitu a d</w:t>
      </w:r>
      <w:r w:rsidRPr="00880C16">
        <w:rPr>
          <w:rFonts w:cs="Arial"/>
          <w:i/>
          <w:szCs w:val="20"/>
        </w:rPr>
        <w:t>ostupnost</w:t>
      </w:r>
      <w:r w:rsidR="00D638AB" w:rsidRPr="00880C16">
        <w:rPr>
          <w:rFonts w:cs="Arial"/>
          <w:i/>
          <w:szCs w:val="20"/>
        </w:rPr>
        <w:t xml:space="preserve"> dat</w:t>
      </w:r>
      <w:r w:rsidR="005174A1">
        <w:rPr>
          <w:rFonts w:cs="Arial"/>
          <w:i/>
          <w:szCs w:val="20"/>
        </w:rPr>
        <w:t xml:space="preserve"> a bez jakýchkoli dalších vnějších</w:t>
      </w:r>
      <w:r w:rsidR="00F7595A">
        <w:rPr>
          <w:rFonts w:cs="Arial"/>
          <w:i/>
          <w:szCs w:val="20"/>
        </w:rPr>
        <w:t xml:space="preserve"> společenských</w:t>
      </w:r>
      <w:r w:rsidR="005174A1">
        <w:rPr>
          <w:rFonts w:cs="Arial"/>
          <w:i/>
          <w:szCs w:val="20"/>
        </w:rPr>
        <w:t xml:space="preserve"> </w:t>
      </w:r>
      <w:r w:rsidR="00F7595A">
        <w:rPr>
          <w:rFonts w:cs="Arial"/>
          <w:i/>
          <w:szCs w:val="20"/>
        </w:rPr>
        <w:t>vlivů</w:t>
      </w:r>
      <w:r w:rsidRPr="00880C16">
        <w:rPr>
          <w:rFonts w:cs="Arial"/>
          <w:i/>
          <w:szCs w:val="20"/>
        </w:rPr>
        <w:t>,“</w:t>
      </w:r>
      <w:r>
        <w:rPr>
          <w:rFonts w:cs="Arial"/>
          <w:szCs w:val="20"/>
        </w:rPr>
        <w:t xml:space="preserve"> upozorňuje Petra Kuncová, ředitelka odboru informačních služeb ČSÚ.</w:t>
      </w:r>
      <w:r w:rsidR="00D638AB">
        <w:rPr>
          <w:rFonts w:cs="Arial"/>
          <w:szCs w:val="20"/>
        </w:rPr>
        <w:t xml:space="preserve"> </w:t>
      </w:r>
    </w:p>
    <w:p w14:paraId="5A3A7D16" w14:textId="55D8D62B" w:rsidR="00D638AB" w:rsidRPr="004534B4" w:rsidRDefault="00C6023F" w:rsidP="00C6023F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Katalog, který je přístupný na webových stránkách ČSÚ, nabízí řadu užitečných funkcí. Každý uživatel si tak může vyhledávat nebo filtrovat požadovaný titul podle svých potřeb. </w:t>
      </w:r>
      <w:r w:rsidRPr="00C6023F">
        <w:rPr>
          <w:rFonts w:cs="Arial"/>
          <w:szCs w:val="20"/>
        </w:rPr>
        <w:t xml:space="preserve">V Katalogu produktů najdete </w:t>
      </w:r>
      <w:r>
        <w:rPr>
          <w:rFonts w:cs="Arial"/>
          <w:szCs w:val="20"/>
        </w:rPr>
        <w:t xml:space="preserve">kromě výše uvedených Rychlých informací například filtry pro </w:t>
      </w:r>
      <w:hyperlink r:id="rId10" w:history="1">
        <w:r w:rsidRPr="00C6023F">
          <w:rPr>
            <w:rStyle w:val="Hypertextovodkaz"/>
            <w:rFonts w:cs="Arial"/>
            <w:szCs w:val="20"/>
          </w:rPr>
          <w:t>časové řady</w:t>
        </w:r>
      </w:hyperlink>
      <w:r>
        <w:rPr>
          <w:rFonts w:cs="Arial"/>
          <w:szCs w:val="20"/>
        </w:rPr>
        <w:t xml:space="preserve">, </w:t>
      </w:r>
      <w:hyperlink r:id="rId11" w:history="1">
        <w:r w:rsidRPr="00C6023F">
          <w:rPr>
            <w:rStyle w:val="Hypertextovodkaz"/>
            <w:rFonts w:cs="Arial"/>
            <w:szCs w:val="20"/>
          </w:rPr>
          <w:t>publikace</w:t>
        </w:r>
      </w:hyperlink>
      <w:r>
        <w:rPr>
          <w:rFonts w:cs="Arial"/>
          <w:szCs w:val="20"/>
        </w:rPr>
        <w:t xml:space="preserve">, </w:t>
      </w:r>
      <w:hyperlink r:id="rId12" w:history="1">
        <w:r w:rsidRPr="00C6023F">
          <w:rPr>
            <w:rStyle w:val="Hypertextovodkaz"/>
            <w:rFonts w:cs="Arial"/>
            <w:szCs w:val="20"/>
          </w:rPr>
          <w:t>otevřená data</w:t>
        </w:r>
      </w:hyperlink>
      <w:r>
        <w:rPr>
          <w:rFonts w:cs="Arial"/>
          <w:szCs w:val="20"/>
        </w:rPr>
        <w:t xml:space="preserve"> nebo </w:t>
      </w:r>
      <w:hyperlink r:id="rId13" w:history="1">
        <w:r w:rsidRPr="00564A28">
          <w:rPr>
            <w:rStyle w:val="Hypertextovodkaz"/>
            <w:rFonts w:cs="Arial"/>
            <w:szCs w:val="20"/>
          </w:rPr>
          <w:t>analýzy</w:t>
        </w:r>
      </w:hyperlink>
      <w:r>
        <w:rPr>
          <w:rFonts w:cs="Arial"/>
          <w:szCs w:val="20"/>
        </w:rPr>
        <w:t>.</w:t>
      </w:r>
    </w:p>
    <w:p w14:paraId="10DD9F3E" w14:textId="5DE71477" w:rsidR="004B289F" w:rsidRDefault="00564A28" w:rsidP="00880C16">
      <w:pPr>
        <w:spacing w:line="264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Pro </w:t>
      </w:r>
      <w:r w:rsidR="004B289F" w:rsidRPr="0026491A">
        <w:rPr>
          <w:rFonts w:cs="Arial"/>
          <w:szCs w:val="20"/>
        </w:rPr>
        <w:t>rok 202</w:t>
      </w:r>
      <w:r w:rsidR="0003406B">
        <w:rPr>
          <w:rFonts w:cs="Arial"/>
          <w:szCs w:val="20"/>
        </w:rPr>
        <w:t>5</w:t>
      </w:r>
      <w:r w:rsidR="004B289F" w:rsidRPr="0026491A">
        <w:rPr>
          <w:rFonts w:cs="Arial"/>
          <w:szCs w:val="20"/>
        </w:rPr>
        <w:t xml:space="preserve"> je navrženo celkem 3</w:t>
      </w:r>
      <w:r w:rsidR="0003406B">
        <w:rPr>
          <w:rFonts w:cs="Arial"/>
          <w:szCs w:val="20"/>
        </w:rPr>
        <w:t>20</w:t>
      </w:r>
      <w:r w:rsidR="004B289F" w:rsidRPr="0026491A">
        <w:rPr>
          <w:rFonts w:cs="Arial"/>
          <w:szCs w:val="20"/>
        </w:rPr>
        <w:t xml:space="preserve"> datových souborů</w:t>
      </w:r>
      <w:r>
        <w:rPr>
          <w:rFonts w:cs="Arial"/>
          <w:szCs w:val="20"/>
        </w:rPr>
        <w:t xml:space="preserve">, </w:t>
      </w:r>
      <w:r w:rsidR="004B289F" w:rsidRPr="0026491A">
        <w:rPr>
          <w:rFonts w:cs="Arial"/>
          <w:szCs w:val="20"/>
        </w:rPr>
        <w:t xml:space="preserve">o </w:t>
      </w:r>
      <w:r w:rsidR="0003406B">
        <w:rPr>
          <w:rFonts w:cs="Arial"/>
          <w:szCs w:val="20"/>
        </w:rPr>
        <w:t>4</w:t>
      </w:r>
      <w:r w:rsidR="004B289F" w:rsidRPr="0026491A">
        <w:rPr>
          <w:rFonts w:cs="Arial"/>
          <w:szCs w:val="20"/>
        </w:rPr>
        <w:t xml:space="preserve"> více než </w:t>
      </w:r>
      <w:r>
        <w:rPr>
          <w:rFonts w:cs="Arial"/>
          <w:szCs w:val="20"/>
        </w:rPr>
        <w:t>v</w:t>
      </w:r>
      <w:r w:rsidR="004B289F" w:rsidRPr="0026491A">
        <w:rPr>
          <w:rFonts w:cs="Arial"/>
          <w:szCs w:val="20"/>
        </w:rPr>
        <w:t xml:space="preserve"> ro</w:t>
      </w:r>
      <w:r>
        <w:rPr>
          <w:rFonts w:cs="Arial"/>
          <w:szCs w:val="20"/>
        </w:rPr>
        <w:t>ce</w:t>
      </w:r>
      <w:r w:rsidR="004B289F" w:rsidRPr="0026491A">
        <w:rPr>
          <w:rFonts w:cs="Arial"/>
          <w:szCs w:val="20"/>
        </w:rPr>
        <w:t xml:space="preserve"> 202</w:t>
      </w:r>
      <w:r w:rsidR="0003406B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. Většinu titulů publikuje ČSÚ jen elektronicky, pouze u </w:t>
      </w:r>
      <w:r w:rsidR="0003406B">
        <w:rPr>
          <w:rFonts w:cs="Arial"/>
          <w:szCs w:val="20"/>
        </w:rPr>
        <w:t>32</w:t>
      </w:r>
      <w:r w:rsidR="0003406B" w:rsidRPr="00264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svým charakterem mimořádných výstupů</w:t>
      </w:r>
      <w:r w:rsidR="004B289F" w:rsidRPr="0026491A">
        <w:rPr>
          <w:rFonts w:cs="Arial"/>
          <w:szCs w:val="20"/>
        </w:rPr>
        <w:t xml:space="preserve"> plánuje </w:t>
      </w:r>
      <w:r>
        <w:rPr>
          <w:rFonts w:cs="Arial"/>
          <w:szCs w:val="20"/>
        </w:rPr>
        <w:t xml:space="preserve">i jejich </w:t>
      </w:r>
      <w:r w:rsidR="004B289F" w:rsidRPr="0026491A">
        <w:rPr>
          <w:rFonts w:cs="Arial"/>
          <w:szCs w:val="20"/>
        </w:rPr>
        <w:t>tištěn</w:t>
      </w:r>
      <w:r>
        <w:rPr>
          <w:rFonts w:cs="Arial"/>
          <w:szCs w:val="20"/>
        </w:rPr>
        <w:t>ou</w:t>
      </w:r>
      <w:r w:rsidR="004B289F" w:rsidRPr="0026491A">
        <w:rPr>
          <w:rFonts w:cs="Arial"/>
          <w:szCs w:val="20"/>
        </w:rPr>
        <w:t xml:space="preserve"> podob</w:t>
      </w:r>
      <w:r>
        <w:rPr>
          <w:rFonts w:cs="Arial"/>
          <w:szCs w:val="20"/>
        </w:rPr>
        <w:t xml:space="preserve">u. </w:t>
      </w:r>
      <w:r w:rsidR="00A651FD">
        <w:rPr>
          <w:rFonts w:cs="Arial"/>
          <w:szCs w:val="20"/>
        </w:rPr>
        <w:t>Téměř</w:t>
      </w:r>
      <w:r w:rsidR="00DA60A9">
        <w:rPr>
          <w:rFonts w:cs="Arial"/>
          <w:szCs w:val="20"/>
        </w:rPr>
        <w:t xml:space="preserve"> </w:t>
      </w:r>
      <w:r w:rsidR="004B289F" w:rsidRPr="0026491A">
        <w:rPr>
          <w:rFonts w:cs="Arial"/>
          <w:szCs w:val="20"/>
        </w:rPr>
        <w:t xml:space="preserve">60 % výstupů </w:t>
      </w:r>
      <w:r w:rsidR="0052082B" w:rsidRPr="0026491A">
        <w:rPr>
          <w:rFonts w:cs="Arial"/>
          <w:szCs w:val="20"/>
        </w:rPr>
        <w:t>roku 202</w:t>
      </w:r>
      <w:r w:rsidR="0003406B">
        <w:rPr>
          <w:rFonts w:cs="Arial"/>
          <w:szCs w:val="20"/>
        </w:rPr>
        <w:t>5</w:t>
      </w:r>
      <w:r w:rsidR="0052082B" w:rsidRPr="0026491A">
        <w:rPr>
          <w:rFonts w:cs="Arial"/>
          <w:szCs w:val="20"/>
        </w:rPr>
        <w:t xml:space="preserve"> bude</w:t>
      </w:r>
      <w:r w:rsidR="004B289F" w:rsidRPr="0026491A">
        <w:rPr>
          <w:rFonts w:cs="Arial"/>
          <w:szCs w:val="20"/>
        </w:rPr>
        <w:t> dispozici</w:t>
      </w:r>
      <w:r>
        <w:rPr>
          <w:rFonts w:cs="Arial"/>
          <w:szCs w:val="20"/>
        </w:rPr>
        <w:t xml:space="preserve"> i</w:t>
      </w:r>
      <w:r w:rsidR="004B289F" w:rsidRPr="0026491A">
        <w:rPr>
          <w:rFonts w:cs="Arial"/>
          <w:szCs w:val="20"/>
        </w:rPr>
        <w:t xml:space="preserve"> v angličtině.</w:t>
      </w:r>
    </w:p>
    <w:p w14:paraId="2132D6BB" w14:textId="77777777" w:rsidR="00F54890" w:rsidRDefault="00F54890" w:rsidP="00495A11">
      <w:pPr>
        <w:rPr>
          <w:rFonts w:cs="Arial"/>
          <w:szCs w:val="20"/>
        </w:rPr>
      </w:pPr>
    </w:p>
    <w:p w14:paraId="3664892B" w14:textId="77777777" w:rsidR="00C30B30" w:rsidRDefault="00D006FB" w:rsidP="00D006FB">
      <w:pPr>
        <w:spacing w:line="264" w:lineRule="auto"/>
        <w:rPr>
          <w:rFonts w:cs="Arial"/>
          <w:szCs w:val="20"/>
        </w:rPr>
      </w:pPr>
      <w:r>
        <w:rPr>
          <w:rFonts w:cs="Arial"/>
          <w:szCs w:val="20"/>
        </w:rPr>
        <w:t>Do právě zveřejněného</w:t>
      </w:r>
      <w:r w:rsidRPr="0026491A">
        <w:rPr>
          <w:rFonts w:cs="Arial"/>
          <w:szCs w:val="20"/>
        </w:rPr>
        <w:t xml:space="preserve"> Katalogu </w:t>
      </w:r>
      <w:r>
        <w:rPr>
          <w:rFonts w:cs="Arial"/>
          <w:szCs w:val="20"/>
        </w:rPr>
        <w:t xml:space="preserve">budou průběžně přidávány další výstupy – jde například o </w:t>
      </w:r>
      <w:r w:rsidRPr="0026491A">
        <w:rPr>
          <w:rFonts w:cs="Arial"/>
          <w:szCs w:val="20"/>
        </w:rPr>
        <w:t>tiskové zprávy nebo různé tematické analýzy, jejichž názvy ani termíny nejsou předem známy</w:t>
      </w:r>
      <w:r>
        <w:rPr>
          <w:rFonts w:cs="Arial"/>
          <w:szCs w:val="20"/>
        </w:rPr>
        <w:t>.</w:t>
      </w:r>
      <w:r w:rsidR="00D638AB">
        <w:rPr>
          <w:rFonts w:cs="Arial"/>
          <w:szCs w:val="20"/>
        </w:rPr>
        <w:t xml:space="preserve"> </w:t>
      </w:r>
    </w:p>
    <w:p w14:paraId="49EF0A2A" w14:textId="77777777" w:rsidR="00C30B30" w:rsidRDefault="00C30B30" w:rsidP="00D006FB">
      <w:pPr>
        <w:spacing w:line="264" w:lineRule="auto"/>
        <w:rPr>
          <w:rFonts w:cs="Arial"/>
          <w:szCs w:val="20"/>
        </w:rPr>
      </w:pPr>
      <w:r>
        <w:rPr>
          <w:rFonts w:cs="Arial"/>
          <w:szCs w:val="20"/>
        </w:rPr>
        <w:t>Výstupy podle Katalogu se zveřejňují v avizovaných dnech zpravidla v 9:00 hod.</w:t>
      </w:r>
    </w:p>
    <w:p w14:paraId="7265DB66" w14:textId="77777777" w:rsidR="00D638AB" w:rsidRDefault="00D638AB" w:rsidP="00D006FB">
      <w:pPr>
        <w:spacing w:line="264" w:lineRule="auto"/>
        <w:rPr>
          <w:rFonts w:cs="Arial"/>
          <w:szCs w:val="20"/>
        </w:rPr>
      </w:pPr>
    </w:p>
    <w:p w14:paraId="489ED8B5" w14:textId="77777777" w:rsidR="00D55606" w:rsidRPr="0026491A" w:rsidRDefault="00D55606" w:rsidP="00495A11">
      <w:pPr>
        <w:spacing w:line="240" w:lineRule="auto"/>
        <w:rPr>
          <w:rFonts w:cs="Arial"/>
          <w:b/>
          <w:bCs/>
          <w:iCs/>
        </w:rPr>
      </w:pPr>
      <w:r w:rsidRPr="0026491A">
        <w:rPr>
          <w:rFonts w:cs="Arial"/>
          <w:b/>
          <w:bCs/>
          <w:iCs/>
        </w:rPr>
        <w:t>Kontakt</w:t>
      </w:r>
    </w:p>
    <w:p w14:paraId="10EC6CF3" w14:textId="77777777" w:rsidR="00D55606" w:rsidRPr="00220E59" w:rsidRDefault="00D55606" w:rsidP="00495A11">
      <w:pPr>
        <w:spacing w:line="240" w:lineRule="auto"/>
        <w:rPr>
          <w:rFonts w:cs="Arial"/>
        </w:rPr>
      </w:pPr>
      <w:r w:rsidRPr="0026491A">
        <w:rPr>
          <w:rFonts w:cs="Arial"/>
        </w:rPr>
        <w:t>Jan Cieslar</w:t>
      </w:r>
    </w:p>
    <w:p w14:paraId="591C6DE8" w14:textId="77777777" w:rsidR="00D55606" w:rsidRPr="00220E59" w:rsidRDefault="00D55606" w:rsidP="00495A11">
      <w:pPr>
        <w:spacing w:line="240" w:lineRule="auto"/>
        <w:rPr>
          <w:rFonts w:cs="Arial"/>
        </w:rPr>
      </w:pPr>
      <w:r w:rsidRPr="00220E59">
        <w:rPr>
          <w:rFonts w:cs="Arial"/>
        </w:rPr>
        <w:t>tiskový mluvčí ČSÚ</w:t>
      </w:r>
    </w:p>
    <w:p w14:paraId="32B14FFF" w14:textId="77777777" w:rsidR="00D55606" w:rsidRPr="00220E59" w:rsidRDefault="00D55606" w:rsidP="00495A11">
      <w:pPr>
        <w:spacing w:line="240" w:lineRule="auto"/>
        <w:rPr>
          <w:rFonts w:cs="Arial"/>
        </w:rPr>
      </w:pPr>
      <w:r w:rsidRPr="00220E59">
        <w:rPr>
          <w:rFonts w:cs="Arial"/>
          <w:color w:val="0070C0"/>
        </w:rPr>
        <w:t>T</w:t>
      </w:r>
      <w:r w:rsidRPr="00220E59">
        <w:rPr>
          <w:rFonts w:cs="Arial"/>
        </w:rPr>
        <w:t xml:space="preserve"> 274 052 017</w:t>
      </w:r>
      <w:r>
        <w:rPr>
          <w:rFonts w:cs="Arial"/>
        </w:rPr>
        <w:t xml:space="preserve"> </w:t>
      </w:r>
      <w:r w:rsidRPr="00220E59">
        <w:rPr>
          <w:rFonts w:cs="Arial"/>
        </w:rPr>
        <w:t xml:space="preserve"> |</w:t>
      </w:r>
      <w:r>
        <w:rPr>
          <w:rFonts w:cs="Arial"/>
        </w:rPr>
        <w:t xml:space="preserve"> </w:t>
      </w:r>
      <w:r w:rsidRPr="00220E59">
        <w:rPr>
          <w:rFonts w:cs="Arial"/>
        </w:rPr>
        <w:t xml:space="preserve"> </w:t>
      </w:r>
      <w:r w:rsidRPr="00220E59">
        <w:rPr>
          <w:rFonts w:cs="Arial"/>
          <w:color w:val="0070C0"/>
        </w:rPr>
        <w:t>M</w:t>
      </w:r>
      <w:r w:rsidRPr="00220E59">
        <w:rPr>
          <w:rFonts w:cs="Arial"/>
        </w:rPr>
        <w:t xml:space="preserve"> </w:t>
      </w:r>
      <w:r w:rsidRPr="00220E59">
        <w:rPr>
          <w:rFonts w:cs="Arial"/>
          <w:szCs w:val="20"/>
        </w:rPr>
        <w:t>604 149 190</w:t>
      </w:r>
    </w:p>
    <w:p w14:paraId="5756C6FF" w14:textId="0509044F" w:rsidR="00D55606" w:rsidRDefault="00D55606" w:rsidP="00495A11">
      <w:pPr>
        <w:spacing w:line="240" w:lineRule="auto"/>
        <w:rPr>
          <w:rFonts w:cs="Arial"/>
        </w:rPr>
      </w:pPr>
      <w:r w:rsidRPr="00220E59">
        <w:rPr>
          <w:rFonts w:cs="Arial"/>
          <w:color w:val="0070C0"/>
        </w:rPr>
        <w:t xml:space="preserve">E </w:t>
      </w:r>
      <w:r w:rsidRPr="00220E59">
        <w:rPr>
          <w:rFonts w:cs="Arial"/>
        </w:rPr>
        <w:t>jan.cieslar@c</w:t>
      </w:r>
      <w:r w:rsidR="00091207">
        <w:rPr>
          <w:rFonts w:cs="Arial"/>
        </w:rPr>
        <w:t>su.gov</w:t>
      </w:r>
      <w:r w:rsidRPr="00220E59">
        <w:rPr>
          <w:rFonts w:cs="Arial"/>
        </w:rPr>
        <w:t>.cz</w:t>
      </w:r>
      <w:r>
        <w:rPr>
          <w:rFonts w:cs="Arial"/>
        </w:rPr>
        <w:t xml:space="preserve"> </w:t>
      </w:r>
      <w:r w:rsidRPr="00220E59">
        <w:rPr>
          <w:rFonts w:cs="Arial"/>
        </w:rPr>
        <w:t xml:space="preserve"> |</w:t>
      </w:r>
      <w:r>
        <w:rPr>
          <w:rFonts w:cs="Arial"/>
        </w:rPr>
        <w:t xml:space="preserve"> </w:t>
      </w:r>
      <w:r w:rsidRPr="00220E59">
        <w:rPr>
          <w:rFonts w:cs="Arial"/>
        </w:rPr>
        <w:t xml:space="preserve"> </w:t>
      </w:r>
      <w:r w:rsidR="004E1F82">
        <w:rPr>
          <w:rFonts w:cs="Arial"/>
          <w:color w:val="0070C0"/>
        </w:rPr>
        <w:t>X</w:t>
      </w:r>
      <w:r w:rsidRPr="00220E59">
        <w:rPr>
          <w:rFonts w:cs="Arial"/>
        </w:rPr>
        <w:t xml:space="preserve"> @statistickyurad</w:t>
      </w:r>
    </w:p>
    <w:sectPr w:rsidR="00D55606" w:rsidSect="003D02AA">
      <w:headerReference w:type="default" r:id="rId14"/>
      <w:footerReference w:type="default" r:id="rId15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0DE9B" w14:textId="77777777" w:rsidR="00E436E2" w:rsidRDefault="00E436E2" w:rsidP="00BA6370">
      <w:r>
        <w:separator/>
      </w:r>
    </w:p>
  </w:endnote>
  <w:endnote w:type="continuationSeparator" w:id="0">
    <w:p w14:paraId="6706981E" w14:textId="77777777" w:rsidR="00E436E2" w:rsidRDefault="00E436E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3A94" w14:textId="77777777" w:rsidR="003D0499" w:rsidRDefault="00FE55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7635C4" wp14:editId="35F971E0">
              <wp:simplePos x="0" y="0"/>
              <wp:positionH relativeFrom="page">
                <wp:posOffset>1257300</wp:posOffset>
              </wp:positionH>
              <wp:positionV relativeFrom="page">
                <wp:posOffset>9829800</wp:posOffset>
              </wp:positionV>
              <wp:extent cx="5425440" cy="482600"/>
              <wp:effectExtent l="0" t="0" r="3810" b="1270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80FB6" w14:textId="77777777" w:rsidR="00D018F0" w:rsidRPr="000842D2" w:rsidRDefault="00C92CF2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komunikace</w:t>
                          </w:r>
                        </w:p>
                        <w:p w14:paraId="0D7FAB76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75E18888" w14:textId="13A61997" w:rsidR="00B7710F" w:rsidRPr="00FA3854" w:rsidRDefault="003D02AA" w:rsidP="00B7710F">
                          <w:pPr>
                            <w:rPr>
                              <w:rStyle w:val="Hypertextovodkaz"/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u w:val="none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Českého statistického úřadu:</w:t>
                          </w:r>
                          <w:hyperlink r:id="rId1" w:history="1">
                            <w:r w:rsidR="00B7710F" w:rsidRPr="00FA3854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B7710F" w:rsidRPr="00FA3854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</w:p>
                        <w:p w14:paraId="683FD239" w14:textId="7FE910B5" w:rsidR="00D018F0" w:rsidRPr="00E600D3" w:rsidRDefault="00D018F0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="003D02AA"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436E2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635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pt;margin-top:774pt;width:427.2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" filled="f" stroked="f">
              <v:textbox inset="0,0,0,0">
                <w:txbxContent>
                  <w:p w14:paraId="7EF80FB6" w14:textId="77777777" w:rsidR="00D018F0" w:rsidRPr="000842D2" w:rsidRDefault="00C92CF2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komunikace</w:t>
                    </w:r>
                  </w:p>
                  <w:p w14:paraId="0D7FAB76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75E18888" w14:textId="13A61997" w:rsidR="00B7710F" w:rsidRPr="00FA3854" w:rsidRDefault="003D02AA" w:rsidP="00B7710F">
                    <w:pPr>
                      <w:rPr>
                        <w:rStyle w:val="Hypertextovodkaz"/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u w:val="none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>Českého statistického úřadu:</w:t>
                    </w:r>
                    <w:hyperlink r:id="rId3" w:history="1">
                      <w:r w:rsidR="00B7710F" w:rsidRPr="00FA3854">
                        <w:rPr>
                          <w:rStyle w:val="Hypertextovodkaz"/>
                          <w:rFonts w:cs="Arial"/>
                          <w:b/>
                          <w:bCs/>
                          <w:sz w:val="15"/>
                          <w:szCs w:val="15"/>
                        </w:rPr>
                        <w:t>www.csu.gov.cz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B7710F" w:rsidRPr="00FA3854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</w:p>
                  <w:p w14:paraId="683FD239" w14:textId="7FE910B5" w:rsidR="00D018F0" w:rsidRPr="00E600D3" w:rsidRDefault="00D018F0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="003D02AA"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436E2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9277C4" wp14:editId="3709686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6A7C8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89EBD" w14:textId="77777777" w:rsidR="00E436E2" w:rsidRDefault="00E436E2" w:rsidP="00BA6370">
      <w:r>
        <w:separator/>
      </w:r>
    </w:p>
  </w:footnote>
  <w:footnote w:type="continuationSeparator" w:id="0">
    <w:p w14:paraId="18961BD2" w14:textId="77777777" w:rsidR="00E436E2" w:rsidRDefault="00E436E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6ED5C" w14:textId="77777777" w:rsidR="003D0499" w:rsidRDefault="00FE553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7266F04" wp14:editId="687D92D0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8D74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B5E3C"/>
    <w:multiLevelType w:val="hybridMultilevel"/>
    <w:tmpl w:val="DAA46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803"/>
    <w:multiLevelType w:val="hybridMultilevel"/>
    <w:tmpl w:val="5832E654"/>
    <w:lvl w:ilvl="0" w:tplc="D7906B28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32E0"/>
    <w:multiLevelType w:val="hybridMultilevel"/>
    <w:tmpl w:val="DD080B8C"/>
    <w:lvl w:ilvl="0" w:tplc="6CE4D3A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4427">
    <w:abstractNumId w:val="0"/>
  </w:num>
  <w:num w:numId="2" w16cid:durableId="669139246">
    <w:abstractNumId w:val="1"/>
  </w:num>
  <w:num w:numId="3" w16cid:durableId="130338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3D"/>
    <w:rsid w:val="00001B7D"/>
    <w:rsid w:val="00010441"/>
    <w:rsid w:val="0002713D"/>
    <w:rsid w:val="0003406B"/>
    <w:rsid w:val="000374B6"/>
    <w:rsid w:val="0004006E"/>
    <w:rsid w:val="00040D81"/>
    <w:rsid w:val="00043075"/>
    <w:rsid w:val="0004398C"/>
    <w:rsid w:val="00043BF4"/>
    <w:rsid w:val="000477EA"/>
    <w:rsid w:val="0005041C"/>
    <w:rsid w:val="000707A9"/>
    <w:rsid w:val="0007082F"/>
    <w:rsid w:val="0008187F"/>
    <w:rsid w:val="000842D2"/>
    <w:rsid w:val="000843A5"/>
    <w:rsid w:val="00084F39"/>
    <w:rsid w:val="00090DC5"/>
    <w:rsid w:val="00091207"/>
    <w:rsid w:val="000B3CC8"/>
    <w:rsid w:val="000B6F63"/>
    <w:rsid w:val="000C435D"/>
    <w:rsid w:val="000C43BC"/>
    <w:rsid w:val="000D6691"/>
    <w:rsid w:val="000D70A9"/>
    <w:rsid w:val="000E106A"/>
    <w:rsid w:val="000E7738"/>
    <w:rsid w:val="000E7CE9"/>
    <w:rsid w:val="00102B76"/>
    <w:rsid w:val="00103237"/>
    <w:rsid w:val="00115088"/>
    <w:rsid w:val="001204C4"/>
    <w:rsid w:val="0012064F"/>
    <w:rsid w:val="00130660"/>
    <w:rsid w:val="0013660E"/>
    <w:rsid w:val="0014043B"/>
    <w:rsid w:val="001404AB"/>
    <w:rsid w:val="001411CF"/>
    <w:rsid w:val="0014271A"/>
    <w:rsid w:val="001429E4"/>
    <w:rsid w:val="00143D24"/>
    <w:rsid w:val="00146745"/>
    <w:rsid w:val="001479A6"/>
    <w:rsid w:val="001573CC"/>
    <w:rsid w:val="001658A9"/>
    <w:rsid w:val="0016651C"/>
    <w:rsid w:val="001666D2"/>
    <w:rsid w:val="001707EE"/>
    <w:rsid w:val="0017231D"/>
    <w:rsid w:val="00177013"/>
    <w:rsid w:val="001776E2"/>
    <w:rsid w:val="001810DC"/>
    <w:rsid w:val="001831A1"/>
    <w:rsid w:val="00183C7E"/>
    <w:rsid w:val="00187B0F"/>
    <w:rsid w:val="001A214A"/>
    <w:rsid w:val="001A59BF"/>
    <w:rsid w:val="001A7A9A"/>
    <w:rsid w:val="001B1A3C"/>
    <w:rsid w:val="001B2D08"/>
    <w:rsid w:val="001B607F"/>
    <w:rsid w:val="001C1F2B"/>
    <w:rsid w:val="001C5234"/>
    <w:rsid w:val="001D0374"/>
    <w:rsid w:val="001D066E"/>
    <w:rsid w:val="001D369A"/>
    <w:rsid w:val="001E0256"/>
    <w:rsid w:val="001E19ED"/>
    <w:rsid w:val="001F2596"/>
    <w:rsid w:val="001F2A52"/>
    <w:rsid w:val="001F2BD4"/>
    <w:rsid w:val="001F2E73"/>
    <w:rsid w:val="001F3F8B"/>
    <w:rsid w:val="001F7133"/>
    <w:rsid w:val="00201061"/>
    <w:rsid w:val="002070FB"/>
    <w:rsid w:val="00212D69"/>
    <w:rsid w:val="00213729"/>
    <w:rsid w:val="002272A6"/>
    <w:rsid w:val="0022788D"/>
    <w:rsid w:val="00234A4B"/>
    <w:rsid w:val="00235570"/>
    <w:rsid w:val="00236746"/>
    <w:rsid w:val="002406FA"/>
    <w:rsid w:val="002460EA"/>
    <w:rsid w:val="002468E5"/>
    <w:rsid w:val="00261CC6"/>
    <w:rsid w:val="0026491A"/>
    <w:rsid w:val="00276B1E"/>
    <w:rsid w:val="00277ECF"/>
    <w:rsid w:val="002848DA"/>
    <w:rsid w:val="00284D7A"/>
    <w:rsid w:val="002924FC"/>
    <w:rsid w:val="002A5AC6"/>
    <w:rsid w:val="002A7A91"/>
    <w:rsid w:val="002B2E47"/>
    <w:rsid w:val="002B3913"/>
    <w:rsid w:val="002B4763"/>
    <w:rsid w:val="002C1394"/>
    <w:rsid w:val="002C46FA"/>
    <w:rsid w:val="002D1650"/>
    <w:rsid w:val="002D6A6C"/>
    <w:rsid w:val="002D74C0"/>
    <w:rsid w:val="002E1C71"/>
    <w:rsid w:val="002E24F5"/>
    <w:rsid w:val="002E2CE4"/>
    <w:rsid w:val="002E5C46"/>
    <w:rsid w:val="002F3AFE"/>
    <w:rsid w:val="00302F54"/>
    <w:rsid w:val="00322412"/>
    <w:rsid w:val="00325A30"/>
    <w:rsid w:val="003301A3"/>
    <w:rsid w:val="00330A46"/>
    <w:rsid w:val="003346CC"/>
    <w:rsid w:val="00336038"/>
    <w:rsid w:val="00341358"/>
    <w:rsid w:val="00344EE1"/>
    <w:rsid w:val="003530B0"/>
    <w:rsid w:val="00353C8D"/>
    <w:rsid w:val="0035578A"/>
    <w:rsid w:val="0036007C"/>
    <w:rsid w:val="003642B2"/>
    <w:rsid w:val="00366FB6"/>
    <w:rsid w:val="0036777B"/>
    <w:rsid w:val="00367E48"/>
    <w:rsid w:val="003703E2"/>
    <w:rsid w:val="00377BE3"/>
    <w:rsid w:val="0038282A"/>
    <w:rsid w:val="00384453"/>
    <w:rsid w:val="00397580"/>
    <w:rsid w:val="003A1794"/>
    <w:rsid w:val="003A3395"/>
    <w:rsid w:val="003A45C8"/>
    <w:rsid w:val="003A478A"/>
    <w:rsid w:val="003A4C45"/>
    <w:rsid w:val="003A7947"/>
    <w:rsid w:val="003B2CF0"/>
    <w:rsid w:val="003B3E9D"/>
    <w:rsid w:val="003B4010"/>
    <w:rsid w:val="003B4AB1"/>
    <w:rsid w:val="003B5A0D"/>
    <w:rsid w:val="003C2DCF"/>
    <w:rsid w:val="003C7FE7"/>
    <w:rsid w:val="003D02AA"/>
    <w:rsid w:val="003D0499"/>
    <w:rsid w:val="003D59A6"/>
    <w:rsid w:val="003E23B0"/>
    <w:rsid w:val="003F1391"/>
    <w:rsid w:val="003F2965"/>
    <w:rsid w:val="003F526A"/>
    <w:rsid w:val="0040121C"/>
    <w:rsid w:val="004029EA"/>
    <w:rsid w:val="004030DC"/>
    <w:rsid w:val="00405244"/>
    <w:rsid w:val="00413A9D"/>
    <w:rsid w:val="00414536"/>
    <w:rsid w:val="00421635"/>
    <w:rsid w:val="00422D30"/>
    <w:rsid w:val="00424895"/>
    <w:rsid w:val="004274CA"/>
    <w:rsid w:val="00427FF0"/>
    <w:rsid w:val="00433BB5"/>
    <w:rsid w:val="00433C07"/>
    <w:rsid w:val="00436FFD"/>
    <w:rsid w:val="004436EE"/>
    <w:rsid w:val="004539FA"/>
    <w:rsid w:val="00453F2D"/>
    <w:rsid w:val="00454EC7"/>
    <w:rsid w:val="0045547F"/>
    <w:rsid w:val="004636C6"/>
    <w:rsid w:val="00463E36"/>
    <w:rsid w:val="00466236"/>
    <w:rsid w:val="004757D0"/>
    <w:rsid w:val="0047663C"/>
    <w:rsid w:val="004802CC"/>
    <w:rsid w:val="00482EE7"/>
    <w:rsid w:val="0048373F"/>
    <w:rsid w:val="004920AD"/>
    <w:rsid w:val="00495A11"/>
    <w:rsid w:val="004A421A"/>
    <w:rsid w:val="004B289F"/>
    <w:rsid w:val="004B4343"/>
    <w:rsid w:val="004B5A7E"/>
    <w:rsid w:val="004C69A2"/>
    <w:rsid w:val="004D05B3"/>
    <w:rsid w:val="004D2085"/>
    <w:rsid w:val="004D641C"/>
    <w:rsid w:val="004E1F82"/>
    <w:rsid w:val="004E479E"/>
    <w:rsid w:val="004E583B"/>
    <w:rsid w:val="004E62A3"/>
    <w:rsid w:val="004E6D0E"/>
    <w:rsid w:val="004E74FF"/>
    <w:rsid w:val="004F24B3"/>
    <w:rsid w:val="004F78E6"/>
    <w:rsid w:val="005020A9"/>
    <w:rsid w:val="00512D99"/>
    <w:rsid w:val="005174A1"/>
    <w:rsid w:val="0052082B"/>
    <w:rsid w:val="00521339"/>
    <w:rsid w:val="00521B40"/>
    <w:rsid w:val="00530D22"/>
    <w:rsid w:val="00531DBB"/>
    <w:rsid w:val="00541DF9"/>
    <w:rsid w:val="0054304D"/>
    <w:rsid w:val="00545541"/>
    <w:rsid w:val="005548DC"/>
    <w:rsid w:val="00555D4B"/>
    <w:rsid w:val="00561B53"/>
    <w:rsid w:val="00564A28"/>
    <w:rsid w:val="00572C03"/>
    <w:rsid w:val="00573649"/>
    <w:rsid w:val="00580C5C"/>
    <w:rsid w:val="00581A74"/>
    <w:rsid w:val="00586353"/>
    <w:rsid w:val="0059214F"/>
    <w:rsid w:val="00592E38"/>
    <w:rsid w:val="005968F9"/>
    <w:rsid w:val="005A471A"/>
    <w:rsid w:val="005A503C"/>
    <w:rsid w:val="005C1339"/>
    <w:rsid w:val="005C2537"/>
    <w:rsid w:val="005E710C"/>
    <w:rsid w:val="005F455F"/>
    <w:rsid w:val="005F699D"/>
    <w:rsid w:val="005F79FB"/>
    <w:rsid w:val="006016A0"/>
    <w:rsid w:val="006041EC"/>
    <w:rsid w:val="00604406"/>
    <w:rsid w:val="00605F4A"/>
    <w:rsid w:val="00607822"/>
    <w:rsid w:val="00607C8D"/>
    <w:rsid w:val="006103AA"/>
    <w:rsid w:val="006113AB"/>
    <w:rsid w:val="00613BBF"/>
    <w:rsid w:val="00622B80"/>
    <w:rsid w:val="006319D0"/>
    <w:rsid w:val="00631A40"/>
    <w:rsid w:val="00636466"/>
    <w:rsid w:val="0064139A"/>
    <w:rsid w:val="0064379A"/>
    <w:rsid w:val="0064654F"/>
    <w:rsid w:val="0064766F"/>
    <w:rsid w:val="00651425"/>
    <w:rsid w:val="006610A7"/>
    <w:rsid w:val="00665B8A"/>
    <w:rsid w:val="006748B5"/>
    <w:rsid w:val="00675D16"/>
    <w:rsid w:val="00684F2E"/>
    <w:rsid w:val="00685B16"/>
    <w:rsid w:val="006952AA"/>
    <w:rsid w:val="0069692D"/>
    <w:rsid w:val="006B1749"/>
    <w:rsid w:val="006D2EDB"/>
    <w:rsid w:val="006E024F"/>
    <w:rsid w:val="006E17CB"/>
    <w:rsid w:val="006E362C"/>
    <w:rsid w:val="006E4E81"/>
    <w:rsid w:val="006F34C2"/>
    <w:rsid w:val="006F50D2"/>
    <w:rsid w:val="0070263E"/>
    <w:rsid w:val="00702C96"/>
    <w:rsid w:val="0070470E"/>
    <w:rsid w:val="00707F7D"/>
    <w:rsid w:val="0071293F"/>
    <w:rsid w:val="00714708"/>
    <w:rsid w:val="00717EC5"/>
    <w:rsid w:val="00721A0D"/>
    <w:rsid w:val="00727525"/>
    <w:rsid w:val="00727A05"/>
    <w:rsid w:val="00730459"/>
    <w:rsid w:val="007376A0"/>
    <w:rsid w:val="00737B80"/>
    <w:rsid w:val="00744FCE"/>
    <w:rsid w:val="007533ED"/>
    <w:rsid w:val="007567AA"/>
    <w:rsid w:val="00757FBA"/>
    <w:rsid w:val="00767B8A"/>
    <w:rsid w:val="007756B4"/>
    <w:rsid w:val="0078158C"/>
    <w:rsid w:val="00784DE8"/>
    <w:rsid w:val="0078701B"/>
    <w:rsid w:val="00792A53"/>
    <w:rsid w:val="00797B9B"/>
    <w:rsid w:val="007A2A02"/>
    <w:rsid w:val="007A57F2"/>
    <w:rsid w:val="007A748D"/>
    <w:rsid w:val="007A795A"/>
    <w:rsid w:val="007B1333"/>
    <w:rsid w:val="007B7DCB"/>
    <w:rsid w:val="007C05EA"/>
    <w:rsid w:val="007C6684"/>
    <w:rsid w:val="007C7CC4"/>
    <w:rsid w:val="007D1062"/>
    <w:rsid w:val="007D2BC0"/>
    <w:rsid w:val="007D404A"/>
    <w:rsid w:val="007D5BD1"/>
    <w:rsid w:val="007E6472"/>
    <w:rsid w:val="007F4AEB"/>
    <w:rsid w:val="007F75B2"/>
    <w:rsid w:val="00802068"/>
    <w:rsid w:val="00802C0E"/>
    <w:rsid w:val="008043C4"/>
    <w:rsid w:val="008053BD"/>
    <w:rsid w:val="008066A8"/>
    <w:rsid w:val="00815396"/>
    <w:rsid w:val="00822410"/>
    <w:rsid w:val="00831B1B"/>
    <w:rsid w:val="0083664A"/>
    <w:rsid w:val="00842432"/>
    <w:rsid w:val="00855169"/>
    <w:rsid w:val="00861C9F"/>
    <w:rsid w:val="00861D0E"/>
    <w:rsid w:val="0086583E"/>
    <w:rsid w:val="00867569"/>
    <w:rsid w:val="0087353A"/>
    <w:rsid w:val="00873AD1"/>
    <w:rsid w:val="00874BE0"/>
    <w:rsid w:val="00876493"/>
    <w:rsid w:val="00880C16"/>
    <w:rsid w:val="008810C1"/>
    <w:rsid w:val="00881297"/>
    <w:rsid w:val="0088335F"/>
    <w:rsid w:val="0088765E"/>
    <w:rsid w:val="008A17FB"/>
    <w:rsid w:val="008A2F80"/>
    <w:rsid w:val="008A3A39"/>
    <w:rsid w:val="008A750A"/>
    <w:rsid w:val="008B1D27"/>
    <w:rsid w:val="008B22AB"/>
    <w:rsid w:val="008C384C"/>
    <w:rsid w:val="008D0F11"/>
    <w:rsid w:val="008D169C"/>
    <w:rsid w:val="008F35B4"/>
    <w:rsid w:val="008F73B4"/>
    <w:rsid w:val="0090484C"/>
    <w:rsid w:val="009068B6"/>
    <w:rsid w:val="00926BB1"/>
    <w:rsid w:val="009270BE"/>
    <w:rsid w:val="00937852"/>
    <w:rsid w:val="00940B98"/>
    <w:rsid w:val="0094402F"/>
    <w:rsid w:val="00954E8E"/>
    <w:rsid w:val="00961AA9"/>
    <w:rsid w:val="009629F6"/>
    <w:rsid w:val="0096511B"/>
    <w:rsid w:val="009668FF"/>
    <w:rsid w:val="00971C59"/>
    <w:rsid w:val="00981523"/>
    <w:rsid w:val="00990506"/>
    <w:rsid w:val="009927DB"/>
    <w:rsid w:val="00993589"/>
    <w:rsid w:val="00993A4E"/>
    <w:rsid w:val="009A348C"/>
    <w:rsid w:val="009A5198"/>
    <w:rsid w:val="009A7FF6"/>
    <w:rsid w:val="009B00E3"/>
    <w:rsid w:val="009B0A17"/>
    <w:rsid w:val="009B11EB"/>
    <w:rsid w:val="009B55B1"/>
    <w:rsid w:val="009B66E4"/>
    <w:rsid w:val="009C550E"/>
    <w:rsid w:val="009C5DA9"/>
    <w:rsid w:val="009D1C89"/>
    <w:rsid w:val="009D2D1C"/>
    <w:rsid w:val="009D4C93"/>
    <w:rsid w:val="009E60D1"/>
    <w:rsid w:val="00A00672"/>
    <w:rsid w:val="00A05306"/>
    <w:rsid w:val="00A10880"/>
    <w:rsid w:val="00A16017"/>
    <w:rsid w:val="00A17CCA"/>
    <w:rsid w:val="00A337E0"/>
    <w:rsid w:val="00A4343D"/>
    <w:rsid w:val="00A448EB"/>
    <w:rsid w:val="00A500C9"/>
    <w:rsid w:val="00A502F1"/>
    <w:rsid w:val="00A51FEC"/>
    <w:rsid w:val="00A57E17"/>
    <w:rsid w:val="00A606B7"/>
    <w:rsid w:val="00A651FD"/>
    <w:rsid w:val="00A674CE"/>
    <w:rsid w:val="00A70A83"/>
    <w:rsid w:val="00A71673"/>
    <w:rsid w:val="00A76670"/>
    <w:rsid w:val="00A77072"/>
    <w:rsid w:val="00A81EB3"/>
    <w:rsid w:val="00A84236"/>
    <w:rsid w:val="00A842CF"/>
    <w:rsid w:val="00A87610"/>
    <w:rsid w:val="00A943C9"/>
    <w:rsid w:val="00AB42DC"/>
    <w:rsid w:val="00AB4B3E"/>
    <w:rsid w:val="00AB5003"/>
    <w:rsid w:val="00AD28D3"/>
    <w:rsid w:val="00AD7880"/>
    <w:rsid w:val="00AE332C"/>
    <w:rsid w:val="00AE4C3D"/>
    <w:rsid w:val="00AE6D5B"/>
    <w:rsid w:val="00AF242F"/>
    <w:rsid w:val="00AF3EF7"/>
    <w:rsid w:val="00AF4D5C"/>
    <w:rsid w:val="00B00C1D"/>
    <w:rsid w:val="00B03E21"/>
    <w:rsid w:val="00B05D15"/>
    <w:rsid w:val="00B10086"/>
    <w:rsid w:val="00B100B1"/>
    <w:rsid w:val="00B15BA1"/>
    <w:rsid w:val="00B202B1"/>
    <w:rsid w:val="00B24005"/>
    <w:rsid w:val="00B3032E"/>
    <w:rsid w:val="00B31A83"/>
    <w:rsid w:val="00B31E94"/>
    <w:rsid w:val="00B37F2B"/>
    <w:rsid w:val="00B546F0"/>
    <w:rsid w:val="00B5495C"/>
    <w:rsid w:val="00B6169B"/>
    <w:rsid w:val="00B61A15"/>
    <w:rsid w:val="00B61F5F"/>
    <w:rsid w:val="00B62605"/>
    <w:rsid w:val="00B63F68"/>
    <w:rsid w:val="00B71682"/>
    <w:rsid w:val="00B7710F"/>
    <w:rsid w:val="00B82746"/>
    <w:rsid w:val="00B83609"/>
    <w:rsid w:val="00B90213"/>
    <w:rsid w:val="00B96A30"/>
    <w:rsid w:val="00BA1548"/>
    <w:rsid w:val="00BA439F"/>
    <w:rsid w:val="00BA4D64"/>
    <w:rsid w:val="00BA6370"/>
    <w:rsid w:val="00BB1427"/>
    <w:rsid w:val="00BB37C5"/>
    <w:rsid w:val="00BB5EF8"/>
    <w:rsid w:val="00BC2172"/>
    <w:rsid w:val="00BC3F0B"/>
    <w:rsid w:val="00BC58D7"/>
    <w:rsid w:val="00BD6AC0"/>
    <w:rsid w:val="00BE33E5"/>
    <w:rsid w:val="00BF3328"/>
    <w:rsid w:val="00C00470"/>
    <w:rsid w:val="00C02181"/>
    <w:rsid w:val="00C03B58"/>
    <w:rsid w:val="00C03C95"/>
    <w:rsid w:val="00C03E86"/>
    <w:rsid w:val="00C05899"/>
    <w:rsid w:val="00C07844"/>
    <w:rsid w:val="00C139DA"/>
    <w:rsid w:val="00C16D69"/>
    <w:rsid w:val="00C201A1"/>
    <w:rsid w:val="00C269D4"/>
    <w:rsid w:val="00C30B30"/>
    <w:rsid w:val="00C34CBB"/>
    <w:rsid w:val="00C37299"/>
    <w:rsid w:val="00C41410"/>
    <w:rsid w:val="00C4160D"/>
    <w:rsid w:val="00C417E5"/>
    <w:rsid w:val="00C52466"/>
    <w:rsid w:val="00C6023F"/>
    <w:rsid w:val="00C63A6D"/>
    <w:rsid w:val="00C67BF8"/>
    <w:rsid w:val="00C72062"/>
    <w:rsid w:val="00C812AF"/>
    <w:rsid w:val="00C8406E"/>
    <w:rsid w:val="00C8558F"/>
    <w:rsid w:val="00C86ADC"/>
    <w:rsid w:val="00C909A2"/>
    <w:rsid w:val="00C92CF2"/>
    <w:rsid w:val="00CA15B0"/>
    <w:rsid w:val="00CA69DE"/>
    <w:rsid w:val="00CA713E"/>
    <w:rsid w:val="00CA7830"/>
    <w:rsid w:val="00CB0408"/>
    <w:rsid w:val="00CB2709"/>
    <w:rsid w:val="00CB6F89"/>
    <w:rsid w:val="00CC63D2"/>
    <w:rsid w:val="00CD1365"/>
    <w:rsid w:val="00CD48F2"/>
    <w:rsid w:val="00CD57E9"/>
    <w:rsid w:val="00CD6718"/>
    <w:rsid w:val="00CE024D"/>
    <w:rsid w:val="00CE228C"/>
    <w:rsid w:val="00CE6E41"/>
    <w:rsid w:val="00CF2DDD"/>
    <w:rsid w:val="00CF31DE"/>
    <w:rsid w:val="00CF545B"/>
    <w:rsid w:val="00D006FB"/>
    <w:rsid w:val="00D016D7"/>
    <w:rsid w:val="00D018F0"/>
    <w:rsid w:val="00D1292A"/>
    <w:rsid w:val="00D14D50"/>
    <w:rsid w:val="00D230DF"/>
    <w:rsid w:val="00D23760"/>
    <w:rsid w:val="00D256AE"/>
    <w:rsid w:val="00D27074"/>
    <w:rsid w:val="00D27D69"/>
    <w:rsid w:val="00D30E29"/>
    <w:rsid w:val="00D3219E"/>
    <w:rsid w:val="00D32343"/>
    <w:rsid w:val="00D408BA"/>
    <w:rsid w:val="00D4343A"/>
    <w:rsid w:val="00D448C2"/>
    <w:rsid w:val="00D553CD"/>
    <w:rsid w:val="00D55606"/>
    <w:rsid w:val="00D57E11"/>
    <w:rsid w:val="00D638AB"/>
    <w:rsid w:val="00D6460B"/>
    <w:rsid w:val="00D666C3"/>
    <w:rsid w:val="00D66B00"/>
    <w:rsid w:val="00D70D35"/>
    <w:rsid w:val="00D74E24"/>
    <w:rsid w:val="00D77552"/>
    <w:rsid w:val="00D80F2B"/>
    <w:rsid w:val="00D81D40"/>
    <w:rsid w:val="00D84DB0"/>
    <w:rsid w:val="00D901B4"/>
    <w:rsid w:val="00D93E85"/>
    <w:rsid w:val="00DA2C3D"/>
    <w:rsid w:val="00DA60A9"/>
    <w:rsid w:val="00DB3587"/>
    <w:rsid w:val="00DB50AB"/>
    <w:rsid w:val="00DC0A84"/>
    <w:rsid w:val="00DC1637"/>
    <w:rsid w:val="00DC3491"/>
    <w:rsid w:val="00DD2AF3"/>
    <w:rsid w:val="00DE6955"/>
    <w:rsid w:val="00DF1C6D"/>
    <w:rsid w:val="00DF348A"/>
    <w:rsid w:val="00DF47FE"/>
    <w:rsid w:val="00E106DB"/>
    <w:rsid w:val="00E15E38"/>
    <w:rsid w:val="00E1638D"/>
    <w:rsid w:val="00E20D5D"/>
    <w:rsid w:val="00E2264C"/>
    <w:rsid w:val="00E2374E"/>
    <w:rsid w:val="00E2393D"/>
    <w:rsid w:val="00E25E7B"/>
    <w:rsid w:val="00E26704"/>
    <w:rsid w:val="00E26A57"/>
    <w:rsid w:val="00E275DA"/>
    <w:rsid w:val="00E27C40"/>
    <w:rsid w:val="00E31980"/>
    <w:rsid w:val="00E32BB6"/>
    <w:rsid w:val="00E42702"/>
    <w:rsid w:val="00E436E2"/>
    <w:rsid w:val="00E52B36"/>
    <w:rsid w:val="00E52E84"/>
    <w:rsid w:val="00E53F6B"/>
    <w:rsid w:val="00E566B3"/>
    <w:rsid w:val="00E62553"/>
    <w:rsid w:val="00E6423C"/>
    <w:rsid w:val="00E75AC6"/>
    <w:rsid w:val="00E77B2E"/>
    <w:rsid w:val="00E85C1E"/>
    <w:rsid w:val="00E93830"/>
    <w:rsid w:val="00E93DB0"/>
    <w:rsid w:val="00E93E0E"/>
    <w:rsid w:val="00EA0939"/>
    <w:rsid w:val="00EA1394"/>
    <w:rsid w:val="00EA2312"/>
    <w:rsid w:val="00EA29FD"/>
    <w:rsid w:val="00EA334E"/>
    <w:rsid w:val="00EA3E18"/>
    <w:rsid w:val="00EA5AC8"/>
    <w:rsid w:val="00EB00B0"/>
    <w:rsid w:val="00EB04C0"/>
    <w:rsid w:val="00EB1ED3"/>
    <w:rsid w:val="00EB2D0F"/>
    <w:rsid w:val="00EC2D51"/>
    <w:rsid w:val="00ED7850"/>
    <w:rsid w:val="00F04034"/>
    <w:rsid w:val="00F06960"/>
    <w:rsid w:val="00F129B5"/>
    <w:rsid w:val="00F138B5"/>
    <w:rsid w:val="00F26395"/>
    <w:rsid w:val="00F27760"/>
    <w:rsid w:val="00F358EE"/>
    <w:rsid w:val="00F35F80"/>
    <w:rsid w:val="00F37254"/>
    <w:rsid w:val="00F40392"/>
    <w:rsid w:val="00F436E7"/>
    <w:rsid w:val="00F46F18"/>
    <w:rsid w:val="00F544CE"/>
    <w:rsid w:val="00F546BF"/>
    <w:rsid w:val="00F54890"/>
    <w:rsid w:val="00F60933"/>
    <w:rsid w:val="00F60951"/>
    <w:rsid w:val="00F60E4E"/>
    <w:rsid w:val="00F61F47"/>
    <w:rsid w:val="00F65A9A"/>
    <w:rsid w:val="00F67F85"/>
    <w:rsid w:val="00F717F9"/>
    <w:rsid w:val="00F7595A"/>
    <w:rsid w:val="00F8307D"/>
    <w:rsid w:val="00F86DE0"/>
    <w:rsid w:val="00F92139"/>
    <w:rsid w:val="00FA3854"/>
    <w:rsid w:val="00FA4155"/>
    <w:rsid w:val="00FA49A9"/>
    <w:rsid w:val="00FA7764"/>
    <w:rsid w:val="00FB005B"/>
    <w:rsid w:val="00FB687C"/>
    <w:rsid w:val="00FC44DC"/>
    <w:rsid w:val="00FC652A"/>
    <w:rsid w:val="00FD2A1F"/>
    <w:rsid w:val="00FD7A86"/>
    <w:rsid w:val="00FE231A"/>
    <w:rsid w:val="00FE553D"/>
    <w:rsid w:val="00FF0603"/>
    <w:rsid w:val="00FF46F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08E4CAA4"/>
  <w15:docId w15:val="{F98E4FA4-1277-49E8-AB1D-80FFF003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8810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05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05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05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12064F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937852"/>
  </w:style>
  <w:style w:type="paragraph" w:styleId="Textpoznpodarou">
    <w:name w:val="footnote text"/>
    <w:basedOn w:val="Normln"/>
    <w:link w:val="TextpoznpodarouChar"/>
    <w:uiPriority w:val="99"/>
    <w:unhideWhenUsed/>
    <w:rsid w:val="00CA71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713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A713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53F6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3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4EC7"/>
    <w:rPr>
      <w:b/>
      <w:bCs/>
    </w:rPr>
  </w:style>
  <w:style w:type="paragraph" w:customStyle="1" w:styleId="datum0">
    <w:name w:val="datum"/>
    <w:basedOn w:val="Normln"/>
    <w:rsid w:val="00C03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erex0">
    <w:name w:val="perex"/>
    <w:basedOn w:val="Normln"/>
    <w:rsid w:val="00C03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17CB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4B28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B28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docs/107516/0ea4b7b1-981e-e708-d952-05d0c3317e9e/seznam_ri_2025.pdf?version=1.1" TargetMode="External"/><Relationship Id="rId13" Type="http://schemas.openxmlformats.org/officeDocument/2006/relationships/hyperlink" Target="https://csu.gov.cz/katalog-produktu?pocet=10&amp;start=0&amp;pouzePosledni=false&amp;razeni=datumVydani&amp;vlastnostiVystupu=01&amp;roky=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u.gov.cz/katalog-produktu?pocet=10&amp;start=0&amp;pouzePosledni=false&amp;razeni=datumVydani&amp;vlastnostiVystupu=22&amp;roky=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u.gov.cz/katalog-produktu?pocet=10&amp;start=0&amp;pouzePosledni=false&amp;razeni=datumVydani&amp;vlastnostiVystupu=12&amp;roky=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su.gov.cz/katalog-produktu?pocet=10&amp;start=0&amp;pouzePosledni=false&amp;razeni=datumVydani&amp;vlastnostiVystupu=04&amp;roky=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katalog-produktu?pocet=10&amp;start=0&amp;pouzePosledni=false&amp;razeni=datumVydani&amp;vlastnostiVystupu=15&amp;roky=202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5B88-BB67-49A1-82CB-8ED80EDB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</Template>
  <TotalTime>1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3334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ČSÚ</dc:creator>
  <cp:lastModifiedBy>Andrea Cieslarová</cp:lastModifiedBy>
  <cp:revision>2</cp:revision>
  <cp:lastPrinted>2022-08-22T10:09:00Z</cp:lastPrinted>
  <dcterms:created xsi:type="dcterms:W3CDTF">2024-12-13T09:59:00Z</dcterms:created>
  <dcterms:modified xsi:type="dcterms:W3CDTF">2024-12-13T09:59:00Z</dcterms:modified>
</cp:coreProperties>
</file>