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664C62" w:rsidP="003356CB">
      <w:pPr>
        <w:pStyle w:val="Datum"/>
        <w:spacing w:line="240" w:lineRule="auto"/>
      </w:pPr>
      <w:r>
        <w:t>22</w:t>
      </w:r>
      <w:r w:rsidR="00A50931">
        <w:t xml:space="preserve">. března </w:t>
      </w:r>
      <w:r w:rsidR="002B445C">
        <w:t>2017</w:t>
      </w:r>
    </w:p>
    <w:p w:rsidR="00376CBE" w:rsidRPr="00AE6D5B" w:rsidRDefault="00376CBE" w:rsidP="003356CB">
      <w:pPr>
        <w:pStyle w:val="Datum"/>
        <w:spacing w:line="240" w:lineRule="auto"/>
      </w:pPr>
    </w:p>
    <w:p w:rsidR="00E66C15" w:rsidRDefault="004168AB" w:rsidP="003356CB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Rok 2016 přinesl pozitivní </w:t>
      </w:r>
      <w:r w:rsidR="002D550D">
        <w:rPr>
          <w:rFonts w:eastAsia="Times New Roman"/>
          <w:b/>
          <w:bCs/>
          <w:color w:val="BD1B21"/>
          <w:sz w:val="32"/>
          <w:szCs w:val="32"/>
        </w:rPr>
        <w:t xml:space="preserve">ekonomické </w:t>
      </w:r>
      <w:r>
        <w:rPr>
          <w:rFonts w:eastAsia="Times New Roman"/>
          <w:b/>
          <w:bCs/>
          <w:color w:val="BD1B21"/>
          <w:sz w:val="32"/>
          <w:szCs w:val="32"/>
        </w:rPr>
        <w:t>výsledky</w:t>
      </w:r>
    </w:p>
    <w:p w:rsidR="00E76E6B" w:rsidRDefault="00E76E6B" w:rsidP="003356CB">
      <w:pPr>
        <w:spacing w:line="240" w:lineRule="auto"/>
        <w:jc w:val="left"/>
        <w:rPr>
          <w:b/>
        </w:rPr>
      </w:pPr>
    </w:p>
    <w:p w:rsidR="00A67E16" w:rsidRDefault="00664C62" w:rsidP="003356CB">
      <w:pPr>
        <w:spacing w:line="240" w:lineRule="auto"/>
        <w:ind w:right="-143"/>
        <w:jc w:val="left"/>
        <w:rPr>
          <w:b/>
        </w:rPr>
      </w:pPr>
      <w:r>
        <w:rPr>
          <w:b/>
        </w:rPr>
        <w:t xml:space="preserve">Vývoj ekonomiky v loňském roce byl </w:t>
      </w:r>
      <w:r w:rsidR="00993AA8">
        <w:rPr>
          <w:b/>
        </w:rPr>
        <w:t xml:space="preserve">podle </w:t>
      </w:r>
      <w:r>
        <w:rPr>
          <w:b/>
        </w:rPr>
        <w:t xml:space="preserve">údajů Českého statistického úřadu pozitivní. </w:t>
      </w:r>
      <w:r w:rsidR="00993AA8">
        <w:rPr>
          <w:b/>
        </w:rPr>
        <w:t>Hlavními faktory růstu byly</w:t>
      </w:r>
      <w:r w:rsidR="00300BDB">
        <w:rPr>
          <w:b/>
        </w:rPr>
        <w:t xml:space="preserve"> spotřeba domácností a přebytek zahraničního obchodu.</w:t>
      </w:r>
    </w:p>
    <w:p w:rsidR="00A33092" w:rsidRDefault="00A33092" w:rsidP="00A33092">
      <w:pPr>
        <w:spacing w:line="240" w:lineRule="auto"/>
        <w:jc w:val="left"/>
      </w:pPr>
    </w:p>
    <w:p w:rsidR="00664C62" w:rsidRDefault="00664C62" w:rsidP="00993AA8">
      <w:pPr>
        <w:spacing w:line="240" w:lineRule="auto"/>
        <w:jc w:val="left"/>
      </w:pPr>
      <w:r>
        <w:t>Hrubý domácí produkt v roce 2016 vzrostl o 2,3 %. Hospodářský růst byl podpořen především rostoucími výdaji domácností na konečnou spotřebu</w:t>
      </w:r>
      <w:r w:rsidR="00300BDB">
        <w:t xml:space="preserve"> a kladným přebytkem bilance zahraničního obchodu</w:t>
      </w:r>
      <w:r w:rsidR="00993AA8">
        <w:t xml:space="preserve">. </w:t>
      </w:r>
      <w:r w:rsidR="00993AA8" w:rsidRPr="00993AA8">
        <w:rPr>
          <w:i/>
        </w:rPr>
        <w:t>„Hodnota vývozu byla rekordní. Dosáhla 3 312 miliard korun</w:t>
      </w:r>
      <w:r w:rsidR="00187F7D">
        <w:rPr>
          <w:i/>
        </w:rPr>
        <w:t xml:space="preserve"> a navyšovala se sedmý</w:t>
      </w:r>
      <w:r w:rsidR="002D550D">
        <w:rPr>
          <w:i/>
        </w:rPr>
        <w:t>m</w:t>
      </w:r>
      <w:r w:rsidR="00187F7D">
        <w:rPr>
          <w:i/>
        </w:rPr>
        <w:t xml:space="preserve"> rok</w:t>
      </w:r>
      <w:r w:rsidR="002D550D">
        <w:rPr>
          <w:i/>
        </w:rPr>
        <w:t>em</w:t>
      </w:r>
      <w:r w:rsidR="00187F7D">
        <w:rPr>
          <w:i/>
        </w:rPr>
        <w:t xml:space="preserve"> v řadě.</w:t>
      </w:r>
      <w:r w:rsidR="00993AA8" w:rsidRPr="00993AA8">
        <w:rPr>
          <w:i/>
        </w:rPr>
        <w:t xml:space="preserve"> Tyto výsledky souvisely především s rostoucím exportem motorových vozidel. </w:t>
      </w:r>
      <w:r w:rsidR="005A6176">
        <w:rPr>
          <w:i/>
        </w:rPr>
        <w:t>T</w:t>
      </w:r>
      <w:r w:rsidR="00993AA8" w:rsidRPr="00993AA8">
        <w:rPr>
          <w:i/>
        </w:rPr>
        <w:t>vořil 27,8 % vývozu z České republiky,“</w:t>
      </w:r>
      <w:r w:rsidR="00993AA8">
        <w:t xml:space="preserve"> vysvětluje předsedkyně ČSÚ Iva Ritschelová.</w:t>
      </w:r>
    </w:p>
    <w:p w:rsidR="00993AA8" w:rsidRDefault="00993AA8" w:rsidP="00993AA8">
      <w:pPr>
        <w:spacing w:line="240" w:lineRule="auto"/>
        <w:jc w:val="left"/>
      </w:pPr>
    </w:p>
    <w:p w:rsidR="00993AA8" w:rsidRDefault="00993AA8" w:rsidP="00664C62">
      <w:pPr>
        <w:spacing w:line="240" w:lineRule="auto"/>
        <w:jc w:val="left"/>
      </w:pPr>
      <w:r>
        <w:t>K ekonomickému růstu přispěl zejména zpracovatelský průmysl</w:t>
      </w:r>
      <w:r w:rsidR="00664C62">
        <w:t xml:space="preserve">. Dařilo se </w:t>
      </w:r>
      <w:r>
        <w:t>i činnostem v </w:t>
      </w:r>
      <w:r w:rsidR="00664C62">
        <w:t xml:space="preserve">oblasti nemovitostí a </w:t>
      </w:r>
      <w:r>
        <w:t xml:space="preserve">díky dobré úrodě také </w:t>
      </w:r>
      <w:r w:rsidR="00664C62">
        <w:t>zemědělství. Naopak výkon stavebnictví</w:t>
      </w:r>
      <w:r w:rsidR="00205784">
        <w:t xml:space="preserve"> </w:t>
      </w:r>
      <w:r w:rsidR="00CB5D3E">
        <w:t xml:space="preserve">po celý rok </w:t>
      </w:r>
      <w:r w:rsidR="00205784">
        <w:t>zpomaloval.</w:t>
      </w:r>
    </w:p>
    <w:p w:rsidR="00993AA8" w:rsidRDefault="00993AA8" w:rsidP="00664C62">
      <w:pPr>
        <w:spacing w:line="240" w:lineRule="auto"/>
        <w:jc w:val="left"/>
      </w:pPr>
    </w:p>
    <w:p w:rsidR="004168AB" w:rsidRDefault="00993AA8" w:rsidP="00664C62">
      <w:pPr>
        <w:spacing w:line="240" w:lineRule="auto"/>
        <w:jc w:val="left"/>
      </w:pPr>
      <w:r>
        <w:t xml:space="preserve">Spotřebitelské ceny </w:t>
      </w:r>
      <w:r w:rsidR="00D86023">
        <w:t>v</w:t>
      </w:r>
      <w:r w:rsidR="003131CC">
        <w:t> Česku</w:t>
      </w:r>
      <w:r w:rsidR="002D550D">
        <w:t xml:space="preserve"> v</w:t>
      </w:r>
      <w:r w:rsidR="003131CC">
        <w:t xml:space="preserve"> </w:t>
      </w:r>
      <w:r w:rsidR="00D86023">
        <w:t xml:space="preserve">prvních třech čtvrtletích loňského roku </w:t>
      </w:r>
      <w:r>
        <w:t>příliš nerostly</w:t>
      </w:r>
      <w:r w:rsidR="00D86023">
        <w:t xml:space="preserve">. Souviselo to s vývojem cen potravin, </w:t>
      </w:r>
      <w:r>
        <w:t xml:space="preserve">které </w:t>
      </w:r>
      <w:r w:rsidR="00D86023">
        <w:t xml:space="preserve">po většinu roku </w:t>
      </w:r>
      <w:r>
        <w:t>výrazně klesaly.</w:t>
      </w:r>
      <w:r w:rsidR="00D86023">
        <w:t xml:space="preserve"> </w:t>
      </w:r>
      <w:r w:rsidR="004168AB">
        <w:t xml:space="preserve">Zdražily </w:t>
      </w:r>
      <w:r w:rsidR="00D86023">
        <w:t xml:space="preserve">až </w:t>
      </w:r>
      <w:r w:rsidR="003131CC">
        <w:t>v listopadu a prosinci.</w:t>
      </w:r>
      <w:r w:rsidR="004168AB">
        <w:t xml:space="preserve"> </w:t>
      </w:r>
      <w:r w:rsidR="003131CC">
        <w:t xml:space="preserve">Meziroční </w:t>
      </w:r>
      <w:r w:rsidR="004168AB">
        <w:t>r</w:t>
      </w:r>
      <w:r w:rsidR="00D86023">
        <w:t xml:space="preserve">ůst </w:t>
      </w:r>
      <w:r w:rsidR="00664C62">
        <w:t xml:space="preserve">spotřebitelských cen se </w:t>
      </w:r>
      <w:r w:rsidR="003131CC">
        <w:t xml:space="preserve">od ledna do září pohyboval mezi 0,1 až 0,6 %, v prosinci však </w:t>
      </w:r>
      <w:r w:rsidR="005A6176">
        <w:t xml:space="preserve">činil </w:t>
      </w:r>
      <w:r w:rsidR="003131CC">
        <w:t>2</w:t>
      </w:r>
      <w:r w:rsidR="005A6176">
        <w:t>,0</w:t>
      </w:r>
      <w:r w:rsidR="003131CC">
        <w:t xml:space="preserve"> %.</w:t>
      </w:r>
    </w:p>
    <w:p w:rsidR="004168AB" w:rsidRDefault="004168AB" w:rsidP="00664C62">
      <w:pPr>
        <w:spacing w:line="240" w:lineRule="auto"/>
        <w:jc w:val="left"/>
      </w:pPr>
    </w:p>
    <w:p w:rsidR="004168AB" w:rsidRDefault="004168AB" w:rsidP="00664C62">
      <w:pPr>
        <w:spacing w:line="240" w:lineRule="auto"/>
        <w:jc w:val="left"/>
      </w:pPr>
      <w:r w:rsidRPr="004168AB">
        <w:t xml:space="preserve">Kromě toho rostly ceny </w:t>
      </w:r>
      <w:r w:rsidR="00664C62" w:rsidRPr="004168AB">
        <w:t>nemovitostí.</w:t>
      </w:r>
      <w:r w:rsidR="00664C62" w:rsidRPr="004168AB">
        <w:rPr>
          <w:i/>
        </w:rPr>
        <w:t xml:space="preserve"> </w:t>
      </w:r>
      <w:r>
        <w:rPr>
          <w:i/>
        </w:rPr>
        <w:t>„</w:t>
      </w:r>
      <w:r w:rsidR="00664C62" w:rsidRPr="004168AB">
        <w:rPr>
          <w:i/>
        </w:rPr>
        <w:t xml:space="preserve">Nedostatek </w:t>
      </w:r>
      <w:r w:rsidRPr="004168AB">
        <w:rPr>
          <w:i/>
        </w:rPr>
        <w:t xml:space="preserve">cenově </w:t>
      </w:r>
      <w:r w:rsidR="00664C62" w:rsidRPr="004168AB">
        <w:rPr>
          <w:i/>
        </w:rPr>
        <w:t xml:space="preserve">dostupných bytů </w:t>
      </w:r>
      <w:r w:rsidR="003131CC">
        <w:rPr>
          <w:i/>
        </w:rPr>
        <w:t xml:space="preserve">a územní nesoulad v nabídce a poptávce </w:t>
      </w:r>
      <w:r w:rsidR="00664C62" w:rsidRPr="004168AB">
        <w:rPr>
          <w:i/>
        </w:rPr>
        <w:t xml:space="preserve">se podepsal na </w:t>
      </w:r>
      <w:r w:rsidRPr="004168AB">
        <w:rPr>
          <w:i/>
        </w:rPr>
        <w:t xml:space="preserve">tom, že rostly </w:t>
      </w:r>
      <w:r w:rsidR="00205784">
        <w:rPr>
          <w:i/>
        </w:rPr>
        <w:t xml:space="preserve">i </w:t>
      </w:r>
      <w:r w:rsidRPr="004168AB">
        <w:rPr>
          <w:i/>
        </w:rPr>
        <w:t>ceny starších bytových jednotek. Ve</w:t>
      </w:r>
      <w:r w:rsidR="002D550D">
        <w:rPr>
          <w:i/>
        </w:rPr>
        <w:t> </w:t>
      </w:r>
      <w:r w:rsidRPr="004168AB">
        <w:rPr>
          <w:i/>
        </w:rPr>
        <w:t>4.</w:t>
      </w:r>
      <w:r w:rsidR="002D550D">
        <w:rPr>
          <w:i/>
        </w:rPr>
        <w:t> </w:t>
      </w:r>
      <w:r w:rsidRPr="004168AB">
        <w:rPr>
          <w:i/>
        </w:rPr>
        <w:t xml:space="preserve">čtvrtletí se meziročně zvýšily o 14,5 %,“ </w:t>
      </w:r>
      <w:r w:rsidRPr="004168AB">
        <w:t>uvádí analytička ČSÚ</w:t>
      </w:r>
      <w:r>
        <w:t xml:space="preserve"> Karolína </w:t>
      </w:r>
      <w:proofErr w:type="spellStart"/>
      <w:r>
        <w:t>Súkupová</w:t>
      </w:r>
      <w:proofErr w:type="spellEnd"/>
      <w:r>
        <w:t xml:space="preserve">. Očekávané </w:t>
      </w:r>
      <w:r w:rsidR="00313F3A">
        <w:t xml:space="preserve">regulace </w:t>
      </w:r>
      <w:r>
        <w:t>vedly v závěru roku</w:t>
      </w:r>
      <w:r w:rsidR="00205784">
        <w:t xml:space="preserve"> 2016</w:t>
      </w:r>
      <w:r>
        <w:t xml:space="preserve"> k</w:t>
      </w:r>
      <w:r w:rsidR="003131CC">
        <w:t>e zrychlení růstu</w:t>
      </w:r>
      <w:r>
        <w:t xml:space="preserve"> objemu </w:t>
      </w:r>
      <w:r w:rsidR="00205784">
        <w:t xml:space="preserve">poskytovaných hypoték. </w:t>
      </w:r>
      <w:r>
        <w:t xml:space="preserve">V průběhu </w:t>
      </w:r>
      <w:r w:rsidR="00205784">
        <w:t xml:space="preserve">loňska </w:t>
      </w:r>
      <w:r>
        <w:t>však díky nízkým úrokovým sazbám rostl objem všech typů úvěrů poskytnutých domácnostem.</w:t>
      </w:r>
    </w:p>
    <w:p w:rsidR="004168AB" w:rsidRPr="00D45702" w:rsidRDefault="004168AB" w:rsidP="00664C62">
      <w:pPr>
        <w:spacing w:line="240" w:lineRule="auto"/>
        <w:jc w:val="left"/>
      </w:pPr>
    </w:p>
    <w:p w:rsidR="00664C62" w:rsidRDefault="00664C62" w:rsidP="00664C62">
      <w:pPr>
        <w:spacing w:line="240" w:lineRule="auto"/>
        <w:jc w:val="left"/>
      </w:pPr>
      <w:r w:rsidRPr="00D45702">
        <w:t xml:space="preserve">Situace na trhu práce se </w:t>
      </w:r>
      <w:r w:rsidR="00D45702" w:rsidRPr="00D45702">
        <w:t xml:space="preserve">i </w:t>
      </w:r>
      <w:r w:rsidRPr="00D45702">
        <w:t>v roce 2016 zlepšovala.</w:t>
      </w:r>
      <w:r w:rsidR="00D45702" w:rsidRPr="00D45702">
        <w:t xml:space="preserve"> </w:t>
      </w:r>
      <w:r w:rsidR="003131CC">
        <w:t xml:space="preserve">Míra zaměstnanosti </w:t>
      </w:r>
      <w:r w:rsidR="00996410">
        <w:t xml:space="preserve">dosáhla </w:t>
      </w:r>
      <w:r w:rsidR="00427F14">
        <w:t xml:space="preserve">v posledním čtvrtletí </w:t>
      </w:r>
      <w:r w:rsidR="00D45702">
        <w:t xml:space="preserve">72,9 %. </w:t>
      </w:r>
      <w:r w:rsidR="00427F14">
        <w:t xml:space="preserve">Zvyšovala se dynamičtěji než v EU. </w:t>
      </w:r>
      <w:r w:rsidR="00D45702" w:rsidRPr="00D45702">
        <w:t>P</w:t>
      </w:r>
      <w:r w:rsidRPr="00D45702">
        <w:t xml:space="preserve">ráci mělo na sklonku </w:t>
      </w:r>
      <w:r w:rsidR="00D45702">
        <w:t>roku rekordních 5,3 </w:t>
      </w:r>
      <w:r w:rsidRPr="00D45702">
        <w:t>mil</w:t>
      </w:r>
      <w:r w:rsidR="00D45702" w:rsidRPr="00D45702">
        <w:t xml:space="preserve">iónu </w:t>
      </w:r>
      <w:r w:rsidRPr="00D45702">
        <w:t>lidí</w:t>
      </w:r>
      <w:r w:rsidR="00D45702" w:rsidRPr="00D45702">
        <w:t xml:space="preserve">. </w:t>
      </w:r>
      <w:r w:rsidR="00D45702">
        <w:rPr>
          <w:i/>
        </w:rPr>
        <w:t>„</w:t>
      </w:r>
      <w:r w:rsidR="00D45702" w:rsidRPr="00D45702">
        <w:rPr>
          <w:i/>
        </w:rPr>
        <w:t xml:space="preserve">Dobrá finanční situace podniků i sílící obtíže při hledání nových pracovníků tlačily na zvyšování mezd. Ty loni vzrostly </w:t>
      </w:r>
      <w:r w:rsidR="00D45702">
        <w:rPr>
          <w:i/>
        </w:rPr>
        <w:t xml:space="preserve">v průměru </w:t>
      </w:r>
      <w:r w:rsidR="00D45702" w:rsidRPr="00D45702">
        <w:rPr>
          <w:i/>
        </w:rPr>
        <w:t>o 4,2 %, nej</w:t>
      </w:r>
      <w:r w:rsidR="00D45702">
        <w:rPr>
          <w:i/>
        </w:rPr>
        <w:t>více od roku 2008</w:t>
      </w:r>
      <w:r w:rsidR="00D45702" w:rsidRPr="00D45702">
        <w:rPr>
          <w:i/>
        </w:rPr>
        <w:t>,“</w:t>
      </w:r>
      <w:r w:rsidR="00D45702">
        <w:t xml:space="preserve"> zdůvodňuje Jiří Kamenický, analytik ČSÚ.</w:t>
      </w:r>
      <w:r w:rsidR="005A6176">
        <w:t xml:space="preserve"> </w:t>
      </w:r>
      <w:r w:rsidR="005A6176" w:rsidRPr="005A6176">
        <w:t>Silnějším tempem se navyšoval mzdový medián, který byl ve 4. čtvrtletí meziročně o 6</w:t>
      </w:r>
      <w:r w:rsidR="005A6176">
        <w:t>,0</w:t>
      </w:r>
      <w:r w:rsidR="005A6176" w:rsidRPr="005A6176">
        <w:t xml:space="preserve"> % vyšší.</w:t>
      </w:r>
    </w:p>
    <w:p w:rsidR="00664C62" w:rsidRDefault="00664C62" w:rsidP="00664C62">
      <w:pPr>
        <w:spacing w:line="240" w:lineRule="auto"/>
        <w:jc w:val="left"/>
      </w:pPr>
    </w:p>
    <w:p w:rsidR="0048584D" w:rsidRDefault="007B55BD" w:rsidP="0048584D">
      <w:pPr>
        <w:spacing w:line="240" w:lineRule="auto"/>
        <w:jc w:val="left"/>
      </w:pPr>
      <w:r>
        <w:t xml:space="preserve">Více se dočtete v právě vydané </w:t>
      </w:r>
      <w:r w:rsidR="00664C62">
        <w:t>analýze</w:t>
      </w:r>
      <w:r w:rsidR="00E24F00">
        <w:t xml:space="preserve"> Vývoj ekonomiky České republiky v roce 2016</w:t>
      </w:r>
      <w:r w:rsidR="00664C62">
        <w:t xml:space="preserve">: </w:t>
      </w:r>
    </w:p>
    <w:p w:rsidR="00253DAD" w:rsidRDefault="00404C14" w:rsidP="0048584D">
      <w:pPr>
        <w:spacing w:line="240" w:lineRule="auto"/>
        <w:jc w:val="left"/>
      </w:pPr>
      <w:hyperlink r:id="rId7" w:history="1">
        <w:r w:rsidR="0048584D" w:rsidRPr="00413ED3">
          <w:rPr>
            <w:rStyle w:val="Hypertextovodkaz"/>
          </w:rPr>
          <w:t>https://www.czso.cz/csu/czso/vyvoj-ekonomiky-ceske-republiky-v-roce-2016</w:t>
        </w:r>
      </w:hyperlink>
      <w:r w:rsidR="0048584D">
        <w:t>.</w:t>
      </w:r>
    </w:p>
    <w:p w:rsidR="0048584D" w:rsidRDefault="0048584D" w:rsidP="0048584D">
      <w:pPr>
        <w:spacing w:line="240" w:lineRule="auto"/>
        <w:jc w:val="left"/>
      </w:pPr>
    </w:p>
    <w:p w:rsidR="007B55BD" w:rsidRDefault="007B55BD" w:rsidP="00A50931">
      <w:pPr>
        <w:spacing w:line="240" w:lineRule="auto"/>
        <w:jc w:val="left"/>
      </w:pPr>
    </w:p>
    <w:p w:rsidR="00A30498" w:rsidRDefault="00A30498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3607A" w:rsidRPr="001B6F48" w:rsidRDefault="00B3607A" w:rsidP="003356CB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3607A" w:rsidRPr="001B6F48" w:rsidRDefault="00782E90" w:rsidP="003356CB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3356CB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3356CB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B3607A" w:rsidRPr="004920AD" w:rsidRDefault="00AC7E7B" w:rsidP="003356CB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893E46" w:rsidRPr="00F02FE6">
          <w:rPr>
            <w:rStyle w:val="Hypertextovodkaz"/>
            <w:rFonts w:cs="Arial"/>
          </w:rPr>
          <w:t>petra.bacova@czso.cz</w:t>
        </w:r>
      </w:hyperlink>
      <w:r w:rsidR="00893E46">
        <w:rPr>
          <w:rFonts w:cs="Arial"/>
        </w:rPr>
        <w:t xml:space="preserve"> </w:t>
      </w:r>
      <w:r w:rsidR="003C2C5A">
        <w:rPr>
          <w:rFonts w:cs="Arial"/>
        </w:rPr>
        <w:t xml:space="preserve">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983836">
      <w:headerReference w:type="default" r:id="rId9"/>
      <w:footerReference w:type="default" r:id="rId10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BD0" w:rsidRDefault="00076BD0" w:rsidP="00BA6370">
      <w:r>
        <w:separator/>
      </w:r>
    </w:p>
  </w:endnote>
  <w:endnote w:type="continuationSeparator" w:id="0">
    <w:p w:rsidR="00076BD0" w:rsidRDefault="00076BD0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404C14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404C14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404C14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893E46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404C14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BD0" w:rsidRDefault="00076BD0" w:rsidP="00BA6370">
      <w:r>
        <w:separator/>
      </w:r>
    </w:p>
  </w:footnote>
  <w:footnote w:type="continuationSeparator" w:id="0">
    <w:p w:rsidR="00076BD0" w:rsidRDefault="00076BD0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404C14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3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oNotTrackMoves/>
  <w:defaultTabStop w:val="720"/>
  <w:hyphenationZone w:val="425"/>
  <w:characterSpacingControl w:val="doNotCompress"/>
  <w:hdrShapeDefaults>
    <o:shapedefaults v:ext="edit" spidmax="22530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D57"/>
    <w:rsid w:val="00000292"/>
    <w:rsid w:val="000149F0"/>
    <w:rsid w:val="00022B99"/>
    <w:rsid w:val="0002468C"/>
    <w:rsid w:val="00027576"/>
    <w:rsid w:val="000376B5"/>
    <w:rsid w:val="00043BF4"/>
    <w:rsid w:val="00076BD0"/>
    <w:rsid w:val="00076BD5"/>
    <w:rsid w:val="00080F62"/>
    <w:rsid w:val="00082E4E"/>
    <w:rsid w:val="000842D2"/>
    <w:rsid w:val="000843A5"/>
    <w:rsid w:val="0008785C"/>
    <w:rsid w:val="000967DC"/>
    <w:rsid w:val="000A1A08"/>
    <w:rsid w:val="000A3C58"/>
    <w:rsid w:val="000B6F63"/>
    <w:rsid w:val="000C435D"/>
    <w:rsid w:val="000D30AD"/>
    <w:rsid w:val="000D3211"/>
    <w:rsid w:val="000E2451"/>
    <w:rsid w:val="000E5141"/>
    <w:rsid w:val="000F09D5"/>
    <w:rsid w:val="000F2160"/>
    <w:rsid w:val="00100D57"/>
    <w:rsid w:val="0010238D"/>
    <w:rsid w:val="00107E71"/>
    <w:rsid w:val="00113270"/>
    <w:rsid w:val="00115DF3"/>
    <w:rsid w:val="00116114"/>
    <w:rsid w:val="00121FD0"/>
    <w:rsid w:val="0013498A"/>
    <w:rsid w:val="00136B06"/>
    <w:rsid w:val="001404AB"/>
    <w:rsid w:val="00146745"/>
    <w:rsid w:val="001523B7"/>
    <w:rsid w:val="0015703B"/>
    <w:rsid w:val="001630AF"/>
    <w:rsid w:val="001658A9"/>
    <w:rsid w:val="0017231D"/>
    <w:rsid w:val="001776E2"/>
    <w:rsid w:val="001810DC"/>
    <w:rsid w:val="00183C7E"/>
    <w:rsid w:val="00185A19"/>
    <w:rsid w:val="00187F7D"/>
    <w:rsid w:val="00191EC0"/>
    <w:rsid w:val="001A59BF"/>
    <w:rsid w:val="001B3045"/>
    <w:rsid w:val="001B607F"/>
    <w:rsid w:val="001C0D61"/>
    <w:rsid w:val="001D369A"/>
    <w:rsid w:val="001D5315"/>
    <w:rsid w:val="001E79D8"/>
    <w:rsid w:val="001F36AA"/>
    <w:rsid w:val="00201E7C"/>
    <w:rsid w:val="00205784"/>
    <w:rsid w:val="002070FB"/>
    <w:rsid w:val="002110E6"/>
    <w:rsid w:val="00212A31"/>
    <w:rsid w:val="00213729"/>
    <w:rsid w:val="0021709D"/>
    <w:rsid w:val="002272A6"/>
    <w:rsid w:val="0023519D"/>
    <w:rsid w:val="002406FA"/>
    <w:rsid w:val="002460EA"/>
    <w:rsid w:val="00253DAD"/>
    <w:rsid w:val="00256067"/>
    <w:rsid w:val="00260C48"/>
    <w:rsid w:val="00262B08"/>
    <w:rsid w:val="002674A9"/>
    <w:rsid w:val="00274D2C"/>
    <w:rsid w:val="00282A46"/>
    <w:rsid w:val="002848DA"/>
    <w:rsid w:val="00286C3C"/>
    <w:rsid w:val="002923B4"/>
    <w:rsid w:val="002A73A7"/>
    <w:rsid w:val="002B2E47"/>
    <w:rsid w:val="002B445C"/>
    <w:rsid w:val="002B78EF"/>
    <w:rsid w:val="002C2476"/>
    <w:rsid w:val="002D36B4"/>
    <w:rsid w:val="002D550D"/>
    <w:rsid w:val="002D6A6C"/>
    <w:rsid w:val="002E3116"/>
    <w:rsid w:val="002E6493"/>
    <w:rsid w:val="002F285A"/>
    <w:rsid w:val="00300BDB"/>
    <w:rsid w:val="003065B2"/>
    <w:rsid w:val="0031024D"/>
    <w:rsid w:val="00310EA0"/>
    <w:rsid w:val="00311BAF"/>
    <w:rsid w:val="003131CC"/>
    <w:rsid w:val="00313447"/>
    <w:rsid w:val="00313F3A"/>
    <w:rsid w:val="00322412"/>
    <w:rsid w:val="00325734"/>
    <w:rsid w:val="003301A3"/>
    <w:rsid w:val="003356CB"/>
    <w:rsid w:val="00336562"/>
    <w:rsid w:val="00340B05"/>
    <w:rsid w:val="003437B8"/>
    <w:rsid w:val="00346A11"/>
    <w:rsid w:val="0035578A"/>
    <w:rsid w:val="00356E6F"/>
    <w:rsid w:val="00363DA0"/>
    <w:rsid w:val="0036777B"/>
    <w:rsid w:val="00376CBE"/>
    <w:rsid w:val="003775F7"/>
    <w:rsid w:val="00377CD2"/>
    <w:rsid w:val="003812CC"/>
    <w:rsid w:val="0038282A"/>
    <w:rsid w:val="003830A6"/>
    <w:rsid w:val="0038715C"/>
    <w:rsid w:val="00397580"/>
    <w:rsid w:val="003A1794"/>
    <w:rsid w:val="003A45C8"/>
    <w:rsid w:val="003B119F"/>
    <w:rsid w:val="003B3B51"/>
    <w:rsid w:val="003B6C6C"/>
    <w:rsid w:val="003C088E"/>
    <w:rsid w:val="003C2C5A"/>
    <w:rsid w:val="003C2D9D"/>
    <w:rsid w:val="003C2DCF"/>
    <w:rsid w:val="003C7FE7"/>
    <w:rsid w:val="003D02AA"/>
    <w:rsid w:val="003D0499"/>
    <w:rsid w:val="003D2445"/>
    <w:rsid w:val="003D4B0A"/>
    <w:rsid w:val="003E631F"/>
    <w:rsid w:val="003F526A"/>
    <w:rsid w:val="00404C14"/>
    <w:rsid w:val="00405244"/>
    <w:rsid w:val="00407934"/>
    <w:rsid w:val="00413A9D"/>
    <w:rsid w:val="004168AB"/>
    <w:rsid w:val="00427F14"/>
    <w:rsid w:val="00436E16"/>
    <w:rsid w:val="004436EE"/>
    <w:rsid w:val="004443F6"/>
    <w:rsid w:val="00451C08"/>
    <w:rsid w:val="0045547F"/>
    <w:rsid w:val="00472471"/>
    <w:rsid w:val="00473F0B"/>
    <w:rsid w:val="004779D5"/>
    <w:rsid w:val="0048584D"/>
    <w:rsid w:val="004920AD"/>
    <w:rsid w:val="004A76F2"/>
    <w:rsid w:val="004D05B3"/>
    <w:rsid w:val="004D6EA1"/>
    <w:rsid w:val="004E0BCD"/>
    <w:rsid w:val="004E479E"/>
    <w:rsid w:val="004E4A38"/>
    <w:rsid w:val="004E583B"/>
    <w:rsid w:val="004F3418"/>
    <w:rsid w:val="004F78E6"/>
    <w:rsid w:val="00512D99"/>
    <w:rsid w:val="00521057"/>
    <w:rsid w:val="00525737"/>
    <w:rsid w:val="005306A4"/>
    <w:rsid w:val="00531DBB"/>
    <w:rsid w:val="00533F59"/>
    <w:rsid w:val="00550AD9"/>
    <w:rsid w:val="005514B9"/>
    <w:rsid w:val="00556C77"/>
    <w:rsid w:val="005615D2"/>
    <w:rsid w:val="005748DB"/>
    <w:rsid w:val="0059449B"/>
    <w:rsid w:val="005A3D83"/>
    <w:rsid w:val="005A6176"/>
    <w:rsid w:val="005B12E4"/>
    <w:rsid w:val="005F699D"/>
    <w:rsid w:val="005F79FB"/>
    <w:rsid w:val="00604406"/>
    <w:rsid w:val="00605F4A"/>
    <w:rsid w:val="00607822"/>
    <w:rsid w:val="006103AA"/>
    <w:rsid w:val="00611108"/>
    <w:rsid w:val="006113AB"/>
    <w:rsid w:val="00613BBF"/>
    <w:rsid w:val="006153F8"/>
    <w:rsid w:val="00622B80"/>
    <w:rsid w:val="0064139A"/>
    <w:rsid w:val="006458A1"/>
    <w:rsid w:val="00647E0E"/>
    <w:rsid w:val="00661B2F"/>
    <w:rsid w:val="00664790"/>
    <w:rsid w:val="00664C62"/>
    <w:rsid w:val="0067210B"/>
    <w:rsid w:val="00673584"/>
    <w:rsid w:val="00675D16"/>
    <w:rsid w:val="00694066"/>
    <w:rsid w:val="006A4B44"/>
    <w:rsid w:val="006A4ECD"/>
    <w:rsid w:val="006C1109"/>
    <w:rsid w:val="006C1B60"/>
    <w:rsid w:val="006C4B0A"/>
    <w:rsid w:val="006D6924"/>
    <w:rsid w:val="006E024F"/>
    <w:rsid w:val="006E2608"/>
    <w:rsid w:val="006E4E81"/>
    <w:rsid w:val="006F2D3D"/>
    <w:rsid w:val="006F4097"/>
    <w:rsid w:val="00702B1C"/>
    <w:rsid w:val="00707F7D"/>
    <w:rsid w:val="00713124"/>
    <w:rsid w:val="00717EC5"/>
    <w:rsid w:val="00723482"/>
    <w:rsid w:val="00726D7A"/>
    <w:rsid w:val="00737B80"/>
    <w:rsid w:val="0074030C"/>
    <w:rsid w:val="0074427E"/>
    <w:rsid w:val="007576C2"/>
    <w:rsid w:val="00761F95"/>
    <w:rsid w:val="007620EB"/>
    <w:rsid w:val="007678C2"/>
    <w:rsid w:val="007815C6"/>
    <w:rsid w:val="00782E90"/>
    <w:rsid w:val="007916AF"/>
    <w:rsid w:val="007A57F2"/>
    <w:rsid w:val="007B1333"/>
    <w:rsid w:val="007B55BD"/>
    <w:rsid w:val="007C04EB"/>
    <w:rsid w:val="007C6E10"/>
    <w:rsid w:val="007E5892"/>
    <w:rsid w:val="007E5DDE"/>
    <w:rsid w:val="007F4AEB"/>
    <w:rsid w:val="007F75B2"/>
    <w:rsid w:val="008043C4"/>
    <w:rsid w:val="008103D3"/>
    <w:rsid w:val="00813702"/>
    <w:rsid w:val="00825B59"/>
    <w:rsid w:val="00831B1B"/>
    <w:rsid w:val="008339E9"/>
    <w:rsid w:val="00844A55"/>
    <w:rsid w:val="008608A9"/>
    <w:rsid w:val="00861D0E"/>
    <w:rsid w:val="0086744B"/>
    <w:rsid w:val="00867569"/>
    <w:rsid w:val="00893E46"/>
    <w:rsid w:val="008A2479"/>
    <w:rsid w:val="008A3FBE"/>
    <w:rsid w:val="008A750A"/>
    <w:rsid w:val="008C384C"/>
    <w:rsid w:val="008C5F54"/>
    <w:rsid w:val="008D0F11"/>
    <w:rsid w:val="008D6DCA"/>
    <w:rsid w:val="008D7EA9"/>
    <w:rsid w:val="008E1032"/>
    <w:rsid w:val="008F35B4"/>
    <w:rsid w:val="008F73B4"/>
    <w:rsid w:val="0090115E"/>
    <w:rsid w:val="00910177"/>
    <w:rsid w:val="00910C82"/>
    <w:rsid w:val="009136C2"/>
    <w:rsid w:val="009149AE"/>
    <w:rsid w:val="00915F21"/>
    <w:rsid w:val="0092781E"/>
    <w:rsid w:val="00941041"/>
    <w:rsid w:val="0094402F"/>
    <w:rsid w:val="009473BD"/>
    <w:rsid w:val="00947543"/>
    <w:rsid w:val="0095445F"/>
    <w:rsid w:val="00956773"/>
    <w:rsid w:val="009636F1"/>
    <w:rsid w:val="009668FF"/>
    <w:rsid w:val="009718E0"/>
    <w:rsid w:val="0098003E"/>
    <w:rsid w:val="009810B7"/>
    <w:rsid w:val="00981A35"/>
    <w:rsid w:val="00983836"/>
    <w:rsid w:val="009850DA"/>
    <w:rsid w:val="00985980"/>
    <w:rsid w:val="0098630A"/>
    <w:rsid w:val="00993AA8"/>
    <w:rsid w:val="00996410"/>
    <w:rsid w:val="009965AA"/>
    <w:rsid w:val="009972BF"/>
    <w:rsid w:val="009B55B1"/>
    <w:rsid w:val="009F18D0"/>
    <w:rsid w:val="00A029DA"/>
    <w:rsid w:val="00A02ECF"/>
    <w:rsid w:val="00A1185E"/>
    <w:rsid w:val="00A30498"/>
    <w:rsid w:val="00A33092"/>
    <w:rsid w:val="00A4343D"/>
    <w:rsid w:val="00A502F1"/>
    <w:rsid w:val="00A504E0"/>
    <w:rsid w:val="00A50931"/>
    <w:rsid w:val="00A56234"/>
    <w:rsid w:val="00A578A4"/>
    <w:rsid w:val="00A625C7"/>
    <w:rsid w:val="00A65AE5"/>
    <w:rsid w:val="00A67E16"/>
    <w:rsid w:val="00A70A83"/>
    <w:rsid w:val="00A81EB3"/>
    <w:rsid w:val="00A8368E"/>
    <w:rsid w:val="00A842CF"/>
    <w:rsid w:val="00A944D9"/>
    <w:rsid w:val="00AA039D"/>
    <w:rsid w:val="00AB1E44"/>
    <w:rsid w:val="00AC7E7B"/>
    <w:rsid w:val="00AD0BA3"/>
    <w:rsid w:val="00AD1BB8"/>
    <w:rsid w:val="00AE66B0"/>
    <w:rsid w:val="00AE6D5B"/>
    <w:rsid w:val="00B00C1D"/>
    <w:rsid w:val="00B03E21"/>
    <w:rsid w:val="00B103A4"/>
    <w:rsid w:val="00B3607A"/>
    <w:rsid w:val="00B416B4"/>
    <w:rsid w:val="00B458B6"/>
    <w:rsid w:val="00B5226C"/>
    <w:rsid w:val="00B649D6"/>
    <w:rsid w:val="00B64BFF"/>
    <w:rsid w:val="00B76870"/>
    <w:rsid w:val="00B803C3"/>
    <w:rsid w:val="00B842D7"/>
    <w:rsid w:val="00B900ED"/>
    <w:rsid w:val="00B934A6"/>
    <w:rsid w:val="00BA128C"/>
    <w:rsid w:val="00BA3992"/>
    <w:rsid w:val="00BA439F"/>
    <w:rsid w:val="00BA6370"/>
    <w:rsid w:val="00BA6986"/>
    <w:rsid w:val="00BB0537"/>
    <w:rsid w:val="00BB47A8"/>
    <w:rsid w:val="00BB5571"/>
    <w:rsid w:val="00BB6DFD"/>
    <w:rsid w:val="00BD259E"/>
    <w:rsid w:val="00BE4918"/>
    <w:rsid w:val="00BE4AFE"/>
    <w:rsid w:val="00BF0540"/>
    <w:rsid w:val="00BF7D55"/>
    <w:rsid w:val="00C0647A"/>
    <w:rsid w:val="00C072F9"/>
    <w:rsid w:val="00C1130E"/>
    <w:rsid w:val="00C122BC"/>
    <w:rsid w:val="00C13E61"/>
    <w:rsid w:val="00C241F3"/>
    <w:rsid w:val="00C24C3C"/>
    <w:rsid w:val="00C269D4"/>
    <w:rsid w:val="00C4160D"/>
    <w:rsid w:val="00C41F27"/>
    <w:rsid w:val="00C45312"/>
    <w:rsid w:val="00C46064"/>
    <w:rsid w:val="00C5242A"/>
    <w:rsid w:val="00C52466"/>
    <w:rsid w:val="00C6275B"/>
    <w:rsid w:val="00C75A80"/>
    <w:rsid w:val="00C8406E"/>
    <w:rsid w:val="00C87663"/>
    <w:rsid w:val="00C9144D"/>
    <w:rsid w:val="00CA1C4A"/>
    <w:rsid w:val="00CB2709"/>
    <w:rsid w:val="00CB4A18"/>
    <w:rsid w:val="00CB5D3E"/>
    <w:rsid w:val="00CB6F89"/>
    <w:rsid w:val="00CD1478"/>
    <w:rsid w:val="00CD2065"/>
    <w:rsid w:val="00CD3E4E"/>
    <w:rsid w:val="00CE228C"/>
    <w:rsid w:val="00CF19DC"/>
    <w:rsid w:val="00CF545B"/>
    <w:rsid w:val="00D018F0"/>
    <w:rsid w:val="00D05A3F"/>
    <w:rsid w:val="00D123EA"/>
    <w:rsid w:val="00D26666"/>
    <w:rsid w:val="00D27074"/>
    <w:rsid w:val="00D27D69"/>
    <w:rsid w:val="00D448C2"/>
    <w:rsid w:val="00D45702"/>
    <w:rsid w:val="00D56C2E"/>
    <w:rsid w:val="00D62DE3"/>
    <w:rsid w:val="00D666C3"/>
    <w:rsid w:val="00D709D9"/>
    <w:rsid w:val="00D7154E"/>
    <w:rsid w:val="00D77772"/>
    <w:rsid w:val="00D77862"/>
    <w:rsid w:val="00D81A60"/>
    <w:rsid w:val="00D83F79"/>
    <w:rsid w:val="00D86023"/>
    <w:rsid w:val="00DB119D"/>
    <w:rsid w:val="00DB19B5"/>
    <w:rsid w:val="00DB78B8"/>
    <w:rsid w:val="00DE4A33"/>
    <w:rsid w:val="00DE7268"/>
    <w:rsid w:val="00DF47FE"/>
    <w:rsid w:val="00E077B8"/>
    <w:rsid w:val="00E167F4"/>
    <w:rsid w:val="00E16FBB"/>
    <w:rsid w:val="00E2374E"/>
    <w:rsid w:val="00E24F00"/>
    <w:rsid w:val="00E26704"/>
    <w:rsid w:val="00E267DE"/>
    <w:rsid w:val="00E27C40"/>
    <w:rsid w:val="00E31980"/>
    <w:rsid w:val="00E42B57"/>
    <w:rsid w:val="00E50B4E"/>
    <w:rsid w:val="00E6423C"/>
    <w:rsid w:val="00E66C15"/>
    <w:rsid w:val="00E7351A"/>
    <w:rsid w:val="00E749D8"/>
    <w:rsid w:val="00E76E6B"/>
    <w:rsid w:val="00E82B54"/>
    <w:rsid w:val="00E93830"/>
    <w:rsid w:val="00E93E0E"/>
    <w:rsid w:val="00EA7D0E"/>
    <w:rsid w:val="00EB1ED3"/>
    <w:rsid w:val="00EB2CED"/>
    <w:rsid w:val="00EB4FFB"/>
    <w:rsid w:val="00EB5CAE"/>
    <w:rsid w:val="00EC2D51"/>
    <w:rsid w:val="00ED71ED"/>
    <w:rsid w:val="00EE69D9"/>
    <w:rsid w:val="00F17714"/>
    <w:rsid w:val="00F26395"/>
    <w:rsid w:val="00F3488F"/>
    <w:rsid w:val="00F405C9"/>
    <w:rsid w:val="00F46F18"/>
    <w:rsid w:val="00F5188C"/>
    <w:rsid w:val="00F56027"/>
    <w:rsid w:val="00F60154"/>
    <w:rsid w:val="00F908FB"/>
    <w:rsid w:val="00FA6441"/>
    <w:rsid w:val="00FB005B"/>
    <w:rsid w:val="00FB1F4C"/>
    <w:rsid w:val="00FB687C"/>
    <w:rsid w:val="00FB69A7"/>
    <w:rsid w:val="00FB76F0"/>
    <w:rsid w:val="00FB7732"/>
    <w:rsid w:val="00FE10D4"/>
    <w:rsid w:val="00FF5E9A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2D550D"/>
    <w:rPr>
      <w:rFonts w:ascii="Arial" w:hAnsi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cova@czso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vyvoj-ekonomiky-ceske-republiky-v-roce-201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A6580-7CAC-4197-8686-4027A199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1</TotalTime>
  <Pages>1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2567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5</cp:revision>
  <cp:lastPrinted>2017-03-22T08:38:00Z</cp:lastPrinted>
  <dcterms:created xsi:type="dcterms:W3CDTF">2017-03-22T08:44:00Z</dcterms:created>
  <dcterms:modified xsi:type="dcterms:W3CDTF">2017-03-22T11:19:00Z</dcterms:modified>
</cp:coreProperties>
</file>