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E9" w:rsidRPr="00AD06FF" w:rsidRDefault="007607E9">
      <w:pPr>
        <w:pStyle w:val="Nadpis3"/>
        <w:rPr>
          <w:color w:val="auto"/>
          <w:sz w:val="18"/>
        </w:rPr>
      </w:pPr>
      <w:r w:rsidRPr="00AD06FF">
        <w:rPr>
          <w:color w:val="auto"/>
        </w:rPr>
        <w:t>Metodická poznámka</w:t>
      </w:r>
    </w:p>
    <w:p w:rsidR="007607E9" w:rsidRPr="00AD06FF" w:rsidRDefault="007607E9">
      <w:pPr>
        <w:jc w:val="both"/>
        <w:rPr>
          <w:rFonts w:ascii="Arial" w:eastAsia="Batang" w:hAnsi="Arial"/>
          <w:b/>
          <w:bCs/>
          <w:sz w:val="18"/>
        </w:rPr>
      </w:pPr>
    </w:p>
    <w:p w:rsidR="007607E9" w:rsidRPr="00AD06FF" w:rsidRDefault="007607E9">
      <w:pPr>
        <w:jc w:val="both"/>
        <w:rPr>
          <w:rFonts w:ascii="Arial" w:eastAsia="Batang" w:hAnsi="Arial"/>
          <w:b/>
          <w:bCs/>
          <w:sz w:val="18"/>
        </w:rPr>
      </w:pPr>
    </w:p>
    <w:p w:rsidR="007607E9" w:rsidRPr="00AD06FF" w:rsidRDefault="007607E9">
      <w:pPr>
        <w:pStyle w:val="Zkladntext"/>
        <w:rPr>
          <w:sz w:val="18"/>
          <w:szCs w:val="20"/>
          <w:lang w:val="cs-CZ"/>
        </w:rPr>
      </w:pPr>
      <w:r w:rsidRPr="00AD06FF">
        <w:rPr>
          <w:sz w:val="18"/>
          <w:szCs w:val="20"/>
          <w:lang w:val="cs-CZ"/>
        </w:rPr>
        <w:t xml:space="preserve">Statistika zahraničního obchodu </w:t>
      </w:r>
      <w:r w:rsidR="000821B1" w:rsidRPr="00AD06FF">
        <w:rPr>
          <w:sz w:val="18"/>
          <w:szCs w:val="20"/>
          <w:lang w:val="cs-CZ"/>
        </w:rPr>
        <w:t xml:space="preserve">se zbožím </w:t>
      </w:r>
      <w:r w:rsidRPr="00AD06FF">
        <w:rPr>
          <w:sz w:val="18"/>
          <w:szCs w:val="20"/>
          <w:lang w:val="cs-CZ"/>
        </w:rPr>
        <w:t>je významným zdrojem informací pro potřeby ekonomické veřejnosti, ministerstev a dalších státních orgánů České republiky (Úřad vlády, Poslanecká sněmovna, Senát, Česká národní banka), vysokých škol, mezinárodních organizací (Eurostat, FAO, MMF, OECD) a v neposlední řadě i podnikatelské veřejnosti.</w:t>
      </w:r>
    </w:p>
    <w:p w:rsidR="007607E9" w:rsidRPr="00AD06FF" w:rsidRDefault="007607E9">
      <w:pPr>
        <w:pStyle w:val="Zkladntext"/>
        <w:rPr>
          <w:sz w:val="18"/>
          <w:szCs w:val="20"/>
          <w:lang w:val="cs-CZ"/>
        </w:rPr>
      </w:pPr>
    </w:p>
    <w:p w:rsidR="007607E9" w:rsidRPr="00AD06FF" w:rsidRDefault="007607E9">
      <w:pPr>
        <w:pStyle w:val="Zkladntext"/>
        <w:rPr>
          <w:sz w:val="18"/>
          <w:szCs w:val="20"/>
          <w:lang w:val="cs-CZ"/>
        </w:rPr>
      </w:pPr>
      <w:r w:rsidRPr="00AD06FF">
        <w:rPr>
          <w:rFonts w:hint="eastAsia"/>
          <w:sz w:val="18"/>
          <w:szCs w:val="20"/>
          <w:lang w:val="cs-CZ"/>
        </w:rPr>
        <w:t xml:space="preserve">Zdrojem informací o zahraničním obchodu </w:t>
      </w:r>
      <w:r w:rsidR="000821B1" w:rsidRPr="00AD06FF">
        <w:rPr>
          <w:sz w:val="18"/>
          <w:szCs w:val="20"/>
          <w:lang w:val="cs-CZ"/>
        </w:rPr>
        <w:t xml:space="preserve">se zbožím </w:t>
      </w:r>
      <w:r w:rsidRPr="00AD06FF">
        <w:rPr>
          <w:rFonts w:hint="eastAsia"/>
          <w:sz w:val="18"/>
          <w:szCs w:val="20"/>
          <w:lang w:val="cs-CZ"/>
        </w:rPr>
        <w:t xml:space="preserve">jsou data získávaná celními orgány. </w:t>
      </w:r>
      <w:r w:rsidRPr="00AD06FF">
        <w:rPr>
          <w:sz w:val="18"/>
          <w:szCs w:val="20"/>
          <w:lang w:val="cs-CZ"/>
        </w:rPr>
        <w:t xml:space="preserve">Od roku 2004 zajišťuje jejich sběr a prvotní kontrolu Generální ředitelství cel, další zpracování, kontrolu a následné zveřejnění dat provádí Český statistický úřad. </w:t>
      </w:r>
    </w:p>
    <w:p w:rsidR="007607E9" w:rsidRPr="00AD06FF" w:rsidRDefault="007607E9">
      <w:pPr>
        <w:jc w:val="both"/>
        <w:rPr>
          <w:rFonts w:ascii="Arial" w:hAnsi="Arial"/>
          <w:sz w:val="18"/>
          <w:szCs w:val="20"/>
        </w:rPr>
      </w:pPr>
      <w:r w:rsidRPr="00AD06FF">
        <w:rPr>
          <w:rFonts w:ascii="Arial" w:hAnsi="Arial"/>
          <w:sz w:val="18"/>
          <w:szCs w:val="20"/>
        </w:rPr>
        <w:tab/>
      </w:r>
    </w:p>
    <w:p w:rsidR="007607E9" w:rsidRPr="00AD06FF" w:rsidRDefault="007607E9">
      <w:pPr>
        <w:autoSpaceDE w:val="0"/>
        <w:autoSpaceDN w:val="0"/>
        <w:adjustRightInd w:val="0"/>
        <w:jc w:val="both"/>
        <w:rPr>
          <w:rFonts w:ascii="Arial" w:hAnsi="Arial"/>
          <w:sz w:val="18"/>
          <w:szCs w:val="20"/>
        </w:rPr>
      </w:pPr>
      <w:r w:rsidRPr="00AD06FF">
        <w:rPr>
          <w:rFonts w:ascii="Arial" w:hAnsi="Arial"/>
          <w:sz w:val="18"/>
          <w:szCs w:val="20"/>
        </w:rPr>
        <w:t xml:space="preserve">Statistika zahraničního obchodu </w:t>
      </w:r>
      <w:r w:rsidR="000821B1" w:rsidRPr="00AD06FF">
        <w:rPr>
          <w:rFonts w:ascii="Arial" w:hAnsi="Arial"/>
          <w:sz w:val="18"/>
          <w:szCs w:val="20"/>
        </w:rPr>
        <w:t xml:space="preserve">se zbožím </w:t>
      </w:r>
      <w:r w:rsidRPr="00AD06FF">
        <w:rPr>
          <w:rFonts w:ascii="Arial" w:hAnsi="Arial"/>
          <w:sz w:val="18"/>
          <w:szCs w:val="20"/>
        </w:rPr>
        <w:t>je souhrnem vnitrounijního obchodu (tj. obchodu se členskými státy EU) a obchodu se státy mimo EU. Údaje o zboží, které je předmětem obchodu mezi členskými státy Společenství, předává zpravodajská jednotka celnímu úřadu na výkazu pro Intrastat s údaji o odeslání nebo při</w:t>
      </w:r>
      <w:r w:rsidR="005D143B" w:rsidRPr="00AD06FF">
        <w:rPr>
          <w:rFonts w:ascii="Arial" w:hAnsi="Arial"/>
          <w:sz w:val="18"/>
          <w:szCs w:val="20"/>
        </w:rPr>
        <w:t>jetí zboží. Údaje o vyváženém a </w:t>
      </w:r>
      <w:r w:rsidRPr="00AD06FF">
        <w:rPr>
          <w:rFonts w:ascii="Arial" w:hAnsi="Arial"/>
          <w:sz w:val="18"/>
          <w:szCs w:val="20"/>
        </w:rPr>
        <w:t>dováženém zboží v rámci obchodu se státy mimo EU se uvádějí v celním prohlášení (Jednotný správní doklad).</w:t>
      </w:r>
    </w:p>
    <w:p w:rsidR="007607E9" w:rsidRPr="00AD06FF" w:rsidRDefault="007607E9">
      <w:pPr>
        <w:autoSpaceDE w:val="0"/>
        <w:autoSpaceDN w:val="0"/>
        <w:adjustRightInd w:val="0"/>
        <w:rPr>
          <w:rFonts w:ascii="Arial" w:hAnsi="Arial"/>
          <w:sz w:val="18"/>
          <w:szCs w:val="20"/>
        </w:rPr>
      </w:pPr>
    </w:p>
    <w:p w:rsidR="00C177FE" w:rsidRPr="00AD06FF" w:rsidRDefault="00C177FE" w:rsidP="00C177FE">
      <w:pPr>
        <w:jc w:val="both"/>
        <w:rPr>
          <w:rFonts w:ascii="Arial" w:hAnsi="Arial"/>
          <w:sz w:val="18"/>
          <w:szCs w:val="20"/>
        </w:rPr>
      </w:pPr>
      <w:r w:rsidRPr="00AD06FF">
        <w:rPr>
          <w:rFonts w:ascii="Arial" w:hAnsi="Arial"/>
          <w:sz w:val="18"/>
          <w:szCs w:val="20"/>
        </w:rPr>
        <w:t>V souladu se závaznými předpisy EU je zjišťování údajů o vývozu a dovozu legislativně upraveno celním zákonem č. 13/1993 Sb., v</w:t>
      </w:r>
      <w:r w:rsidRPr="00AD06FF">
        <w:rPr>
          <w:rFonts w:ascii="Arial" w:hAnsi="Arial" w:hint="eastAsia"/>
          <w:sz w:val="18"/>
          <w:szCs w:val="20"/>
        </w:rPr>
        <w:t>e</w:t>
      </w:r>
      <w:r w:rsidRPr="00AD06FF">
        <w:rPr>
          <w:rFonts w:ascii="Arial" w:hAnsi="Arial"/>
          <w:sz w:val="18"/>
          <w:szCs w:val="20"/>
        </w:rPr>
        <w:t xml:space="preserve"> z</w:t>
      </w:r>
      <w:r w:rsidRPr="00AD06FF">
        <w:rPr>
          <w:rFonts w:ascii="Arial" w:hAnsi="Arial" w:hint="eastAsia"/>
          <w:sz w:val="18"/>
          <w:szCs w:val="20"/>
        </w:rPr>
        <w:t>nění pozdějších předpisů</w:t>
      </w:r>
      <w:r w:rsidRPr="00AD06FF">
        <w:rPr>
          <w:rFonts w:ascii="Arial" w:hAnsi="Arial"/>
          <w:sz w:val="18"/>
          <w:szCs w:val="20"/>
        </w:rPr>
        <w:t>, s platností od 1. května 2004 vyhláškou Ministerstva financí ČR č. 199/2004 Sb., pro obchod s třetími zeměmi, kterou se provádějí některá ustanovení celního zákona a kterou se ruší některé vyhlášky upravující osvobození od dovozního cla a nepreferenční původ zboží, ve znění pozdějších předpisů. Pravidla provádění Intrastatu stanoví vyhláška č. 201/2005 Sb., o statistice vyváženého a dováženého zboží a způsobu sdělování údajů o obchodu mezi Českou republikou a ostatními členskými státy Evropských společenství, ve znění pozdějších předpisů a zákon č. 235/2004 Sb., o dani z přidané hodnoty, ve znění pozdějších předpisů.</w:t>
      </w:r>
    </w:p>
    <w:p w:rsidR="007607E9" w:rsidRPr="00AD06FF" w:rsidRDefault="007607E9">
      <w:pPr>
        <w:jc w:val="both"/>
        <w:rPr>
          <w:rFonts w:ascii="Arial" w:hAnsi="Arial" w:cs="Arial"/>
          <w:sz w:val="18"/>
        </w:rPr>
      </w:pPr>
    </w:p>
    <w:p w:rsidR="007607E9" w:rsidRPr="00AD06FF" w:rsidRDefault="007607E9">
      <w:pPr>
        <w:jc w:val="both"/>
        <w:rPr>
          <w:rFonts w:ascii="Arial" w:hAnsi="Arial"/>
          <w:sz w:val="18"/>
        </w:rPr>
      </w:pPr>
      <w:r w:rsidRPr="00AD06FF">
        <w:rPr>
          <w:rFonts w:ascii="Arial" w:hAnsi="Arial"/>
          <w:sz w:val="18"/>
        </w:rPr>
        <w:t>Roční údaje o zahraničním obchodě v EUR a v USD jsou součtem jednotlivých měsíčních hodnot v Kč přepočtených průměrným měsíčním kurzem vykázaným Českou národní bankou.</w:t>
      </w:r>
    </w:p>
    <w:p w:rsidR="007607E9" w:rsidRPr="00AD06FF" w:rsidRDefault="007607E9">
      <w:pPr>
        <w:jc w:val="both"/>
        <w:rPr>
          <w:rFonts w:ascii="Arial" w:hAnsi="Arial"/>
          <w:sz w:val="18"/>
        </w:rPr>
      </w:pPr>
    </w:p>
    <w:p w:rsidR="007607E9" w:rsidRPr="00AD06FF" w:rsidRDefault="007607E9">
      <w:pPr>
        <w:jc w:val="both"/>
        <w:rPr>
          <w:rFonts w:ascii="Arial" w:hAnsi="Arial"/>
          <w:b/>
          <w:bCs/>
          <w:i/>
          <w:iCs/>
          <w:sz w:val="18"/>
          <w:szCs w:val="20"/>
        </w:rPr>
      </w:pPr>
      <w:r w:rsidRPr="00AD06FF">
        <w:rPr>
          <w:rFonts w:ascii="Arial" w:hAnsi="Arial"/>
          <w:sz w:val="18"/>
          <w:szCs w:val="20"/>
        </w:rPr>
        <w:t>Údaje za vývoz jsou sestavovány podle země určení, údaje za dovoz podle země původu.</w:t>
      </w:r>
    </w:p>
    <w:p w:rsidR="007607E9" w:rsidRPr="00AD06FF" w:rsidRDefault="007607E9">
      <w:pPr>
        <w:pStyle w:val="Nadpis1"/>
        <w:jc w:val="both"/>
        <w:rPr>
          <w:b w:val="0"/>
          <w:bCs w:val="0"/>
        </w:rPr>
      </w:pPr>
    </w:p>
    <w:p w:rsidR="007607E9" w:rsidRPr="00AD06FF" w:rsidRDefault="007607E9">
      <w:pPr>
        <w:pStyle w:val="Nadpis1"/>
        <w:jc w:val="both"/>
        <w:rPr>
          <w:b w:val="0"/>
          <w:bCs w:val="0"/>
        </w:rPr>
      </w:pPr>
      <w:r w:rsidRPr="00AD06FF">
        <w:rPr>
          <w:b w:val="0"/>
          <w:bCs w:val="0"/>
        </w:rPr>
        <w:t>Rozdíly mezi daty zveřejňovanými Českým statistickým úřadem a Eurostatem jsou způsobeny zejména časovou prodlevou při zveřejňování zpřesněných dat a rozdílnou metodikou definice partnerské země.</w:t>
      </w:r>
      <w:r w:rsidRPr="00AD06FF">
        <w:rPr>
          <w:b w:val="0"/>
          <w:bCs w:val="0"/>
        </w:rPr>
        <w:tab/>
      </w:r>
    </w:p>
    <w:p w:rsidR="007607E9" w:rsidRPr="00AD06FF" w:rsidRDefault="007607E9">
      <w:pPr>
        <w:jc w:val="both"/>
        <w:rPr>
          <w:rFonts w:ascii="Arial" w:eastAsia="Batang" w:hAnsi="Arial"/>
          <w:sz w:val="18"/>
        </w:rPr>
      </w:pPr>
    </w:p>
    <w:p w:rsidR="007607E9" w:rsidRPr="00AD06FF" w:rsidRDefault="007607E9">
      <w:pPr>
        <w:jc w:val="both"/>
        <w:rPr>
          <w:rFonts w:ascii="Arial" w:hAnsi="Arial"/>
          <w:sz w:val="18"/>
        </w:rPr>
      </w:pPr>
      <w:r w:rsidRPr="00AD06FF">
        <w:rPr>
          <w:rFonts w:ascii="Arial" w:hAnsi="Arial"/>
          <w:b/>
          <w:bCs/>
          <w:spacing w:val="-2"/>
          <w:sz w:val="18"/>
        </w:rPr>
        <w:t>Údaje uvedené v této publikaci za rok 20</w:t>
      </w:r>
      <w:r w:rsidR="00982C3A" w:rsidRPr="00AD06FF">
        <w:rPr>
          <w:rFonts w:ascii="Arial" w:hAnsi="Arial"/>
          <w:b/>
          <w:bCs/>
          <w:spacing w:val="-2"/>
          <w:sz w:val="18"/>
        </w:rPr>
        <w:t>10 a 2011</w:t>
      </w:r>
      <w:r w:rsidRPr="00AD06FF">
        <w:rPr>
          <w:rFonts w:ascii="Arial" w:hAnsi="Arial"/>
          <w:b/>
          <w:bCs/>
          <w:spacing w:val="-2"/>
          <w:sz w:val="18"/>
        </w:rPr>
        <w:t xml:space="preserve"> jsou definitivní</w:t>
      </w:r>
      <w:r w:rsidR="00982C3A" w:rsidRPr="00AD06FF">
        <w:rPr>
          <w:rFonts w:ascii="Arial" w:hAnsi="Arial"/>
          <w:b/>
          <w:bCs/>
          <w:spacing w:val="-2"/>
          <w:sz w:val="18"/>
        </w:rPr>
        <w:t>.</w:t>
      </w:r>
    </w:p>
    <w:p w:rsidR="007607E9" w:rsidRPr="00AD06FF" w:rsidRDefault="007607E9">
      <w:pPr>
        <w:jc w:val="both"/>
        <w:rPr>
          <w:rFonts w:ascii="Arial" w:eastAsia="Batang" w:hAnsi="Arial"/>
          <w:sz w:val="18"/>
        </w:rPr>
      </w:pPr>
    </w:p>
    <w:p w:rsidR="007607E9" w:rsidRPr="00AD06FF" w:rsidRDefault="007607E9">
      <w:pPr>
        <w:jc w:val="both"/>
        <w:rPr>
          <w:rFonts w:ascii="Arial" w:hAnsi="Arial" w:cs="Arial"/>
          <w:sz w:val="18"/>
        </w:rPr>
      </w:pPr>
      <w:r w:rsidRPr="00AD06FF">
        <w:rPr>
          <w:rFonts w:ascii="Arial" w:eastAsia="Batang" w:hAnsi="Arial"/>
          <w:sz w:val="18"/>
        </w:rPr>
        <w:t>Všechny publikované údaje jsou zpracovávány ze základních jednotek a následně zaokrouhlovány, čímž mohou vznikat rozdíly.</w:t>
      </w:r>
      <w:r w:rsidRPr="00AD06FF">
        <w:rPr>
          <w:rFonts w:ascii="Arial" w:hAnsi="Arial" w:cs="Arial"/>
          <w:sz w:val="18"/>
        </w:rPr>
        <w:tab/>
      </w:r>
    </w:p>
    <w:p w:rsidR="007607E9" w:rsidRPr="00AD06FF" w:rsidRDefault="007607E9">
      <w:pPr>
        <w:jc w:val="both"/>
        <w:rPr>
          <w:rFonts w:ascii="Arial" w:hAnsi="Arial" w:cs="Arial"/>
          <w:sz w:val="18"/>
        </w:rPr>
      </w:pPr>
    </w:p>
    <w:p w:rsidR="007607E9" w:rsidRPr="00AD06FF" w:rsidRDefault="007607E9">
      <w:pPr>
        <w:jc w:val="both"/>
        <w:rPr>
          <w:rFonts w:ascii="Arial" w:hAnsi="Arial" w:cs="Arial"/>
          <w:sz w:val="18"/>
        </w:rPr>
      </w:pPr>
    </w:p>
    <w:p w:rsidR="007607E9" w:rsidRPr="00AD06FF" w:rsidRDefault="007607E9">
      <w:pPr>
        <w:jc w:val="both"/>
        <w:rPr>
          <w:rFonts w:ascii="Arial" w:hAnsi="Arial" w:cs="Arial"/>
          <w:sz w:val="18"/>
        </w:rPr>
      </w:pPr>
    </w:p>
    <w:p w:rsidR="007607E9" w:rsidRPr="00AD06FF" w:rsidRDefault="007607E9">
      <w:pPr>
        <w:jc w:val="both"/>
        <w:rPr>
          <w:rFonts w:ascii="Arial" w:hAnsi="Arial" w:cs="Arial"/>
          <w:sz w:val="18"/>
        </w:rPr>
      </w:pPr>
    </w:p>
    <w:p w:rsidR="007607E9" w:rsidRPr="00AD06FF" w:rsidRDefault="007607E9">
      <w:pPr>
        <w:jc w:val="both"/>
        <w:rPr>
          <w:rFonts w:ascii="Arial" w:hAnsi="Arial" w:cs="Arial"/>
          <w:sz w:val="18"/>
        </w:rPr>
      </w:pPr>
    </w:p>
    <w:p w:rsidR="007607E9" w:rsidRPr="00AD06FF" w:rsidRDefault="007607E9">
      <w:pPr>
        <w:jc w:val="both"/>
        <w:rPr>
          <w:rFonts w:ascii="Arial" w:hAnsi="Arial" w:cs="Arial"/>
          <w:sz w:val="18"/>
        </w:rPr>
      </w:pPr>
    </w:p>
    <w:p w:rsidR="007607E9" w:rsidRPr="00AD06FF" w:rsidRDefault="007607E9">
      <w:pPr>
        <w:jc w:val="both"/>
        <w:rPr>
          <w:rFonts w:ascii="Arial" w:hAnsi="Arial" w:cs="Arial"/>
          <w:sz w:val="18"/>
        </w:rPr>
      </w:pPr>
    </w:p>
    <w:p w:rsidR="007607E9" w:rsidRPr="00AD06FF" w:rsidRDefault="007607E9">
      <w:pPr>
        <w:jc w:val="both"/>
        <w:rPr>
          <w:rFonts w:ascii="Arial" w:hAnsi="Arial" w:cs="Arial"/>
          <w:sz w:val="18"/>
        </w:rPr>
      </w:pPr>
    </w:p>
    <w:p w:rsidR="007607E9" w:rsidRPr="00AD06FF" w:rsidRDefault="007607E9">
      <w:pPr>
        <w:jc w:val="both"/>
        <w:rPr>
          <w:rFonts w:ascii="Arial" w:hAnsi="Arial" w:cs="Arial"/>
          <w:sz w:val="18"/>
        </w:rPr>
      </w:pPr>
    </w:p>
    <w:p w:rsidR="00143605" w:rsidRPr="00AD06FF" w:rsidRDefault="00143605">
      <w:pPr>
        <w:jc w:val="both"/>
        <w:rPr>
          <w:rFonts w:ascii="Arial" w:hAnsi="Arial" w:cs="Arial"/>
          <w:sz w:val="18"/>
        </w:rPr>
      </w:pPr>
    </w:p>
    <w:p w:rsidR="00143605" w:rsidRPr="00AD06FF" w:rsidRDefault="00143605">
      <w:pPr>
        <w:jc w:val="both"/>
        <w:rPr>
          <w:rFonts w:ascii="Arial" w:hAnsi="Arial" w:cs="Arial"/>
          <w:sz w:val="18"/>
        </w:rPr>
      </w:pPr>
    </w:p>
    <w:p w:rsidR="00143605" w:rsidRPr="00AD06FF" w:rsidRDefault="00143605">
      <w:pPr>
        <w:jc w:val="both"/>
        <w:rPr>
          <w:rFonts w:ascii="Arial" w:hAnsi="Arial" w:cs="Arial"/>
          <w:sz w:val="18"/>
        </w:rPr>
      </w:pPr>
    </w:p>
    <w:p w:rsidR="00143605" w:rsidRPr="00AD06FF" w:rsidRDefault="00143605">
      <w:pPr>
        <w:jc w:val="both"/>
        <w:rPr>
          <w:rFonts w:ascii="Arial" w:hAnsi="Arial" w:cs="Arial"/>
          <w:sz w:val="18"/>
        </w:rPr>
      </w:pPr>
    </w:p>
    <w:p w:rsidR="00143605" w:rsidRPr="00AD06FF" w:rsidRDefault="00143605">
      <w:pPr>
        <w:jc w:val="both"/>
        <w:rPr>
          <w:rFonts w:ascii="Arial" w:hAnsi="Arial" w:cs="Arial"/>
          <w:sz w:val="18"/>
        </w:rPr>
      </w:pPr>
    </w:p>
    <w:p w:rsidR="00143605" w:rsidRPr="00AD06FF" w:rsidRDefault="00143605">
      <w:pPr>
        <w:jc w:val="both"/>
        <w:rPr>
          <w:rFonts w:ascii="Arial" w:hAnsi="Arial" w:cs="Arial"/>
          <w:sz w:val="18"/>
        </w:rPr>
      </w:pPr>
    </w:p>
    <w:p w:rsidR="00143605" w:rsidRPr="00AD06FF" w:rsidRDefault="00143605">
      <w:pPr>
        <w:jc w:val="both"/>
        <w:rPr>
          <w:rFonts w:ascii="Arial" w:hAnsi="Arial" w:cs="Arial"/>
          <w:sz w:val="18"/>
        </w:rPr>
      </w:pPr>
    </w:p>
    <w:p w:rsidR="007607E9" w:rsidRPr="00AD06FF" w:rsidRDefault="007607E9">
      <w:pPr>
        <w:jc w:val="both"/>
        <w:rPr>
          <w:rFonts w:ascii="Arial" w:hAnsi="Arial" w:cs="Arial"/>
          <w:sz w:val="18"/>
        </w:rPr>
      </w:pPr>
    </w:p>
    <w:p w:rsidR="007607E9" w:rsidRPr="00AD06FF" w:rsidRDefault="007607E9">
      <w:pPr>
        <w:jc w:val="both"/>
        <w:rPr>
          <w:rFonts w:ascii="Arial" w:hAnsi="Arial" w:cs="Arial"/>
          <w:sz w:val="18"/>
        </w:rPr>
      </w:pPr>
    </w:p>
    <w:p w:rsidR="007607E9" w:rsidRPr="00AD06FF" w:rsidRDefault="007607E9">
      <w:pPr>
        <w:jc w:val="both"/>
        <w:rPr>
          <w:rFonts w:ascii="Arial" w:hAnsi="Arial" w:cs="Arial"/>
          <w:sz w:val="18"/>
        </w:rPr>
      </w:pPr>
      <w:r w:rsidRPr="00AD06FF">
        <w:rPr>
          <w:rFonts w:ascii="Arial" w:hAnsi="Arial" w:cs="Arial"/>
          <w:sz w:val="18"/>
        </w:rPr>
        <w:t>Statistické symboly:</w:t>
      </w:r>
    </w:p>
    <w:p w:rsidR="007607E9" w:rsidRPr="00AD06FF" w:rsidRDefault="007607E9">
      <w:pPr>
        <w:jc w:val="both"/>
        <w:rPr>
          <w:rFonts w:ascii="Arial" w:hAnsi="Arial" w:cs="Arial"/>
          <w:sz w:val="18"/>
        </w:rPr>
      </w:pPr>
    </w:p>
    <w:p w:rsidR="007607E9" w:rsidRPr="00AD06FF" w:rsidRDefault="007607E9">
      <w:pPr>
        <w:jc w:val="both"/>
        <w:rPr>
          <w:rFonts w:ascii="Arial" w:hAnsi="Arial" w:cs="Arial"/>
          <w:sz w:val="18"/>
        </w:rPr>
      </w:pPr>
      <w:r w:rsidRPr="00AD06FF">
        <w:rPr>
          <w:rFonts w:ascii="Arial" w:hAnsi="Arial" w:cs="Arial"/>
          <w:sz w:val="18"/>
        </w:rPr>
        <w:t xml:space="preserve">0 </w:t>
      </w:r>
      <w:r w:rsidRPr="00AD06FF">
        <w:rPr>
          <w:rFonts w:ascii="Arial" w:hAnsi="Arial" w:cs="Arial"/>
          <w:sz w:val="18"/>
        </w:rPr>
        <w:tab/>
        <w:t>hodnota vývozu (dovozu) je menší než jednotka vyjádřená v tabulce</w:t>
      </w:r>
    </w:p>
    <w:p w:rsidR="007607E9" w:rsidRPr="00AD06FF" w:rsidRDefault="007607E9">
      <w:pPr>
        <w:jc w:val="both"/>
        <w:rPr>
          <w:rFonts w:ascii="Arial" w:hAnsi="Arial" w:cs="Arial"/>
          <w:sz w:val="18"/>
        </w:rPr>
      </w:pPr>
    </w:p>
    <w:p w:rsidR="007607E9" w:rsidRPr="00AD06FF" w:rsidRDefault="007607E9">
      <w:pPr>
        <w:jc w:val="both"/>
        <w:rPr>
          <w:rFonts w:ascii="Arial" w:hAnsi="Arial" w:cs="Arial"/>
          <w:sz w:val="18"/>
        </w:rPr>
      </w:pPr>
      <w:r w:rsidRPr="00AD06FF">
        <w:rPr>
          <w:rFonts w:ascii="Arial" w:hAnsi="Arial" w:cs="Arial"/>
          <w:sz w:val="18"/>
        </w:rPr>
        <w:t xml:space="preserve">- </w:t>
      </w:r>
      <w:r w:rsidRPr="00AD06FF">
        <w:rPr>
          <w:rFonts w:ascii="Arial" w:hAnsi="Arial" w:cs="Arial"/>
          <w:sz w:val="18"/>
        </w:rPr>
        <w:tab/>
        <w:t>údaj se v daném období nevyskytoval</w:t>
      </w:r>
    </w:p>
    <w:p w:rsidR="007607E9" w:rsidRPr="00AD06FF" w:rsidRDefault="007607E9">
      <w:pPr>
        <w:jc w:val="both"/>
        <w:rPr>
          <w:rFonts w:ascii="Arial" w:hAnsi="Arial" w:cs="Arial"/>
          <w:sz w:val="18"/>
        </w:rPr>
      </w:pPr>
    </w:p>
    <w:p w:rsidR="007607E9" w:rsidRPr="00AD06FF" w:rsidRDefault="007607E9">
      <w:pPr>
        <w:jc w:val="both"/>
        <w:rPr>
          <w:rFonts w:ascii="Arial" w:hAnsi="Arial" w:cs="Arial"/>
          <w:sz w:val="18"/>
        </w:rPr>
      </w:pPr>
      <w:r w:rsidRPr="00AD06FF">
        <w:rPr>
          <w:rFonts w:ascii="Arial" w:hAnsi="Arial" w:cs="Arial"/>
          <w:sz w:val="18"/>
        </w:rPr>
        <w:t xml:space="preserve">. </w:t>
      </w:r>
      <w:r w:rsidRPr="00AD06FF">
        <w:rPr>
          <w:rFonts w:ascii="Arial" w:hAnsi="Arial" w:cs="Arial"/>
          <w:sz w:val="18"/>
        </w:rPr>
        <w:tab/>
        <w:t>údaj není k dispozici nebo není možný z logických důvodů</w:t>
      </w:r>
    </w:p>
    <w:p w:rsidR="00143605" w:rsidRPr="00AD06FF" w:rsidRDefault="00143605">
      <w:pPr>
        <w:jc w:val="both"/>
        <w:rPr>
          <w:rFonts w:ascii="Arial" w:hAnsi="Arial" w:cs="Arial"/>
          <w:sz w:val="18"/>
        </w:rPr>
      </w:pPr>
    </w:p>
    <w:p w:rsidR="00143605" w:rsidRPr="00AD06FF" w:rsidRDefault="00143605" w:rsidP="00143605">
      <w:pPr>
        <w:jc w:val="both"/>
        <w:rPr>
          <w:rFonts w:ascii="Arial" w:hAnsi="Arial" w:cs="Arial"/>
          <w:sz w:val="18"/>
        </w:rPr>
      </w:pPr>
      <w:r w:rsidRPr="00AD06FF">
        <w:rPr>
          <w:rFonts w:ascii="Arial" w:hAnsi="Arial" w:cs="Arial"/>
          <w:sz w:val="18"/>
        </w:rPr>
        <w:t xml:space="preserve">* </w:t>
      </w:r>
      <w:r w:rsidRPr="00AD06FF">
        <w:rPr>
          <w:rFonts w:ascii="Arial" w:hAnsi="Arial" w:cs="Arial"/>
          <w:sz w:val="18"/>
        </w:rPr>
        <w:tab/>
        <w:t xml:space="preserve">individuální údaj </w:t>
      </w:r>
    </w:p>
    <w:p w:rsidR="00BA2E2F" w:rsidRPr="00AD06FF" w:rsidRDefault="00BA2E2F" w:rsidP="00143605">
      <w:pPr>
        <w:jc w:val="both"/>
        <w:rPr>
          <w:rFonts w:ascii="Arial" w:hAnsi="Arial" w:cs="Arial"/>
          <w:sz w:val="18"/>
        </w:rPr>
      </w:pPr>
    </w:p>
    <w:p w:rsidR="007607E9" w:rsidRPr="00AD06FF" w:rsidRDefault="007607E9">
      <w:pPr>
        <w:jc w:val="both"/>
        <w:rPr>
          <w:rFonts w:ascii="Arial" w:hAnsi="Arial" w:cs="Arial"/>
          <w:sz w:val="18"/>
        </w:rPr>
      </w:pPr>
      <w:r w:rsidRPr="00AD06FF">
        <w:rPr>
          <w:rFonts w:ascii="Arial" w:hAnsi="Arial" w:cs="Arial"/>
          <w:sz w:val="18"/>
        </w:rPr>
        <w:t xml:space="preserve">x </w:t>
      </w:r>
      <w:r w:rsidRPr="00AD06FF">
        <w:rPr>
          <w:rFonts w:ascii="Arial" w:hAnsi="Arial" w:cs="Arial"/>
          <w:sz w:val="18"/>
        </w:rPr>
        <w:tab/>
        <w:t>znak uváděný u indexů vyjadřuje 100-násobek výsledné hodnoty</w:t>
      </w:r>
    </w:p>
    <w:sectPr w:rsidR="007607E9" w:rsidRPr="00AD06FF" w:rsidSect="00D347AF">
      <w:headerReference w:type="even" r:id="rId7"/>
      <w:footnotePr>
        <w:numRestart w:val="eachPage"/>
      </w:footnotePr>
      <w:pgSz w:w="11906" w:h="16838" w:code="9"/>
      <w:pgMar w:top="1418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231" w:rsidRDefault="003C7231">
      <w:r>
        <w:separator/>
      </w:r>
    </w:p>
  </w:endnote>
  <w:endnote w:type="continuationSeparator" w:id="0">
    <w:p w:rsidR="003C7231" w:rsidRDefault="003C7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231" w:rsidRDefault="003C7231">
      <w:r>
        <w:separator/>
      </w:r>
    </w:p>
  </w:footnote>
  <w:footnote w:type="continuationSeparator" w:id="0">
    <w:p w:rsidR="003C7231" w:rsidRDefault="003C7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E9" w:rsidRDefault="00F7516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07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607E9" w:rsidRDefault="007607E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A6F1B"/>
    <w:multiLevelType w:val="hybridMultilevel"/>
    <w:tmpl w:val="AC40BF50"/>
    <w:lvl w:ilvl="0" w:tplc="7BEA2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D3213"/>
    <w:multiLevelType w:val="hybridMultilevel"/>
    <w:tmpl w:val="165C31D2"/>
    <w:lvl w:ilvl="0" w:tplc="CE9E30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E46A5"/>
    <w:multiLevelType w:val="hybridMultilevel"/>
    <w:tmpl w:val="FD72B6B2"/>
    <w:lvl w:ilvl="0" w:tplc="AA8A22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33AE4"/>
    <w:multiLevelType w:val="hybridMultilevel"/>
    <w:tmpl w:val="D38C19FE"/>
    <w:lvl w:ilvl="0" w:tplc="B6F670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1B1"/>
    <w:rsid w:val="000821B1"/>
    <w:rsid w:val="000E7E58"/>
    <w:rsid w:val="00143605"/>
    <w:rsid w:val="00305B50"/>
    <w:rsid w:val="003C7231"/>
    <w:rsid w:val="005B5B6B"/>
    <w:rsid w:val="005D143B"/>
    <w:rsid w:val="0061251F"/>
    <w:rsid w:val="0068675C"/>
    <w:rsid w:val="006C0525"/>
    <w:rsid w:val="00704649"/>
    <w:rsid w:val="00740CFD"/>
    <w:rsid w:val="0075696D"/>
    <w:rsid w:val="007607E9"/>
    <w:rsid w:val="008E745C"/>
    <w:rsid w:val="009021B1"/>
    <w:rsid w:val="00966A00"/>
    <w:rsid w:val="00982C3A"/>
    <w:rsid w:val="00AD06FF"/>
    <w:rsid w:val="00B34E88"/>
    <w:rsid w:val="00BA2E2F"/>
    <w:rsid w:val="00BF08BA"/>
    <w:rsid w:val="00C177FE"/>
    <w:rsid w:val="00D347AF"/>
    <w:rsid w:val="00D946D7"/>
    <w:rsid w:val="00DA451C"/>
    <w:rsid w:val="00EC08CD"/>
    <w:rsid w:val="00EF797D"/>
    <w:rsid w:val="00F75161"/>
    <w:rsid w:val="00FE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A5E"/>
    <w:rPr>
      <w:sz w:val="24"/>
      <w:szCs w:val="24"/>
    </w:rPr>
  </w:style>
  <w:style w:type="paragraph" w:styleId="Nadpis1">
    <w:name w:val="heading 1"/>
    <w:basedOn w:val="Normln"/>
    <w:next w:val="Normln"/>
    <w:qFormat/>
    <w:rsid w:val="00FE1A5E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FE1A5E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paragraph" w:styleId="Nadpis3">
    <w:name w:val="heading 3"/>
    <w:basedOn w:val="Normln"/>
    <w:next w:val="Normln"/>
    <w:qFormat/>
    <w:rsid w:val="00FE1A5E"/>
    <w:pPr>
      <w:keepNext/>
      <w:outlineLvl w:val="2"/>
    </w:pPr>
    <w:rPr>
      <w:rFonts w:ascii="Arial" w:hAnsi="Arial"/>
      <w:b/>
      <w:bCs/>
      <w:color w:val="CC33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FE1A5E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FE1A5E"/>
    <w:rPr>
      <w:vertAlign w:val="superscript"/>
    </w:rPr>
  </w:style>
  <w:style w:type="paragraph" w:styleId="Nzev">
    <w:name w:val="Title"/>
    <w:basedOn w:val="Normln"/>
    <w:qFormat/>
    <w:rsid w:val="00FE1A5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FE1A5E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FE1A5E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FE1A5E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FE1A5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E1A5E"/>
  </w:style>
  <w:style w:type="paragraph" w:styleId="Zpat">
    <w:name w:val="footer"/>
    <w:basedOn w:val="Normln"/>
    <w:semiHidden/>
    <w:rsid w:val="00FE1A5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FE1A5E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FE1A5E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FE1A5E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statistice</vt:lpstr>
    </vt:vector>
  </TitlesOfParts>
  <Company>csu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statistice</dc:title>
  <dc:subject/>
  <dc:creator>csu</dc:creator>
  <cp:keywords/>
  <dc:description/>
  <cp:lastModifiedBy>system</cp:lastModifiedBy>
  <cp:revision>12</cp:revision>
  <cp:lastPrinted>2010-03-24T06:54:00Z</cp:lastPrinted>
  <dcterms:created xsi:type="dcterms:W3CDTF">2011-09-19T12:09:00Z</dcterms:created>
  <dcterms:modified xsi:type="dcterms:W3CDTF">2012-09-18T09:12:00Z</dcterms:modified>
</cp:coreProperties>
</file>