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08" w:rsidRDefault="00F46608">
      <w:pPr>
        <w:pStyle w:val="Nzev"/>
        <w:jc w:val="left"/>
      </w:pPr>
      <w:bookmarkStart w:id="0" w:name="_GoBack"/>
      <w:bookmarkEnd w:id="0"/>
    </w:p>
    <w:p w:rsidR="00F46608" w:rsidRDefault="00F46608">
      <w:pPr>
        <w:pStyle w:val="Nzev"/>
      </w:pPr>
      <w:r>
        <w:t>METODICKÉ VYSVĚTLIVKY</w:t>
      </w:r>
    </w:p>
    <w:p w:rsidR="00B27EBD" w:rsidRDefault="00B27EBD">
      <w:pPr>
        <w:jc w:val="both"/>
        <w:rPr>
          <w:rFonts w:ascii="Arial" w:hAnsi="Arial"/>
          <w:sz w:val="20"/>
        </w:rPr>
      </w:pPr>
    </w:p>
    <w:p w:rsidR="00F46608" w:rsidRDefault="00F46608" w:rsidP="002636F2">
      <w:pPr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Rozsah statistického šetření (vybraný soubor respondentů) vychází z aktualizovaného stavu zemědělského registru. Zjišťování dat u podnikatelských subjektů je výběrové, výsledky jsou dopočteny pomocí matematicko-statistických metod do úrovně NUTS – 3 (14 krajů ČR).</w:t>
      </w:r>
    </w:p>
    <w:p w:rsidR="00F46608" w:rsidRDefault="00F46608" w:rsidP="002636F2">
      <w:pPr>
        <w:spacing w:line="276" w:lineRule="auto"/>
        <w:jc w:val="both"/>
        <w:rPr>
          <w:rFonts w:ascii="Arial" w:hAnsi="Arial"/>
          <w:sz w:val="20"/>
        </w:rPr>
      </w:pPr>
    </w:p>
    <w:p w:rsidR="002636F2" w:rsidRDefault="002636F2" w:rsidP="002636F2">
      <w:pPr>
        <w:spacing w:line="276" w:lineRule="auto"/>
        <w:jc w:val="both"/>
        <w:rPr>
          <w:rFonts w:ascii="Arial" w:hAnsi="Arial"/>
          <w:b/>
          <w:sz w:val="20"/>
        </w:rPr>
      </w:pPr>
      <w:r w:rsidRPr="002636F2">
        <w:rPr>
          <w:rFonts w:ascii="Arial" w:hAnsi="Arial"/>
          <w:b/>
          <w:sz w:val="20"/>
        </w:rPr>
        <w:t xml:space="preserve">Definice </w:t>
      </w:r>
      <w:r>
        <w:rPr>
          <w:rFonts w:ascii="Arial" w:hAnsi="Arial"/>
          <w:b/>
          <w:sz w:val="20"/>
        </w:rPr>
        <w:t>sledovaných ukazatelů:</w:t>
      </w:r>
    </w:p>
    <w:p w:rsidR="002636F2" w:rsidRPr="002636F2" w:rsidRDefault="002636F2" w:rsidP="002636F2">
      <w:pPr>
        <w:spacing w:line="276" w:lineRule="auto"/>
        <w:jc w:val="both"/>
        <w:rPr>
          <w:rFonts w:ascii="Arial" w:hAnsi="Arial"/>
          <w:b/>
          <w:sz w:val="20"/>
        </w:rPr>
      </w:pPr>
    </w:p>
    <w:p w:rsidR="0008625D" w:rsidRPr="0008625D" w:rsidRDefault="0008625D" w:rsidP="002636F2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Osevní plocha zemědělských plodin</w:t>
      </w:r>
      <w:r w:rsidRPr="0008625D">
        <w:rPr>
          <w:rFonts w:ascii="Arial" w:hAnsi="Arial" w:cs="Arial"/>
          <w:sz w:val="20"/>
          <w:szCs w:val="20"/>
        </w:rPr>
        <w:t>: Plocha orné půdy osetá nebo osázená hlavními zemědělskými plodinami na jaře sklizňového roku, u ozimých plodin na podzim předchozího roku a u víceletých plodin v předešlých letech. Nezahrnuje plochy předplodin, meziplodin a následných plodin. Do roku 2022 zahrnuje také školky, od roku 2023 jsou školky uvedené jako samostatný druh zemědělské kultury. Do roku 2016 zahrnuje také osev mimo ornou půdu.</w:t>
      </w: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Osevní plocha ozimých plodin</w:t>
      </w:r>
      <w:r w:rsidRPr="0008625D">
        <w:rPr>
          <w:rFonts w:ascii="Arial" w:hAnsi="Arial" w:cs="Arial"/>
          <w:sz w:val="20"/>
          <w:szCs w:val="20"/>
        </w:rPr>
        <w:t xml:space="preserve">: Plocha orné půdy osetá ozimými plodinami k 30. listopadu určená pro sklizeň v následujícím roce. </w:t>
      </w:r>
    </w:p>
    <w:p w:rsid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Plocha sklizně zemědělských plodin</w:t>
      </w:r>
      <w:r w:rsidRPr="0008625D">
        <w:rPr>
          <w:rFonts w:ascii="Arial" w:hAnsi="Arial" w:cs="Arial"/>
          <w:sz w:val="20"/>
          <w:szCs w:val="20"/>
        </w:rPr>
        <w:t>:</w:t>
      </w:r>
      <w:r w:rsidRPr="000862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25D">
        <w:rPr>
          <w:rFonts w:ascii="Arial" w:hAnsi="Arial" w:cs="Arial"/>
          <w:sz w:val="20"/>
          <w:szCs w:val="20"/>
        </w:rPr>
        <w:t>Plocha obhospodařované zemědělské půdy určená ke sklizni.</w:t>
      </w:r>
      <w:r w:rsidRPr="0008625D">
        <w:rPr>
          <w:rFonts w:ascii="Arial" w:hAnsi="Arial" w:cs="Arial"/>
          <w:sz w:val="20"/>
          <w:szCs w:val="20"/>
        </w:rPr>
        <w:br/>
        <w:t>- Kukuřice, brambory rané a kmín (od roku 2023): plocha sklizená ve sledovaném roce.</w:t>
      </w:r>
      <w:r w:rsidRPr="0008625D">
        <w:rPr>
          <w:rFonts w:ascii="Arial" w:hAnsi="Arial" w:cs="Arial"/>
          <w:sz w:val="20"/>
          <w:szCs w:val="20"/>
        </w:rPr>
        <w:br/>
        <w:t>- Zelenina (od roku 2018): plocha sklizně odpovídá součtu ploch opakovaně osetých nebo osázených a sklizených ve sledovaném roce. Zahrnuje také plochy pod vysokým přístupným ochranným krytem (skleníky, fóliovníky).</w:t>
      </w:r>
      <w:r w:rsidRPr="0008625D">
        <w:rPr>
          <w:rFonts w:ascii="Arial" w:hAnsi="Arial" w:cs="Arial"/>
          <w:sz w:val="20"/>
          <w:szCs w:val="20"/>
        </w:rPr>
        <w:br/>
        <w:t>- Chmel, réva vinná a ovocné sady podle jednotlivých druhů: plocha, která je ve sledovaném roce určená ke sklizni (produkční plocha). Nezahrnuje mladé, dosud neplodné výsadby.</w:t>
      </w:r>
      <w:r w:rsidRPr="0008625D">
        <w:rPr>
          <w:rFonts w:ascii="Arial" w:hAnsi="Arial" w:cs="Arial"/>
          <w:sz w:val="20"/>
          <w:szCs w:val="20"/>
        </w:rPr>
        <w:br/>
        <w:t>- Trvalé travní porosty: sklízená nebo spásaná plocha.</w:t>
      </w: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Sklizeň zemědělských plodin</w:t>
      </w:r>
      <w:r w:rsidRPr="0008625D">
        <w:rPr>
          <w:rFonts w:ascii="Arial" w:hAnsi="Arial" w:cs="Arial"/>
          <w:sz w:val="20"/>
          <w:szCs w:val="20"/>
        </w:rPr>
        <w:t xml:space="preserve">: Sklizená produkce zemědělských plodin určená k prodeji nebo pro přímou spotřebu. Sklizeň je uvedená ve standardní čistotě. Vlhkost sklizně obilovin na zrno, luskovin a bílkovinných plodin na zrno, olejnin a pícnin: </w:t>
      </w: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Vlhkost sklizně zemědělských plodin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2"/>
        <w:gridCol w:w="2038"/>
      </w:tblGrid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b/>
                <w:bCs/>
                <w:sz w:val="20"/>
                <w:szCs w:val="20"/>
              </w:rPr>
              <w:t>Plodina/skupina plodin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b/>
                <w:bCs/>
                <w:sz w:val="20"/>
                <w:szCs w:val="20"/>
              </w:rPr>
              <w:t>Vlhkost sklizně</w:t>
            </w:r>
            <w:r w:rsidRPr="0008625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(%)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Obiloviny na zrno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Luskoviny a bílkovinné plodiny na zrno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Olejniny (mimo sóju)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Sója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Pícniny na orné půdě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- kukuřice na zeleno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- obiloviny na zeleno (mimo kukuřici)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 xml:space="preserve">- jetel, vojtěška, </w:t>
            </w:r>
            <w:r w:rsidRPr="0008625D">
              <w:rPr>
                <w:rStyle w:val="spelle"/>
                <w:rFonts w:ascii="Arial" w:hAnsi="Arial" w:cs="Arial"/>
                <w:sz w:val="20"/>
                <w:szCs w:val="20"/>
              </w:rPr>
              <w:t>jetelinotravní</w:t>
            </w:r>
            <w:r w:rsidRPr="0008625D">
              <w:rPr>
                <w:rFonts w:ascii="Arial" w:hAnsi="Arial" w:cs="Arial"/>
                <w:sz w:val="20"/>
                <w:szCs w:val="20"/>
              </w:rPr>
              <w:t xml:space="preserve"> směsi a ostatní jeteloviny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noWrap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 xml:space="preserve">- luskoviny na zeleno a směsi plodin poutajících dusík (mimo </w:t>
            </w:r>
            <w:r w:rsidRPr="0008625D">
              <w:rPr>
                <w:rStyle w:val="spelle"/>
                <w:rFonts w:ascii="Arial" w:hAnsi="Arial" w:cs="Arial"/>
                <w:sz w:val="20"/>
                <w:szCs w:val="20"/>
              </w:rPr>
              <w:t>jetelinotravní</w:t>
            </w:r>
            <w:r w:rsidRPr="0008625D">
              <w:rPr>
                <w:rFonts w:ascii="Arial" w:hAnsi="Arial" w:cs="Arial"/>
                <w:sz w:val="20"/>
                <w:szCs w:val="20"/>
              </w:rPr>
              <w:t xml:space="preserve"> směsi)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8625D" w:rsidRPr="0008625D" w:rsidTr="0008625D">
        <w:trPr>
          <w:tblCellSpacing w:w="15" w:type="dxa"/>
          <w:jc w:val="center"/>
        </w:trPr>
        <w:tc>
          <w:tcPr>
            <w:tcW w:w="7667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- ostatní pícniny na orné půdě</w:t>
            </w:r>
          </w:p>
        </w:tc>
        <w:tc>
          <w:tcPr>
            <w:tcW w:w="1993" w:type="dxa"/>
            <w:vAlign w:val="center"/>
            <w:hideMark/>
          </w:tcPr>
          <w:p w:rsidR="0008625D" w:rsidRPr="0008625D" w:rsidRDefault="0008625D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25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</w:tbl>
    <w:p w:rsidR="002636F2" w:rsidRDefault="002636F2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Hektarový výnos sklizně zemědělských plodin</w:t>
      </w:r>
      <w:r w:rsidRPr="0008625D">
        <w:rPr>
          <w:rFonts w:ascii="Arial" w:hAnsi="Arial" w:cs="Arial"/>
          <w:sz w:val="20"/>
          <w:szCs w:val="20"/>
        </w:rPr>
        <w:t>): Vypočítá se jako podíl sklizně zemědělských plodin a sklizňové nebo osevní plochy zemědělských plodin.</w:t>
      </w:r>
      <w:r w:rsidRPr="0008625D">
        <w:rPr>
          <w:rFonts w:ascii="Arial" w:hAnsi="Arial" w:cs="Arial"/>
          <w:sz w:val="20"/>
          <w:szCs w:val="20"/>
        </w:rPr>
        <w:br/>
        <w:t>- Kukuřice, brambory rané, kmín (od roku 2023), zelenina (od roku 2018), chmel, réva vinná a trvalé travní porosty: hektarový výnos se počítá ze sklizňové plochy.</w:t>
      </w:r>
      <w:r w:rsidRPr="0008625D">
        <w:rPr>
          <w:rFonts w:ascii="Arial" w:hAnsi="Arial" w:cs="Arial"/>
          <w:sz w:val="20"/>
          <w:szCs w:val="20"/>
        </w:rPr>
        <w:br/>
        <w:t>- Ostatní plodiny: hektarový výnos se počítá z osevní plochy.</w:t>
      </w: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Počet ovocných stromů a keřů</w:t>
      </w:r>
      <w:r w:rsidRPr="0008625D">
        <w:rPr>
          <w:rFonts w:ascii="Arial" w:hAnsi="Arial" w:cs="Arial"/>
          <w:sz w:val="20"/>
          <w:szCs w:val="20"/>
        </w:rPr>
        <w:t>:</w:t>
      </w:r>
      <w:r w:rsidRPr="000862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25D">
        <w:rPr>
          <w:rFonts w:ascii="Arial" w:hAnsi="Arial" w:cs="Arial"/>
          <w:sz w:val="20"/>
          <w:szCs w:val="20"/>
        </w:rPr>
        <w:t>Počet pěstovaných ovocných stromů nebo keřů. Zahrnuje životaschopné ovocné stromy a keře všech věkových kategorií, včetně mladých ještě neplodných výsadeb.</w:t>
      </w: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lastRenderedPageBreak/>
        <w:t>Výnos sklizně ovoce z jednoho stromu, keře</w:t>
      </w:r>
      <w:r w:rsidRPr="0008625D">
        <w:rPr>
          <w:rFonts w:ascii="Arial" w:hAnsi="Arial" w:cs="Arial"/>
          <w:sz w:val="20"/>
          <w:szCs w:val="20"/>
        </w:rPr>
        <w:t>:</w:t>
      </w:r>
      <w:r w:rsidRPr="000862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25D">
        <w:rPr>
          <w:rFonts w:ascii="Arial" w:hAnsi="Arial" w:cs="Arial"/>
          <w:sz w:val="20"/>
          <w:szCs w:val="20"/>
        </w:rPr>
        <w:t>Vypočítá se jako podíl sklizně ovoce a počtu ovocných stromů nebo keřů.</w:t>
      </w:r>
    </w:p>
    <w:p w:rsidR="0008625D" w:rsidRP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Spotřeba hnojiv za hospodářský rok:</w:t>
      </w:r>
      <w:r w:rsidRPr="0008625D">
        <w:rPr>
          <w:rFonts w:ascii="Arial" w:hAnsi="Arial" w:cs="Arial"/>
          <w:sz w:val="20"/>
          <w:szCs w:val="20"/>
        </w:rPr>
        <w:t xml:space="preserve"> Zahrnuje spotřebu hnojiv vykázanou jednotkami z výběrového souboru (bez odhadu za nešetřenou část základního souboru).</w:t>
      </w:r>
    </w:p>
    <w:p w:rsidR="0008625D" w:rsidRDefault="0008625D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b/>
          <w:bCs/>
          <w:sz w:val="20"/>
          <w:szCs w:val="20"/>
        </w:rPr>
        <w:t>Hospodářský rok</w:t>
      </w:r>
      <w:r w:rsidRPr="0008625D">
        <w:rPr>
          <w:rFonts w:ascii="Arial" w:hAnsi="Arial" w:cs="Arial"/>
          <w:sz w:val="20"/>
          <w:szCs w:val="20"/>
        </w:rPr>
        <w:t xml:space="preserve"> je období od 1. července předchozího roku do 30. června sklizňového roku.</w:t>
      </w:r>
    </w:p>
    <w:p w:rsidR="002636F2" w:rsidRDefault="002636F2" w:rsidP="002636F2">
      <w:pPr>
        <w:pStyle w:val="Bezmezer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636F2" w:rsidRDefault="002636F2" w:rsidP="002636F2">
      <w:pPr>
        <w:pStyle w:val="Bezmezer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Metodické poznámky: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Pšenice setá ozimá, pšenice setá jarní:</w:t>
      </w:r>
      <w:r w:rsidRPr="000013C6">
        <w:rPr>
          <w:rFonts w:ascii="Arial" w:hAnsi="Arial" w:cs="Arial"/>
          <w:sz w:val="20"/>
          <w:szCs w:val="20"/>
        </w:rPr>
        <w:t xml:space="preserve"> do roku 2022 zahrnují také pšenici tvrdou.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Směsi obilovin na zrno: </w:t>
      </w:r>
      <w:r w:rsidRPr="000013C6">
        <w:rPr>
          <w:rFonts w:ascii="Arial" w:hAnsi="Arial" w:cs="Arial"/>
          <w:sz w:val="20"/>
          <w:szCs w:val="20"/>
        </w:rPr>
        <w:t>nahrazují dvě položky sledované do roku 2022: Směsi obilovin na zrno jarní a Směsi obilovin na zrno ozimé.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Ostatní obiloviny na zrno: </w:t>
      </w:r>
      <w:r w:rsidRPr="000013C6">
        <w:rPr>
          <w:rFonts w:ascii="Arial" w:hAnsi="Arial" w:cs="Arial"/>
          <w:sz w:val="20"/>
          <w:szCs w:val="20"/>
        </w:rPr>
        <w:t>do roku 2022 zahrnují také pohanku, od roku 2023 je pohanka uvedená samostatně.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Hrách polní na zrno</w:t>
      </w:r>
      <w:r w:rsidRPr="000013C6">
        <w:rPr>
          <w:rFonts w:ascii="Arial" w:hAnsi="Arial" w:cs="Arial"/>
          <w:sz w:val="20"/>
          <w:szCs w:val="20"/>
        </w:rPr>
        <w:t>: od roku 2017 zahrnuje také pelušku (hrách rolní).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Ostatní luskoviny a bílkovinné plodiny na zrno:</w:t>
      </w:r>
      <w:r w:rsidRPr="000013C6">
        <w:rPr>
          <w:rFonts w:ascii="Arial" w:hAnsi="Arial" w:cs="Arial"/>
          <w:sz w:val="20"/>
          <w:szCs w:val="20"/>
        </w:rPr>
        <w:br/>
        <w:t>- do roku 2022 zahrnují také vikev na zrno, od roku 2023 je vikev na zrno uvedená samostatně.</w:t>
      </w:r>
      <w:r w:rsidRPr="000013C6">
        <w:rPr>
          <w:rFonts w:ascii="Arial" w:hAnsi="Arial" w:cs="Arial"/>
          <w:sz w:val="20"/>
          <w:szCs w:val="20"/>
        </w:rPr>
        <w:br/>
        <w:t>- do roku 2008 zahrnují také lupinu, od roku 2009 je lupina uvedena samostatně.</w:t>
      </w:r>
      <w:r w:rsidRPr="000013C6">
        <w:rPr>
          <w:rFonts w:ascii="Arial" w:hAnsi="Arial" w:cs="Arial"/>
          <w:sz w:val="20"/>
          <w:szCs w:val="20"/>
        </w:rPr>
        <w:br/>
        <w:t>- do roku 2005 a v období 2009 až 2017 zahrnují také bob polní na zrno, v období od 2006 do 2008 a od roku 2018 je bob polní na zrno uvedený samostatně.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Brambory (mimo rané a sadbové)</w:t>
      </w:r>
      <w:r w:rsidRPr="000013C6">
        <w:rPr>
          <w:rFonts w:ascii="Arial" w:hAnsi="Arial" w:cs="Arial"/>
          <w:sz w:val="20"/>
          <w:szCs w:val="20"/>
        </w:rPr>
        <w:t>: do roku 2005 zahrnují také sadbové brambory, od roku 2006 jsou sadbové brambory uvedené samostatně.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Léčivé, aromatické a kořeninové rostliny: </w:t>
      </w:r>
      <w:r w:rsidRPr="000013C6">
        <w:rPr>
          <w:rFonts w:ascii="Arial" w:hAnsi="Arial" w:cs="Arial"/>
          <w:sz w:val="20"/>
          <w:szCs w:val="20"/>
        </w:rPr>
        <w:t>nahrazují dvě položky sledované do roku 2022: Léčivé rostliny a Kořeninové rostliny.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Energetické plodiny jinde neuvedené:</w:t>
      </w:r>
      <w:r w:rsidRPr="000013C6">
        <w:rPr>
          <w:rFonts w:ascii="Arial" w:hAnsi="Arial" w:cs="Arial"/>
          <w:sz w:val="20"/>
          <w:szCs w:val="20"/>
        </w:rPr>
        <w:t xml:space="preserve"> do roku 2015 zahrnují také rychle rostoucí dřeviny.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Ostatní technické plodiny</w:t>
      </w:r>
      <w:r w:rsidRPr="000013C6">
        <w:rPr>
          <w:rFonts w:ascii="Arial" w:hAnsi="Arial" w:cs="Arial"/>
          <w:sz w:val="20"/>
          <w:szCs w:val="20"/>
        </w:rPr>
        <w:t>:</w:t>
      </w:r>
      <w:r w:rsidRPr="000013C6">
        <w:rPr>
          <w:rFonts w:ascii="Arial" w:hAnsi="Arial" w:cs="Arial"/>
          <w:sz w:val="20"/>
          <w:szCs w:val="20"/>
        </w:rPr>
        <w:br/>
        <w:t>- od roku 2011 zahrnují také len přadný, do roku 2010 je len přadný uvedený samostatně.</w:t>
      </w:r>
      <w:r w:rsidRPr="000013C6">
        <w:rPr>
          <w:rFonts w:ascii="Arial" w:hAnsi="Arial" w:cs="Arial"/>
          <w:sz w:val="20"/>
          <w:szCs w:val="20"/>
        </w:rPr>
        <w:br/>
        <w:t xml:space="preserve">- do roku 2010 zahrnují také energetické plodiny jinde neuvedené a konopí, od roku 2011 jsou energetické plodiny </w:t>
      </w:r>
      <w:r w:rsidRPr="000013C6">
        <w:rPr>
          <w:rStyle w:val="spelle"/>
          <w:rFonts w:ascii="Arial" w:hAnsi="Arial" w:cs="Arial"/>
          <w:sz w:val="20"/>
          <w:szCs w:val="20"/>
        </w:rPr>
        <w:t>j.n</w:t>
      </w:r>
      <w:r w:rsidRPr="000013C6">
        <w:rPr>
          <w:rFonts w:ascii="Arial" w:hAnsi="Arial" w:cs="Arial"/>
          <w:sz w:val="20"/>
          <w:szCs w:val="20"/>
        </w:rPr>
        <w:t>. a konopí uvedené samostatně.</w:t>
      </w:r>
    </w:p>
    <w:p w:rsid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Pícniny na orné půdě: </w:t>
      </w:r>
      <w:r w:rsidRPr="000013C6">
        <w:rPr>
          <w:rFonts w:ascii="Arial" w:hAnsi="Arial" w:cs="Arial"/>
          <w:sz w:val="20"/>
          <w:szCs w:val="20"/>
        </w:rPr>
        <w:t>od roku 2023 se pícniny nerozdělují na jednoleté a víceleté.</w:t>
      </w:r>
    </w:p>
    <w:p w:rsidR="000013C6" w:rsidRPr="002636F2" w:rsidRDefault="000013C6" w:rsidP="002636F2">
      <w:pPr>
        <w:pStyle w:val="Bezmezer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2636F2">
        <w:rPr>
          <w:rFonts w:ascii="Arial" w:hAnsi="Arial" w:cs="Arial"/>
          <w:b/>
          <w:bCs/>
          <w:sz w:val="20"/>
          <w:szCs w:val="20"/>
        </w:rPr>
        <w:t>Sklizeň pícnin na orné půdě</w:t>
      </w:r>
      <w:r w:rsidRPr="002636F2">
        <w:rPr>
          <w:rFonts w:ascii="Arial" w:hAnsi="Arial" w:cs="Arial"/>
          <w:sz w:val="20"/>
          <w:szCs w:val="20"/>
        </w:rPr>
        <w:t>:</w:t>
      </w:r>
      <w:r w:rsidRPr="002636F2">
        <w:rPr>
          <w:rFonts w:ascii="Arial" w:hAnsi="Arial" w:cs="Arial"/>
          <w:sz w:val="20"/>
          <w:szCs w:val="20"/>
        </w:rPr>
        <w:br/>
        <w:t xml:space="preserve">- od roku 2017 je sklizeň uvedená ve stanovené vlhkosti </w:t>
      </w:r>
    </w:p>
    <w:p w:rsidR="000013C6" w:rsidRPr="002636F2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2636F2">
        <w:rPr>
          <w:rFonts w:ascii="Arial" w:hAnsi="Arial" w:cs="Arial"/>
          <w:sz w:val="20"/>
          <w:szCs w:val="20"/>
        </w:rPr>
        <w:t>- do roku 2016 je sklizeň pícnin uvedena v seně (v suchém stavu) neb</w:t>
      </w:r>
      <w:r w:rsidR="00AE2AD5" w:rsidRPr="002636F2">
        <w:rPr>
          <w:rFonts w:ascii="Arial" w:hAnsi="Arial" w:cs="Arial"/>
          <w:sz w:val="20"/>
          <w:szCs w:val="20"/>
        </w:rPr>
        <w:t>o na zeleno (v čerstvém stavu)</w:t>
      </w:r>
      <w:r w:rsidRPr="002636F2">
        <w:rPr>
          <w:rFonts w:ascii="Arial" w:hAnsi="Arial" w:cs="Arial"/>
          <w:sz w:val="20"/>
          <w:szCs w:val="20"/>
        </w:rPr>
        <w:br/>
        <w:t>- součtová položka Pícniny na orné půdě není v časové řadě do roku 2016 a od roku 2017 bez předchozího přepočtu srovnatelná.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3471"/>
        <w:gridCol w:w="2284"/>
      </w:tblGrid>
      <w:tr w:rsidR="000013C6" w:rsidRPr="000013C6" w:rsidTr="000013C6">
        <w:trPr>
          <w:tblCellSpacing w:w="15" w:type="dxa"/>
        </w:trPr>
        <w:tc>
          <w:tcPr>
            <w:tcW w:w="3950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b/>
                <w:bCs/>
                <w:sz w:val="20"/>
                <w:szCs w:val="20"/>
              </w:rPr>
              <w:t>Plodina, skupina plodin</w:t>
            </w:r>
          </w:p>
        </w:tc>
        <w:tc>
          <w:tcPr>
            <w:tcW w:w="3441" w:type="dxa"/>
            <w:vAlign w:val="center"/>
            <w:hideMark/>
          </w:tcPr>
          <w:p w:rsidR="000013C6" w:rsidRPr="000013C6" w:rsidRDefault="00AE2AD5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0013C6" w:rsidRPr="000013C6">
              <w:rPr>
                <w:rFonts w:ascii="Arial" w:hAnsi="Arial" w:cs="Arial"/>
                <w:b/>
                <w:bCs/>
                <w:sz w:val="20"/>
                <w:szCs w:val="20"/>
              </w:rPr>
              <w:t>do 2016</w:t>
            </w:r>
          </w:p>
        </w:tc>
        <w:tc>
          <w:tcPr>
            <w:tcW w:w="2239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b/>
                <w:bCs/>
                <w:sz w:val="20"/>
                <w:szCs w:val="20"/>
              </w:rPr>
              <w:t>od 2017</w:t>
            </w:r>
            <w:r w:rsidRPr="000013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vlhkost sklizně (%)</w:t>
            </w:r>
          </w:p>
        </w:tc>
      </w:tr>
      <w:tr w:rsidR="000013C6" w:rsidRPr="000013C6" w:rsidTr="000013C6">
        <w:trPr>
          <w:tblCellSpacing w:w="15" w:type="dxa"/>
        </w:trPr>
        <w:tc>
          <w:tcPr>
            <w:tcW w:w="3950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Pícniny na orné půdě</w:t>
            </w:r>
          </w:p>
        </w:tc>
        <w:tc>
          <w:tcPr>
            <w:tcW w:w="3441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v seně (v suchém stavu)</w:t>
            </w:r>
          </w:p>
        </w:tc>
        <w:tc>
          <w:tcPr>
            <w:tcW w:w="2239" w:type="dxa"/>
            <w:hideMark/>
          </w:tcPr>
          <w:p w:rsidR="000013C6" w:rsidRPr="000013C6" w:rsidRDefault="000013C6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013C6" w:rsidRPr="000013C6" w:rsidTr="000013C6">
        <w:trPr>
          <w:tblCellSpacing w:w="15" w:type="dxa"/>
        </w:trPr>
        <w:tc>
          <w:tcPr>
            <w:tcW w:w="3950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Jednoleté pícniny (do 2022)</w:t>
            </w:r>
          </w:p>
        </w:tc>
        <w:tc>
          <w:tcPr>
            <w:tcW w:w="3441" w:type="dxa"/>
            <w:vMerge w:val="restart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na zeleno (v čerstvém stavu)</w:t>
            </w:r>
          </w:p>
        </w:tc>
        <w:tc>
          <w:tcPr>
            <w:tcW w:w="2239" w:type="dxa"/>
            <w:hideMark/>
          </w:tcPr>
          <w:p w:rsidR="000013C6" w:rsidRPr="000013C6" w:rsidRDefault="000013C6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0013C6" w:rsidRPr="000013C6" w:rsidTr="000013C6">
        <w:trPr>
          <w:tblCellSpacing w:w="15" w:type="dxa"/>
        </w:trPr>
        <w:tc>
          <w:tcPr>
            <w:tcW w:w="3950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- kukuřice na zeleno</w:t>
            </w:r>
          </w:p>
        </w:tc>
        <w:tc>
          <w:tcPr>
            <w:tcW w:w="0" w:type="auto"/>
            <w:vMerge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hideMark/>
          </w:tcPr>
          <w:p w:rsidR="000013C6" w:rsidRPr="000013C6" w:rsidRDefault="000013C6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0013C6" w:rsidRPr="000013C6" w:rsidTr="000013C6">
        <w:trPr>
          <w:tblCellSpacing w:w="15" w:type="dxa"/>
        </w:trPr>
        <w:tc>
          <w:tcPr>
            <w:tcW w:w="3950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- ostatní jednoleté pícniny</w:t>
            </w:r>
          </w:p>
        </w:tc>
        <w:tc>
          <w:tcPr>
            <w:tcW w:w="0" w:type="auto"/>
            <w:vMerge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013C6" w:rsidRPr="000013C6" w:rsidTr="000013C6">
        <w:trPr>
          <w:tblCellSpacing w:w="15" w:type="dxa"/>
        </w:trPr>
        <w:tc>
          <w:tcPr>
            <w:tcW w:w="3950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Víceleté pícniny (do 2022)</w:t>
            </w:r>
          </w:p>
        </w:tc>
        <w:tc>
          <w:tcPr>
            <w:tcW w:w="3441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v seně (v suchém stavu)</w:t>
            </w:r>
          </w:p>
        </w:tc>
        <w:tc>
          <w:tcPr>
            <w:tcW w:w="2239" w:type="dxa"/>
            <w:vAlign w:val="center"/>
            <w:hideMark/>
          </w:tcPr>
          <w:p w:rsidR="000013C6" w:rsidRPr="000013C6" w:rsidRDefault="000013C6" w:rsidP="0026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2636F2" w:rsidRDefault="002636F2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Jetel</w:t>
      </w:r>
      <w:r w:rsidRPr="000013C6">
        <w:rPr>
          <w:rFonts w:ascii="Arial" w:hAnsi="Arial" w:cs="Arial"/>
          <w:sz w:val="20"/>
          <w:szCs w:val="20"/>
        </w:rPr>
        <w:t>: do roku 2022 zahrnuje pouze jetel luční, od roku 2023 všechny druhy jetelů.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Style w:val="spelle"/>
          <w:rFonts w:ascii="Arial" w:hAnsi="Arial" w:cs="Arial"/>
          <w:b/>
          <w:bCs/>
          <w:sz w:val="20"/>
          <w:szCs w:val="20"/>
        </w:rPr>
        <w:lastRenderedPageBreak/>
        <w:t>Jetelinotravní</w:t>
      </w:r>
      <w:r w:rsidRPr="000013C6">
        <w:rPr>
          <w:rFonts w:ascii="Arial" w:hAnsi="Arial" w:cs="Arial"/>
          <w:b/>
          <w:bCs/>
          <w:sz w:val="20"/>
          <w:szCs w:val="20"/>
        </w:rPr>
        <w:t xml:space="preserve"> směsi a ostatní jeteloviny </w:t>
      </w:r>
      <w:r w:rsidRPr="000013C6">
        <w:rPr>
          <w:rFonts w:ascii="Arial" w:hAnsi="Arial" w:cs="Arial"/>
          <w:sz w:val="20"/>
          <w:szCs w:val="20"/>
        </w:rPr>
        <w:t>(do roku 2022 název položky Ostatní víceleté pícniny):</w:t>
      </w:r>
      <w:r w:rsidRPr="000013C6">
        <w:rPr>
          <w:rFonts w:ascii="Arial" w:hAnsi="Arial" w:cs="Arial"/>
          <w:sz w:val="20"/>
          <w:szCs w:val="20"/>
        </w:rPr>
        <w:br/>
        <w:t>- do roku 2022 nezahrnují jednoleté jeteloviny.</w:t>
      </w:r>
      <w:r w:rsidRPr="000013C6">
        <w:rPr>
          <w:rFonts w:ascii="Arial" w:hAnsi="Arial" w:cs="Arial"/>
          <w:sz w:val="20"/>
          <w:szCs w:val="20"/>
        </w:rPr>
        <w:br/>
        <w:t>- do roku 2010 zahrnují také dočasné travní porosty a pastviny.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Luskoviny na zeleno a směsi plodin poutajících dusík </w:t>
      </w:r>
      <w:r w:rsidRPr="000013C6">
        <w:rPr>
          <w:rFonts w:ascii="Arial" w:hAnsi="Arial" w:cs="Arial"/>
          <w:sz w:val="20"/>
          <w:szCs w:val="20"/>
        </w:rPr>
        <w:t>(do roku 2022 název položky: Jednoleté luskoviny na zeleno): do roku 2022 zahrnují také jednoleté jeteloviny.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Ostatní pícniny na orné půdě </w:t>
      </w:r>
      <w:r w:rsidRPr="000013C6">
        <w:rPr>
          <w:rFonts w:ascii="Arial" w:hAnsi="Arial" w:cs="Arial"/>
          <w:sz w:val="20"/>
          <w:szCs w:val="20"/>
        </w:rPr>
        <w:t>(do roku 2022 název položky: Ostatní jednoleté pícniny na zeleno): do roku 2010 zahrnují také obiloviny na zeleno (mimo kukuřici) a jednoleté luskoviny na zeleno.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Zelenina konzumní</w:t>
      </w:r>
      <w:r w:rsidRPr="000013C6">
        <w:rPr>
          <w:rFonts w:ascii="Arial" w:hAnsi="Arial" w:cs="Arial"/>
          <w:sz w:val="20"/>
          <w:szCs w:val="20"/>
        </w:rPr>
        <w:t>: do roku 2017 je uvedená osevní plocha, od roku 2018 je uvedená osevní i sklizňová plocha.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Květák a brokolice</w:t>
      </w:r>
      <w:r w:rsidRPr="000013C6">
        <w:rPr>
          <w:rFonts w:ascii="Arial" w:hAnsi="Arial" w:cs="Arial"/>
          <w:sz w:val="20"/>
          <w:szCs w:val="20"/>
        </w:rPr>
        <w:t>: do roku 2010 nezahrnuje brokolici.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Saláty</w:t>
      </w:r>
      <w:r w:rsidRPr="000013C6">
        <w:rPr>
          <w:rFonts w:ascii="Arial" w:hAnsi="Arial" w:cs="Arial"/>
          <w:sz w:val="20"/>
          <w:szCs w:val="20"/>
        </w:rPr>
        <w:t>: do roku 2016 zahrnují pouze salát hlávkový, od roku 2017 všechny druhy salátů.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Ostatní zelenina</w:t>
      </w:r>
      <w:r w:rsidRPr="000013C6">
        <w:rPr>
          <w:rFonts w:ascii="Arial" w:hAnsi="Arial" w:cs="Arial"/>
          <w:sz w:val="20"/>
          <w:szCs w:val="20"/>
        </w:rPr>
        <w:t>:</w:t>
      </w:r>
      <w:r w:rsidRPr="000013C6">
        <w:rPr>
          <w:rFonts w:ascii="Arial" w:hAnsi="Arial" w:cs="Arial"/>
          <w:sz w:val="20"/>
          <w:szCs w:val="20"/>
        </w:rPr>
        <w:br/>
        <w:t>- do roku 2022 zahrnuje také tykve, meloun vodní, chřest, ostatní kořenovou a cibulovou zeleninu, ostatní košťálovou zeleninu, ostatní plodovou zeleninu, ostatní luskovou zeleninu a ostatní listovou zeleninu. Od roku 2023 jsou tyto položky uvedené samostatně.</w:t>
      </w:r>
      <w:r w:rsidRPr="000013C6">
        <w:rPr>
          <w:rFonts w:ascii="Arial" w:hAnsi="Arial" w:cs="Arial"/>
          <w:sz w:val="20"/>
          <w:szCs w:val="20"/>
        </w:rPr>
        <w:br/>
        <w:t>- do roku 2017 zahrnuje také papriky, špenát a řepu salátovou, od roku 2018 jsou papriky, špenát a řepa salátová uvedené samostatně.</w:t>
      </w:r>
      <w:r w:rsidRPr="000013C6">
        <w:rPr>
          <w:rFonts w:ascii="Arial" w:hAnsi="Arial" w:cs="Arial"/>
          <w:sz w:val="20"/>
          <w:szCs w:val="20"/>
        </w:rPr>
        <w:br/>
        <w:t xml:space="preserve">- do roku 2010 zahrnuje také brokolici, ředkvičky, pór a saláty. Od roku 2011 je brokolice uvedená společně 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Ovocné druhy (celkem): </w:t>
      </w:r>
      <w:r w:rsidRPr="000013C6">
        <w:rPr>
          <w:rFonts w:ascii="Arial" w:hAnsi="Arial" w:cs="Arial"/>
          <w:sz w:val="20"/>
          <w:szCs w:val="20"/>
        </w:rPr>
        <w:br/>
        <w:t xml:space="preserve">- od roku 2023 zahrnují také borůvky, ostatní jádroviny, ostatní peckoviny, ostatní bobuloviny, ostatní </w:t>
      </w:r>
      <w:r w:rsidRPr="000013C6">
        <w:rPr>
          <w:rStyle w:val="spelle"/>
          <w:rFonts w:ascii="Arial" w:hAnsi="Arial" w:cs="Arial"/>
          <w:sz w:val="20"/>
          <w:szCs w:val="20"/>
        </w:rPr>
        <w:t>skořápkoviny</w:t>
      </w:r>
      <w:r w:rsidRPr="000013C6">
        <w:rPr>
          <w:rFonts w:ascii="Arial" w:hAnsi="Arial" w:cs="Arial"/>
          <w:sz w:val="20"/>
          <w:szCs w:val="20"/>
        </w:rPr>
        <w:t>.</w:t>
      </w:r>
      <w:r w:rsidRPr="000013C6">
        <w:rPr>
          <w:rFonts w:ascii="Arial" w:hAnsi="Arial" w:cs="Arial"/>
          <w:sz w:val="20"/>
          <w:szCs w:val="20"/>
        </w:rPr>
        <w:br/>
        <w:t>- od roku 2018 zahrnují také maliník.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>Slivoně, švestky:</w:t>
      </w:r>
      <w:r w:rsidRPr="000013C6">
        <w:rPr>
          <w:rFonts w:ascii="Arial" w:hAnsi="Arial" w:cs="Arial"/>
          <w:sz w:val="20"/>
          <w:szCs w:val="20"/>
        </w:rPr>
        <w:t xml:space="preserve"> nahrazují dvě položky sledované do roku 2022: Švestky pravé a pološvestky a Slívy, renklódy a mirabelky.</w:t>
      </w:r>
    </w:p>
    <w:p w:rsidR="000013C6" w:rsidRPr="000013C6" w:rsidRDefault="000013C6" w:rsidP="002636F2">
      <w:pPr>
        <w:pStyle w:val="Bezmezer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0013C6">
        <w:rPr>
          <w:rFonts w:ascii="Arial" w:hAnsi="Arial" w:cs="Arial"/>
          <w:b/>
          <w:bCs/>
          <w:sz w:val="20"/>
          <w:szCs w:val="20"/>
        </w:rPr>
        <w:t xml:space="preserve">Angrešt: </w:t>
      </w:r>
      <w:r w:rsidRPr="000013C6">
        <w:rPr>
          <w:rFonts w:ascii="Arial" w:hAnsi="Arial" w:cs="Arial"/>
          <w:sz w:val="20"/>
          <w:szCs w:val="20"/>
        </w:rPr>
        <w:t>od roku 2023 zahrnutý v ostatních bobulovinách.</w:t>
      </w:r>
    </w:p>
    <w:p w:rsidR="002636F2" w:rsidRDefault="002636F2" w:rsidP="002636F2">
      <w:pPr>
        <w:pStyle w:val="Zkladntext2"/>
        <w:spacing w:after="120" w:line="276" w:lineRule="auto"/>
      </w:pPr>
    </w:p>
    <w:p w:rsidR="00F46608" w:rsidRDefault="00F46608" w:rsidP="002636F2">
      <w:pPr>
        <w:pStyle w:val="Zkladntext2"/>
        <w:spacing w:after="120" w:line="276" w:lineRule="auto"/>
      </w:pPr>
      <w:r>
        <w:t>Údaje jsou tříděny za republiku celkem a v územním členění CZ-NUTS-3 (kraje).</w:t>
      </w:r>
    </w:p>
    <w:p w:rsidR="00F46608" w:rsidRDefault="00F46608" w:rsidP="002636F2">
      <w:pPr>
        <w:pStyle w:val="Zkladntext2"/>
        <w:spacing w:after="120" w:line="276" w:lineRule="auto"/>
      </w:pPr>
      <w:r>
        <w:t>Publikované výsledky jsou propočteny z nezaokrouhlených hodnot.</w:t>
      </w:r>
    </w:p>
    <w:sectPr w:rsidR="00F46608">
      <w:headerReference w:type="even" r:id="rId6"/>
      <w:pgSz w:w="11906" w:h="16838"/>
      <w:pgMar w:top="1134" w:right="1134" w:bottom="1134" w:left="1134" w:header="1134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23" w:rsidRDefault="002E6E23">
      <w:r>
        <w:separator/>
      </w:r>
    </w:p>
  </w:endnote>
  <w:endnote w:type="continuationSeparator" w:id="0">
    <w:p w:rsidR="002E6E23" w:rsidRDefault="002E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23" w:rsidRDefault="002E6E23">
      <w:r>
        <w:separator/>
      </w:r>
    </w:p>
  </w:footnote>
  <w:footnote w:type="continuationSeparator" w:id="0">
    <w:p w:rsidR="002E6E23" w:rsidRDefault="002E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08" w:rsidRDefault="00F4660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6608" w:rsidRDefault="00F466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DB"/>
    <w:rsid w:val="000013C6"/>
    <w:rsid w:val="00017656"/>
    <w:rsid w:val="00024840"/>
    <w:rsid w:val="0008625D"/>
    <w:rsid w:val="001A08B1"/>
    <w:rsid w:val="001C356C"/>
    <w:rsid w:val="00200E6D"/>
    <w:rsid w:val="00243487"/>
    <w:rsid w:val="002636F2"/>
    <w:rsid w:val="00273DA4"/>
    <w:rsid w:val="002E6E23"/>
    <w:rsid w:val="00310E8E"/>
    <w:rsid w:val="0033242E"/>
    <w:rsid w:val="0034553D"/>
    <w:rsid w:val="0035419D"/>
    <w:rsid w:val="003C1A76"/>
    <w:rsid w:val="00404455"/>
    <w:rsid w:val="004335DA"/>
    <w:rsid w:val="004D6466"/>
    <w:rsid w:val="0052766E"/>
    <w:rsid w:val="00541F8B"/>
    <w:rsid w:val="00573A1F"/>
    <w:rsid w:val="00575D45"/>
    <w:rsid w:val="005C20C2"/>
    <w:rsid w:val="00642BB9"/>
    <w:rsid w:val="006A5A12"/>
    <w:rsid w:val="006B057E"/>
    <w:rsid w:val="006B7921"/>
    <w:rsid w:val="006C23E5"/>
    <w:rsid w:val="006E6489"/>
    <w:rsid w:val="006F6F6A"/>
    <w:rsid w:val="00704CC1"/>
    <w:rsid w:val="00712C16"/>
    <w:rsid w:val="00734E70"/>
    <w:rsid w:val="00791130"/>
    <w:rsid w:val="007C3E61"/>
    <w:rsid w:val="008438BB"/>
    <w:rsid w:val="00863A23"/>
    <w:rsid w:val="008A0F51"/>
    <w:rsid w:val="008E49C4"/>
    <w:rsid w:val="008E7EB7"/>
    <w:rsid w:val="009061DB"/>
    <w:rsid w:val="00930914"/>
    <w:rsid w:val="00960DBE"/>
    <w:rsid w:val="009D4AE3"/>
    <w:rsid w:val="009D7BDD"/>
    <w:rsid w:val="00A36C2D"/>
    <w:rsid w:val="00A476A0"/>
    <w:rsid w:val="00AC10BF"/>
    <w:rsid w:val="00AD15DB"/>
    <w:rsid w:val="00AE2AD5"/>
    <w:rsid w:val="00AF67E2"/>
    <w:rsid w:val="00B049C0"/>
    <w:rsid w:val="00B067CB"/>
    <w:rsid w:val="00B27EBD"/>
    <w:rsid w:val="00B90869"/>
    <w:rsid w:val="00BC0DDB"/>
    <w:rsid w:val="00D00123"/>
    <w:rsid w:val="00D25244"/>
    <w:rsid w:val="00D30749"/>
    <w:rsid w:val="00E11364"/>
    <w:rsid w:val="00EA4C4B"/>
    <w:rsid w:val="00EC283A"/>
    <w:rsid w:val="00F46608"/>
    <w:rsid w:val="00F9270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85432"/>
  <w15:docId w15:val="{2524EF5A-955C-486F-9495-2C4E2939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/>
      <w:sz w:val="20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0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Bezmezer">
    <w:name w:val="No Spacing"/>
    <w:basedOn w:val="Normln"/>
    <w:uiPriority w:val="1"/>
    <w:qFormat/>
    <w:rsid w:val="0008625D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08625D"/>
  </w:style>
  <w:style w:type="paragraph" w:styleId="Odstavecseseznamem">
    <w:name w:val="List Paragraph"/>
    <w:basedOn w:val="Normln"/>
    <w:uiPriority w:val="34"/>
    <w:qFormat/>
    <w:rsid w:val="000013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csu</dc:creator>
  <cp:lastModifiedBy>Lhotská Dagmar</cp:lastModifiedBy>
  <cp:revision>2</cp:revision>
  <cp:lastPrinted>2018-02-14T13:04:00Z</cp:lastPrinted>
  <dcterms:created xsi:type="dcterms:W3CDTF">2024-01-31T09:29:00Z</dcterms:created>
  <dcterms:modified xsi:type="dcterms:W3CDTF">2024-01-31T09:29:00Z</dcterms:modified>
</cp:coreProperties>
</file>