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3BDF9" w14:textId="6A55DCF1" w:rsidR="00F43E82" w:rsidRPr="0074102B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71BC"/>
          <w:lang w:val="en-GB"/>
        </w:rPr>
      </w:pPr>
      <w:bookmarkStart w:id="0" w:name="_GoBack"/>
      <w:bookmarkEnd w:id="0"/>
      <w:r w:rsidRPr="0074102B">
        <w:rPr>
          <w:rFonts w:ascii="Arial" w:hAnsi="Arial" w:cs="Arial"/>
          <w:b/>
          <w:bCs/>
          <w:i/>
          <w:iCs/>
          <w:color w:val="0071BC"/>
          <w:lang w:val="en-GB"/>
        </w:rPr>
        <w:t xml:space="preserve">OVERVIEW OF STATISTICAL CLASSIFICATIONS AND </w:t>
      </w:r>
      <w:r w:rsidR="00B23E6A" w:rsidRPr="0074102B">
        <w:rPr>
          <w:rFonts w:ascii="Arial" w:hAnsi="Arial" w:cs="Arial"/>
          <w:b/>
          <w:bCs/>
          <w:i/>
          <w:iCs/>
          <w:color w:val="0071BC"/>
          <w:lang w:val="en-GB"/>
        </w:rPr>
        <w:t xml:space="preserve">CODE LISTS </w:t>
      </w:r>
      <w:r w:rsidRPr="0074102B">
        <w:rPr>
          <w:rFonts w:ascii="Arial" w:hAnsi="Arial" w:cs="Arial"/>
          <w:b/>
          <w:bCs/>
          <w:i/>
          <w:iCs/>
          <w:color w:val="0071BC"/>
          <w:lang w:val="en-GB"/>
        </w:rPr>
        <w:t>IN FORCE</w:t>
      </w:r>
    </w:p>
    <w:p w14:paraId="530B4500" w14:textId="306E07B4" w:rsidR="00243727" w:rsidRPr="005016C7" w:rsidRDefault="00243727" w:rsidP="001D3557">
      <w:pPr>
        <w:suppressAutoHyphens/>
        <w:jc w:val="both"/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</w:pPr>
      <w:r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 xml:space="preserve">as at </w:t>
      </w:r>
      <w:r w:rsidR="00DC56EE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>3</w:t>
      </w:r>
      <w:r w:rsidR="00353F85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>1</w:t>
      </w:r>
      <w:r w:rsidR="00DC56EE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> August</w:t>
      </w:r>
      <w:r w:rsidR="00B82919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 xml:space="preserve"> </w:t>
      </w:r>
      <w:r w:rsidR="0006527A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>202</w:t>
      </w:r>
      <w:r w:rsidR="009667F8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>4</w:t>
      </w:r>
      <w:r w:rsidR="00353F85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>,</w:t>
      </w:r>
      <w:r w:rsidR="00B625ED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 xml:space="preserve"> </w:t>
      </w:r>
      <w:r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 xml:space="preserve">introduction of which was announced in </w:t>
      </w:r>
      <w:r w:rsidR="00FA2806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 xml:space="preserve">the </w:t>
      </w:r>
      <w:r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 xml:space="preserve">Collection of </w:t>
      </w:r>
      <w:r w:rsidR="006C65AF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 xml:space="preserve">Laws </w:t>
      </w:r>
      <w:r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>(</w:t>
      </w:r>
      <w:r w:rsidR="008E3B77"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>Sb</w:t>
      </w:r>
      <w:r w:rsidRPr="005016C7">
        <w:rPr>
          <w:rFonts w:ascii="Arial" w:hAnsi="Arial" w:cs="Arial"/>
          <w:b/>
          <w:bCs/>
          <w:i/>
          <w:iCs/>
          <w:color w:val="0071BC"/>
          <w:sz w:val="18"/>
          <w:szCs w:val="18"/>
          <w:lang w:val="en-GB"/>
        </w:rPr>
        <w:t>)</w:t>
      </w:r>
    </w:p>
    <w:p w14:paraId="726303DD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  <w:lang w:val="en-GB"/>
        </w:rPr>
      </w:pPr>
    </w:p>
    <w:p w14:paraId="5B982095" w14:textId="4CD36289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Pursuant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Act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89/1995</w:t>
      </w:r>
      <w:r w:rsidR="00DD7EB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on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C06C50" w:rsidRPr="001D3557">
        <w:rPr>
          <w:rFonts w:ascii="Arial" w:hAnsi="Arial" w:cs="Arial"/>
          <w:i/>
          <w:iCs/>
          <w:sz w:val="18"/>
          <w:szCs w:val="18"/>
          <w:lang w:val="en-GB"/>
        </w:rPr>
        <w:t>State Statistical Service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, as</w:t>
      </w:r>
      <w:r w:rsidR="00ED2A0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subsequently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amended,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Czech Statistical Office (CZSO) is responsible for producing and updating </w:t>
      </w:r>
      <w:r w:rsidR="00404A37" w:rsidRPr="001D3557">
        <w:rPr>
          <w:rFonts w:ascii="Arial" w:hAnsi="Arial" w:cs="Arial"/>
          <w:i/>
          <w:iCs/>
          <w:sz w:val="18"/>
          <w:szCs w:val="18"/>
          <w:lang w:val="en-GB"/>
        </w:rPr>
        <w:t>statistical classifications and </w:t>
      </w:r>
      <w:r w:rsidR="00B23E6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code lists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for statistical purposes.</w:t>
      </w:r>
    </w:p>
    <w:p w14:paraId="7626D229" w14:textId="7DF1191E" w:rsidR="00243727" w:rsidRPr="001D3557" w:rsidRDefault="00184E94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C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lassifications enable to classify statistical</w:t>
      </w:r>
      <w:r w:rsidR="009E5562" w:rsidRPr="001D3557">
        <w:rPr>
          <w:rFonts w:ascii="Arial" w:hAnsi="Arial" w:cs="Arial"/>
          <w:i/>
          <w:iCs/>
          <w:sz w:val="18"/>
          <w:szCs w:val="18"/>
          <w:lang w:val="en-GB"/>
        </w:rPr>
        <w:t>ly surveyed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phenomena and processes and ensure </w:t>
      </w:r>
      <w:r w:rsidR="009E556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comparability of the obtained data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 space and time.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CZSO develops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system of economic, social, geographic, and other statistical classifications based on valid international standards, especially those 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UN and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EU, but also</w:t>
      </w:r>
      <w:r w:rsidR="009E5562" w:rsidRPr="001D3557">
        <w:rPr>
          <w:rFonts w:ascii="Arial" w:hAnsi="Arial" w:cs="Arial"/>
          <w:i/>
          <w:iCs/>
          <w:sz w:val="18"/>
          <w:szCs w:val="18"/>
          <w:lang w:val="en-GB"/>
        </w:rPr>
        <w:t>, for example, the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ILO.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system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which 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>has been under development, is adequate to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economic and social environment 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Czech Republic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and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>to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>country</w:t>
      </w:r>
      <w:r w:rsidR="00BC3BA3" w:rsidRPr="001D3557">
        <w:rPr>
          <w:rFonts w:ascii="Arial" w:hAnsi="Arial" w:cs="Arial"/>
          <w:i/>
          <w:sz w:val="18"/>
          <w:szCs w:val="18"/>
        </w:rPr>
        <w:t>'s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international integration. At present,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and 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workplaces </w:t>
      </w:r>
      <w:r w:rsidR="004B646D" w:rsidRPr="001D3557">
        <w:rPr>
          <w:rFonts w:ascii="Arial" w:hAnsi="Arial" w:cs="Arial"/>
          <w:i/>
          <w:iCs/>
          <w:sz w:val="18"/>
          <w:szCs w:val="18"/>
          <w:lang w:val="en-GB"/>
        </w:rPr>
        <w:t>of the State Statistical Service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4B646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the Czech Republic 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at respective ministries </w:t>
      </w:r>
      <w:r w:rsidR="009E556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use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statistical classifications and </w:t>
      </w:r>
      <w:r w:rsidR="00B23E6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code lists 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>as follows:</w:t>
      </w:r>
    </w:p>
    <w:p w14:paraId="4A596D86" w14:textId="77777777" w:rsidR="00243727" w:rsidRPr="00891C3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3CB869E" w14:textId="77777777" w:rsidR="00D456F6" w:rsidRPr="00891C37" w:rsidRDefault="00D456F6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11F84C8B" w14:textId="2544DF82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1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Classification of Economic Activities</w:t>
      </w:r>
      <w:r w:rsidR="00D456F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675FC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CZ-NACE</w:t>
      </w:r>
      <w:r w:rsidR="00675FC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7D9D2E9C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ekonomických činností</w:t>
      </w:r>
      <w:r w:rsidR="00CD257F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="004858D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CZ-NACE</w:t>
      </w:r>
      <w:r w:rsidR="004858D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121206C5" w14:textId="04DA339C" w:rsidR="00613320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16761" w:rsidRPr="001D3557">
        <w:rPr>
          <w:rFonts w:ascii="Arial" w:hAnsi="Arial" w:cs="Arial"/>
          <w:i/>
          <w:iCs/>
          <w:sz w:val="18"/>
          <w:szCs w:val="18"/>
          <w:lang w:val="en-GB"/>
        </w:rPr>
        <w:t>244/2007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3341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A167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A16761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 Economic Activities</w:t>
      </w:r>
      <w:r w:rsidR="00675FC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(CZ-NACE)</w:t>
      </w:r>
      <w:r w:rsidR="002A086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1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2008.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corresponds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European standard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Statistical Classification of Economic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Activities in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European Community, Rev.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 (NACE Rev.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2), which is linked 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to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Standard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Industrial Classification of All Economic Activities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(ISIC)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, Rev.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4.</w:t>
      </w:r>
    </w:p>
    <w:p w14:paraId="589A5CDA" w14:textId="013FD858" w:rsidR="00243727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classifies economic activities carried out by </w:t>
      </w:r>
      <w:r w:rsidR="00D96B84" w:rsidRPr="001D3557">
        <w:rPr>
          <w:rFonts w:ascii="Arial" w:hAnsi="Arial" w:cs="Arial"/>
          <w:i/>
          <w:iCs/>
          <w:sz w:val="18"/>
          <w:szCs w:val="18"/>
          <w:lang w:val="en-GB"/>
        </w:rPr>
        <w:t>businesses (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economic entities</w:t>
      </w:r>
      <w:r w:rsidR="00D96B84" w:rsidRPr="001D3557">
        <w:rPr>
          <w:rFonts w:ascii="Arial" w:hAnsi="Arial" w:cs="Arial"/>
          <w:i/>
          <w:iCs/>
          <w:sz w:val="18"/>
          <w:szCs w:val="18"/>
          <w:lang w:val="en-GB"/>
        </w:rPr>
        <w:t>)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activities are structured by means of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B93D2C">
        <w:rPr>
          <w:rFonts w:ascii="Arial" w:hAnsi="Arial" w:cs="Arial"/>
          <w:i/>
          <w:iCs/>
          <w:sz w:val="18"/>
          <w:szCs w:val="18"/>
          <w:lang w:val="en-GB"/>
        </w:rPr>
        <w:br/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a</w:t>
      </w:r>
      <w:r w:rsidR="00B93D2C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one-character alphabetical code and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four-level (5-digit) numerical code;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fourth level (5th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place) is </w:t>
      </w:r>
      <w:r w:rsidR="001D15B3" w:rsidRPr="001D3557">
        <w:rPr>
          <w:rFonts w:ascii="Arial" w:hAnsi="Arial" w:cs="Arial"/>
          <w:i/>
          <w:iCs/>
          <w:sz w:val="18"/>
          <w:szCs w:val="18"/>
          <w:lang w:val="en-GB"/>
        </w:rPr>
        <w:t>a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C1389" w:rsidRPr="001D3557">
        <w:rPr>
          <w:rFonts w:ascii="Arial" w:hAnsi="Arial" w:cs="Arial"/>
          <w:i/>
          <w:iCs/>
          <w:sz w:val="18"/>
          <w:szCs w:val="18"/>
          <w:lang w:val="en-GB"/>
        </w:rPr>
        <w:t>specification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for national </w:t>
      </w:r>
      <w:r w:rsidR="00DC1389" w:rsidRPr="001D3557">
        <w:rPr>
          <w:rFonts w:ascii="Arial" w:hAnsi="Arial" w:cs="Arial"/>
          <w:i/>
          <w:iCs/>
          <w:sz w:val="18"/>
          <w:szCs w:val="18"/>
          <w:lang w:val="en-GB"/>
        </w:rPr>
        <w:t>purposes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</w:p>
    <w:p w14:paraId="34E8F442" w14:textId="77777777" w:rsidR="00CD257F" w:rsidRPr="00891C37" w:rsidRDefault="00CD257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7EF5261" w14:textId="77777777" w:rsidR="00D456F6" w:rsidRPr="00891C37" w:rsidRDefault="00D456F6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3383B3D" w14:textId="5E3F35BF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2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Classification of</w:t>
      </w:r>
      <w:r w:rsidR="00EA5C4F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Products by Activity </w:t>
      </w:r>
      <w:r w:rsidR="00675FC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CZ-CPA</w:t>
      </w:r>
      <w:r w:rsidR="00675FC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7F45717E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produkce</w:t>
      </w:r>
      <w:r w:rsidR="00613320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="004858D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CZ-CPA</w:t>
      </w:r>
      <w:r w:rsidR="004858D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261FE2EA" w14:textId="255D7F7F" w:rsidR="00E8440D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675FC6" w:rsidRPr="001D3557">
        <w:rPr>
          <w:rFonts w:ascii="Arial" w:hAnsi="Arial" w:cs="Arial"/>
          <w:i/>
          <w:iCs/>
          <w:sz w:val="18"/>
          <w:szCs w:val="18"/>
          <w:lang w:val="en-GB"/>
        </w:rPr>
        <w:t>275/2008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675FC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675FC6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="00675FC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Products by Activity (CZ-CPA)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1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2008.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corresponds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European standard 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860229" w:rsidRPr="001D3557">
        <w:rPr>
          <w:rFonts w:ascii="Arial" w:hAnsi="Arial" w:cs="Arial"/>
          <w:i/>
          <w:iCs/>
          <w:sz w:val="18"/>
          <w:szCs w:val="18"/>
          <w:lang w:val="en-GB"/>
        </w:rPr>
        <w:t>Statistical Classification</w:t>
      </w:r>
      <w:r w:rsidR="00656A1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of Products by Activity in the </w:t>
      </w:r>
      <w:r w:rsidR="00860229" w:rsidRPr="001D3557">
        <w:rPr>
          <w:rFonts w:ascii="Arial" w:hAnsi="Arial" w:cs="Arial"/>
          <w:i/>
          <w:iCs/>
          <w:sz w:val="18"/>
          <w:szCs w:val="18"/>
          <w:lang w:val="en-GB"/>
        </w:rPr>
        <w:t>European Economic Community, 2008</w:t>
      </w:r>
      <w:r w:rsidR="00656A15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60229" w:rsidRPr="001D3557">
        <w:rPr>
          <w:rFonts w:ascii="Arial" w:hAnsi="Arial" w:cs="Arial"/>
          <w:i/>
          <w:iCs/>
          <w:sz w:val="18"/>
          <w:szCs w:val="18"/>
          <w:lang w:val="en-GB"/>
        </w:rPr>
        <w:t>version</w:t>
      </w:r>
      <w:r w:rsidR="00824F3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(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CPA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2008</w:t>
      </w:r>
      <w:r w:rsidR="00824F35" w:rsidRPr="001D3557">
        <w:rPr>
          <w:rFonts w:ascii="Arial" w:hAnsi="Arial" w:cs="Arial"/>
          <w:i/>
          <w:iCs/>
          <w:sz w:val="18"/>
          <w:szCs w:val="18"/>
          <w:lang w:val="en-GB"/>
        </w:rPr>
        <w:t>)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656A15"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>was updated by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> 323/2014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4C3096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</w:t>
      </w:r>
      <w:r w:rsidR="005D49A4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5D49A4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>2015. The</w:t>
      </w:r>
      <w:r w:rsidR="005D49A4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updated version is </w:t>
      </w:r>
      <w:r w:rsidR="00E64B7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 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>complian</w:t>
      </w:r>
      <w:r w:rsidR="00E64B7D" w:rsidRPr="001D3557">
        <w:rPr>
          <w:rFonts w:ascii="Arial" w:hAnsi="Arial" w:cs="Arial"/>
          <w:i/>
          <w:iCs/>
          <w:sz w:val="18"/>
          <w:szCs w:val="18"/>
          <w:lang w:val="en-GB"/>
        </w:rPr>
        <w:t>ce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with the</w:t>
      </w:r>
      <w:r w:rsidR="005D49A4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A0B7E" w:rsidRPr="001D3557">
        <w:rPr>
          <w:rFonts w:ascii="Arial" w:hAnsi="Arial" w:cs="Arial"/>
          <w:i/>
          <w:iCs/>
          <w:sz w:val="18"/>
          <w:szCs w:val="18"/>
          <w:lang w:val="en-GB"/>
        </w:rPr>
        <w:t>European standard of the CPA version 2.1.</w:t>
      </w:r>
    </w:p>
    <w:p w14:paraId="3050F377" w14:textId="77777777" w:rsidR="00243727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is applied to c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lassif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y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products, work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services 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as products of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economic activit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ies.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production is structured by means of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one-character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alphabetical code and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five</w:t>
      </w:r>
      <w:r w:rsidR="00613320" w:rsidRPr="001D3557">
        <w:rPr>
          <w:rFonts w:ascii="Arial" w:hAnsi="Arial" w:cs="Arial"/>
          <w:i/>
          <w:iCs/>
          <w:sz w:val="18"/>
          <w:szCs w:val="18"/>
          <w:lang w:val="en-GB"/>
        </w:rPr>
        <w:t>-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level (6-digit) numerical code.</w:t>
      </w:r>
    </w:p>
    <w:p w14:paraId="2C98E882" w14:textId="77777777" w:rsidR="00CD257F" w:rsidRPr="00891C37" w:rsidRDefault="00CD257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11C99A0" w14:textId="77777777" w:rsidR="00613320" w:rsidRPr="00891C37" w:rsidRDefault="00613320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413E2CCC" w14:textId="39FDD114" w:rsidR="00C95C0F" w:rsidRPr="001D355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3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Classification of Types of Constructions CZ-CC</w:t>
      </w:r>
    </w:p>
    <w:p w14:paraId="09496541" w14:textId="77777777" w:rsidR="00C95C0F" w:rsidRPr="001D355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stavebních děl CZ-CC</w:t>
      </w:r>
    </w:p>
    <w:p w14:paraId="5FBE3711" w14:textId="0EF0FEAF" w:rsidR="00C95C0F" w:rsidRPr="001D3557" w:rsidRDefault="00C95C0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675FC6" w:rsidRPr="001D3557">
        <w:rPr>
          <w:rFonts w:ascii="Arial" w:hAnsi="Arial" w:cs="Arial"/>
          <w:i/>
          <w:iCs/>
          <w:sz w:val="18"/>
          <w:szCs w:val="18"/>
          <w:lang w:val="en-GB"/>
        </w:rPr>
        <w:t>321/2003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675FC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introduction 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="000D0AF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Types of Constructions CZ-CC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 January 2004, and updated by the CZSO Communication</w:t>
      </w:r>
      <w:r w:rsidR="00C221D4" w:rsidRPr="001D355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255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/2009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4C3096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October 2009</w:t>
      </w:r>
      <w:r w:rsidR="00C221D4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6644D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No 312/2018 Sb, effective since 1 January 2019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corresponds to the international standard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the Classification of Types of Constructions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(CC) down to the fourth level (4 digits). The CZ-CC classification is broken down to five levels (6 digits), the fifth level (2 digits) is used for national specifics.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describes constructions, which form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complete whole in ter</w:t>
      </w:r>
      <w:r w:rsidR="00404A37" w:rsidRPr="001D3557">
        <w:rPr>
          <w:rFonts w:ascii="Arial" w:hAnsi="Arial" w:cs="Arial"/>
          <w:i/>
          <w:iCs/>
          <w:sz w:val="18"/>
          <w:szCs w:val="18"/>
          <w:lang w:val="en-GB"/>
        </w:rPr>
        <w:t>ms of their location and </w:t>
      </w:r>
      <w:r w:rsidR="00A26773" w:rsidRPr="001D3557">
        <w:rPr>
          <w:rFonts w:ascii="Arial" w:hAnsi="Arial" w:cs="Arial"/>
          <w:i/>
          <w:iCs/>
          <w:sz w:val="18"/>
          <w:szCs w:val="18"/>
          <w:lang w:val="en-GB"/>
        </w:rPr>
        <w:t>space.</w:t>
      </w:r>
    </w:p>
    <w:p w14:paraId="1F5379D2" w14:textId="77777777" w:rsidR="00C95C0F" w:rsidRPr="00891C3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0751D51" w14:textId="77777777" w:rsidR="00C95C0F" w:rsidRPr="00891C3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7F296D4" w14:textId="5558BC93" w:rsidR="00243727" w:rsidRPr="001D355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4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Classification of Occupations</w:t>
      </w:r>
      <w:r w:rsidR="00DD7EB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0D0AF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CZ-ISCO</w:t>
      </w:r>
      <w:r w:rsidR="000D0AF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0090F3CC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zaměstnání</w:t>
      </w:r>
      <w:r w:rsidR="00DD7EB0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="004858D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CZ-ISCO</w:t>
      </w:r>
      <w:r w:rsidR="004858D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53E5961A" w14:textId="169520AC" w:rsidR="00AC3B92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206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/2010</w:t>
      </w:r>
      <w:r w:rsidR="00DD7EB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="000D0AF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Occupations </w:t>
      </w:r>
      <w:r w:rsidR="00B93D2C">
        <w:rPr>
          <w:rFonts w:ascii="Arial" w:hAnsi="Arial" w:cs="Arial"/>
          <w:bCs/>
          <w:i/>
          <w:iCs/>
          <w:sz w:val="18"/>
          <w:szCs w:val="18"/>
          <w:lang w:val="en-GB"/>
        </w:rPr>
        <w:br/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(CZ-ISCO)</w:t>
      </w:r>
      <w:r w:rsidR="002A086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1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2011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625B0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updated by the CZSO Communication</w:t>
      </w:r>
      <w:r w:rsidR="00427B06" w:rsidRPr="001D355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="00625B0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185</w:t>
      </w:r>
      <w:r w:rsidR="00625B0C" w:rsidRPr="001D3557">
        <w:rPr>
          <w:rFonts w:ascii="Arial" w:hAnsi="Arial" w:cs="Arial"/>
          <w:i/>
          <w:iCs/>
          <w:sz w:val="18"/>
          <w:szCs w:val="18"/>
          <w:lang w:val="en-GB"/>
        </w:rPr>
        <w:t>/2012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July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2012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427B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184</w:t>
      </w:r>
      <w:r w:rsidR="00427B06" w:rsidRPr="001D3557">
        <w:rPr>
          <w:rFonts w:ascii="Arial" w:hAnsi="Arial" w:cs="Arial"/>
          <w:i/>
          <w:iCs/>
          <w:sz w:val="18"/>
          <w:szCs w:val="18"/>
          <w:lang w:val="en-GB"/>
        </w:rPr>
        <w:t>/2013</w:t>
      </w:r>
      <w:r w:rsidR="00A1021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July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0AF9" w:rsidRPr="001D3557">
        <w:rPr>
          <w:rFonts w:ascii="Arial" w:hAnsi="Arial" w:cs="Arial"/>
          <w:i/>
          <w:iCs/>
          <w:sz w:val="18"/>
          <w:szCs w:val="18"/>
          <w:lang w:val="en-GB"/>
        </w:rPr>
        <w:t>2013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003A2B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>172/2014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3F179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003A2B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September </w:t>
      </w:r>
      <w:r w:rsidR="00B97F42" w:rsidRPr="001D3557">
        <w:rPr>
          <w:rFonts w:ascii="Arial" w:hAnsi="Arial" w:cs="Arial"/>
          <w:i/>
          <w:iCs/>
          <w:sz w:val="18"/>
          <w:szCs w:val="18"/>
          <w:lang w:val="en-GB"/>
        </w:rPr>
        <w:t>2014</w:t>
      </w:r>
      <w:r w:rsidR="00353F8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353F85" w:rsidRPr="001D3557">
        <w:rPr>
          <w:rFonts w:ascii="Arial" w:hAnsi="Arial" w:cs="Arial"/>
          <w:i/>
          <w:iCs/>
          <w:sz w:val="18"/>
          <w:szCs w:val="18"/>
          <w:lang w:val="en-GB"/>
        </w:rPr>
        <w:t> 140/2015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3F179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353F8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July 2015</w:t>
      </w:r>
      <w:r w:rsidR="00824F35" w:rsidRPr="001D3557">
        <w:rPr>
          <w:rFonts w:ascii="Arial" w:hAnsi="Arial" w:cs="Arial"/>
          <w:i/>
          <w:iCs/>
          <w:sz w:val="18"/>
          <w:szCs w:val="18"/>
          <w:lang w:val="en-GB"/>
        </w:rPr>
        <w:t>, No 270/2016 Sb</w:t>
      </w:r>
      <w:r w:rsidR="003F179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824F3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September 201</w:t>
      </w:r>
      <w:r w:rsidR="00656A15" w:rsidRPr="001D3557">
        <w:rPr>
          <w:rFonts w:ascii="Arial" w:hAnsi="Arial" w:cs="Arial"/>
          <w:i/>
          <w:iCs/>
          <w:sz w:val="18"/>
          <w:szCs w:val="18"/>
          <w:lang w:val="en-GB"/>
        </w:rPr>
        <w:t>6</w:t>
      </w:r>
      <w:r w:rsidR="00A5325F" w:rsidRPr="001D3557">
        <w:rPr>
          <w:rFonts w:ascii="Arial" w:hAnsi="Arial" w:cs="Arial"/>
          <w:i/>
          <w:iCs/>
          <w:sz w:val="18"/>
          <w:szCs w:val="18"/>
          <w:lang w:val="en-GB"/>
        </w:rPr>
        <w:t>, No 451/2017 Sb, effective since 1 January 2018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, No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271/2020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Sb, effective since 1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July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F7F4D" w:rsidRPr="001D3557">
        <w:rPr>
          <w:rFonts w:ascii="Arial" w:hAnsi="Arial" w:cs="Arial"/>
          <w:i/>
          <w:iCs/>
          <w:sz w:val="18"/>
          <w:szCs w:val="18"/>
          <w:lang w:val="en-GB"/>
        </w:rPr>
        <w:t>2020</w:t>
      </w:r>
      <w:r w:rsidR="007A2F9E">
        <w:rPr>
          <w:rFonts w:ascii="Arial" w:hAnsi="Arial" w:cs="Arial"/>
          <w:i/>
          <w:iCs/>
          <w:sz w:val="18"/>
          <w:szCs w:val="18"/>
          <w:lang w:val="en-GB"/>
        </w:rPr>
        <w:t>, and No 170/2022 Sb, effective since 1 July 2022</w:t>
      </w:r>
      <w:r w:rsidR="00A5325F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It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corresponds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Standard Classification of Occupations ISCO-</w:t>
      </w:r>
      <w:r w:rsidR="00353F85" w:rsidRPr="001D3557">
        <w:rPr>
          <w:rFonts w:ascii="Arial" w:hAnsi="Arial" w:cs="Arial"/>
          <w:i/>
          <w:iCs/>
          <w:sz w:val="18"/>
          <w:szCs w:val="18"/>
          <w:lang w:val="en-GB"/>
        </w:rPr>
        <w:t>08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(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an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ILO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standard)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is applied to</w:t>
      </w:r>
      <w:r w:rsidR="00003A2B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classify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occupations.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uses 5</w:t>
      </w:r>
      <w:r w:rsidR="00756EFA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digits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;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5th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place is for classification at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national level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</w:p>
    <w:p w14:paraId="29BC37BE" w14:textId="77777777" w:rsidR="00391561" w:rsidRPr="00891C37" w:rsidRDefault="00391561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34B3403A" w14:textId="77777777" w:rsidR="00CD257F" w:rsidRPr="00891C37" w:rsidRDefault="00CD257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BB3C07E" w14:textId="48474598" w:rsidR="00243727" w:rsidRPr="001D355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5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Classification of Status in Employment</w:t>
      </w:r>
      <w:r w:rsidR="00DD7EB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C84B7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CZ-ICSE</w:t>
      </w:r>
      <w:r w:rsidR="00C84B7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19EC904C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postavení v zaměstnání</w:t>
      </w:r>
      <w:r w:rsidR="00DD7EB0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="004858D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CZ-ICSE</w:t>
      </w:r>
      <w:r w:rsidR="004858D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23686404" w14:textId="0DA47636" w:rsidR="00243727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135BA7" w:rsidRPr="001D3557">
        <w:rPr>
          <w:rFonts w:ascii="Arial" w:hAnsi="Arial" w:cs="Arial"/>
          <w:i/>
          <w:iCs/>
          <w:sz w:val="18"/>
          <w:szCs w:val="18"/>
          <w:lang w:val="en-GB"/>
        </w:rPr>
        <w:t>494/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135BA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Classification of Status in Employment</w:t>
      </w:r>
      <w:r w:rsidR="00135BA7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</w:t>
      </w:r>
      <w:r w:rsidR="00B93D2C">
        <w:rPr>
          <w:rFonts w:ascii="Arial" w:hAnsi="Arial" w:cs="Arial"/>
          <w:bCs/>
          <w:i/>
          <w:iCs/>
          <w:sz w:val="18"/>
          <w:szCs w:val="18"/>
          <w:lang w:val="en-GB"/>
        </w:rPr>
        <w:br/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(C</w:t>
      </w:r>
      <w:r w:rsidR="00135BA7" w:rsidRPr="001D3557">
        <w:rPr>
          <w:rFonts w:ascii="Arial" w:hAnsi="Arial" w:cs="Arial"/>
          <w:i/>
          <w:iCs/>
          <w:sz w:val="18"/>
          <w:szCs w:val="18"/>
          <w:lang w:val="en-GB"/>
        </w:rPr>
        <w:t>Z-ICSE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)</w:t>
      </w:r>
      <w:r w:rsidR="002A086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1 January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2004.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corresponds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International Classification of Status in Employment </w:t>
      </w:r>
      <w:r w:rsidR="00B93D2C">
        <w:rPr>
          <w:rFonts w:ascii="Arial" w:hAnsi="Arial" w:cs="Arial"/>
          <w:i/>
          <w:iCs/>
          <w:sz w:val="18"/>
          <w:szCs w:val="18"/>
          <w:lang w:val="en-GB"/>
        </w:rPr>
        <w:br/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(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>ICSE – an</w:t>
      </w:r>
      <w:r w:rsidR="00756EFA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ILO standard)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is applied to classify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status of economically active persons (occupied jobs) in employment.</w:t>
      </w:r>
    </w:p>
    <w:p w14:paraId="76D1ADF7" w14:textId="77777777" w:rsidR="00CD257F" w:rsidRPr="00891C37" w:rsidRDefault="00CD257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50BC5A1" w14:textId="77777777" w:rsidR="00391561" w:rsidRPr="00891C37" w:rsidRDefault="00391561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FA996B8" w14:textId="3CE55FDC" w:rsidR="00E66091" w:rsidRPr="001D3557" w:rsidRDefault="00C95C0F" w:rsidP="00A91F08">
      <w:pPr>
        <w:keepNext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lastRenderedPageBreak/>
        <w:t>6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Education </w:t>
      </w:r>
      <w:r w:rsidR="00C84B7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(CZ</w:t>
      </w:r>
      <w:r w:rsidR="00FA280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-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ISCED 2011</w:t>
      </w:r>
      <w:r w:rsidR="00C84B7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7807D387" w14:textId="77777777" w:rsidR="00E66091" w:rsidRPr="001D3557" w:rsidRDefault="00E66091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Klasifikace vzdělání </w:t>
      </w:r>
      <w:r w:rsidR="004858D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CZ-ISCED 2011</w:t>
      </w:r>
      <w:r w:rsidR="004858D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5F4AD535" w14:textId="7957B53A" w:rsidR="00BA0B7E" w:rsidRPr="001D3557" w:rsidRDefault="00E66091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>406/</w:t>
      </w:r>
      <w:r w:rsidR="00823578" w:rsidRPr="001D3557">
        <w:rPr>
          <w:rFonts w:ascii="Arial" w:hAnsi="Arial" w:cs="Arial"/>
          <w:i/>
          <w:iCs/>
          <w:sz w:val="18"/>
          <w:szCs w:val="18"/>
          <w:lang w:val="en-GB"/>
        </w:rPr>
        <w:t>2013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3341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82357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>on introduction 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="00FA280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Education </w:t>
      </w:r>
      <w:r w:rsidR="00B93D2C">
        <w:rPr>
          <w:rFonts w:ascii="Arial" w:hAnsi="Arial" w:cs="Arial"/>
          <w:bCs/>
          <w:i/>
          <w:iCs/>
          <w:sz w:val="18"/>
          <w:szCs w:val="18"/>
          <w:lang w:val="en-GB"/>
        </w:rPr>
        <w:br/>
      </w:r>
      <w:r w:rsidR="00FA280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(CZ-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ISCED</w:t>
      </w:r>
      <w:r w:rsidR="008C5FB5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 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2011)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January 20</w:t>
      </w:r>
      <w:r w:rsidR="00823578" w:rsidRPr="001D3557">
        <w:rPr>
          <w:rFonts w:ascii="Arial" w:hAnsi="Arial" w:cs="Arial"/>
          <w:i/>
          <w:iCs/>
          <w:sz w:val="18"/>
          <w:szCs w:val="18"/>
          <w:lang w:val="en-GB"/>
        </w:rPr>
        <w:t>14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corresponds to the International Standard Classification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of Education (ISCED</w:t>
      </w:r>
      <w:r w:rsidR="008C5FB5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 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2011)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BF7B8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classifies 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levels of </w:t>
      </w:r>
      <w:r w:rsidR="00BF7B8F" w:rsidRPr="001D3557">
        <w:rPr>
          <w:rFonts w:ascii="Arial" w:hAnsi="Arial" w:cs="Arial"/>
          <w:i/>
          <w:iCs/>
          <w:sz w:val="18"/>
          <w:szCs w:val="18"/>
          <w:lang w:val="en-GB"/>
        </w:rPr>
        <w:t>educational attainment</w:t>
      </w:r>
      <w:r w:rsidR="00C84B76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</w:p>
    <w:p w14:paraId="54E23323" w14:textId="77777777" w:rsidR="00E66091" w:rsidRPr="00891C37" w:rsidRDefault="00E66091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4D09A3D" w14:textId="77777777" w:rsidR="00E66091" w:rsidRPr="00891C37" w:rsidRDefault="00E66091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1B9C570" w14:textId="469B5AFB" w:rsidR="00E66091" w:rsidRPr="001D3557" w:rsidRDefault="00C95C0F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7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</w:t>
      </w:r>
      <w:r w:rsidR="00D03E0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Fields of 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Education</w:t>
      </w:r>
      <w:r w:rsidR="00CA17E3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(</w:t>
      </w:r>
      <w:r w:rsidR="00D03E0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ISCED</w:t>
      </w:r>
      <w:r w:rsidR="00D03E0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-F</w:t>
      </w:r>
      <w:r w:rsidR="00E6609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D03E0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2013</w:t>
      </w:r>
      <w:r w:rsidR="00CA17E3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5ED84B21" w14:textId="77777777" w:rsidR="00E66091" w:rsidRPr="001D3557" w:rsidRDefault="005908EB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oborů vzdělání (CZ-ISCED-F 2013)</w:t>
      </w:r>
    </w:p>
    <w:p w14:paraId="2AC70AFB" w14:textId="40AF65E8" w:rsidR="00E66091" w:rsidRPr="001D3557" w:rsidRDefault="00BF7B8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>348</w:t>
      </w:r>
      <w:r w:rsidR="00CA17E3" w:rsidRPr="001D3557">
        <w:rPr>
          <w:rFonts w:ascii="Arial" w:hAnsi="Arial" w:cs="Arial"/>
          <w:i/>
          <w:iCs/>
          <w:sz w:val="18"/>
          <w:szCs w:val="18"/>
          <w:lang w:val="en-GB"/>
        </w:rPr>
        <w:t>/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>2015 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3341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CA17E3" w:rsidRPr="001D3557">
        <w:rPr>
          <w:rFonts w:ascii="Arial" w:hAnsi="Arial" w:cs="Arial"/>
          <w:i/>
          <w:iCs/>
          <w:sz w:val="18"/>
          <w:szCs w:val="18"/>
          <w:lang w:val="en-GB"/>
        </w:rPr>
        <w:t>on introduction of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of 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Fields of Education (CZ-ISCED-F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2013)</w:t>
      </w:r>
      <w:r w:rsidR="00CA17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January 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>2016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>It corresponds to the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62FF4" w:rsidRPr="001D3557">
        <w:rPr>
          <w:rFonts w:ascii="Arial" w:hAnsi="Arial" w:cs="Arial"/>
          <w:i/>
          <w:iCs/>
          <w:sz w:val="18"/>
          <w:szCs w:val="18"/>
          <w:lang w:val="en-GB"/>
        </w:rPr>
        <w:t>I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>nternational</w:t>
      </w:r>
      <w:r w:rsidR="00AA624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62FF4" w:rsidRPr="001D355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="00AA624C" w:rsidRPr="001D3557">
        <w:rPr>
          <w:rFonts w:ascii="Arial" w:hAnsi="Arial" w:cs="Arial"/>
          <w:i/>
          <w:iCs/>
          <w:sz w:val="18"/>
          <w:szCs w:val="18"/>
          <w:lang w:val="en-GB"/>
        </w:rPr>
        <w:t>tandard</w:t>
      </w:r>
      <w:r w:rsidR="00862FF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Classification of Education: 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>Fields of Education and Training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2013 (ISCED-F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2013)</w:t>
      </w:r>
      <w:r w:rsidR="00D03E0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1369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is applied to classify </w:t>
      </w:r>
      <w:r w:rsidR="00915B18" w:rsidRPr="001D3557">
        <w:rPr>
          <w:rFonts w:ascii="Arial" w:hAnsi="Arial" w:cs="Arial"/>
          <w:i/>
          <w:iCs/>
          <w:sz w:val="18"/>
          <w:szCs w:val="18"/>
          <w:lang w:val="en-GB"/>
        </w:rPr>
        <w:t>the fields of education.</w:t>
      </w:r>
    </w:p>
    <w:p w14:paraId="30FCF86E" w14:textId="77777777" w:rsidR="00E66091" w:rsidRPr="00891C37" w:rsidRDefault="00E66091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3D3651B" w14:textId="77777777" w:rsidR="00823578" w:rsidRPr="00891C37" w:rsidRDefault="00823578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FDAB226" w14:textId="23E53C3E" w:rsidR="003444DD" w:rsidRPr="001D355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8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Territorial Statistical Units </w:t>
      </w:r>
      <w:r w:rsidR="004858D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CZ-NUTS</w:t>
      </w:r>
      <w:r w:rsidR="004858D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53F120AA" w14:textId="77777777" w:rsidR="003444DD" w:rsidRPr="001D355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Klasifikace územních statistických jednotek </w:t>
      </w:r>
      <w:r w:rsidR="004858D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CZ-NUTS</w:t>
      </w:r>
      <w:r w:rsidR="004858D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647EF0D3" w14:textId="4E67475B" w:rsidR="003444DD" w:rsidRPr="001D3557" w:rsidRDefault="003444D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E610C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4858D1" w:rsidRPr="001D3557">
        <w:rPr>
          <w:rFonts w:ascii="Arial" w:hAnsi="Arial" w:cs="Arial"/>
          <w:i/>
          <w:iCs/>
          <w:sz w:val="18"/>
          <w:szCs w:val="18"/>
          <w:lang w:val="en-GB"/>
        </w:rPr>
        <w:t>490/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B0337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3341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4858D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</w:t>
      </w:r>
      <w:r w:rsidR="00954B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issuing 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4858D1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Territorial Statistical Units (CZ-NUTS)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 January </w:t>
      </w:r>
      <w:r w:rsidR="003F1793" w:rsidRPr="001D3557">
        <w:rPr>
          <w:rFonts w:ascii="Arial" w:hAnsi="Arial" w:cs="Arial"/>
          <w:i/>
          <w:iCs/>
          <w:sz w:val="18"/>
          <w:szCs w:val="18"/>
          <w:lang w:val="en-GB"/>
        </w:rPr>
        <w:t>2004, and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updated by the CZSO Communications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A6E16" w:rsidRPr="001D3557">
        <w:rPr>
          <w:rFonts w:ascii="Arial" w:hAnsi="Arial" w:cs="Arial"/>
          <w:i/>
          <w:iCs/>
          <w:sz w:val="18"/>
          <w:szCs w:val="18"/>
          <w:lang w:val="en-GB"/>
        </w:rPr>
        <w:t>228/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2004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3F179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May 2004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A6E16" w:rsidRPr="001D3557">
        <w:rPr>
          <w:rFonts w:ascii="Arial" w:hAnsi="Arial" w:cs="Arial"/>
          <w:i/>
          <w:iCs/>
          <w:sz w:val="18"/>
          <w:szCs w:val="18"/>
          <w:lang w:val="en-GB"/>
        </w:rPr>
        <w:t>201/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2007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January 2008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241/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2011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August 2011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363/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2012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9F2E7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January 2013</w:t>
      </w:r>
      <w:r w:rsidR="00B95228" w:rsidRPr="001D3557">
        <w:rPr>
          <w:rFonts w:ascii="Arial" w:hAnsi="Arial" w:cs="Arial"/>
          <w:i/>
          <w:iCs/>
          <w:sz w:val="18"/>
          <w:szCs w:val="18"/>
          <w:lang w:val="en-GB"/>
        </w:rPr>
        <w:t>, and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B95228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272/2020 Sb, effective since 1 January </w:t>
      </w:r>
      <w:r w:rsidR="00B95228" w:rsidRPr="001D3557">
        <w:rPr>
          <w:rFonts w:ascii="Arial" w:hAnsi="Arial" w:cs="Arial"/>
          <w:i/>
          <w:iCs/>
          <w:sz w:val="18"/>
          <w:szCs w:val="18"/>
          <w:lang w:val="en-GB"/>
        </w:rPr>
        <w:t>2021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It classifies territorial units that together </w:t>
      </w:r>
      <w:r w:rsidR="00954B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form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the territory of the country. The structure of the classification</w:t>
      </w:r>
      <w:r w:rsidR="00954B61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codes</w:t>
      </w:r>
      <w:r w:rsidR="00954B61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names of the territorial units comply with the Regulation (EC)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1059/2003 of the European Parliament and of the Council on the establishment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a common classification of territorial units for statistics (NUTS). The classification contains alphanumeric codes enabling a four-level breakdown.</w:t>
      </w:r>
    </w:p>
    <w:p w14:paraId="74E9AB09" w14:textId="77777777" w:rsidR="003444DD" w:rsidRPr="00891C3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4353770C" w14:textId="77777777" w:rsidR="003444DD" w:rsidRPr="00891C3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40AEE15" w14:textId="1AE60C1C" w:rsidR="003444DD" w:rsidRPr="001D355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9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Countries </w:t>
      </w:r>
      <w:r w:rsidR="00AC50F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CZ-GEONOM</w:t>
      </w:r>
      <w:r w:rsidR="00AC50F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625C9CF4" w14:textId="77777777" w:rsidR="003444DD" w:rsidRPr="001D355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Klasifikace zemí </w:t>
      </w:r>
      <w:r w:rsidR="00AC50FD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CZ-GEONOM</w:t>
      </w:r>
      <w:r w:rsidR="00AC50FD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15FE2A43" w14:textId="34D07A71" w:rsidR="003444DD" w:rsidRPr="001D3557" w:rsidRDefault="003444D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487/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on issuing 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Classification of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C3FE6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Countries (CZ-GEONOM)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effective since 1 January 2004, and updated by the CZSO Communications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339/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2004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1F2B9E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on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change to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Classification of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Countries (CZ-GEONOM),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June 2004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1C6DCF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243/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2005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1F2B9E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update to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Classification of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Countries </w:t>
      </w:r>
      <w:r w:rsidR="00B93D2C">
        <w:rPr>
          <w:rFonts w:ascii="Arial" w:hAnsi="Arial" w:cs="Arial"/>
          <w:bCs/>
          <w:i/>
          <w:iCs/>
          <w:sz w:val="18"/>
          <w:szCs w:val="18"/>
          <w:lang w:val="en-GB"/>
        </w:rPr>
        <w:br/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CZ-GEONOM,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 July 2005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and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 429/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2008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update to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Classification of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Countries CZ-GEONOM and</w:t>
      </w:r>
      <w:r w:rsidR="006C0C81">
        <w:rPr>
          <w:rFonts w:ascii="Arial" w:hAnsi="Arial" w:cs="Arial"/>
          <w:bCs/>
          <w:i/>
          <w:iCs/>
          <w:sz w:val="18"/>
          <w:szCs w:val="18"/>
          <w:lang w:val="en-GB"/>
        </w:rPr>
        <w:t>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on</w:t>
      </w:r>
      <w:r w:rsidR="006C0C81">
        <w:rPr>
          <w:rFonts w:ascii="Arial" w:hAnsi="Arial" w:cs="Arial"/>
          <w:bCs/>
          <w:i/>
          <w:iCs/>
          <w:sz w:val="18"/>
          <w:szCs w:val="18"/>
          <w:lang w:val="en-GB"/>
        </w:rPr>
        <w:t>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cancellation of publishing updates to</w:t>
      </w:r>
      <w:r w:rsidR="001B50CE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the 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Classification of</w:t>
      </w:r>
      <w:r w:rsidR="00AC50F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C50F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Countries (CZ-GEONOM) </w:t>
      </w:r>
      <w:r w:rsidR="00453E2C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in</w:t>
      </w:r>
      <w:r w:rsidR="001B50CE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the </w:t>
      </w:r>
      <w:r w:rsidR="00453E2C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Collection of Laws</w:t>
      </w:r>
      <w:r w:rsidR="00673059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of</w:t>
      </w:r>
      <w:r w:rsidR="006C0C81">
        <w:rPr>
          <w:rFonts w:ascii="Arial" w:hAnsi="Arial" w:cs="Arial"/>
          <w:bCs/>
          <w:i/>
          <w:iCs/>
          <w:sz w:val="18"/>
          <w:szCs w:val="18"/>
          <w:lang w:val="en-GB"/>
        </w:rPr>
        <w:t> </w:t>
      </w:r>
      <w:r w:rsidR="00673059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the </w:t>
      </w:r>
      <w:r w:rsidR="007678AD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Czech Republic</w:t>
      </w:r>
      <w:r w:rsidR="00453E2C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</w:t>
      </w:r>
      <w:r w:rsidR="00453E2C" w:rsidRPr="001D3557">
        <w:rPr>
          <w:rFonts w:ascii="Arial" w:hAnsi="Arial" w:cs="Arial"/>
          <w:bCs/>
          <w:iCs/>
          <w:sz w:val="18"/>
          <w:szCs w:val="18"/>
          <w:lang w:val="en-GB"/>
        </w:rPr>
        <w:t>(Sbírka zákonů</w:t>
      </w:r>
      <w:r w:rsidR="000B4C07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, abbreviated as “Sb”</w:t>
      </w:r>
      <w:r w:rsidR="00453E2C" w:rsidRPr="001D3557">
        <w:rPr>
          <w:rFonts w:ascii="Arial" w:hAnsi="Arial" w:cs="Arial"/>
          <w:bCs/>
          <w:iCs/>
          <w:sz w:val="18"/>
          <w:szCs w:val="18"/>
          <w:lang w:val="en-GB"/>
        </w:rPr>
        <w:t>)</w:t>
      </w:r>
      <w:r w:rsidR="00453E2C"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, effective since </w:t>
      </w:r>
      <w:r w:rsidR="00453E2C" w:rsidRPr="001D3557">
        <w:rPr>
          <w:rFonts w:ascii="Arial" w:hAnsi="Arial" w:cs="Arial"/>
          <w:i/>
          <w:iCs/>
          <w:sz w:val="18"/>
          <w:szCs w:val="18"/>
          <w:lang w:val="en-GB"/>
        </w:rPr>
        <w:t>1 January 2009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5A21B7" w:rsidRPr="001D3557">
        <w:rPr>
          <w:rFonts w:ascii="Arial" w:hAnsi="Arial" w:cs="Arial"/>
          <w:i/>
          <w:iCs/>
          <w:sz w:val="18"/>
          <w:szCs w:val="18"/>
          <w:lang w:val="en-GB"/>
        </w:rPr>
        <w:t>From 1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A21B7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A21B7" w:rsidRPr="001D3557">
        <w:rPr>
          <w:rFonts w:ascii="Arial" w:hAnsi="Arial" w:cs="Arial"/>
          <w:i/>
          <w:iCs/>
          <w:sz w:val="18"/>
          <w:szCs w:val="18"/>
          <w:lang w:val="en-GB"/>
        </w:rPr>
        <w:t>2021, the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A21B7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 Countries is updated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in compliance with the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Commission Implementing Regulation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(EU) 2020/1470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12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October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2020 on the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81AC7" w:rsidRPr="001D3557">
        <w:rPr>
          <w:rFonts w:ascii="Arial" w:hAnsi="Arial" w:cs="Arial"/>
          <w:i/>
          <w:iCs/>
          <w:sz w:val="18"/>
          <w:szCs w:val="18"/>
          <w:lang w:val="en-GB"/>
        </w:rPr>
        <w:t>n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omenclature of </w:t>
      </w:r>
      <w:r w:rsidR="00D81AC7" w:rsidRPr="001D3557">
        <w:rPr>
          <w:rFonts w:ascii="Arial" w:hAnsi="Arial" w:cs="Arial"/>
          <w:i/>
          <w:iCs/>
          <w:sz w:val="18"/>
          <w:szCs w:val="18"/>
          <w:lang w:val="en-GB"/>
        </w:rPr>
        <w:t>c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ountries and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D81AC7" w:rsidRPr="001D3557">
        <w:rPr>
          <w:rFonts w:ascii="Arial" w:hAnsi="Arial" w:cs="Arial"/>
          <w:i/>
          <w:iCs/>
          <w:sz w:val="18"/>
          <w:szCs w:val="18"/>
          <w:lang w:val="en-GB"/>
        </w:rPr>
        <w:t>t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erritories for the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European statistics on international trade in goods and on the</w:t>
      </w:r>
      <w:r w:rsidR="004571D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77BA" w:rsidRPr="001D3557">
        <w:rPr>
          <w:rFonts w:ascii="Arial" w:hAnsi="Arial" w:cs="Arial"/>
          <w:i/>
          <w:iCs/>
          <w:sz w:val="18"/>
          <w:szCs w:val="18"/>
          <w:lang w:val="en-GB"/>
        </w:rPr>
        <w:t>geographical breakdown for other business statistics.</w:t>
      </w:r>
    </w:p>
    <w:p w14:paraId="52A81C36" w14:textId="52FF93E1" w:rsidR="003444DD" w:rsidRPr="001D3557" w:rsidRDefault="003444D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classifies individual countries (states and dependent territories). The </w:t>
      </w:r>
      <w:r w:rsidR="00453E2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contains a list of countries with (two-</w:t>
      </w:r>
      <w:r w:rsidR="00751BAF" w:rsidRPr="001D3557">
        <w:rPr>
          <w:rFonts w:ascii="Arial" w:hAnsi="Arial" w:cs="Arial"/>
          <w:i/>
          <w:iCs/>
          <w:sz w:val="18"/>
          <w:szCs w:val="18"/>
          <w:lang w:val="en-GB"/>
        </w:rPr>
        <w:t>letter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) </w:t>
      </w:r>
      <w:r w:rsidR="005F01D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alphabetical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codes and</w:t>
      </w:r>
      <w:r w:rsidR="00276F0B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760372" w:rsidRPr="001D3557">
        <w:rPr>
          <w:rFonts w:ascii="Arial" w:hAnsi="Arial" w:cs="Arial"/>
          <w:i/>
          <w:iCs/>
          <w:sz w:val="18"/>
          <w:szCs w:val="18"/>
          <w:lang w:val="en-GB"/>
        </w:rPr>
        <w:t>moreover</w:t>
      </w:r>
      <w:r w:rsidR="00276F0B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9B34A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breakdowns by geographical</w:t>
      </w:r>
      <w:r w:rsidR="0076037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zone</w:t>
      </w:r>
      <w:r w:rsidR="009B34A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</w:t>
      </w:r>
      <w:r w:rsidR="0076037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by</w:t>
      </w:r>
      <w:r w:rsidR="009B34A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economic zone (three-digit numerical codes).</w:t>
      </w:r>
    </w:p>
    <w:p w14:paraId="164F3596" w14:textId="77777777" w:rsidR="003444DD" w:rsidRPr="001D355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7C77988" w14:textId="77777777" w:rsidR="003444DD" w:rsidRPr="001D3557" w:rsidRDefault="003444DD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4AFCCA0" w14:textId="3EC71FC0" w:rsidR="00243727" w:rsidRPr="001D3557" w:rsidRDefault="00754B60" w:rsidP="007E4588">
      <w:pPr>
        <w:keepNext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</w:t>
      </w:r>
      <w:r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0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 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</w:t>
      </w:r>
      <w:r w:rsidR="0097289A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the</w:t>
      </w:r>
      <w:r w:rsidR="00FA280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Functions of Government</w:t>
      </w:r>
      <w:r w:rsidR="00DD7EB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764855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CZ-COFOG</w:t>
      </w:r>
      <w:r w:rsidR="00764855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6749BDAF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funkcí vládních institucí</w:t>
      </w:r>
      <w:r w:rsidR="00DD7EB0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="00764855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CZ-COFOG</w:t>
      </w:r>
      <w:r w:rsidR="00764855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12FEDF2F" w14:textId="5598C99C" w:rsidR="00243727" w:rsidRPr="001D3557" w:rsidRDefault="00102DFF" w:rsidP="001D3557">
      <w:pPr>
        <w:suppressAutoHyphens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26128" w:rsidRPr="001D3557">
        <w:rPr>
          <w:rFonts w:ascii="Arial" w:hAnsi="Arial" w:cs="Arial"/>
          <w:i/>
          <w:iCs/>
          <w:sz w:val="18"/>
          <w:szCs w:val="18"/>
          <w:lang w:val="en-GB"/>
        </w:rPr>
        <w:t>491/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DD7EB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02612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1B50CE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 the Functions of Government (CZ-COFOG)</w:t>
      </w:r>
      <w:r w:rsidR="00E61661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1 January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2004.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corresponds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international standard </w:t>
      </w:r>
      <w:r w:rsidR="00862DE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Functions of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Government (COFOG), which </w:t>
      </w:r>
      <w:r w:rsidR="00862DEF" w:rsidRPr="001D3557">
        <w:rPr>
          <w:rFonts w:ascii="Arial" w:hAnsi="Arial" w:cs="Arial"/>
          <w:i/>
          <w:iCs/>
          <w:sz w:val="18"/>
          <w:szCs w:val="18"/>
          <w:lang w:val="en-GB"/>
        </w:rPr>
        <w:t>makes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part 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international System of National Accounts (SNA).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862DE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is applied to classify general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government expenditure</w:t>
      </w:r>
      <w:r w:rsidR="00A044F0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862DE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862DEF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enables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three-level breakdown (4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digits).</w:t>
      </w:r>
    </w:p>
    <w:p w14:paraId="56C4C42C" w14:textId="77777777" w:rsidR="0090335C" w:rsidRPr="001D3557" w:rsidRDefault="0090335C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5A6AB5E" w14:textId="77777777" w:rsidR="00862DEF" w:rsidRPr="001D3557" w:rsidRDefault="00862DE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60917C0" w14:textId="1C496CF8" w:rsidR="00243727" w:rsidRPr="001D3557" w:rsidRDefault="00754B60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</w:t>
      </w:r>
      <w:r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 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</w:t>
      </w:r>
      <w:r w:rsidR="0097289A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the</w:t>
      </w:r>
      <w:r w:rsidR="00FA2806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Purposes of Non-</w:t>
      </w:r>
      <w:r w:rsidR="009D6BE2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Profit 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Institutions Serving Households</w:t>
      </w:r>
      <w:r w:rsidR="00DD7EB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DC72A8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CZ-COPNI</w:t>
      </w:r>
      <w:r w:rsidR="00DC72A8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55E12273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Klasifikace služeb neziskových institucí sloužících domácnostem podle účelu</w:t>
      </w:r>
      <w:r w:rsidR="00DD7EB0" w:rsidRPr="001D3557">
        <w:rPr>
          <w:rFonts w:ascii="Arial" w:hAnsi="Arial" w:cs="Arial"/>
          <w:sz w:val="18"/>
          <w:szCs w:val="18"/>
          <w:lang w:val="en-GB"/>
        </w:rPr>
        <w:t xml:space="preserve"> </w:t>
      </w:r>
      <w:r w:rsidR="00DC72A8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CZ-COPNI</w:t>
      </w:r>
      <w:r w:rsidR="00DC72A8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38F37FCD" w14:textId="147FCAE9" w:rsidR="00243727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 497/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DD7EB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 the Purposes of Non-Profit Institutions Serving Households (CZ-COPNI)</w:t>
      </w:r>
      <w:r w:rsidR="00E61661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1 January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2004</w:t>
      </w:r>
      <w:r w:rsidR="00C60ABD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updated 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358/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2006</w:t>
      </w:r>
      <w:r w:rsidR="00DD7EB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September</w:t>
      </w:r>
      <w:r w:rsidR="003C45C2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2006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corresponds to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international standard </w:t>
      </w:r>
      <w:r w:rsidR="00DC1389" w:rsidRPr="001D3557">
        <w:rPr>
          <w:rFonts w:ascii="Arial" w:hAnsi="Arial" w:cs="Arial"/>
          <w:i/>
          <w:iCs/>
          <w:sz w:val="18"/>
          <w:szCs w:val="18"/>
          <w:lang w:val="en-GB"/>
        </w:rPr>
        <w:t>of 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Purposes of Non-</w:t>
      </w:r>
      <w:r w:rsidR="00A61BA9" w:rsidRPr="001D3557">
        <w:rPr>
          <w:rFonts w:ascii="Arial" w:hAnsi="Arial" w:cs="Arial"/>
          <w:i/>
          <w:iCs/>
          <w:sz w:val="18"/>
          <w:szCs w:val="18"/>
          <w:lang w:val="en-GB"/>
        </w:rPr>
        <w:t>P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rofit Institutions Serving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Households (COPNI), which </w:t>
      </w:r>
      <w:r w:rsidR="00E61661" w:rsidRPr="001D3557">
        <w:rPr>
          <w:rFonts w:ascii="Arial" w:hAnsi="Arial" w:cs="Arial"/>
          <w:i/>
          <w:iCs/>
          <w:sz w:val="18"/>
          <w:szCs w:val="18"/>
          <w:lang w:val="en-GB"/>
        </w:rPr>
        <w:t>make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part of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System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National Accounts (SNA).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classifies expenditure</w:t>
      </w:r>
      <w:r w:rsidR="00E616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of </w:t>
      </w:r>
      <w:r w:rsidR="00E616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respective 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non-profit institutions serving households (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NPISHs</w:t>
      </w:r>
      <w:r w:rsidR="000A416E" w:rsidRPr="001D3557">
        <w:rPr>
          <w:rFonts w:ascii="Arial" w:hAnsi="Arial" w:cs="Arial"/>
          <w:i/>
          <w:iCs/>
          <w:sz w:val="18"/>
          <w:szCs w:val="18"/>
          <w:lang w:val="en-GB"/>
        </w:rPr>
        <w:t>)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by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purpose</w:t>
      </w:r>
      <w:r w:rsidR="00E61661" w:rsidRPr="001D355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0164C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enables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a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three-level breakdown (4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digits).</w:t>
      </w:r>
    </w:p>
    <w:p w14:paraId="707AB622" w14:textId="77777777" w:rsidR="009D6BE2" w:rsidRPr="001D3557" w:rsidRDefault="009D6BE2" w:rsidP="001D355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  <w:lang w:val="en-GB"/>
        </w:rPr>
      </w:pPr>
    </w:p>
    <w:p w14:paraId="2EAA2E50" w14:textId="77777777" w:rsidR="009D6BE2" w:rsidRPr="001D3557" w:rsidRDefault="009D6BE2" w:rsidP="001D355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  <w:lang w:val="en-GB"/>
        </w:rPr>
      </w:pPr>
    </w:p>
    <w:p w14:paraId="51BF858F" w14:textId="23596B92" w:rsidR="00243727" w:rsidRPr="00CA2177" w:rsidRDefault="00754B60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</w:t>
      </w:r>
      <w:r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 </w:t>
      </w:r>
      <w:r w:rsidR="00E61661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of Individual Consumption </w:t>
      </w:r>
      <w:r w:rsidR="00541219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by</w:t>
      </w:r>
      <w:r w:rsidR="00E61661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Purpose</w:t>
      </w:r>
      <w:r w:rsidR="00DD7EB0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0A416E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243727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CZ-COICOP</w:t>
      </w:r>
      <w:r w:rsidR="000A416E" w:rsidRPr="00CA217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3B739844" w14:textId="77777777" w:rsidR="00243727" w:rsidRPr="00CA217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CA2177">
        <w:rPr>
          <w:rFonts w:ascii="Arial" w:hAnsi="Arial" w:cs="Arial"/>
          <w:sz w:val="18"/>
          <w:szCs w:val="18"/>
          <w:lang w:val="en-GB"/>
        </w:rPr>
        <w:t>Klasifikace individuální spotřeby podle účelu</w:t>
      </w:r>
      <w:r w:rsidR="00DD7EB0" w:rsidRPr="00CA2177">
        <w:rPr>
          <w:rFonts w:ascii="Arial" w:hAnsi="Arial" w:cs="Arial"/>
          <w:sz w:val="18"/>
          <w:szCs w:val="18"/>
          <w:lang w:val="en-GB"/>
        </w:rPr>
        <w:t xml:space="preserve"> </w:t>
      </w:r>
      <w:r w:rsidR="000A416E" w:rsidRPr="00CA2177">
        <w:rPr>
          <w:rFonts w:ascii="Arial" w:hAnsi="Arial" w:cs="Arial"/>
          <w:sz w:val="18"/>
          <w:szCs w:val="18"/>
          <w:lang w:val="en-GB"/>
        </w:rPr>
        <w:t>(</w:t>
      </w:r>
      <w:r w:rsidRPr="00CA2177">
        <w:rPr>
          <w:rFonts w:ascii="Arial" w:hAnsi="Arial" w:cs="Arial"/>
          <w:sz w:val="18"/>
          <w:szCs w:val="18"/>
          <w:lang w:val="en-GB"/>
        </w:rPr>
        <w:t>CZ-COICOP</w:t>
      </w:r>
      <w:r w:rsidR="000A416E" w:rsidRPr="00CA2177">
        <w:rPr>
          <w:rFonts w:ascii="Arial" w:hAnsi="Arial" w:cs="Arial"/>
          <w:sz w:val="18"/>
          <w:szCs w:val="18"/>
          <w:lang w:val="en-GB"/>
        </w:rPr>
        <w:t>)</w:t>
      </w:r>
    </w:p>
    <w:p w14:paraId="5CA52FF5" w14:textId="6FA7110B" w:rsidR="00243727" w:rsidRPr="001D3557" w:rsidRDefault="00102DF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CA217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CA217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CA217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0A416E" w:rsidRPr="00CA2177">
        <w:rPr>
          <w:rFonts w:ascii="Arial" w:hAnsi="Arial" w:cs="Arial"/>
          <w:i/>
          <w:iCs/>
          <w:sz w:val="18"/>
          <w:szCs w:val="18"/>
          <w:lang w:val="en-GB"/>
        </w:rPr>
        <w:t> 488/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>2003</w:t>
      </w:r>
      <w:r w:rsidR="00DD7EB0" w:rsidRPr="00CA217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CA217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CA217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0A416E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FA2806" w:rsidRPr="00CA217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9C3FE6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of Individual Consumption </w:t>
      </w:r>
      <w:r w:rsidR="00272F81" w:rsidRPr="00CA2177">
        <w:rPr>
          <w:rFonts w:ascii="Arial" w:hAnsi="Arial" w:cs="Arial"/>
          <w:i/>
          <w:iCs/>
          <w:sz w:val="18"/>
          <w:szCs w:val="18"/>
          <w:lang w:val="en-GB"/>
        </w:rPr>
        <w:t>by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C3FE6" w:rsidRPr="00CA2177">
        <w:rPr>
          <w:rFonts w:ascii="Arial" w:hAnsi="Arial" w:cs="Arial"/>
          <w:i/>
          <w:iCs/>
          <w:sz w:val="18"/>
          <w:szCs w:val="18"/>
          <w:lang w:val="en-GB"/>
        </w:rPr>
        <w:t>Purpose (CZ-COICOP)</w:t>
      </w:r>
      <w:r w:rsidR="002A086F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70195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3903D8" w:rsidRPr="00CA2177">
        <w:rPr>
          <w:rFonts w:ascii="Arial" w:hAnsi="Arial" w:cs="Arial"/>
          <w:i/>
          <w:iCs/>
          <w:sz w:val="18"/>
          <w:szCs w:val="18"/>
          <w:lang w:val="en-GB"/>
        </w:rPr>
        <w:t>1 January </w:t>
      </w:r>
      <w:r w:rsidR="00243727" w:rsidRPr="00500C40">
        <w:rPr>
          <w:rFonts w:ascii="Arial" w:hAnsi="Arial" w:cs="Arial"/>
          <w:i/>
          <w:iCs/>
          <w:sz w:val="18"/>
          <w:szCs w:val="18"/>
          <w:lang w:val="en-GB"/>
        </w:rPr>
        <w:t>2004</w:t>
      </w:r>
      <w:r w:rsidR="0039683C" w:rsidRPr="00500C40">
        <w:rPr>
          <w:rFonts w:ascii="Arial" w:hAnsi="Arial" w:cs="Arial"/>
          <w:i/>
          <w:iCs/>
          <w:sz w:val="18"/>
          <w:szCs w:val="18"/>
          <w:lang w:val="en-GB"/>
        </w:rPr>
        <w:t>, and updated</w:t>
      </w:r>
      <w:r w:rsidR="00500C40" w:rsidRPr="00500C40">
        <w:rPr>
          <w:rFonts w:ascii="Arial" w:hAnsi="Arial" w:cs="Arial"/>
          <w:i/>
          <w:iCs/>
          <w:sz w:val="18"/>
          <w:szCs w:val="18"/>
          <w:lang w:val="en-GB"/>
        </w:rPr>
        <w:t xml:space="preserve"> by the CZSO Communication No </w:t>
      </w:r>
      <w:r w:rsidR="00500C40" w:rsidRPr="004444D8">
        <w:rPr>
          <w:rFonts w:ascii="Arial" w:hAnsi="Arial" w:cs="Arial"/>
          <w:i/>
          <w:iCs/>
          <w:sz w:val="18"/>
          <w:szCs w:val="18"/>
          <w:lang w:val="en-GB"/>
        </w:rPr>
        <w:t>406/2023</w:t>
      </w:r>
      <w:r w:rsidR="00500C40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00C40" w:rsidRPr="00500C40">
        <w:rPr>
          <w:rFonts w:ascii="Arial" w:hAnsi="Arial" w:cs="Arial"/>
          <w:i/>
          <w:iCs/>
          <w:sz w:val="18"/>
          <w:szCs w:val="18"/>
          <w:lang w:val="en-GB"/>
        </w:rPr>
        <w:t>Sb, effective</w:t>
      </w:r>
      <w:r w:rsidR="00500C4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since 1 January 20</w:t>
      </w:r>
      <w:r w:rsidR="00500C40">
        <w:rPr>
          <w:rFonts w:ascii="Arial" w:hAnsi="Arial" w:cs="Arial"/>
          <w:i/>
          <w:iCs/>
          <w:sz w:val="18"/>
          <w:szCs w:val="18"/>
          <w:lang w:val="en-GB"/>
        </w:rPr>
        <w:t>24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Pr="00CA217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corresponds to </w:t>
      </w:r>
      <w:r w:rsidR="0097289A" w:rsidRPr="00CA217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international standard </w:t>
      </w:r>
      <w:r w:rsidR="00DC1389" w:rsidRPr="00CA2177">
        <w:rPr>
          <w:rFonts w:ascii="Arial" w:hAnsi="Arial" w:cs="Arial"/>
          <w:i/>
          <w:iCs/>
          <w:sz w:val="18"/>
          <w:szCs w:val="18"/>
          <w:lang w:val="en-GB"/>
        </w:rPr>
        <w:t>of the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>Classification of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>Individual Consumption by</w:t>
      </w:r>
      <w:r w:rsidR="00CD257F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lastRenderedPageBreak/>
        <w:t>Purpose</w:t>
      </w:r>
      <w:r w:rsidR="000A416E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 (COICOP)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, which </w:t>
      </w:r>
      <w:r w:rsidR="002A086F" w:rsidRPr="00CA2177">
        <w:rPr>
          <w:rFonts w:ascii="Arial" w:hAnsi="Arial" w:cs="Arial"/>
          <w:i/>
          <w:iCs/>
          <w:sz w:val="18"/>
          <w:szCs w:val="18"/>
          <w:lang w:val="en-GB"/>
        </w:rPr>
        <w:t>make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="0097289A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 a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 xml:space="preserve">part of </w:t>
      </w:r>
      <w:r w:rsidR="0097289A" w:rsidRPr="00CA217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243727" w:rsidRPr="00CA2177">
        <w:rPr>
          <w:rFonts w:ascii="Arial" w:hAnsi="Arial" w:cs="Arial"/>
          <w:i/>
          <w:iCs/>
          <w:sz w:val="18"/>
          <w:szCs w:val="18"/>
          <w:lang w:val="en-GB"/>
        </w:rPr>
        <w:t>international System of National Accounts (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SNA).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classifies all kinds of individual</w:t>
      </w:r>
      <w:r w:rsidR="00CD257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consumption by purpose</w:t>
      </w:r>
      <w:r w:rsidR="002A086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0164C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enables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a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three-level breakdown (4 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digits).</w:t>
      </w:r>
    </w:p>
    <w:p w14:paraId="482DC03E" w14:textId="77777777" w:rsidR="00CD257F" w:rsidRPr="001D3557" w:rsidRDefault="00CD257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1E34D621" w14:textId="77777777" w:rsidR="002A086F" w:rsidRPr="001D3557" w:rsidRDefault="002A086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C076E07" w14:textId="613CA6FC" w:rsidR="00243727" w:rsidRPr="001D3557" w:rsidRDefault="00754B60" w:rsidP="001D3557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</w:t>
      </w:r>
      <w:r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3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 </w:t>
      </w:r>
      <w:r w:rsidR="00AB0E4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Classification </w:t>
      </w:r>
      <w:r w:rsidR="00243727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of Institutional Sectors and Subsectors</w:t>
      </w:r>
    </w:p>
    <w:p w14:paraId="7414EBAA" w14:textId="77777777" w:rsidR="00243727" w:rsidRPr="001D3557" w:rsidRDefault="00AB0E4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Klasifikace </w:t>
      </w:r>
      <w:r w:rsidR="00243727" w:rsidRPr="001D3557">
        <w:rPr>
          <w:rFonts w:ascii="Arial" w:hAnsi="Arial" w:cs="Arial"/>
          <w:sz w:val="18"/>
          <w:szCs w:val="18"/>
          <w:lang w:val="en-GB"/>
        </w:rPr>
        <w:t>institucionálních sektorů</w:t>
      </w:r>
      <w:r w:rsidR="0097289A" w:rsidRPr="001D3557">
        <w:rPr>
          <w:rFonts w:ascii="Arial" w:hAnsi="Arial" w:cs="Arial"/>
          <w:sz w:val="18"/>
          <w:szCs w:val="18"/>
          <w:lang w:val="en-GB"/>
        </w:rPr>
        <w:t xml:space="preserve"> a </w:t>
      </w:r>
      <w:r w:rsidR="00243727" w:rsidRPr="001D3557">
        <w:rPr>
          <w:rFonts w:ascii="Arial" w:hAnsi="Arial" w:cs="Arial"/>
          <w:sz w:val="18"/>
          <w:szCs w:val="18"/>
          <w:lang w:val="en-GB"/>
        </w:rPr>
        <w:t>subsektorů</w:t>
      </w:r>
    </w:p>
    <w:p w14:paraId="2AAF2B0C" w14:textId="673C3092" w:rsidR="00550E47" w:rsidRDefault="00102DFF" w:rsidP="001D3557">
      <w:pPr>
        <w:pStyle w:val="doc-ti"/>
        <w:spacing w:before="12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39156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introduced by </w:t>
      </w:r>
      <w:r w:rsidR="0097289A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B0E4D" w:rsidRPr="001D3557">
        <w:rPr>
          <w:rFonts w:ascii="Arial" w:hAnsi="Arial" w:cs="Arial"/>
          <w:i/>
          <w:iCs/>
          <w:sz w:val="18"/>
          <w:szCs w:val="18"/>
          <w:lang w:val="en-GB"/>
        </w:rPr>
        <w:t>67</w:t>
      </w:r>
      <w:r w:rsidR="00711A00" w:rsidRPr="001D3557">
        <w:rPr>
          <w:rFonts w:ascii="Arial" w:hAnsi="Arial" w:cs="Arial"/>
          <w:i/>
          <w:iCs/>
          <w:sz w:val="18"/>
          <w:szCs w:val="18"/>
          <w:lang w:val="en-GB"/>
        </w:rPr>
        <w:t>/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>20</w:t>
      </w:r>
      <w:r w:rsidR="00AB0E4D" w:rsidRPr="001D3557">
        <w:rPr>
          <w:rFonts w:ascii="Arial" w:hAnsi="Arial" w:cs="Arial"/>
          <w:i/>
          <w:iCs/>
          <w:sz w:val="18"/>
          <w:szCs w:val="18"/>
          <w:lang w:val="en-GB"/>
        </w:rPr>
        <w:t>14</w:t>
      </w:r>
      <w:r w:rsidR="00DD7EB0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DC0F4D" w:rsidRPr="001D3557">
        <w:rPr>
          <w:rFonts w:ascii="Arial" w:hAnsi="Arial" w:cs="Arial"/>
          <w:i/>
          <w:iCs/>
          <w:sz w:val="18"/>
          <w:szCs w:val="18"/>
          <w:lang w:val="en-GB"/>
        </w:rPr>
        <w:t>, on introduction of</w:t>
      </w:r>
      <w:r w:rsidR="00711A0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AB0E4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Classification 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of Institutional Sectors and</w:t>
      </w:r>
      <w:r w:rsidR="006C0C8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Subsectors</w:t>
      </w:r>
      <w:r w:rsidR="00647AB2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7019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="003903D8" w:rsidRPr="001D3557">
        <w:rPr>
          <w:rFonts w:ascii="Arial" w:hAnsi="Arial" w:cs="Arial"/>
          <w:i/>
          <w:iCs/>
          <w:sz w:val="18"/>
          <w:szCs w:val="18"/>
          <w:lang w:val="en-GB"/>
        </w:rPr>
        <w:t>1 </w:t>
      </w:r>
      <w:r w:rsidR="00AB0E4D" w:rsidRPr="001D3557">
        <w:rPr>
          <w:rFonts w:ascii="Arial" w:hAnsi="Arial" w:cs="Arial"/>
          <w:i/>
          <w:iCs/>
          <w:sz w:val="18"/>
          <w:szCs w:val="18"/>
          <w:lang w:val="en-GB"/>
        </w:rPr>
        <w:t>May 2014</w:t>
      </w:r>
      <w:r w:rsidR="0024372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</w:t>
      </w:r>
      <w:r w:rsidR="00AB0E4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was developed </w:t>
      </w:r>
      <w:r w:rsidR="00FC4FEA" w:rsidRPr="001D3557">
        <w:rPr>
          <w:rFonts w:ascii="Arial" w:hAnsi="Arial" w:cs="Arial"/>
          <w:i/>
          <w:iCs/>
          <w:sz w:val="18"/>
          <w:szCs w:val="18"/>
          <w:lang w:val="en-GB"/>
        </w:rPr>
        <w:t>based on</w:t>
      </w:r>
      <w:r w:rsidR="00AB0E4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>Regulation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(EU) No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549/2013 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>of the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>European Parliament and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>of the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Council 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of 21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May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2013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on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the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European system of national and regional accounts in the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European Union</w:t>
      </w:r>
      <w:r w:rsidR="00FC4FEA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which </w:t>
      </w:r>
      <w:r w:rsidR="00D24557" w:rsidRPr="001D3557">
        <w:rPr>
          <w:rFonts w:ascii="Arial" w:hAnsi="Arial" w:cs="Arial"/>
          <w:i/>
          <w:iCs/>
          <w:sz w:val="18"/>
          <w:szCs w:val="18"/>
          <w:lang w:val="en-GB"/>
        </w:rPr>
        <w:t>sets up the European System of Accounts </w:t>
      </w:r>
      <w:r w:rsidR="005908EB" w:rsidRPr="001D3557">
        <w:rPr>
          <w:rFonts w:ascii="Arial" w:hAnsi="Arial" w:cs="Arial"/>
          <w:i/>
          <w:iCs/>
          <w:sz w:val="18"/>
          <w:szCs w:val="18"/>
          <w:lang w:val="en-GB"/>
        </w:rPr>
        <w:t>2010.</w:t>
      </w:r>
    </w:p>
    <w:p w14:paraId="0B202EDA" w14:textId="77777777" w:rsidR="00CC6F52" w:rsidRDefault="00CC6F52" w:rsidP="004444D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6BB202CB" w14:textId="5AAD4F54" w:rsidR="009667F8" w:rsidRDefault="009667F8" w:rsidP="004444D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2975220" w14:textId="759E482F" w:rsidR="00754B60" w:rsidRPr="004444D8" w:rsidRDefault="00754B60" w:rsidP="00754B60">
      <w:pPr>
        <w:suppressAutoHyphens/>
        <w:jc w:val="both"/>
        <w:rPr>
          <w:rFonts w:ascii="Arial" w:hAnsi="Arial" w:cs="Arial"/>
          <w:b/>
          <w:bCs/>
          <w:i/>
          <w:sz w:val="18"/>
          <w:szCs w:val="18"/>
          <w:lang w:val="en-GB"/>
        </w:rPr>
      </w:pPr>
      <w:r w:rsidRPr="004444D8">
        <w:rPr>
          <w:rFonts w:ascii="Arial" w:hAnsi="Arial" w:cs="Arial"/>
          <w:b/>
          <w:bCs/>
          <w:i/>
          <w:sz w:val="18"/>
          <w:szCs w:val="18"/>
          <w:lang w:val="en-GB"/>
        </w:rPr>
        <w:t>14  </w:t>
      </w:r>
      <w:r w:rsidR="00F67D1E" w:rsidRPr="004444D8">
        <w:rPr>
          <w:rFonts w:ascii="Arial" w:hAnsi="Arial" w:cs="Arial"/>
          <w:b/>
          <w:bCs/>
          <w:i/>
          <w:sz w:val="18"/>
          <w:szCs w:val="18"/>
          <w:lang w:val="en-GB"/>
        </w:rPr>
        <w:t>Classification of Business Functions</w:t>
      </w:r>
      <w:r w:rsidRPr="004444D8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 (CZ-CBF)</w:t>
      </w:r>
    </w:p>
    <w:p w14:paraId="271135CF" w14:textId="0823C744" w:rsidR="000D5383" w:rsidRPr="004444D8" w:rsidRDefault="000D5383" w:rsidP="00754B60">
      <w:p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4444D8">
        <w:rPr>
          <w:rFonts w:ascii="Arial" w:hAnsi="Arial" w:cs="Arial"/>
          <w:bCs/>
          <w:sz w:val="18"/>
          <w:szCs w:val="18"/>
        </w:rPr>
        <w:t>Klasifikace podnikových funkcí (CZ-CBF)</w:t>
      </w:r>
    </w:p>
    <w:p w14:paraId="45C93231" w14:textId="0353D7B1" w:rsidR="00754B60" w:rsidRPr="006200DD" w:rsidRDefault="00F67D1E" w:rsidP="00754B60">
      <w:pPr>
        <w:pStyle w:val="doc-ti"/>
        <w:spacing w:before="12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F67D1E">
        <w:rPr>
          <w:rFonts w:ascii="Arial" w:hAnsi="Arial" w:cs="Arial"/>
          <w:i/>
          <w:iCs/>
          <w:sz w:val="18"/>
          <w:szCs w:val="18"/>
          <w:lang w:val="en-GB"/>
        </w:rPr>
        <w:t>It was introduced by the CZSO Communication No</w:t>
      </w:r>
      <w:r w:rsidR="00754B60" w:rsidRPr="004444D8">
        <w:rPr>
          <w:rFonts w:ascii="Arial" w:hAnsi="Arial" w:cs="Arial"/>
          <w:i/>
          <w:sz w:val="18"/>
          <w:szCs w:val="18"/>
          <w:lang w:val="en-GB"/>
        </w:rPr>
        <w:t xml:space="preserve"> 403/2023 Sb, o</w:t>
      </w:r>
      <w:r w:rsidRPr="004444D8">
        <w:rPr>
          <w:rFonts w:ascii="Arial" w:hAnsi="Arial" w:cs="Arial"/>
          <w:i/>
          <w:sz w:val="18"/>
          <w:szCs w:val="18"/>
          <w:lang w:val="en-GB"/>
        </w:rPr>
        <w:t>n</w:t>
      </w:r>
      <w:r>
        <w:rPr>
          <w:rFonts w:ascii="Arial" w:hAnsi="Arial" w:cs="Arial"/>
          <w:i/>
          <w:sz w:val="18"/>
          <w:szCs w:val="18"/>
          <w:lang w:val="en-GB"/>
        </w:rPr>
        <w:t xml:space="preserve"> introduction of the </w:t>
      </w:r>
      <w:r w:rsidRPr="004444D8">
        <w:rPr>
          <w:rFonts w:ascii="Arial" w:hAnsi="Arial" w:cs="Arial"/>
          <w:bCs/>
          <w:i/>
          <w:sz w:val="18"/>
          <w:szCs w:val="18"/>
          <w:lang w:val="en-GB"/>
        </w:rPr>
        <w:t>Classification of Business Functions (CZ-CBF)</w:t>
      </w:r>
      <w:r>
        <w:rPr>
          <w:rFonts w:ascii="Arial" w:hAnsi="Arial" w:cs="Arial"/>
          <w:bCs/>
          <w:i/>
          <w:sz w:val="18"/>
          <w:szCs w:val="18"/>
          <w:lang w:val="en-GB"/>
        </w:rPr>
        <w:t xml:space="preserve">, </w:t>
      </w:r>
      <w:r>
        <w:rPr>
          <w:rFonts w:ascii="Arial" w:hAnsi="Arial" w:cs="Arial"/>
          <w:i/>
          <w:iCs/>
          <w:sz w:val="18"/>
          <w:szCs w:val="18"/>
          <w:lang w:val="en-GB"/>
        </w:rPr>
        <w:t>effective since 1 January 202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4</w:t>
      </w:r>
      <w:r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The classification corresponds to </w:t>
      </w:r>
      <w:r w:rsidRPr="003471E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6200DD">
        <w:rPr>
          <w:rFonts w:ascii="Arial" w:hAnsi="Arial" w:cs="Arial"/>
          <w:i/>
          <w:iCs/>
          <w:sz w:val="18"/>
          <w:szCs w:val="18"/>
          <w:lang w:val="en-GB"/>
        </w:rPr>
        <w:t>international</w:t>
      </w:r>
      <w:r w:rsidRPr="003471E7">
        <w:rPr>
          <w:rFonts w:ascii="Arial" w:hAnsi="Arial" w:cs="Arial"/>
          <w:i/>
          <w:iCs/>
          <w:sz w:val="18"/>
          <w:szCs w:val="18"/>
          <w:lang w:val="en-GB"/>
        </w:rPr>
        <w:t xml:space="preserve"> standard of the</w:t>
      </w:r>
      <w:r w:rsidR="00AF1BC8">
        <w:rPr>
          <w:rFonts w:ascii="Arial" w:hAnsi="Arial" w:cs="Arial"/>
          <w:i/>
          <w:iCs/>
          <w:sz w:val="18"/>
          <w:szCs w:val="18"/>
          <w:lang w:val="en-GB"/>
        </w:rPr>
        <w:t xml:space="preserve"> Classification of Business Functions</w:t>
      </w:r>
      <w:r w:rsidRPr="003471E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F1BC8">
        <w:rPr>
          <w:rFonts w:ascii="Arial" w:hAnsi="Arial" w:cs="Arial"/>
          <w:i/>
          <w:iCs/>
          <w:sz w:val="18"/>
          <w:szCs w:val="18"/>
          <w:lang w:val="en-GB"/>
        </w:rPr>
        <w:t>(</w:t>
      </w:r>
      <w:r w:rsidRPr="003471E7">
        <w:rPr>
          <w:rFonts w:ascii="Arial" w:hAnsi="Arial" w:cs="Arial"/>
          <w:i/>
          <w:iCs/>
          <w:sz w:val="18"/>
          <w:szCs w:val="18"/>
          <w:lang w:val="en-GB"/>
        </w:rPr>
        <w:t>CBF</w:t>
      </w:r>
      <w:r w:rsidR="00AF1BC8">
        <w:rPr>
          <w:rFonts w:ascii="Arial" w:hAnsi="Arial" w:cs="Arial"/>
          <w:i/>
          <w:iCs/>
          <w:sz w:val="18"/>
          <w:szCs w:val="18"/>
          <w:lang w:val="en-GB"/>
        </w:rPr>
        <w:t>)</w:t>
      </w:r>
      <w:r w:rsidRPr="003471E7">
        <w:rPr>
          <w:rFonts w:ascii="Arial" w:hAnsi="Arial" w:cs="Arial"/>
          <w:i/>
          <w:iCs/>
          <w:sz w:val="18"/>
          <w:szCs w:val="18"/>
          <w:lang w:val="en-GB"/>
        </w:rPr>
        <w:t>.</w:t>
      </w:r>
      <w:r w:rsidR="00304E47" w:rsidRPr="003471E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3F0026" w:rsidRPr="003471E7">
        <w:rPr>
          <w:rFonts w:ascii="Arial" w:hAnsi="Arial" w:cs="Arial"/>
          <w:i/>
          <w:iCs/>
          <w:sz w:val="18"/>
          <w:szCs w:val="18"/>
          <w:lang w:val="en-GB"/>
        </w:rPr>
        <w:t xml:space="preserve">It is applied to classify </w:t>
      </w:r>
      <w:r w:rsidR="003471E7">
        <w:rPr>
          <w:rFonts w:ascii="Arial" w:hAnsi="Arial" w:cs="Arial"/>
          <w:i/>
          <w:iCs/>
          <w:sz w:val="18"/>
          <w:szCs w:val="18"/>
          <w:lang w:val="en-GB"/>
        </w:rPr>
        <w:t xml:space="preserve">business functions </w:t>
      </w:r>
      <w:r w:rsidR="003471E7" w:rsidRPr="00BA31F1">
        <w:rPr>
          <w:rFonts w:ascii="Arial" w:hAnsi="Arial" w:cs="Arial"/>
          <w:i/>
          <w:iCs/>
          <w:sz w:val="18"/>
          <w:szCs w:val="18"/>
          <w:lang w:val="en-GB"/>
        </w:rPr>
        <w:t>performed by enterprises.</w:t>
      </w:r>
      <w:r w:rsidR="003471E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D449D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The classification enables a three-level breakdown </w:t>
      </w:r>
      <w:r w:rsidR="003471E7">
        <w:rPr>
          <w:rFonts w:ascii="Arial" w:hAnsi="Arial" w:cs="Arial"/>
          <w:i/>
          <w:iCs/>
          <w:sz w:val="18"/>
          <w:szCs w:val="18"/>
          <w:lang w:val="en-GB"/>
        </w:rPr>
        <w:t>(3</w:t>
      </w:r>
      <w:r w:rsidR="003471E7" w:rsidRPr="001D3557">
        <w:rPr>
          <w:rFonts w:ascii="Arial" w:hAnsi="Arial" w:cs="Arial"/>
          <w:i/>
          <w:iCs/>
          <w:sz w:val="18"/>
          <w:szCs w:val="18"/>
          <w:lang w:val="en-GB"/>
        </w:rPr>
        <w:t> digits</w:t>
      </w:r>
      <w:r w:rsidR="003471E7">
        <w:rPr>
          <w:rFonts w:ascii="Arial" w:hAnsi="Arial" w:cs="Arial"/>
          <w:i/>
          <w:iCs/>
          <w:sz w:val="18"/>
          <w:szCs w:val="18"/>
          <w:lang w:val="en-GB"/>
        </w:rPr>
        <w:t>).</w:t>
      </w:r>
    </w:p>
    <w:p w14:paraId="610ED69D" w14:textId="77777777" w:rsidR="00746BC5" w:rsidRPr="004444D8" w:rsidRDefault="00746BC5" w:rsidP="004444D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07A43BA" w14:textId="77777777" w:rsidR="00754B60" w:rsidRDefault="00754B60" w:rsidP="004444D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73F9655" w14:textId="6EDEF3C6" w:rsidR="009667F8" w:rsidRPr="001D3557" w:rsidRDefault="009667F8" w:rsidP="009667F8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</w:t>
      </w:r>
      <w:r w:rsidR="00B423E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5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 Code List of Countries (CZEM)</w:t>
      </w:r>
    </w:p>
    <w:p w14:paraId="5D772474" w14:textId="77777777" w:rsidR="009667F8" w:rsidRPr="001D3557" w:rsidRDefault="009667F8" w:rsidP="009667F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Číselník zemí (CZEM)</w:t>
      </w:r>
    </w:p>
    <w:p w14:paraId="3EBE4D6F" w14:textId="4C0CF9C3" w:rsidR="009667F8" w:rsidRPr="001D3557" w:rsidRDefault="009667F8" w:rsidP="009667F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was introduced by the CZSO Communication No 489/2003 Sb, on issuing the </w:t>
      </w:r>
      <w:r w:rsidRPr="001D3557">
        <w:rPr>
          <w:rFonts w:ascii="Arial" w:hAnsi="Arial" w:cs="Arial"/>
          <w:bCs/>
          <w:i/>
          <w:iCs/>
          <w:sz w:val="18"/>
          <w:szCs w:val="18"/>
          <w:lang w:val="en-GB"/>
        </w:rPr>
        <w:t>Code List of Countries (CZEM)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 January 2004, and updated by the CZSO Communications No 534/2006 Sb, effective since 1 January 2007, No 394/2010 Sb., effective since 1 January 2011, No 167/2011 Sb, effective since 1 July 2011, No 361/2011 Sb, effective since 1 January 2012, No 164/2012 Sb, effective since 1 July 2012, No 114/2014 Sb, effective since 1 July 2014, No 322/2014 Sb, effective since 1 January 2015, No 420/2016 Sb, effective since 1 January 2017, No 153/2019 Sb, effective since 1 July 2019, No</w:t>
      </w:r>
      <w:r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480/2021</w:t>
      </w:r>
      <w:r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Sb, effective since 1 January</w:t>
      </w:r>
      <w:r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2022</w:t>
      </w:r>
      <w:r>
        <w:rPr>
          <w:rFonts w:ascii="Arial" w:hAnsi="Arial" w:cs="Arial"/>
          <w:i/>
          <w:iCs/>
          <w:sz w:val="18"/>
          <w:szCs w:val="18"/>
          <w:lang w:val="en-GB"/>
        </w:rPr>
        <w:t>, No 428/2022 Sb, effective since 1 January 2023</w:t>
      </w:r>
      <w:r w:rsidR="003E5B08">
        <w:rPr>
          <w:rFonts w:ascii="Arial" w:hAnsi="Arial" w:cs="Arial"/>
          <w:i/>
          <w:iCs/>
          <w:sz w:val="18"/>
          <w:szCs w:val="18"/>
          <w:lang w:val="en-GB"/>
        </w:rPr>
        <w:t>, and No 401/2023 Sb, effective since 1 January 2024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. It is in accord with the international standard of</w:t>
      </w:r>
      <w:r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ISO 3166. It classifies independent countries and some dependent territories. The code list uses two-letter alphabetical codes, three-character alphabetical and numerical codes, and names of countries in Czech and English.</w:t>
      </w:r>
    </w:p>
    <w:p w14:paraId="25AD6641" w14:textId="77777777" w:rsidR="009667F8" w:rsidRPr="001D3557" w:rsidRDefault="009667F8" w:rsidP="009667F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83897AB" w14:textId="77777777" w:rsidR="009667F8" w:rsidRPr="001D3557" w:rsidRDefault="009667F8" w:rsidP="009667F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E1F3C9B" w14:textId="7A3AF826" w:rsidR="009667F8" w:rsidRPr="001D3557" w:rsidRDefault="009667F8" w:rsidP="009667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</w:t>
      </w:r>
      <w:r w:rsidR="00B423E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6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 Code List of Currencies and Funds (ČMF)</w:t>
      </w:r>
    </w:p>
    <w:p w14:paraId="0F64FD13" w14:textId="77777777" w:rsidR="009667F8" w:rsidRPr="001D3557" w:rsidRDefault="009667F8" w:rsidP="009667F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Číselník měn a fondů (ČMF)</w:t>
      </w:r>
    </w:p>
    <w:p w14:paraId="5F486460" w14:textId="304D71A2" w:rsidR="009667F8" w:rsidRPr="001D3557" w:rsidRDefault="009667F8" w:rsidP="009667F8">
      <w:pPr>
        <w:pStyle w:val="doc-ti"/>
        <w:spacing w:before="120" w:beforeAutospacing="0" w:after="0" w:afterAutospacing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was introduced by the CZSO Communication No 525/2002 Sb, on issuing the updated Code List of Currencies and Funds (ČMF), effective since 1 January 2003, and updated by the CZSO Communications No 513/2004 Sb, effective since 15 October 2004, No 412/2011 Sb, effective since 1 January 2012, No 332/2015 Sb, effective since 1 January 2016, No 206/2016 Sb, effective since 1 July 2016, No 419/2016 Sb, effective since 1 January 2017, No 450/2017 Sb, effective since 1 January 2018, No 114/2018 Sb, effective since 1 July 2018, No 313/2018 Sb, effective since 1 January 2019</w:t>
      </w:r>
      <w:r>
        <w:rPr>
          <w:rFonts w:ascii="Arial" w:hAnsi="Arial" w:cs="Arial"/>
          <w:i/>
          <w:iCs/>
          <w:sz w:val="18"/>
          <w:szCs w:val="18"/>
          <w:lang w:val="en-GB"/>
        </w:rPr>
        <w:t>, No 169/2022 Sb, effective since 1 July 2022, and No 399/2022 Sb, effective since 1 January 2023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. It is in accord with the international standard of ISO 4217. It contains three-character alphabetical and numerical codes classifying currencies and funds, i.e. money resources related to currency.</w:t>
      </w:r>
    </w:p>
    <w:p w14:paraId="1457CABB" w14:textId="77777777" w:rsidR="00AD6D33" w:rsidRPr="00891C37" w:rsidRDefault="00AD6D33" w:rsidP="00891C37">
      <w:pPr>
        <w:pStyle w:val="doc-ti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  <w:lang w:val="en-GB"/>
        </w:rPr>
      </w:pPr>
    </w:p>
    <w:p w14:paraId="112941C4" w14:textId="77777777" w:rsidR="00550E47" w:rsidRPr="00891C37" w:rsidRDefault="00550E47" w:rsidP="00891C37">
      <w:pPr>
        <w:suppressAutoHyphens/>
        <w:jc w:val="both"/>
        <w:rPr>
          <w:rFonts w:ascii="Arial" w:hAnsi="Arial" w:cs="Arial"/>
          <w:bCs/>
          <w:i/>
          <w:sz w:val="18"/>
          <w:szCs w:val="18"/>
          <w:highlight w:val="yellow"/>
        </w:rPr>
      </w:pPr>
    </w:p>
    <w:p w14:paraId="4B31BC29" w14:textId="36E9853B" w:rsidR="001D61A0" w:rsidRPr="001D3557" w:rsidRDefault="00AD6D33" w:rsidP="001D3557">
      <w:pPr>
        <w:tabs>
          <w:tab w:val="left" w:pos="426"/>
        </w:tabs>
        <w:suppressAutoHyphens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1D3557">
        <w:rPr>
          <w:rFonts w:ascii="Arial" w:hAnsi="Arial" w:cs="Arial"/>
          <w:b/>
          <w:bCs/>
          <w:i/>
          <w:sz w:val="18"/>
          <w:szCs w:val="18"/>
        </w:rPr>
        <w:t>1</w:t>
      </w:r>
      <w:r w:rsidR="00BB6C0A">
        <w:rPr>
          <w:rFonts w:ascii="Arial" w:hAnsi="Arial" w:cs="Arial"/>
          <w:b/>
          <w:bCs/>
          <w:i/>
          <w:sz w:val="18"/>
          <w:szCs w:val="18"/>
        </w:rPr>
        <w:t>7</w:t>
      </w:r>
      <w:r w:rsidRPr="001D3557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B066AD" w:rsidRPr="001D3557">
        <w:rPr>
          <w:rFonts w:ascii="Arial" w:hAnsi="Arial" w:cs="Arial"/>
          <w:b/>
          <w:bCs/>
          <w:i/>
          <w:sz w:val="18"/>
          <w:szCs w:val="18"/>
        </w:rPr>
        <w:t> </w:t>
      </w:r>
      <w:r w:rsidR="001D61A0" w:rsidRPr="001D3557">
        <w:rPr>
          <w:rFonts w:ascii="Arial" w:hAnsi="Arial" w:cs="Arial"/>
          <w:b/>
          <w:i/>
          <w:sz w:val="18"/>
          <w:szCs w:val="18"/>
          <w:lang w:val="en-GB"/>
        </w:rPr>
        <w:t xml:space="preserve">List of selected goods </w:t>
      </w:r>
      <w:r w:rsidR="00810664" w:rsidRPr="001D3557">
        <w:rPr>
          <w:rFonts w:ascii="Arial" w:hAnsi="Arial" w:cs="Arial"/>
          <w:b/>
          <w:i/>
          <w:sz w:val="18"/>
          <w:szCs w:val="18"/>
          <w:lang w:val="en-GB"/>
        </w:rPr>
        <w:t>with</w:t>
      </w:r>
      <w:r w:rsidR="001D61A0" w:rsidRPr="001D3557">
        <w:rPr>
          <w:rFonts w:ascii="Arial" w:hAnsi="Arial" w:cs="Arial"/>
          <w:b/>
          <w:i/>
          <w:sz w:val="18"/>
          <w:szCs w:val="18"/>
          <w:lang w:val="en-GB"/>
        </w:rPr>
        <w:t xml:space="preserve"> supplementary statistical sign</w:t>
      </w:r>
      <w:r w:rsidR="00953AB9" w:rsidRPr="001D3557">
        <w:rPr>
          <w:rFonts w:ascii="Arial" w:hAnsi="Arial" w:cs="Arial"/>
          <w:b/>
          <w:i/>
          <w:sz w:val="18"/>
          <w:szCs w:val="18"/>
          <w:lang w:val="en-GB"/>
        </w:rPr>
        <w:t>s</w:t>
      </w:r>
      <w:r w:rsidR="001D61A0" w:rsidRPr="001D3557">
        <w:rPr>
          <w:rFonts w:ascii="Arial" w:hAnsi="Arial" w:cs="Arial"/>
          <w:b/>
          <w:i/>
          <w:sz w:val="18"/>
          <w:szCs w:val="18"/>
          <w:lang w:val="en-GB"/>
        </w:rPr>
        <w:t xml:space="preserve"> </w:t>
      </w:r>
      <w:r w:rsidR="001D61A0" w:rsidRPr="001D3557">
        <w:rPr>
          <w:rFonts w:ascii="Arial" w:hAnsi="Arial" w:cs="Arial"/>
          <w:b/>
          <w:bCs/>
          <w:i/>
          <w:sz w:val="18"/>
          <w:szCs w:val="18"/>
        </w:rPr>
        <w:t>(DOPL_KN)</w:t>
      </w:r>
    </w:p>
    <w:p w14:paraId="070933FD" w14:textId="76D78E26" w:rsidR="00AD6D33" w:rsidRPr="00891C37" w:rsidRDefault="00AD6D33" w:rsidP="001D3557">
      <w:p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891C37">
        <w:rPr>
          <w:rFonts w:ascii="Arial" w:hAnsi="Arial" w:cs="Arial"/>
          <w:bCs/>
          <w:sz w:val="18"/>
          <w:szCs w:val="18"/>
        </w:rPr>
        <w:t xml:space="preserve">Seznam vybraného zboží </w:t>
      </w:r>
      <w:r w:rsidR="00810664" w:rsidRPr="00891C37">
        <w:rPr>
          <w:rFonts w:ascii="Arial" w:hAnsi="Arial" w:cs="Arial"/>
          <w:bCs/>
          <w:sz w:val="18"/>
          <w:szCs w:val="18"/>
        </w:rPr>
        <w:t xml:space="preserve">s doplňkovými statistickými znaky </w:t>
      </w:r>
      <w:r w:rsidRPr="00891C37">
        <w:rPr>
          <w:rFonts w:ascii="Arial" w:hAnsi="Arial" w:cs="Arial"/>
          <w:bCs/>
          <w:sz w:val="18"/>
          <w:szCs w:val="18"/>
        </w:rPr>
        <w:t>(DOPL_KN)</w:t>
      </w:r>
    </w:p>
    <w:p w14:paraId="6C03CAD4" w14:textId="6FFA337D" w:rsidR="003F79BB" w:rsidRPr="001D3557" w:rsidRDefault="003F79BB" w:rsidP="001D3557">
      <w:pPr>
        <w:suppressAutoHyphens/>
        <w:spacing w:before="120"/>
        <w:jc w:val="both"/>
        <w:rPr>
          <w:rFonts w:ascii="Arial" w:hAnsi="Arial" w:cs="Arial"/>
          <w:bCs/>
          <w:i/>
          <w:sz w:val="18"/>
          <w:szCs w:val="18"/>
          <w:highlight w:val="yellow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was introduced by the CZSO Communication No</w:t>
      </w:r>
      <w:r w:rsidR="0081066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498/2021 Sb, on introduction of the </w:t>
      </w:r>
      <w:r w:rsidR="00810664" w:rsidRPr="001D3557">
        <w:rPr>
          <w:rFonts w:ascii="Arial" w:hAnsi="Arial" w:cs="Arial"/>
          <w:i/>
          <w:sz w:val="18"/>
          <w:szCs w:val="18"/>
          <w:lang w:val="en-GB"/>
        </w:rPr>
        <w:t>List of selected goods with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="00810664" w:rsidRPr="001D3557">
        <w:rPr>
          <w:rFonts w:ascii="Arial" w:hAnsi="Arial" w:cs="Arial"/>
          <w:i/>
          <w:sz w:val="18"/>
          <w:szCs w:val="18"/>
          <w:lang w:val="en-GB"/>
        </w:rPr>
        <w:t xml:space="preserve">supplementary statistical signs </w:t>
      </w:r>
      <w:r w:rsidR="00810664" w:rsidRPr="001D3557">
        <w:rPr>
          <w:rFonts w:ascii="Arial" w:hAnsi="Arial" w:cs="Arial"/>
          <w:bCs/>
          <w:i/>
          <w:sz w:val="18"/>
          <w:szCs w:val="18"/>
        </w:rPr>
        <w:t xml:space="preserve">(DOPL_KN), </w:t>
      </w:r>
      <w:r w:rsidR="0081066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1 January </w:t>
      </w:r>
      <w:r w:rsidR="00810664" w:rsidRPr="00F67954">
        <w:rPr>
          <w:rFonts w:ascii="Arial" w:hAnsi="Arial" w:cs="Arial"/>
          <w:i/>
          <w:iCs/>
          <w:sz w:val="18"/>
          <w:szCs w:val="18"/>
          <w:lang w:val="en-GB"/>
        </w:rPr>
        <w:t>2022</w:t>
      </w:r>
      <w:r w:rsidR="00BC76D6" w:rsidRPr="00F67954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BB6C0A" w:rsidRPr="005170AB">
        <w:rPr>
          <w:rFonts w:ascii="Arial" w:hAnsi="Arial" w:cs="Arial"/>
          <w:bCs/>
          <w:sz w:val="18"/>
          <w:szCs w:val="18"/>
        </w:rPr>
        <w:t xml:space="preserve"> </w:t>
      </w:r>
      <w:r w:rsidR="00BB6C0A" w:rsidRPr="004444D8">
        <w:rPr>
          <w:rFonts w:ascii="Arial" w:hAnsi="Arial" w:cs="Arial"/>
          <w:bCs/>
          <w:i/>
          <w:sz w:val="18"/>
          <w:szCs w:val="18"/>
          <w:lang w:val="en-GB"/>
        </w:rPr>
        <w:t>a</w:t>
      </w:r>
      <w:r w:rsidR="00BC76D6" w:rsidRPr="004444D8">
        <w:rPr>
          <w:rFonts w:ascii="Arial" w:hAnsi="Arial" w:cs="Arial"/>
          <w:bCs/>
          <w:i/>
          <w:sz w:val="18"/>
          <w:szCs w:val="18"/>
          <w:lang w:val="en-GB"/>
        </w:rPr>
        <w:t>nd updated</w:t>
      </w:r>
      <w:r w:rsidR="00BB6C0A" w:rsidRPr="004444D8">
        <w:rPr>
          <w:rFonts w:ascii="Arial" w:hAnsi="Arial" w:cs="Arial"/>
          <w:bCs/>
          <w:i/>
          <w:sz w:val="18"/>
          <w:szCs w:val="18"/>
          <w:lang w:val="en-GB"/>
        </w:rPr>
        <w:t xml:space="preserve"> </w:t>
      </w:r>
      <w:r w:rsidR="00F67954" w:rsidRPr="005170AB">
        <w:rPr>
          <w:rFonts w:ascii="Arial" w:hAnsi="Arial" w:cs="Arial"/>
          <w:i/>
          <w:iCs/>
          <w:sz w:val="18"/>
          <w:szCs w:val="18"/>
          <w:lang w:val="en-GB"/>
        </w:rPr>
        <w:t>by the CZSO Communication No 40</w:t>
      </w:r>
      <w:r w:rsidR="00F67954">
        <w:rPr>
          <w:rFonts w:ascii="Arial" w:hAnsi="Arial" w:cs="Arial"/>
          <w:i/>
          <w:iCs/>
          <w:sz w:val="18"/>
          <w:szCs w:val="18"/>
          <w:lang w:val="en-GB"/>
        </w:rPr>
        <w:t>5</w:t>
      </w:r>
      <w:r w:rsidR="00F67954" w:rsidRPr="005170AB">
        <w:rPr>
          <w:rFonts w:ascii="Arial" w:hAnsi="Arial" w:cs="Arial"/>
          <w:i/>
          <w:iCs/>
          <w:sz w:val="18"/>
          <w:szCs w:val="18"/>
          <w:lang w:val="en-GB"/>
        </w:rPr>
        <w:t>/2023 </w:t>
      </w:r>
      <w:r w:rsidR="00F67954" w:rsidRPr="00F67954">
        <w:rPr>
          <w:rFonts w:ascii="Arial" w:hAnsi="Arial" w:cs="Arial"/>
          <w:i/>
          <w:iCs/>
          <w:sz w:val="18"/>
          <w:szCs w:val="18"/>
          <w:lang w:val="en-GB"/>
        </w:rPr>
        <w:t>Sb, effective since 1 January 2024</w:t>
      </w:r>
      <w:r w:rsidR="0081066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44314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</w:t>
      </w:r>
      <w:r w:rsidR="00443147" w:rsidRPr="001D3557">
        <w:rPr>
          <w:rFonts w:ascii="Arial" w:hAnsi="Arial" w:cs="Arial"/>
          <w:i/>
          <w:sz w:val="18"/>
          <w:szCs w:val="18"/>
          <w:lang w:val="en-GB"/>
        </w:rPr>
        <w:t xml:space="preserve">introduced based on the </w:t>
      </w:r>
      <w:r w:rsidR="000F5890" w:rsidRPr="001D3557">
        <w:rPr>
          <w:rFonts w:ascii="Arial" w:hAnsi="Arial" w:cs="Arial"/>
          <w:i/>
          <w:sz w:val="18"/>
          <w:szCs w:val="18"/>
          <w:lang w:val="en-GB"/>
        </w:rPr>
        <w:t>Decree of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="000F5890" w:rsidRPr="001D3557">
        <w:rPr>
          <w:rFonts w:ascii="Arial" w:hAnsi="Arial" w:cs="Arial"/>
          <w:i/>
          <w:sz w:val="18"/>
          <w:szCs w:val="18"/>
          <w:lang w:val="en-GB"/>
        </w:rPr>
        <w:t>the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="000F5890" w:rsidRPr="001D3557">
        <w:rPr>
          <w:rFonts w:ascii="Arial" w:hAnsi="Arial" w:cs="Arial"/>
          <w:i/>
          <w:sz w:val="18"/>
          <w:szCs w:val="18"/>
          <w:lang w:val="en-GB"/>
        </w:rPr>
        <w:t>Government of the Czech Republic No 333/2021 Sb as to implementation of certain provisions of the Customs Act in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="000F5890" w:rsidRPr="001D3557">
        <w:rPr>
          <w:rFonts w:ascii="Arial" w:hAnsi="Arial" w:cs="Arial"/>
          <w:i/>
          <w:sz w:val="18"/>
          <w:szCs w:val="18"/>
          <w:lang w:val="en-GB"/>
        </w:rPr>
        <w:t>the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="000F5890" w:rsidRPr="001D3557">
        <w:rPr>
          <w:rFonts w:ascii="Arial" w:hAnsi="Arial" w:cs="Arial"/>
          <w:i/>
          <w:sz w:val="18"/>
          <w:szCs w:val="18"/>
          <w:lang w:val="en-GB"/>
        </w:rPr>
        <w:t>domain of statistics</w:t>
      </w:r>
      <w:r w:rsidR="00443147" w:rsidRPr="001D3557">
        <w:rPr>
          <w:rFonts w:ascii="Arial" w:hAnsi="Arial" w:cs="Arial"/>
          <w:i/>
          <w:sz w:val="18"/>
          <w:szCs w:val="18"/>
          <w:lang w:val="en-GB"/>
        </w:rPr>
        <w:t>; it specifies supplem</w:t>
      </w:r>
      <w:r w:rsidR="00443147" w:rsidRPr="001D3557">
        <w:rPr>
          <w:rFonts w:ascii="Arial" w:hAnsi="Arial" w:cs="Arial"/>
          <w:i/>
          <w:iCs/>
          <w:sz w:val="18"/>
          <w:szCs w:val="18"/>
          <w:lang w:val="en-GB"/>
        </w:rPr>
        <w:t>entary two-digit statistical signs of selected goods. The code list follows</w:t>
      </w:r>
      <w:r w:rsidR="00E62BC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</w:t>
      </w:r>
      <w:r w:rsidR="00510FF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from</w:t>
      </w:r>
      <w:r w:rsidR="0044314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443147" w:rsidRPr="001D3557">
        <w:rPr>
          <w:rFonts w:ascii="Arial" w:hAnsi="Arial" w:cs="Arial"/>
          <w:i/>
          <w:iCs/>
          <w:sz w:val="18"/>
          <w:szCs w:val="18"/>
          <w:lang w:val="en-GB"/>
        </w:rPr>
        <w:t>List of selected goods and supplementary statistical sign introduced by the Communication of the Czech Statistical Office No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44314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247/2016 Sb and replaces it in full.  </w:t>
      </w:r>
    </w:p>
    <w:p w14:paraId="5FC64373" w14:textId="77777777" w:rsidR="00AD6D33" w:rsidRPr="001D3557" w:rsidRDefault="00AD6D33" w:rsidP="001D3557">
      <w:pPr>
        <w:suppressAutoHyphens/>
        <w:jc w:val="both"/>
        <w:rPr>
          <w:rFonts w:ascii="Arial" w:hAnsi="Arial" w:cs="Arial"/>
          <w:bCs/>
          <w:i/>
          <w:sz w:val="18"/>
          <w:szCs w:val="18"/>
          <w:highlight w:val="yellow"/>
        </w:rPr>
      </w:pPr>
    </w:p>
    <w:p w14:paraId="54168F28" w14:textId="77777777" w:rsidR="00AD6D33" w:rsidRPr="001D3557" w:rsidRDefault="00AD6D33" w:rsidP="001D3557">
      <w:pPr>
        <w:suppressAutoHyphens/>
        <w:jc w:val="both"/>
        <w:rPr>
          <w:rFonts w:ascii="Arial" w:hAnsi="Arial" w:cs="Arial"/>
          <w:bCs/>
          <w:i/>
          <w:sz w:val="18"/>
          <w:szCs w:val="18"/>
          <w:highlight w:val="yellow"/>
        </w:rPr>
      </w:pPr>
    </w:p>
    <w:p w14:paraId="1AB3B2CF" w14:textId="37A8EE0B" w:rsidR="00297835" w:rsidRPr="001D3557" w:rsidRDefault="00AD6D33" w:rsidP="001D3557">
      <w:pPr>
        <w:tabs>
          <w:tab w:val="left" w:pos="426"/>
        </w:tabs>
        <w:suppressAutoHyphens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1</w:t>
      </w:r>
      <w:r w:rsidR="00C52226">
        <w:rPr>
          <w:rFonts w:ascii="Arial" w:hAnsi="Arial" w:cs="Arial"/>
          <w:b/>
          <w:bCs/>
          <w:i/>
          <w:sz w:val="18"/>
          <w:szCs w:val="18"/>
          <w:lang w:val="en-GB"/>
        </w:rPr>
        <w:t>8</w:t>
      </w:r>
      <w:r w:rsidR="00B066AD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  </w:t>
      </w:r>
      <w:r w:rsidR="00297835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List of goods not intended for simplified reporting</w:t>
      </w:r>
      <w:r w:rsidR="00543EE7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 to the Intrastat system (ZJEDVYK)</w:t>
      </w:r>
    </w:p>
    <w:p w14:paraId="007EDF75" w14:textId="06E995CE" w:rsidR="00AD6D33" w:rsidRPr="00891C37" w:rsidRDefault="00AD6D33" w:rsidP="001D3557">
      <w:pPr>
        <w:tabs>
          <w:tab w:val="left" w:pos="426"/>
        </w:tabs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891C37">
        <w:rPr>
          <w:rFonts w:ascii="Arial" w:hAnsi="Arial" w:cs="Arial"/>
          <w:bCs/>
          <w:sz w:val="18"/>
          <w:szCs w:val="18"/>
        </w:rPr>
        <w:t>Seznam zboží, které není určeno pro zjednodušené vykazování do systému Intrastat (ZJEDVYK)</w:t>
      </w:r>
    </w:p>
    <w:p w14:paraId="12C7CDEF" w14:textId="1E1BC381" w:rsidR="003F79BB" w:rsidRPr="001D3557" w:rsidRDefault="003F79BB" w:rsidP="001D3557">
      <w:pPr>
        <w:suppressAutoHyphens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was introduced by the CZSO Communication No</w:t>
      </w:r>
      <w:r w:rsidR="00657CDB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43EE7" w:rsidRPr="001D3557">
        <w:rPr>
          <w:rFonts w:ascii="Arial" w:hAnsi="Arial" w:cs="Arial"/>
          <w:i/>
          <w:iCs/>
          <w:sz w:val="18"/>
          <w:szCs w:val="18"/>
          <w:lang w:val="en-GB"/>
        </w:rPr>
        <w:t>497/2021</w:t>
      </w:r>
      <w:r w:rsidR="00657CDB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43EE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Sb, on introduction of the </w:t>
      </w:r>
      <w:r w:rsidR="00543EE7" w:rsidRPr="001D3557">
        <w:rPr>
          <w:rFonts w:ascii="Arial" w:hAnsi="Arial" w:cs="Arial"/>
          <w:bCs/>
          <w:i/>
          <w:sz w:val="18"/>
          <w:szCs w:val="18"/>
          <w:lang w:val="en-GB"/>
        </w:rPr>
        <w:t xml:space="preserve">List of goods not intended for simplified reporting to the Intrastat system (ZJEDVYK), </w:t>
      </w:r>
      <w:r w:rsidR="00543EE7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January</w:t>
      </w:r>
      <w:r w:rsidR="00657CDB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543EE7" w:rsidRPr="001D3557">
        <w:rPr>
          <w:rFonts w:ascii="Arial" w:hAnsi="Arial" w:cs="Arial"/>
          <w:i/>
          <w:iCs/>
          <w:sz w:val="18"/>
          <w:szCs w:val="18"/>
          <w:lang w:val="en-GB"/>
        </w:rPr>
        <w:t>2022</w:t>
      </w:r>
      <w:r w:rsidR="00A67B40">
        <w:rPr>
          <w:rFonts w:ascii="Arial" w:hAnsi="Arial" w:cs="Arial"/>
          <w:i/>
          <w:iCs/>
          <w:sz w:val="18"/>
          <w:szCs w:val="18"/>
          <w:lang w:val="en-GB"/>
        </w:rPr>
        <w:t>, and updated by</w:t>
      </w:r>
      <w:r w:rsidR="00657CDB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A67B40">
        <w:rPr>
          <w:rFonts w:ascii="Arial" w:hAnsi="Arial" w:cs="Arial"/>
          <w:i/>
          <w:iCs/>
          <w:sz w:val="18"/>
          <w:szCs w:val="18"/>
          <w:lang w:val="en-GB"/>
        </w:rPr>
        <w:t>CZSO Communication No</w:t>
      </w:r>
      <w:r w:rsidR="002754A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67B40">
        <w:rPr>
          <w:rFonts w:ascii="Arial" w:hAnsi="Arial" w:cs="Arial"/>
          <w:i/>
          <w:iCs/>
          <w:sz w:val="18"/>
          <w:szCs w:val="18"/>
          <w:lang w:val="en-GB"/>
        </w:rPr>
        <w:t xml:space="preserve">427/2022 Sb, </w:t>
      </w:r>
      <w:r w:rsidR="00657CDB">
        <w:rPr>
          <w:rFonts w:ascii="Arial" w:hAnsi="Arial" w:cs="Arial"/>
          <w:i/>
          <w:iCs/>
          <w:sz w:val="18"/>
          <w:szCs w:val="18"/>
          <w:lang w:val="en-GB"/>
        </w:rPr>
        <w:t>effective since 1 January </w:t>
      </w:r>
      <w:r w:rsidR="00A67B40" w:rsidRPr="001D3557">
        <w:rPr>
          <w:rFonts w:ascii="Arial" w:hAnsi="Arial" w:cs="Arial"/>
          <w:i/>
          <w:iCs/>
          <w:sz w:val="18"/>
          <w:szCs w:val="18"/>
          <w:lang w:val="en-GB"/>
        </w:rPr>
        <w:t>202</w:t>
      </w:r>
      <w:r w:rsidR="00A67B40">
        <w:rPr>
          <w:rFonts w:ascii="Arial" w:hAnsi="Arial" w:cs="Arial"/>
          <w:i/>
          <w:iCs/>
          <w:sz w:val="18"/>
          <w:szCs w:val="18"/>
          <w:lang w:val="en-GB"/>
        </w:rPr>
        <w:t>3</w:t>
      </w:r>
      <w:r w:rsidR="00F67954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F67954" w:rsidRPr="005170AB">
        <w:rPr>
          <w:rFonts w:ascii="Arial" w:hAnsi="Arial" w:cs="Arial"/>
          <w:i/>
          <w:iCs/>
          <w:sz w:val="18"/>
          <w:szCs w:val="18"/>
          <w:lang w:val="en-GB"/>
        </w:rPr>
        <w:t>and No</w:t>
      </w:r>
      <w:r w:rsidR="00C514C0" w:rsidRPr="004444D8">
        <w:rPr>
          <w:i/>
        </w:rPr>
        <w:t xml:space="preserve"> </w:t>
      </w:r>
      <w:r w:rsidR="00F67954" w:rsidRPr="004444D8">
        <w:rPr>
          <w:rFonts w:ascii="Arial" w:hAnsi="Arial" w:cs="Arial"/>
          <w:bCs/>
          <w:i/>
          <w:sz w:val="18"/>
          <w:szCs w:val="18"/>
        </w:rPr>
        <w:t>404/2023 </w:t>
      </w:r>
      <w:r w:rsidR="00C514C0" w:rsidRPr="004444D8">
        <w:rPr>
          <w:rFonts w:ascii="Arial" w:hAnsi="Arial" w:cs="Arial"/>
          <w:bCs/>
          <w:i/>
          <w:sz w:val="18"/>
          <w:szCs w:val="18"/>
        </w:rPr>
        <w:t xml:space="preserve">Sb, </w:t>
      </w:r>
      <w:r w:rsidR="00F67954" w:rsidRPr="005170AB">
        <w:rPr>
          <w:rFonts w:ascii="Arial" w:hAnsi="Arial" w:cs="Arial"/>
          <w:i/>
          <w:iCs/>
          <w:sz w:val="18"/>
          <w:szCs w:val="18"/>
          <w:lang w:val="en-GB"/>
        </w:rPr>
        <w:t>effective</w:t>
      </w:r>
      <w:r w:rsidR="00F67954" w:rsidRPr="004964EF">
        <w:rPr>
          <w:rFonts w:ascii="Arial" w:hAnsi="Arial" w:cs="Arial"/>
          <w:i/>
          <w:iCs/>
          <w:sz w:val="18"/>
          <w:szCs w:val="18"/>
          <w:lang w:val="en-GB"/>
        </w:rPr>
        <w:t xml:space="preserve"> since 1 January 2024</w:t>
      </w:r>
      <w:r w:rsidR="0093409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</w:t>
      </w:r>
      <w:r w:rsidR="00B3609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 follows on from the Council Regulation (EEC) No 2658/87 of 23 July 1987 on the tariff and statistical nomenclature and on the Common Customs Tariff, as amended. 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>It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>includes codes and names of selected items of</w:t>
      </w:r>
      <w:r w:rsidR="00A523C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C1123B" w:rsidRPr="001D3557">
        <w:rPr>
          <w:rFonts w:ascii="Arial" w:hAnsi="Arial" w:cs="Arial"/>
          <w:i/>
          <w:iCs/>
          <w:sz w:val="18"/>
          <w:szCs w:val="18"/>
          <w:lang w:val="en-GB"/>
        </w:rPr>
        <w:t>agricultural</w:t>
      </w:r>
      <w:r w:rsidR="00E44C7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products</w:t>
      </w:r>
      <w:r w:rsidR="003F1C1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food products</w:t>
      </w:r>
      <w:r w:rsidR="00C9319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>of the Chapter 01 through 22 of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>the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75679A" w:rsidRPr="001D3557">
        <w:rPr>
          <w:rFonts w:ascii="Arial" w:hAnsi="Arial" w:cs="Arial"/>
          <w:i/>
          <w:iCs/>
          <w:sz w:val="18"/>
          <w:szCs w:val="18"/>
          <w:lang w:val="en-GB"/>
        </w:rPr>
        <w:t>C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ombined </w:t>
      </w:r>
      <w:r w:rsidR="0075679A" w:rsidRPr="001D3557">
        <w:rPr>
          <w:rFonts w:ascii="Arial" w:hAnsi="Arial" w:cs="Arial"/>
          <w:i/>
          <w:iCs/>
          <w:sz w:val="18"/>
          <w:szCs w:val="18"/>
          <w:lang w:val="en-GB"/>
        </w:rPr>
        <w:t>N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omenclature and of selected energy </w:t>
      </w:r>
      <w:r w:rsidR="008B60A9" w:rsidRPr="001D3557">
        <w:rPr>
          <w:rFonts w:ascii="Arial" w:hAnsi="Arial" w:cs="Arial"/>
          <w:i/>
          <w:iCs/>
          <w:sz w:val="18"/>
          <w:szCs w:val="18"/>
          <w:lang w:val="en-GB"/>
        </w:rPr>
        <w:t>goods</w:t>
      </w:r>
      <w:r w:rsidR="000D69F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of the Chapters </w:t>
      </w:r>
      <w:r w:rsidR="000D69FC" w:rsidRPr="001D3557">
        <w:rPr>
          <w:rFonts w:ascii="Arial" w:hAnsi="Arial" w:cs="Arial"/>
          <w:bCs/>
          <w:i/>
          <w:sz w:val="18"/>
          <w:szCs w:val="18"/>
          <w:lang w:val="en-GB"/>
        </w:rPr>
        <w:t>27, 28, 29, 34, 38, and 44.</w:t>
      </w:r>
    </w:p>
    <w:p w14:paraId="5E1F3829" w14:textId="77777777" w:rsidR="00AD6D33" w:rsidRPr="00891C37" w:rsidRDefault="00AD6D33" w:rsidP="001D3557">
      <w:pPr>
        <w:suppressAutoHyphens/>
        <w:jc w:val="both"/>
        <w:rPr>
          <w:rFonts w:ascii="Arial" w:hAnsi="Arial" w:cs="Arial"/>
          <w:bCs/>
          <w:i/>
          <w:sz w:val="18"/>
          <w:szCs w:val="18"/>
        </w:rPr>
      </w:pPr>
    </w:p>
    <w:p w14:paraId="5836C07B" w14:textId="76CCC555" w:rsidR="00CD257F" w:rsidRPr="00891C37" w:rsidRDefault="00CD257F" w:rsidP="001D355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47830A8C" w14:textId="66C0EC04" w:rsidR="009324ED" w:rsidRPr="001D3557" w:rsidRDefault="00924CF5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</w:t>
      </w:r>
      <w:r w:rsidR="00C73480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9</w:t>
      </w:r>
      <w:r w:rsidR="00AE21E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International Statistical Classification of Diseases and Related Health Problems 10th Revision </w:t>
      </w:r>
      <w:r w:rsidR="00CD0BC4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ICD-10</w:t>
      </w:r>
      <w:r w:rsidR="00CD0BC4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09386ADD" w14:textId="77777777" w:rsidR="009324ED" w:rsidRPr="001D3557" w:rsidRDefault="009324E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Mezinárodní statististická klasifikace nemocí a přidružených zdravotních problémů </w:t>
      </w:r>
      <w:r w:rsidR="00CD0BC4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MKN-10</w:t>
      </w:r>
      <w:r w:rsidR="00CD0BC4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54685722" w14:textId="122B555C" w:rsidR="009324ED" w:rsidRPr="001D3557" w:rsidRDefault="009324E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495/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2003 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5155F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issuing 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Statistical Classification of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Diseases and Related Health Problems 10th Revision (ICD-10)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effective since 1 January 2004, and updated by the CZSO Communications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430/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2008 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effective since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1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 January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20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09,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 340/2011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2012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426/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2012 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D0BC4" w:rsidRPr="001D3557">
        <w:rPr>
          <w:rFonts w:ascii="Arial" w:hAnsi="Arial" w:cs="Arial"/>
          <w:i/>
          <w:iCs/>
          <w:sz w:val="18"/>
          <w:szCs w:val="18"/>
          <w:lang w:val="en-GB"/>
        </w:rPr>
        <w:t>2013</w:t>
      </w:r>
      <w:r w:rsidR="002D281B" w:rsidRPr="001D3557">
        <w:rPr>
          <w:rFonts w:ascii="Arial" w:hAnsi="Arial" w:cs="Arial"/>
          <w:i/>
          <w:iCs/>
          <w:sz w:val="18"/>
          <w:szCs w:val="18"/>
          <w:lang w:val="en-GB"/>
        </w:rPr>
        <w:t>, No 464/2017 Sb, effective since 1 January 2018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, No 290/2019 Sb, effective since 1 </w:t>
      </w:r>
      <w:r w:rsidR="00D33BDB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673059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33BDB" w:rsidRPr="001D3557">
        <w:rPr>
          <w:rFonts w:ascii="Arial" w:hAnsi="Arial" w:cs="Arial"/>
          <w:i/>
          <w:iCs/>
          <w:sz w:val="18"/>
          <w:szCs w:val="18"/>
          <w:lang w:val="en-GB"/>
        </w:rPr>
        <w:t>2020</w:t>
      </w:r>
      <w:r w:rsidR="00F35F4C" w:rsidRPr="001D3557">
        <w:rPr>
          <w:rFonts w:ascii="Arial" w:hAnsi="Arial" w:cs="Arial"/>
          <w:i/>
          <w:iCs/>
          <w:sz w:val="18"/>
          <w:szCs w:val="18"/>
          <w:lang w:val="en-GB"/>
        </w:rPr>
        <w:t>, No</w:t>
      </w:r>
      <w:r w:rsidR="0026515D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35F4C" w:rsidRPr="001D3557">
        <w:rPr>
          <w:rFonts w:ascii="Arial" w:hAnsi="Arial" w:cs="Arial"/>
          <w:i/>
          <w:iCs/>
          <w:sz w:val="18"/>
          <w:szCs w:val="18"/>
          <w:lang w:val="en-GB"/>
        </w:rPr>
        <w:t>576/2020</w:t>
      </w:r>
      <w:r w:rsidR="0026515D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35F4C" w:rsidRPr="001D3557">
        <w:rPr>
          <w:rFonts w:ascii="Arial" w:hAnsi="Arial" w:cs="Arial"/>
          <w:i/>
          <w:iCs/>
          <w:sz w:val="18"/>
          <w:szCs w:val="18"/>
          <w:lang w:val="en-GB"/>
        </w:rPr>
        <w:t>Sb, effective since 1</w:t>
      </w:r>
      <w:r w:rsidR="0026515D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35F4C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C1F3F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F35F4C" w:rsidRPr="001D3557">
        <w:rPr>
          <w:rFonts w:ascii="Arial" w:hAnsi="Arial" w:cs="Arial"/>
          <w:i/>
          <w:iCs/>
          <w:sz w:val="18"/>
          <w:szCs w:val="18"/>
          <w:lang w:val="en-GB"/>
        </w:rPr>
        <w:t>2021</w:t>
      </w:r>
      <w:r w:rsidR="00D03672" w:rsidRPr="001D3557">
        <w:rPr>
          <w:rFonts w:ascii="Arial" w:hAnsi="Arial" w:cs="Arial"/>
          <w:i/>
          <w:iCs/>
          <w:sz w:val="18"/>
          <w:szCs w:val="18"/>
          <w:lang w:val="en-GB"/>
        </w:rPr>
        <w:t>, No 512/2021</w:t>
      </w:r>
      <w:r w:rsidR="002754A1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03672" w:rsidRPr="001D3557">
        <w:rPr>
          <w:rFonts w:ascii="Arial" w:hAnsi="Arial" w:cs="Arial"/>
          <w:i/>
          <w:iCs/>
          <w:sz w:val="18"/>
          <w:szCs w:val="18"/>
          <w:lang w:val="en-GB"/>
        </w:rPr>
        <w:t>Sb, effective since 1 January</w:t>
      </w:r>
      <w:r w:rsidR="00AC1F3F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D03672" w:rsidRPr="001D3557">
        <w:rPr>
          <w:rFonts w:ascii="Arial" w:hAnsi="Arial" w:cs="Arial"/>
          <w:i/>
          <w:iCs/>
          <w:sz w:val="18"/>
          <w:szCs w:val="18"/>
          <w:lang w:val="en-GB"/>
        </w:rPr>
        <w:t>2022</w:t>
      </w:r>
      <w:r w:rsidR="002754A1">
        <w:rPr>
          <w:rFonts w:ascii="Arial" w:hAnsi="Arial" w:cs="Arial"/>
          <w:i/>
          <w:iCs/>
          <w:sz w:val="18"/>
          <w:szCs w:val="18"/>
          <w:lang w:val="en-GB"/>
        </w:rPr>
        <w:t xml:space="preserve">, No 398/2022 Sb, </w:t>
      </w:r>
      <w:r w:rsidR="00AC1F3F">
        <w:rPr>
          <w:rFonts w:ascii="Arial" w:hAnsi="Arial" w:cs="Arial"/>
          <w:i/>
          <w:iCs/>
          <w:sz w:val="18"/>
          <w:szCs w:val="18"/>
          <w:lang w:val="en-GB"/>
        </w:rPr>
        <w:t>effective since 1 </w:t>
      </w:r>
      <w:r w:rsidR="00AC1F3F" w:rsidRPr="005170AB">
        <w:rPr>
          <w:rFonts w:ascii="Arial" w:hAnsi="Arial" w:cs="Arial"/>
          <w:i/>
          <w:iCs/>
          <w:sz w:val="18"/>
          <w:szCs w:val="18"/>
          <w:lang w:val="en-GB"/>
        </w:rPr>
        <w:t>January </w:t>
      </w:r>
      <w:r w:rsidR="002754A1" w:rsidRPr="005170AB">
        <w:rPr>
          <w:rFonts w:ascii="Arial" w:hAnsi="Arial" w:cs="Arial"/>
          <w:i/>
          <w:iCs/>
          <w:sz w:val="18"/>
          <w:szCs w:val="18"/>
          <w:lang w:val="en-GB"/>
        </w:rPr>
        <w:t>2023</w:t>
      </w:r>
      <w:r w:rsidR="00C73480" w:rsidRPr="005170AB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5170AB" w:rsidRPr="004444D8">
        <w:rPr>
          <w:rFonts w:ascii="Arial" w:hAnsi="Arial" w:cs="Arial"/>
          <w:i/>
          <w:iCs/>
          <w:sz w:val="18"/>
          <w:szCs w:val="18"/>
          <w:lang w:val="en-GB"/>
        </w:rPr>
        <w:t>and No</w:t>
      </w:r>
      <w:r w:rsidR="00C73480" w:rsidRPr="004444D8">
        <w:rPr>
          <w:rFonts w:ascii="Arial" w:hAnsi="Arial" w:cs="Arial"/>
          <w:i/>
          <w:iCs/>
          <w:sz w:val="18"/>
          <w:szCs w:val="18"/>
          <w:lang w:val="en-GB"/>
        </w:rPr>
        <w:t xml:space="preserve"> 402/2023 Sb, </w:t>
      </w:r>
      <w:r w:rsidR="005170AB" w:rsidRPr="005170AB">
        <w:rPr>
          <w:rFonts w:ascii="Arial" w:hAnsi="Arial" w:cs="Arial"/>
          <w:i/>
          <w:iCs/>
          <w:sz w:val="18"/>
          <w:szCs w:val="18"/>
          <w:lang w:val="en-GB"/>
        </w:rPr>
        <w:t>effective since 1 January 2024</w:t>
      </w:r>
      <w:r w:rsidRPr="005170AB">
        <w:rPr>
          <w:rFonts w:ascii="Arial" w:hAnsi="Arial" w:cs="Arial"/>
          <w:i/>
          <w:iCs/>
          <w:sz w:val="18"/>
          <w:szCs w:val="18"/>
          <w:lang w:val="en-GB"/>
        </w:rPr>
        <w:t>. It corresponds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to the international standard of the ICD-10. It classifies diseases and related health problems and uses combinations of alphabetical and numerical codes.</w:t>
      </w:r>
    </w:p>
    <w:p w14:paraId="41E38BB1" w14:textId="77777777" w:rsidR="00243727" w:rsidRPr="001D3557" w:rsidRDefault="00243727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172E50F" w14:textId="77777777" w:rsidR="009436E2" w:rsidRPr="001D3557" w:rsidRDefault="009436E2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3FCA4F89" w14:textId="13A87762" w:rsidR="009324ED" w:rsidRPr="001D3557" w:rsidRDefault="00A30D69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20</w:t>
      </w: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 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International Classification of Diseases for Oncology, 3rd Edition </w:t>
      </w:r>
      <w:r w:rsidR="00CD0BC4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9324ED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ICD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-</w:t>
      </w:r>
      <w:r w:rsidR="009324ED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O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-</w:t>
      </w:r>
      <w:r w:rsidR="009324ED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3</w:t>
      </w:r>
      <w:r w:rsidR="00CD0BC4" w:rsidRPr="001D3557">
        <w:rPr>
          <w:rFonts w:ascii="Arial" w:hAnsi="Arial" w:cs="Arial"/>
          <w:b/>
          <w:bCs/>
          <w:i/>
          <w:sz w:val="18"/>
          <w:szCs w:val="18"/>
          <w:lang w:val="en-GB"/>
        </w:rPr>
        <w:t>)</w:t>
      </w:r>
    </w:p>
    <w:p w14:paraId="4F5A0180" w14:textId="77777777" w:rsidR="009324ED" w:rsidRPr="001D3557" w:rsidRDefault="009324E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Mezinárodní klasifikace nemocí pro onkologii </w:t>
      </w:r>
      <w:r w:rsidR="00CD0BC4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MKN-O-3</w:t>
      </w:r>
      <w:r w:rsidR="00CD0BC4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4AF87752" w14:textId="4C85A346" w:rsidR="009324ED" w:rsidRPr="001D3557" w:rsidRDefault="009324E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was introduced by 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CZSO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49/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2005 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6628E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TNM Classification of Malignant Tumours (TNM) and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Classificatio</w:t>
      </w:r>
      <w:r w:rsidR="00385A6C" w:rsidRPr="001D3557">
        <w:rPr>
          <w:rFonts w:ascii="Arial" w:hAnsi="Arial" w:cs="Arial"/>
          <w:i/>
          <w:iCs/>
          <w:sz w:val="18"/>
          <w:szCs w:val="18"/>
          <w:lang w:val="en-GB"/>
        </w:rPr>
        <w:t>n of Diseases for Oncology, 3rd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Edition</w:t>
      </w:r>
      <w:r w:rsidR="00AB48A0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AB48A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Czech version 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(ICD-O-3</w:t>
      </w:r>
      <w:r w:rsidR="00385A6C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AB48A0" w:rsidRPr="001D3557">
        <w:rPr>
          <w:rFonts w:ascii="Arial" w:hAnsi="Arial" w:cs="Arial"/>
          <w:i/>
          <w:iCs/>
          <w:sz w:val="18"/>
          <w:szCs w:val="18"/>
          <w:lang w:val="en-GB"/>
        </w:rPr>
        <w:t>CV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effective since 25 January 2005. It corresponds to the international standard of the ICD-O-3 and classifies neoplasms by </w:t>
      </w:r>
      <w:r w:rsidR="0082123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histological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type and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topographic location. Its breakdown uses combinations of alphabetical and numerical codes.</w:t>
      </w:r>
    </w:p>
    <w:p w14:paraId="39066D3D" w14:textId="77777777" w:rsidR="0090335C" w:rsidRPr="001D3557" w:rsidRDefault="0090335C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46999EF1" w14:textId="77777777" w:rsidR="009436E2" w:rsidRPr="001D3557" w:rsidRDefault="009436E2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E735EF7" w14:textId="40F895FC" w:rsidR="009324ED" w:rsidRPr="001D3557" w:rsidRDefault="00220D57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</w:t>
      </w:r>
      <w:r w:rsidR="007F2F8F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1</w:t>
      </w:r>
      <w:r w:rsidR="0090335C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TNM Classification of Malignant Tumours </w:t>
      </w:r>
      <w:r w:rsidR="00C30C1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9324E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TNM</w:t>
      </w:r>
      <w:r w:rsidR="00C30C1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7B0EF448" w14:textId="77777777" w:rsidR="009324ED" w:rsidRPr="001D3557" w:rsidRDefault="009324ED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TNM klasifikace zhoubných novotvarů </w:t>
      </w:r>
      <w:r w:rsidR="00C30C1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TNM</w:t>
      </w:r>
      <w:r w:rsidR="00C30C1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07BE6419" w14:textId="58B5D433" w:rsidR="009324ED" w:rsidRPr="001D3557" w:rsidRDefault="009324ED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49/2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005 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6628E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TNM Classification of Malignant Tumours (TNM) and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Classification of Diseases for Oncology, 3rd Edition (ICD-O-3),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25 January 2005, updated by the CZSO Communication</w:t>
      </w:r>
      <w:r w:rsidR="00E13785" w:rsidRPr="001D355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324/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2010 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2011</w:t>
      </w:r>
      <w:r w:rsidR="008469C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DC78C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No 465/2017 Sb, effective since 1 January 2018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. It corresponds to the international standard of TNM and classifies malignant tumours</w:t>
      </w:r>
      <w:r w:rsidR="0013392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(cancer)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by</w:t>
      </w:r>
      <w:r w:rsidR="00413757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64686C" w:rsidRPr="001D3557">
        <w:rPr>
          <w:rFonts w:ascii="Arial" w:hAnsi="Arial" w:cs="Arial"/>
          <w:i/>
          <w:iCs/>
          <w:sz w:val="18"/>
          <w:szCs w:val="18"/>
          <w:lang w:val="en-GB"/>
        </w:rPr>
        <w:t>anatomic</w:t>
      </w:r>
      <w:r w:rsidR="00133922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disease</w:t>
      </w:r>
      <w:r w:rsidR="000746F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extent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. Its breakdown uses combinations of alphabetical and numerical codes.</w:t>
      </w:r>
    </w:p>
    <w:p w14:paraId="2E12C2F6" w14:textId="77777777" w:rsidR="0090335C" w:rsidRPr="001D3557" w:rsidRDefault="0090335C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20CE33D5" w14:textId="77777777" w:rsidR="009436E2" w:rsidRPr="001D3557" w:rsidRDefault="009436E2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21A72B67" w14:textId="1B9EC4E8" w:rsidR="00E96190" w:rsidRPr="001D3557" w:rsidRDefault="00220D57" w:rsidP="001D35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</w:t>
      </w:r>
      <w:r w:rsidR="007F2F8F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</w:t>
      </w:r>
      <w:r w:rsidR="00315C4F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E9619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International Refined Diagnosis Related Groups </w:t>
      </w:r>
      <w:r w:rsidR="00C30C1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E96190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IR-DRG</w:t>
      </w:r>
      <w:r w:rsidR="00C30C11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2538CAAA" w14:textId="77777777" w:rsidR="00E96190" w:rsidRPr="001D3557" w:rsidRDefault="00E96190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Klasifikace hospitalizovaných pacientů </w:t>
      </w:r>
      <w:r w:rsidR="00C30C11" w:rsidRPr="001D3557">
        <w:rPr>
          <w:rFonts w:ascii="Arial" w:hAnsi="Arial" w:cs="Arial"/>
          <w:sz w:val="18"/>
          <w:szCs w:val="18"/>
          <w:lang w:val="en-GB"/>
        </w:rPr>
        <w:t>(</w:t>
      </w:r>
      <w:r w:rsidRPr="001D3557">
        <w:rPr>
          <w:rFonts w:ascii="Arial" w:hAnsi="Arial" w:cs="Arial"/>
          <w:sz w:val="18"/>
          <w:szCs w:val="18"/>
          <w:lang w:val="en-GB"/>
        </w:rPr>
        <w:t>IR-DRG</w:t>
      </w:r>
      <w:r w:rsidR="00C30C11" w:rsidRPr="001D3557">
        <w:rPr>
          <w:rFonts w:ascii="Arial" w:hAnsi="Arial" w:cs="Arial"/>
          <w:sz w:val="18"/>
          <w:szCs w:val="18"/>
          <w:lang w:val="en-GB"/>
        </w:rPr>
        <w:t>)</w:t>
      </w:r>
    </w:p>
    <w:p w14:paraId="0EC390BC" w14:textId="3DD59EC1" w:rsidR="00E96190" w:rsidRPr="001D3557" w:rsidRDefault="00E96190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It was introduced by the CZSO Communication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>427/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2005 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6628E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9C3FE6" w:rsidRPr="001D3557">
        <w:rPr>
          <w:rFonts w:ascii="Arial" w:hAnsi="Arial" w:cs="Arial"/>
          <w:i/>
          <w:iCs/>
          <w:sz w:val="18"/>
          <w:szCs w:val="18"/>
          <w:lang w:val="en-GB"/>
        </w:rPr>
        <w:t>International Refined Diagnosis Related Groups (IR-DRG)</w:t>
      </w:r>
      <w:r w:rsidR="00C30C1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January 2006</w:t>
      </w:r>
      <w:r w:rsidR="00805083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and updated by the CZSO Communications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3667C4" w:rsidRPr="001D3557">
        <w:rPr>
          <w:rFonts w:ascii="Arial" w:hAnsi="Arial" w:cs="Arial"/>
          <w:i/>
          <w:iCs/>
          <w:sz w:val="18"/>
          <w:szCs w:val="18"/>
          <w:lang w:val="en-GB"/>
        </w:rPr>
        <w:t>309/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2007 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2008,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402/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2008 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2009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432/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2009 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2010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323/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2010 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2011,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339/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2011 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2012,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427/2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012 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2013,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 3</w:t>
      </w:r>
      <w:r w:rsidR="004A43A1" w:rsidRPr="001D3557">
        <w:rPr>
          <w:rFonts w:ascii="Arial" w:hAnsi="Arial" w:cs="Arial"/>
          <w:i/>
          <w:iCs/>
          <w:sz w:val="18"/>
          <w:szCs w:val="18"/>
          <w:lang w:val="en-GB"/>
        </w:rPr>
        <w:t>70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/201</w:t>
      </w:r>
      <w:r w:rsidR="004A43A1" w:rsidRPr="001D3557">
        <w:rPr>
          <w:rFonts w:ascii="Arial" w:hAnsi="Arial" w:cs="Arial"/>
          <w:i/>
          <w:iCs/>
          <w:sz w:val="18"/>
          <w:szCs w:val="18"/>
          <w:lang w:val="en-GB"/>
        </w:rPr>
        <w:t>3</w:t>
      </w:r>
      <w:r w:rsidR="002E75E3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4A43A1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4A43A1" w:rsidRPr="001D3557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AE21E1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4A43A1" w:rsidRPr="001D3557">
        <w:rPr>
          <w:rFonts w:ascii="Arial" w:hAnsi="Arial" w:cs="Arial"/>
          <w:i/>
          <w:iCs/>
          <w:sz w:val="18"/>
          <w:szCs w:val="18"/>
          <w:lang w:val="en-GB"/>
        </w:rPr>
        <w:t>2014</w:t>
      </w:r>
      <w:r w:rsidR="00B27850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B27850" w:rsidRPr="001D3557">
        <w:rPr>
          <w:rFonts w:ascii="Arial" w:hAnsi="Arial" w:cs="Arial"/>
          <w:i/>
          <w:iCs/>
          <w:sz w:val="18"/>
          <w:szCs w:val="18"/>
          <w:lang w:val="en-GB"/>
        </w:rPr>
        <w:t> 274/2014 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Sb</w:t>
      </w:r>
      <w:r w:rsidR="00B27850" w:rsidRPr="001D3557">
        <w:rPr>
          <w:rFonts w:ascii="Arial" w:hAnsi="Arial" w:cs="Arial"/>
          <w:i/>
          <w:iCs/>
          <w:sz w:val="18"/>
          <w:szCs w:val="18"/>
          <w:lang w:val="en-GB"/>
        </w:rPr>
        <w:t>, effective since 1 January 2015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, </w:t>
      </w:r>
      <w:r w:rsidR="008E3B77" w:rsidRPr="001D3557">
        <w:rPr>
          <w:rFonts w:ascii="Arial" w:hAnsi="Arial" w:cs="Arial"/>
          <w:i/>
          <w:iCs/>
          <w:sz w:val="18"/>
          <w:szCs w:val="18"/>
          <w:lang w:val="en-GB"/>
        </w:rPr>
        <w:t>No</w:t>
      </w:r>
      <w:r w:rsidR="00D16456" w:rsidRPr="001D3557">
        <w:rPr>
          <w:rFonts w:ascii="Arial" w:hAnsi="Arial" w:cs="Arial"/>
          <w:i/>
          <w:iCs/>
          <w:sz w:val="18"/>
          <w:szCs w:val="18"/>
          <w:lang w:val="en-GB"/>
        </w:rPr>
        <w:t> 255/2015 Sb, effective since 1 January 2016</w:t>
      </w:r>
      <w:r w:rsidR="004C75C2" w:rsidRPr="001D3557">
        <w:rPr>
          <w:rFonts w:ascii="Arial" w:hAnsi="Arial" w:cs="Arial"/>
          <w:i/>
          <w:iCs/>
          <w:sz w:val="18"/>
          <w:szCs w:val="18"/>
          <w:lang w:val="en-GB"/>
        </w:rPr>
        <w:t>, No 313/2016 Sb, effective since 1 January 2017</w:t>
      </w:r>
      <w:r w:rsidR="00ED7298" w:rsidRPr="001D3557">
        <w:rPr>
          <w:rFonts w:ascii="Arial" w:hAnsi="Arial" w:cs="Arial"/>
          <w:i/>
          <w:iCs/>
          <w:sz w:val="18"/>
          <w:szCs w:val="18"/>
          <w:lang w:val="en-GB"/>
        </w:rPr>
        <w:t>, No 324/2017 Sb, effective since 1 January 2018</w:t>
      </w:r>
      <w:r w:rsidR="006644D1" w:rsidRPr="001D3557">
        <w:rPr>
          <w:rFonts w:ascii="Arial" w:hAnsi="Arial" w:cs="Arial"/>
          <w:i/>
          <w:iCs/>
          <w:sz w:val="18"/>
          <w:szCs w:val="18"/>
          <w:lang w:val="en-GB"/>
        </w:rPr>
        <w:t>, No 218/2018 Sb, effective since 1 January 2019, and No 198/2019 Sb, effective since 1 January 2020.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classification of the International Refined Diagnosis Related Groups </w:t>
      </w:r>
      <w:r w:rsidR="004A43A1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(IR-DRG)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enables to classify hospitalised</w:t>
      </w:r>
      <w:r w:rsidR="00072D78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patients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E833A5" w:rsidRPr="001D3557">
        <w:rPr>
          <w:rFonts w:ascii="Arial" w:hAnsi="Arial" w:cs="Arial"/>
          <w:i/>
          <w:iCs/>
          <w:sz w:val="18"/>
          <w:szCs w:val="18"/>
          <w:lang w:val="en-GB"/>
        </w:rPr>
        <w:t>th</w:t>
      </w:r>
      <w:r w:rsidR="00413757" w:rsidRPr="001D3557">
        <w:rPr>
          <w:rFonts w:ascii="Arial" w:hAnsi="Arial" w:cs="Arial"/>
          <w:i/>
          <w:iCs/>
          <w:sz w:val="18"/>
          <w:szCs w:val="18"/>
          <w:lang w:val="en-GB"/>
        </w:rPr>
        <w:t>e </w:t>
      </w:r>
      <w:r w:rsidR="00E833A5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basis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of their clinical similarities and comparability of</w:t>
      </w:r>
      <w:r w:rsidR="00413757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costs of their stay in hospital.</w:t>
      </w:r>
    </w:p>
    <w:p w14:paraId="7F943FE1" w14:textId="77777777" w:rsidR="009436E2" w:rsidRPr="001D3557" w:rsidRDefault="009436E2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56394CB" w14:textId="77777777" w:rsidR="00315C4F" w:rsidRPr="001D3557" w:rsidRDefault="00315C4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8502BE8" w14:textId="34F4C263" w:rsidR="007A3939" w:rsidRPr="001D3557" w:rsidRDefault="00EC746C" w:rsidP="001D355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2</w:t>
      </w:r>
      <w:r w:rsidR="007F2F8F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3</w:t>
      </w:r>
      <w:r w:rsidR="007A393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 </w:t>
      </w:r>
      <w:r w:rsidR="00B066AD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 </w:t>
      </w:r>
      <w:r w:rsidR="00033232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List of Categories of Medical Equipment </w:t>
      </w:r>
      <w:r w:rsidR="007A393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(</w:t>
      </w:r>
      <w:r w:rsidR="00033232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KZT</w:t>
      </w:r>
      <w:r w:rsidR="007A3939" w:rsidRPr="001D35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</w:t>
      </w:r>
    </w:p>
    <w:p w14:paraId="06B11603" w14:textId="77777777" w:rsidR="007F00B6" w:rsidRPr="001D3557" w:rsidRDefault="00F66E12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>Kategorizace zdravotnické techniky (KZT)</w:t>
      </w:r>
    </w:p>
    <w:p w14:paraId="52A62371" w14:textId="37115AD2" w:rsidR="00033232" w:rsidRPr="001D3557" w:rsidRDefault="00033232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It was introduced by the CZSO Communication No 1</w:t>
      </w:r>
      <w:r w:rsidR="002E6610" w:rsidRPr="001D3557">
        <w:rPr>
          <w:rFonts w:ascii="Arial" w:hAnsi="Arial" w:cs="Arial"/>
          <w:i/>
          <w:iCs/>
          <w:sz w:val="18"/>
          <w:szCs w:val="18"/>
          <w:lang w:val="en-GB"/>
        </w:rPr>
        <w:t>05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/2018 Sb</w:t>
      </w:r>
      <w:r w:rsidR="006628EF" w:rsidRPr="001D3557"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on introduction of the List of Categories of Medical Equipment (</w:t>
      </w:r>
      <w:r w:rsidRPr="00976BB1">
        <w:rPr>
          <w:rFonts w:ascii="Arial" w:hAnsi="Arial" w:cs="Arial"/>
          <w:iCs/>
          <w:sz w:val="18"/>
          <w:szCs w:val="18"/>
          <w:lang w:val="en-GB"/>
        </w:rPr>
        <w:t>KZT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), effective since 1 </w:t>
      </w:r>
      <w:r w:rsidR="00863E85" w:rsidRPr="001D3557">
        <w:rPr>
          <w:rFonts w:ascii="Arial" w:hAnsi="Arial" w:cs="Arial"/>
          <w:i/>
          <w:iCs/>
          <w:sz w:val="18"/>
          <w:szCs w:val="18"/>
          <w:lang w:val="en-GB"/>
        </w:rPr>
        <w:t>July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2018</w:t>
      </w:r>
      <w:r w:rsidR="00CA2285">
        <w:rPr>
          <w:rFonts w:ascii="Arial" w:hAnsi="Arial" w:cs="Arial"/>
          <w:i/>
          <w:iCs/>
          <w:sz w:val="18"/>
          <w:szCs w:val="18"/>
          <w:lang w:val="en-GB"/>
        </w:rPr>
        <w:t xml:space="preserve">, and updated by the CZSO Communication No 397/2022 Sb, </w:t>
      </w:r>
      <w:r w:rsidR="00CA2285" w:rsidRPr="001D3557">
        <w:rPr>
          <w:rFonts w:ascii="Arial" w:hAnsi="Arial" w:cs="Arial"/>
          <w:i/>
          <w:iCs/>
          <w:sz w:val="18"/>
          <w:szCs w:val="18"/>
          <w:lang w:val="en-GB"/>
        </w:rPr>
        <w:t>effective since 1 </w:t>
      </w:r>
      <w:r w:rsidR="002311D8">
        <w:rPr>
          <w:rFonts w:ascii="Arial" w:hAnsi="Arial" w:cs="Arial"/>
          <w:i/>
          <w:iCs/>
          <w:sz w:val="18"/>
          <w:szCs w:val="18"/>
          <w:lang w:val="en-GB"/>
        </w:rPr>
        <w:t>January</w:t>
      </w:r>
      <w:r w:rsidR="00CA2285" w:rsidRPr="001D3557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="00CA2285">
        <w:rPr>
          <w:rFonts w:ascii="Arial" w:hAnsi="Arial" w:cs="Arial"/>
          <w:i/>
          <w:iCs/>
          <w:sz w:val="18"/>
          <w:szCs w:val="18"/>
          <w:lang w:val="en-GB"/>
        </w:rPr>
        <w:t>2023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. It serves for classification of pieces of medical equipment used in the Czech Republic </w:t>
      </w:r>
      <w:r w:rsidR="00726521" w:rsidRPr="001D3557">
        <w:rPr>
          <w:rFonts w:ascii="Arial" w:hAnsi="Arial" w:cs="Arial"/>
          <w:i/>
          <w:iCs/>
          <w:sz w:val="18"/>
          <w:szCs w:val="18"/>
          <w:lang w:val="en-GB"/>
        </w:rPr>
        <w:t>into</w:t>
      </w:r>
      <w:r w:rsidR="001909B6">
        <w:rPr>
          <w:rFonts w:ascii="Arial" w:hAnsi="Arial" w:cs="Arial"/>
          <w:i/>
          <w:iCs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groups defined by set of parameters.</w:t>
      </w:r>
    </w:p>
    <w:p w14:paraId="4AAA824A" w14:textId="77777777" w:rsidR="00033232" w:rsidRPr="00891C37" w:rsidRDefault="00033232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  <w:lang w:val="en-GB"/>
        </w:rPr>
      </w:pPr>
    </w:p>
    <w:p w14:paraId="0A551B5D" w14:textId="77777777" w:rsidR="00033232" w:rsidRPr="00891C37" w:rsidRDefault="00033232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  <w:lang w:val="en-GB"/>
        </w:rPr>
      </w:pPr>
    </w:p>
    <w:p w14:paraId="7E078763" w14:textId="2CD21C18" w:rsidR="00B230E0" w:rsidRPr="001D3557" w:rsidRDefault="00EC746C" w:rsidP="001D3557">
      <w:pPr>
        <w:pStyle w:val="Zkladntextodsazen3"/>
        <w:spacing w:before="0"/>
        <w:ind w:firstLine="0"/>
        <w:rPr>
          <w:rFonts w:cs="Arial"/>
          <w:i/>
          <w:sz w:val="18"/>
          <w:szCs w:val="18"/>
          <w:lang w:val="en-GB"/>
        </w:rPr>
      </w:pPr>
      <w:r w:rsidRPr="001D3557">
        <w:rPr>
          <w:rFonts w:cs="Arial"/>
          <w:b/>
          <w:bCs/>
          <w:i/>
          <w:sz w:val="18"/>
          <w:szCs w:val="18"/>
          <w:lang w:val="en-GB"/>
        </w:rPr>
        <w:t>2</w:t>
      </w:r>
      <w:r w:rsidR="007F2F8F">
        <w:rPr>
          <w:rFonts w:cs="Arial"/>
          <w:b/>
          <w:bCs/>
          <w:i/>
          <w:sz w:val="18"/>
          <w:szCs w:val="18"/>
          <w:lang w:val="en-GB"/>
        </w:rPr>
        <w:t>4</w:t>
      </w:r>
      <w:r w:rsidR="00211F45" w:rsidRPr="001D3557">
        <w:rPr>
          <w:rFonts w:cs="Arial"/>
          <w:b/>
          <w:bCs/>
          <w:i/>
          <w:sz w:val="18"/>
          <w:szCs w:val="18"/>
          <w:lang w:val="en-GB"/>
        </w:rPr>
        <w:t xml:space="preserve"> </w:t>
      </w:r>
      <w:r w:rsidR="00B066AD" w:rsidRPr="001D3557">
        <w:rPr>
          <w:rFonts w:cs="Arial"/>
          <w:b/>
          <w:bCs/>
          <w:i/>
          <w:sz w:val="18"/>
          <w:szCs w:val="18"/>
          <w:lang w:val="en-GB"/>
        </w:rPr>
        <w:t> </w:t>
      </w:r>
      <w:r w:rsidR="00B230E0" w:rsidRPr="001D3557">
        <w:rPr>
          <w:rFonts w:cs="Arial"/>
          <w:b/>
          <w:bCs/>
          <w:i/>
          <w:sz w:val="18"/>
          <w:szCs w:val="18"/>
          <w:lang w:val="en-GB"/>
        </w:rPr>
        <w:t xml:space="preserve">National </w:t>
      </w:r>
      <w:r w:rsidR="00B230E0" w:rsidRPr="001D3557">
        <w:rPr>
          <w:rFonts w:cs="Arial"/>
          <w:b/>
          <w:bCs/>
          <w:i/>
          <w:iCs/>
          <w:sz w:val="18"/>
          <w:szCs w:val="18"/>
          <w:lang w:val="en-GB"/>
        </w:rPr>
        <w:t>Refined Diagnosis Related Groups CZ-</w:t>
      </w:r>
      <w:r w:rsidR="00B230E0" w:rsidRPr="001D3557">
        <w:rPr>
          <w:rFonts w:cs="Arial"/>
          <w:b/>
          <w:i/>
          <w:sz w:val="18"/>
          <w:szCs w:val="18"/>
          <w:lang w:val="en-GB"/>
        </w:rPr>
        <w:t>DRG</w:t>
      </w:r>
    </w:p>
    <w:p w14:paraId="01E1E18C" w14:textId="77777777" w:rsidR="00B230E0" w:rsidRPr="001D3557" w:rsidRDefault="00B230E0" w:rsidP="001D35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 w:rsidRPr="001D3557">
        <w:rPr>
          <w:rFonts w:ascii="Arial" w:hAnsi="Arial" w:cs="Arial"/>
          <w:sz w:val="18"/>
          <w:szCs w:val="18"/>
          <w:lang w:val="en-GB"/>
        </w:rPr>
        <w:t xml:space="preserve">Klasifikace hospitalizovaných pacientů </w:t>
      </w:r>
      <w:r w:rsidR="00B9219D" w:rsidRPr="001D3557">
        <w:rPr>
          <w:rFonts w:ascii="Arial" w:hAnsi="Arial" w:cs="Arial"/>
          <w:sz w:val="18"/>
          <w:szCs w:val="18"/>
          <w:lang w:val="en-GB"/>
        </w:rPr>
        <w:t>CZ-DRG</w:t>
      </w:r>
    </w:p>
    <w:p w14:paraId="51965FA5" w14:textId="16B64D12" w:rsidR="00B230E0" w:rsidRPr="001D3557" w:rsidRDefault="00B230E0" w:rsidP="001D3557">
      <w:pPr>
        <w:pStyle w:val="Zkladntextodsazen3"/>
        <w:tabs>
          <w:tab w:val="left" w:pos="709"/>
        </w:tabs>
        <w:ind w:firstLine="0"/>
        <w:rPr>
          <w:rFonts w:cs="Arial"/>
          <w:i/>
          <w:iCs/>
          <w:sz w:val="18"/>
          <w:szCs w:val="18"/>
          <w:lang w:val="en-GB"/>
        </w:rPr>
      </w:pPr>
      <w:r w:rsidRPr="001D3557">
        <w:rPr>
          <w:rFonts w:cs="Arial"/>
          <w:i/>
          <w:iCs/>
          <w:sz w:val="18"/>
          <w:szCs w:val="18"/>
          <w:lang w:val="en-GB"/>
        </w:rPr>
        <w:t>It was introduced by the CZSO Communication No 159/2018 Sb</w:t>
      </w:r>
      <w:r w:rsidR="006628EF" w:rsidRPr="001D3557">
        <w:rPr>
          <w:rFonts w:cs="Arial"/>
          <w:i/>
          <w:iCs/>
          <w:sz w:val="18"/>
          <w:szCs w:val="18"/>
          <w:lang w:val="en-GB"/>
        </w:rPr>
        <w:t>,</w:t>
      </w:r>
      <w:r w:rsidRPr="001D3557">
        <w:rPr>
          <w:rFonts w:cs="Arial"/>
          <w:i/>
          <w:iCs/>
          <w:sz w:val="18"/>
          <w:szCs w:val="18"/>
          <w:lang w:val="en-GB"/>
        </w:rPr>
        <w:t xml:space="preserve"> on introduction of the National Refined Diagnosis Related Groups CZ-DRG, effective since 1 September 2018</w:t>
      </w:r>
      <w:r w:rsidR="00805083" w:rsidRPr="001D3557">
        <w:rPr>
          <w:rFonts w:cs="Arial"/>
          <w:i/>
          <w:iCs/>
          <w:sz w:val="18"/>
          <w:szCs w:val="18"/>
          <w:lang w:val="en-GB"/>
        </w:rPr>
        <w:t xml:space="preserve">, </w:t>
      </w:r>
      <w:r w:rsidR="00673059" w:rsidRPr="001D3557">
        <w:rPr>
          <w:rFonts w:cs="Arial"/>
          <w:i/>
          <w:iCs/>
          <w:sz w:val="18"/>
          <w:szCs w:val="18"/>
          <w:lang w:val="en-GB"/>
        </w:rPr>
        <w:t>and </w:t>
      </w:r>
      <w:r w:rsidR="004D05B6" w:rsidRPr="001D3557">
        <w:rPr>
          <w:rFonts w:cs="Arial"/>
          <w:i/>
          <w:iCs/>
          <w:sz w:val="18"/>
          <w:szCs w:val="18"/>
          <w:lang w:val="en-GB"/>
        </w:rPr>
        <w:t>updated by the CZSO Communications No 253/2019 Sb, effective since 1 January 20</w:t>
      </w:r>
      <w:r w:rsidR="00673059" w:rsidRPr="001D3557">
        <w:rPr>
          <w:rFonts w:cs="Arial"/>
          <w:i/>
          <w:iCs/>
          <w:sz w:val="18"/>
          <w:szCs w:val="18"/>
          <w:lang w:val="en-GB"/>
        </w:rPr>
        <w:t>20, No 67/2020 </w:t>
      </w:r>
      <w:r w:rsidR="004D05B6" w:rsidRPr="001D3557">
        <w:rPr>
          <w:rFonts w:cs="Arial"/>
          <w:i/>
          <w:iCs/>
          <w:sz w:val="18"/>
          <w:szCs w:val="18"/>
          <w:lang w:val="en-GB"/>
        </w:rPr>
        <w:t>Sb, effe</w:t>
      </w:r>
      <w:r w:rsidR="00673059" w:rsidRPr="001D3557">
        <w:rPr>
          <w:rFonts w:cs="Arial"/>
          <w:i/>
          <w:iCs/>
          <w:sz w:val="18"/>
          <w:szCs w:val="18"/>
          <w:lang w:val="en-GB"/>
        </w:rPr>
        <w:t>ctive since 1 January </w:t>
      </w:r>
      <w:r w:rsidR="004D05B6" w:rsidRPr="001D3557">
        <w:rPr>
          <w:rFonts w:cs="Arial"/>
          <w:i/>
          <w:iCs/>
          <w:sz w:val="18"/>
          <w:szCs w:val="18"/>
          <w:lang w:val="en-GB"/>
        </w:rPr>
        <w:t>2021</w:t>
      </w:r>
      <w:r w:rsidR="003019CB" w:rsidRPr="001D3557">
        <w:rPr>
          <w:rFonts w:cs="Arial"/>
          <w:i/>
          <w:iCs/>
          <w:sz w:val="18"/>
          <w:szCs w:val="18"/>
          <w:lang w:val="en-GB"/>
        </w:rPr>
        <w:t xml:space="preserve">, </w:t>
      </w:r>
      <w:r w:rsidR="0090270B" w:rsidRPr="001D3557">
        <w:rPr>
          <w:rFonts w:cs="Arial"/>
          <w:i/>
          <w:iCs/>
          <w:sz w:val="18"/>
          <w:szCs w:val="18"/>
          <w:lang w:val="en-GB"/>
        </w:rPr>
        <w:t>No 385/2020 Sb, effective since</w:t>
      </w:r>
      <w:r w:rsidR="00B93D2C">
        <w:rPr>
          <w:rFonts w:cs="Arial"/>
          <w:i/>
          <w:iCs/>
          <w:sz w:val="18"/>
          <w:szCs w:val="18"/>
          <w:lang w:val="en-GB"/>
        </w:rPr>
        <w:t xml:space="preserve"> </w:t>
      </w:r>
      <w:r w:rsidR="0090270B" w:rsidRPr="001D3557">
        <w:rPr>
          <w:rFonts w:cs="Arial"/>
          <w:i/>
          <w:iCs/>
          <w:sz w:val="18"/>
          <w:szCs w:val="18"/>
          <w:lang w:val="en-GB"/>
        </w:rPr>
        <w:t>1 January 2021, No 217/2021 Sb, effective since 1 January 2022</w:t>
      </w:r>
      <w:r w:rsidR="006C4B78" w:rsidRPr="001D3557">
        <w:rPr>
          <w:rFonts w:cs="Arial"/>
          <w:i/>
          <w:iCs/>
          <w:sz w:val="18"/>
          <w:szCs w:val="18"/>
          <w:lang w:val="en-GB"/>
        </w:rPr>
        <w:t>, No 385/2021</w:t>
      </w:r>
      <w:r w:rsidR="001A4D43">
        <w:rPr>
          <w:rFonts w:cs="Arial"/>
          <w:i/>
          <w:iCs/>
          <w:sz w:val="18"/>
          <w:szCs w:val="18"/>
          <w:lang w:val="en-GB"/>
        </w:rPr>
        <w:t> </w:t>
      </w:r>
      <w:r w:rsidR="006C4B78" w:rsidRPr="001D3557">
        <w:rPr>
          <w:rFonts w:cs="Arial"/>
          <w:i/>
          <w:iCs/>
          <w:sz w:val="18"/>
          <w:szCs w:val="18"/>
          <w:lang w:val="en-GB"/>
        </w:rPr>
        <w:t>Sb, effective since 1 January</w:t>
      </w:r>
      <w:r w:rsidR="001A4D43">
        <w:rPr>
          <w:rFonts w:cs="Arial"/>
          <w:i/>
          <w:iCs/>
          <w:sz w:val="18"/>
          <w:szCs w:val="18"/>
          <w:lang w:val="en-GB"/>
        </w:rPr>
        <w:t> </w:t>
      </w:r>
      <w:r w:rsidR="006C4B78" w:rsidRPr="001D3557">
        <w:rPr>
          <w:rFonts w:cs="Arial"/>
          <w:i/>
          <w:iCs/>
          <w:sz w:val="18"/>
          <w:szCs w:val="18"/>
          <w:lang w:val="en-GB"/>
        </w:rPr>
        <w:t>2022</w:t>
      </w:r>
      <w:r w:rsidR="00C33D6E">
        <w:rPr>
          <w:rFonts w:cs="Arial"/>
          <w:i/>
          <w:iCs/>
          <w:sz w:val="18"/>
          <w:szCs w:val="18"/>
          <w:lang w:val="en-GB"/>
        </w:rPr>
        <w:t>, No</w:t>
      </w:r>
      <w:r w:rsidR="004847B1">
        <w:rPr>
          <w:rFonts w:cs="Arial"/>
          <w:i/>
          <w:iCs/>
          <w:sz w:val="18"/>
          <w:szCs w:val="18"/>
          <w:lang w:val="en-GB"/>
        </w:rPr>
        <w:t> </w:t>
      </w:r>
      <w:r w:rsidR="00C33D6E">
        <w:rPr>
          <w:rFonts w:cs="Arial"/>
          <w:i/>
          <w:iCs/>
          <w:sz w:val="18"/>
          <w:szCs w:val="18"/>
          <w:lang w:val="en-GB"/>
        </w:rPr>
        <w:t>80/2022</w:t>
      </w:r>
      <w:r w:rsidR="004847B1">
        <w:rPr>
          <w:rFonts w:cs="Arial"/>
          <w:i/>
          <w:iCs/>
          <w:sz w:val="18"/>
          <w:szCs w:val="18"/>
          <w:lang w:val="en-GB"/>
        </w:rPr>
        <w:t> </w:t>
      </w:r>
      <w:r w:rsidR="00C33D6E">
        <w:rPr>
          <w:rFonts w:cs="Arial"/>
          <w:i/>
          <w:iCs/>
          <w:sz w:val="18"/>
          <w:szCs w:val="18"/>
          <w:lang w:val="en-GB"/>
        </w:rPr>
        <w:t>Sb, effective since 1 January 2023</w:t>
      </w:r>
      <w:r w:rsidR="004847B1">
        <w:rPr>
          <w:rFonts w:cs="Arial"/>
          <w:i/>
          <w:iCs/>
          <w:sz w:val="18"/>
          <w:szCs w:val="18"/>
          <w:lang w:val="en-GB"/>
        </w:rPr>
        <w:t xml:space="preserve">, No 302/2022 Sb, </w:t>
      </w:r>
      <w:r w:rsidR="004847B1" w:rsidRPr="001D3557">
        <w:rPr>
          <w:rFonts w:cs="Arial"/>
          <w:i/>
          <w:iCs/>
          <w:sz w:val="18"/>
          <w:szCs w:val="18"/>
          <w:lang w:val="en-GB"/>
        </w:rPr>
        <w:t>effective since 1 January</w:t>
      </w:r>
      <w:r w:rsidR="001A4D43">
        <w:rPr>
          <w:rFonts w:cs="Arial"/>
          <w:i/>
          <w:iCs/>
          <w:sz w:val="18"/>
          <w:szCs w:val="18"/>
          <w:lang w:val="en-GB"/>
        </w:rPr>
        <w:t> </w:t>
      </w:r>
      <w:r w:rsidR="004847B1" w:rsidRPr="003469F9">
        <w:rPr>
          <w:rFonts w:cs="Arial"/>
          <w:i/>
          <w:iCs/>
          <w:sz w:val="18"/>
          <w:szCs w:val="18"/>
          <w:lang w:val="en-GB"/>
        </w:rPr>
        <w:t>2023</w:t>
      </w:r>
      <w:r w:rsidR="007F2F8F" w:rsidRPr="003469F9">
        <w:rPr>
          <w:rFonts w:cs="Arial"/>
          <w:i/>
          <w:iCs/>
          <w:sz w:val="18"/>
          <w:szCs w:val="18"/>
          <w:lang w:val="en-GB"/>
        </w:rPr>
        <w:t xml:space="preserve">, </w:t>
      </w:r>
      <w:r w:rsidR="007F2F8F" w:rsidRPr="004444D8">
        <w:rPr>
          <w:rFonts w:cs="Arial"/>
          <w:i/>
          <w:sz w:val="18"/>
          <w:szCs w:val="18"/>
          <w:lang w:val="en-GB"/>
        </w:rPr>
        <w:t>a</w:t>
      </w:r>
      <w:r w:rsidR="003469F9" w:rsidRPr="004444D8">
        <w:rPr>
          <w:rFonts w:cs="Arial"/>
          <w:i/>
          <w:sz w:val="18"/>
          <w:szCs w:val="18"/>
          <w:lang w:val="en-GB"/>
        </w:rPr>
        <w:t>nd No 300/2023 </w:t>
      </w:r>
      <w:r w:rsidR="007F2F8F" w:rsidRPr="004444D8">
        <w:rPr>
          <w:rFonts w:cs="Arial"/>
          <w:i/>
          <w:sz w:val="18"/>
          <w:szCs w:val="18"/>
          <w:lang w:val="en-GB"/>
        </w:rPr>
        <w:t xml:space="preserve">Sb, </w:t>
      </w:r>
      <w:r w:rsidR="003469F9" w:rsidRPr="003469F9">
        <w:rPr>
          <w:rFonts w:cs="Arial"/>
          <w:i/>
          <w:iCs/>
          <w:sz w:val="18"/>
          <w:szCs w:val="18"/>
          <w:lang w:val="en-GB"/>
        </w:rPr>
        <w:t>effective since 1 January 2024</w:t>
      </w:r>
      <w:r w:rsidR="0090270B" w:rsidRPr="003469F9">
        <w:rPr>
          <w:rFonts w:cs="Arial"/>
          <w:i/>
          <w:iCs/>
          <w:sz w:val="18"/>
          <w:szCs w:val="18"/>
          <w:lang w:val="en-GB"/>
        </w:rPr>
        <w:t>.</w:t>
      </w:r>
      <w:r w:rsidRPr="003469F9">
        <w:rPr>
          <w:rFonts w:cs="Arial"/>
          <w:i/>
          <w:iCs/>
          <w:sz w:val="18"/>
          <w:szCs w:val="18"/>
          <w:lang w:val="en-GB"/>
        </w:rPr>
        <w:t xml:space="preserve"> The National Refined Diagnosis Related Groups CZ-DRG enables to</w:t>
      </w:r>
      <w:r w:rsidR="001909B6" w:rsidRPr="003469F9">
        <w:rPr>
          <w:rFonts w:cs="Arial"/>
          <w:i/>
          <w:iCs/>
          <w:sz w:val="18"/>
          <w:szCs w:val="18"/>
          <w:lang w:val="en-GB"/>
        </w:rPr>
        <w:t> </w:t>
      </w:r>
      <w:r w:rsidRPr="003469F9">
        <w:rPr>
          <w:rFonts w:cs="Arial"/>
          <w:i/>
          <w:iCs/>
          <w:sz w:val="18"/>
          <w:szCs w:val="18"/>
          <w:lang w:val="en-GB"/>
        </w:rPr>
        <w:t>classify hospitalised</w:t>
      </w:r>
      <w:r w:rsidR="00FD01D0" w:rsidRPr="003469F9">
        <w:rPr>
          <w:rFonts w:cs="Arial"/>
          <w:i/>
          <w:iCs/>
          <w:sz w:val="18"/>
          <w:szCs w:val="18"/>
          <w:lang w:val="en-GB"/>
        </w:rPr>
        <w:t xml:space="preserve"> patients</w:t>
      </w:r>
      <w:r w:rsidRPr="003469F9">
        <w:rPr>
          <w:rFonts w:cs="Arial"/>
          <w:i/>
          <w:iCs/>
          <w:sz w:val="18"/>
          <w:szCs w:val="18"/>
          <w:lang w:val="en-GB"/>
        </w:rPr>
        <w:t xml:space="preserve"> on </w:t>
      </w:r>
      <w:r w:rsidR="00FD01D0" w:rsidRPr="003469F9">
        <w:rPr>
          <w:rFonts w:cs="Arial"/>
          <w:i/>
          <w:iCs/>
          <w:sz w:val="18"/>
          <w:szCs w:val="18"/>
          <w:lang w:val="en-GB"/>
        </w:rPr>
        <w:t xml:space="preserve">the basis </w:t>
      </w:r>
      <w:r w:rsidRPr="003469F9">
        <w:rPr>
          <w:rFonts w:cs="Arial"/>
          <w:i/>
          <w:iCs/>
          <w:sz w:val="18"/>
          <w:szCs w:val="18"/>
          <w:lang w:val="en-GB"/>
        </w:rPr>
        <w:t>of their clinical similarities and comparability of</w:t>
      </w:r>
      <w:r w:rsidR="00413757" w:rsidRPr="003469F9">
        <w:rPr>
          <w:rFonts w:cs="Arial"/>
          <w:i/>
          <w:iCs/>
          <w:sz w:val="18"/>
          <w:szCs w:val="18"/>
          <w:lang w:val="en-GB"/>
        </w:rPr>
        <w:t xml:space="preserve"> </w:t>
      </w:r>
      <w:r w:rsidRPr="003469F9">
        <w:rPr>
          <w:rFonts w:cs="Arial"/>
          <w:i/>
          <w:iCs/>
          <w:sz w:val="18"/>
          <w:szCs w:val="18"/>
          <w:lang w:val="en-GB"/>
        </w:rPr>
        <w:t>costs of their stay in hospital.</w:t>
      </w:r>
    </w:p>
    <w:p w14:paraId="1E860079" w14:textId="04793E7A" w:rsidR="00034DD1" w:rsidRPr="001D3557" w:rsidRDefault="00034DD1" w:rsidP="001D3557">
      <w:pPr>
        <w:pStyle w:val="Zkladntextodsazen3"/>
        <w:tabs>
          <w:tab w:val="left" w:pos="709"/>
        </w:tabs>
        <w:spacing w:before="0"/>
        <w:ind w:firstLine="0"/>
        <w:rPr>
          <w:rFonts w:cs="Arial"/>
          <w:i/>
          <w:iCs/>
          <w:sz w:val="18"/>
          <w:szCs w:val="18"/>
          <w:lang w:val="en-GB"/>
        </w:rPr>
      </w:pPr>
    </w:p>
    <w:p w14:paraId="3A5E7F79" w14:textId="77777777" w:rsidR="00034DD1" w:rsidRPr="001D3557" w:rsidRDefault="00034DD1" w:rsidP="001D3557">
      <w:pPr>
        <w:pStyle w:val="Zkladntextodsazen3"/>
        <w:tabs>
          <w:tab w:val="left" w:pos="709"/>
        </w:tabs>
        <w:spacing w:before="0"/>
        <w:ind w:firstLine="0"/>
        <w:rPr>
          <w:rFonts w:cs="Arial"/>
          <w:i/>
          <w:iCs/>
          <w:sz w:val="18"/>
          <w:szCs w:val="18"/>
          <w:lang w:val="en-GB"/>
        </w:rPr>
      </w:pPr>
    </w:p>
    <w:p w14:paraId="28538297" w14:textId="1210C3A1" w:rsidR="00034DD1" w:rsidRPr="001D3557" w:rsidRDefault="00034DD1" w:rsidP="00424D3B">
      <w:pPr>
        <w:pStyle w:val="Zkladntextodsazen3"/>
        <w:keepNext/>
        <w:spacing w:before="0"/>
        <w:ind w:firstLine="0"/>
        <w:rPr>
          <w:rFonts w:cs="Arial"/>
          <w:b/>
          <w:i/>
          <w:sz w:val="18"/>
          <w:szCs w:val="18"/>
          <w:lang w:val="en-GB"/>
        </w:rPr>
      </w:pPr>
      <w:r w:rsidRPr="001D3557">
        <w:rPr>
          <w:rFonts w:cs="Arial"/>
          <w:b/>
          <w:bCs/>
          <w:i/>
          <w:sz w:val="18"/>
          <w:szCs w:val="18"/>
          <w:lang w:val="en-GB"/>
        </w:rPr>
        <w:lastRenderedPageBreak/>
        <w:t>2</w:t>
      </w:r>
      <w:r w:rsidR="009A5376">
        <w:rPr>
          <w:rFonts w:cs="Arial"/>
          <w:b/>
          <w:bCs/>
          <w:i/>
          <w:sz w:val="18"/>
          <w:szCs w:val="18"/>
          <w:lang w:val="en-GB"/>
        </w:rPr>
        <w:t>5</w:t>
      </w:r>
      <w:r w:rsidR="00211F45" w:rsidRPr="001D3557">
        <w:rPr>
          <w:rFonts w:cs="Arial"/>
          <w:b/>
          <w:bCs/>
          <w:i/>
          <w:sz w:val="18"/>
          <w:szCs w:val="18"/>
          <w:lang w:val="en-GB"/>
        </w:rPr>
        <w:t xml:space="preserve"> </w:t>
      </w:r>
      <w:r w:rsidR="00B066AD" w:rsidRPr="001D3557">
        <w:rPr>
          <w:rFonts w:cs="Arial"/>
          <w:b/>
          <w:bCs/>
          <w:i/>
          <w:sz w:val="18"/>
          <w:szCs w:val="18"/>
          <w:lang w:val="en-GB"/>
        </w:rPr>
        <w:t> </w:t>
      </w:r>
      <w:r w:rsidR="008505A2" w:rsidRPr="001D3557">
        <w:rPr>
          <w:rFonts w:cs="Arial"/>
          <w:b/>
          <w:i/>
          <w:sz w:val="18"/>
          <w:szCs w:val="18"/>
          <w:lang w:val="en-GB"/>
        </w:rPr>
        <w:t>International Classification of Functioning, Disability and Health</w:t>
      </w:r>
      <w:r w:rsidRPr="001D3557">
        <w:rPr>
          <w:rFonts w:cs="Arial"/>
          <w:b/>
          <w:i/>
          <w:sz w:val="18"/>
          <w:szCs w:val="18"/>
          <w:lang w:val="en-GB"/>
        </w:rPr>
        <w:t xml:space="preserve"> (</w:t>
      </w:r>
      <w:r w:rsidR="008505A2" w:rsidRPr="001D3557">
        <w:rPr>
          <w:rFonts w:cs="Arial"/>
          <w:b/>
          <w:i/>
          <w:sz w:val="18"/>
          <w:szCs w:val="18"/>
          <w:lang w:val="en-GB"/>
        </w:rPr>
        <w:t>ICF</w:t>
      </w:r>
      <w:r w:rsidRPr="001D3557">
        <w:rPr>
          <w:rFonts w:cs="Arial"/>
          <w:b/>
          <w:i/>
          <w:sz w:val="18"/>
          <w:szCs w:val="18"/>
          <w:lang w:val="en-GB"/>
        </w:rPr>
        <w:t>)</w:t>
      </w:r>
    </w:p>
    <w:p w14:paraId="57B0C919" w14:textId="45351D2C" w:rsidR="00736747" w:rsidRPr="001D3557" w:rsidRDefault="00736747" w:rsidP="00424D3B">
      <w:pPr>
        <w:pStyle w:val="Zkladntextodsazen3"/>
        <w:keepNext/>
        <w:spacing w:before="0"/>
        <w:ind w:firstLine="0"/>
        <w:rPr>
          <w:rFonts w:cs="Arial"/>
          <w:i/>
          <w:sz w:val="18"/>
          <w:szCs w:val="18"/>
          <w:lang w:val="en-GB"/>
        </w:rPr>
      </w:pPr>
      <w:r w:rsidRPr="001D3557">
        <w:rPr>
          <w:rFonts w:cs="Arial"/>
          <w:sz w:val="18"/>
          <w:szCs w:val="18"/>
        </w:rPr>
        <w:t>Mezinárodní klasifikace funkčních schopností, disability a zdraví (MKF)</w:t>
      </w:r>
    </w:p>
    <w:p w14:paraId="5EBA336B" w14:textId="0454BF27" w:rsidR="00034DD1" w:rsidRPr="001D3557" w:rsidRDefault="008F195F" w:rsidP="00424D3B">
      <w:pPr>
        <w:pStyle w:val="Zkladntextodsazen3"/>
        <w:keepNext/>
        <w:tabs>
          <w:tab w:val="left" w:pos="709"/>
        </w:tabs>
        <w:ind w:firstLine="0"/>
        <w:rPr>
          <w:rFonts w:cs="Arial"/>
          <w:i/>
          <w:iCs/>
          <w:sz w:val="18"/>
          <w:szCs w:val="18"/>
        </w:rPr>
      </w:pPr>
      <w:r w:rsidRPr="001D3557">
        <w:rPr>
          <w:rFonts w:cs="Arial"/>
          <w:i/>
          <w:iCs/>
          <w:sz w:val="18"/>
          <w:szCs w:val="18"/>
          <w:lang w:val="en-GB"/>
        </w:rPr>
        <w:t>It was introduced by the CZSO Communication No</w:t>
      </w:r>
      <w:r w:rsidR="0039557D" w:rsidRPr="001D3557">
        <w:rPr>
          <w:rFonts w:cs="Arial"/>
          <w:i/>
          <w:iCs/>
          <w:sz w:val="18"/>
          <w:szCs w:val="18"/>
          <w:lang w:val="en-GB"/>
        </w:rPr>
        <w:t> </w:t>
      </w:r>
      <w:r w:rsidRPr="001D3557">
        <w:rPr>
          <w:rFonts w:cs="Arial"/>
          <w:i/>
          <w:iCs/>
          <w:sz w:val="18"/>
          <w:szCs w:val="18"/>
          <w:lang w:val="en-GB"/>
        </w:rPr>
        <w:t>377/2020</w:t>
      </w:r>
      <w:r w:rsidR="0039557D" w:rsidRPr="001D3557">
        <w:rPr>
          <w:rFonts w:cs="Arial"/>
          <w:i/>
          <w:iCs/>
          <w:sz w:val="18"/>
          <w:szCs w:val="18"/>
          <w:lang w:val="en-GB"/>
        </w:rPr>
        <w:t> </w:t>
      </w:r>
      <w:r w:rsidRPr="001D3557">
        <w:rPr>
          <w:rFonts w:cs="Arial"/>
          <w:i/>
          <w:iCs/>
          <w:sz w:val="18"/>
          <w:szCs w:val="18"/>
          <w:lang w:val="en-GB"/>
        </w:rPr>
        <w:t>Sb, on introduction of the </w:t>
      </w:r>
      <w:r w:rsidRPr="001D3557">
        <w:rPr>
          <w:rFonts w:cs="Arial"/>
          <w:i/>
          <w:sz w:val="18"/>
          <w:szCs w:val="18"/>
          <w:lang w:val="en-GB"/>
        </w:rPr>
        <w:t>International Classification of</w:t>
      </w:r>
      <w:r w:rsidR="001909B6">
        <w:rPr>
          <w:rFonts w:cs="Arial"/>
          <w:i/>
          <w:sz w:val="18"/>
          <w:szCs w:val="18"/>
          <w:lang w:val="en-GB"/>
        </w:rPr>
        <w:t> </w:t>
      </w:r>
      <w:r w:rsidRPr="001D3557">
        <w:rPr>
          <w:rFonts w:cs="Arial"/>
          <w:i/>
          <w:sz w:val="18"/>
          <w:szCs w:val="18"/>
          <w:lang w:val="en-GB"/>
        </w:rPr>
        <w:t xml:space="preserve">Functioning, Disability and Health (ICF), </w:t>
      </w:r>
      <w:r w:rsidRPr="001D3557">
        <w:rPr>
          <w:rFonts w:cs="Arial"/>
          <w:i/>
          <w:iCs/>
          <w:sz w:val="18"/>
          <w:szCs w:val="18"/>
          <w:lang w:val="en-GB"/>
        </w:rPr>
        <w:t>effective since 1</w:t>
      </w:r>
      <w:r w:rsidR="0039557D" w:rsidRPr="001D3557">
        <w:rPr>
          <w:rFonts w:cs="Arial"/>
          <w:i/>
          <w:iCs/>
          <w:sz w:val="18"/>
          <w:szCs w:val="18"/>
          <w:lang w:val="en-GB"/>
        </w:rPr>
        <w:t> </w:t>
      </w:r>
      <w:r w:rsidRPr="001D3557">
        <w:rPr>
          <w:rFonts w:cs="Arial"/>
          <w:i/>
          <w:iCs/>
          <w:sz w:val="18"/>
          <w:szCs w:val="18"/>
          <w:lang w:val="en-GB"/>
        </w:rPr>
        <w:t>October</w:t>
      </w:r>
      <w:r w:rsidR="0039557D" w:rsidRPr="001D3557">
        <w:rPr>
          <w:rFonts w:cs="Arial"/>
          <w:i/>
          <w:iCs/>
          <w:sz w:val="18"/>
          <w:szCs w:val="18"/>
          <w:lang w:val="en-GB"/>
        </w:rPr>
        <w:t> </w:t>
      </w:r>
      <w:r w:rsidRPr="001D3557">
        <w:rPr>
          <w:rFonts w:cs="Arial"/>
          <w:i/>
          <w:iCs/>
          <w:sz w:val="18"/>
          <w:szCs w:val="18"/>
          <w:lang w:val="en-GB"/>
        </w:rPr>
        <w:t>2020.</w:t>
      </w:r>
      <w:r w:rsidR="00DE2C56" w:rsidRPr="001D3557">
        <w:rPr>
          <w:rFonts w:cs="Arial"/>
          <w:i/>
          <w:iCs/>
          <w:sz w:val="18"/>
          <w:szCs w:val="18"/>
          <w:lang w:val="en-GB"/>
        </w:rPr>
        <w:t xml:space="preserve"> It is </w:t>
      </w:r>
      <w:r w:rsidR="00161F11" w:rsidRPr="001D3557">
        <w:rPr>
          <w:rFonts w:cs="Arial"/>
          <w:i/>
          <w:iCs/>
          <w:sz w:val="18"/>
          <w:szCs w:val="18"/>
          <w:lang w:val="en-GB"/>
        </w:rPr>
        <w:t>designed</w:t>
      </w:r>
      <w:r w:rsidR="00F45E55" w:rsidRPr="001D3557">
        <w:rPr>
          <w:rFonts w:cs="Arial"/>
          <w:i/>
          <w:iCs/>
          <w:sz w:val="18"/>
          <w:szCs w:val="18"/>
          <w:lang w:val="en-GB"/>
        </w:rPr>
        <w:t xml:space="preserve"> for measuring</w:t>
      </w:r>
      <w:r w:rsidR="00DE2C56" w:rsidRPr="001D3557">
        <w:rPr>
          <w:rFonts w:cs="Arial"/>
          <w:i/>
          <w:iCs/>
          <w:sz w:val="18"/>
          <w:szCs w:val="18"/>
          <w:lang w:val="en-GB"/>
        </w:rPr>
        <w:t xml:space="preserve"> disability </w:t>
      </w:r>
      <w:r w:rsidR="00C35CB4" w:rsidRPr="001D3557">
        <w:rPr>
          <w:rFonts w:cs="Arial"/>
          <w:i/>
          <w:iCs/>
          <w:sz w:val="18"/>
          <w:szCs w:val="18"/>
          <w:lang w:val="en-GB"/>
        </w:rPr>
        <w:t>at</w:t>
      </w:r>
      <w:r w:rsidR="001909B6">
        <w:rPr>
          <w:rFonts w:cs="Arial"/>
          <w:i/>
          <w:iCs/>
          <w:sz w:val="18"/>
          <w:szCs w:val="18"/>
          <w:lang w:val="en-GB"/>
        </w:rPr>
        <w:t> </w:t>
      </w:r>
      <w:r w:rsidR="00DE2C56" w:rsidRPr="001D3557">
        <w:rPr>
          <w:rFonts w:cs="Arial"/>
          <w:i/>
          <w:iCs/>
          <w:sz w:val="18"/>
          <w:szCs w:val="18"/>
          <w:lang w:val="en-GB"/>
        </w:rPr>
        <w:t>both</w:t>
      </w:r>
      <w:r w:rsidR="001909B6">
        <w:rPr>
          <w:rFonts w:cs="Arial"/>
          <w:i/>
          <w:iCs/>
          <w:sz w:val="18"/>
          <w:szCs w:val="18"/>
          <w:lang w:val="en-GB"/>
        </w:rPr>
        <w:t> </w:t>
      </w:r>
      <w:r w:rsidR="00DE2C56" w:rsidRPr="001D3557">
        <w:rPr>
          <w:rFonts w:cs="Arial"/>
          <w:i/>
          <w:iCs/>
          <w:sz w:val="18"/>
          <w:szCs w:val="18"/>
          <w:lang w:val="en-GB"/>
        </w:rPr>
        <w:t>individual and population level</w:t>
      </w:r>
      <w:r w:rsidR="00C35CB4" w:rsidRPr="001D3557">
        <w:rPr>
          <w:rFonts w:cs="Arial"/>
          <w:i/>
          <w:iCs/>
          <w:sz w:val="18"/>
          <w:szCs w:val="18"/>
          <w:lang w:val="en-GB"/>
        </w:rPr>
        <w:t>s</w:t>
      </w:r>
      <w:r w:rsidR="00DE2C56" w:rsidRPr="001D3557">
        <w:rPr>
          <w:rFonts w:cs="Arial"/>
          <w:i/>
          <w:iCs/>
          <w:sz w:val="18"/>
          <w:szCs w:val="18"/>
          <w:lang w:val="en-GB"/>
        </w:rPr>
        <w:t>.</w:t>
      </w:r>
    </w:p>
    <w:p w14:paraId="10E02818" w14:textId="77777777" w:rsidR="00B230E0" w:rsidRPr="00891C37" w:rsidRDefault="00B230E0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026EE176" w14:textId="77777777" w:rsidR="00B230E0" w:rsidRPr="00891C37" w:rsidRDefault="00B230E0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72CC1CF1" w14:textId="77777777" w:rsidR="00315C4F" w:rsidRPr="0063467A" w:rsidRDefault="00315C4F" w:rsidP="0063467A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71BC"/>
          <w:sz w:val="20"/>
          <w:szCs w:val="20"/>
          <w:lang w:val="en-GB"/>
        </w:rPr>
      </w:pPr>
      <w:r w:rsidRPr="0063467A">
        <w:rPr>
          <w:rFonts w:ascii="Arial" w:hAnsi="Arial" w:cs="Arial"/>
          <w:i/>
          <w:iCs/>
          <w:color w:val="0071BC"/>
          <w:sz w:val="20"/>
          <w:szCs w:val="20"/>
          <w:lang w:val="en-GB"/>
        </w:rPr>
        <w:t>*</w:t>
      </w:r>
      <w:r w:rsidR="0075188C" w:rsidRPr="0063467A">
        <w:rPr>
          <w:rFonts w:ascii="Arial" w:hAnsi="Arial" w:cs="Arial"/>
          <w:i/>
          <w:iCs/>
          <w:color w:val="0071BC"/>
          <w:sz w:val="20"/>
          <w:szCs w:val="20"/>
          <w:lang w:val="en-GB"/>
        </w:rPr>
        <w:t xml:space="preserve">         </w:t>
      </w:r>
      <w:r w:rsidRPr="0063467A">
        <w:rPr>
          <w:rFonts w:ascii="Arial" w:hAnsi="Arial" w:cs="Arial"/>
          <w:i/>
          <w:iCs/>
          <w:color w:val="0071BC"/>
          <w:sz w:val="20"/>
          <w:szCs w:val="20"/>
          <w:lang w:val="en-GB"/>
        </w:rPr>
        <w:t xml:space="preserve"> *</w:t>
      </w:r>
      <w:r w:rsidR="0075188C" w:rsidRPr="0063467A">
        <w:rPr>
          <w:rFonts w:ascii="Arial" w:hAnsi="Arial" w:cs="Arial"/>
          <w:i/>
          <w:iCs/>
          <w:color w:val="0071BC"/>
          <w:sz w:val="20"/>
          <w:szCs w:val="20"/>
          <w:lang w:val="en-GB"/>
        </w:rPr>
        <w:t xml:space="preserve">         </w:t>
      </w:r>
      <w:r w:rsidRPr="0063467A">
        <w:rPr>
          <w:rFonts w:ascii="Arial" w:hAnsi="Arial" w:cs="Arial"/>
          <w:i/>
          <w:iCs/>
          <w:color w:val="0071BC"/>
          <w:sz w:val="20"/>
          <w:szCs w:val="20"/>
          <w:lang w:val="en-GB"/>
        </w:rPr>
        <w:t xml:space="preserve"> *</w:t>
      </w:r>
    </w:p>
    <w:p w14:paraId="1B7F48C9" w14:textId="77777777" w:rsidR="00315C4F" w:rsidRPr="001D3557" w:rsidRDefault="00315C4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7D17FB8A" w14:textId="77777777" w:rsidR="00315C4F" w:rsidRPr="001D3557" w:rsidRDefault="00315C4F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1C19EA00" w14:textId="5DBB85BF" w:rsidR="00315C4F" w:rsidRPr="001D3557" w:rsidRDefault="0097289A" w:rsidP="001D355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  <w:lang w:val="en-GB"/>
        </w:rPr>
      </w:pPr>
      <w:r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15C4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aforementioned classifications and </w:t>
      </w:r>
      <w:r w:rsidR="0083326C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code lists </w:t>
      </w:r>
      <w:r w:rsidR="00315C4F" w:rsidRPr="001D3557">
        <w:rPr>
          <w:rFonts w:ascii="Arial" w:hAnsi="Arial" w:cs="Arial"/>
          <w:i/>
          <w:iCs/>
          <w:sz w:val="18"/>
          <w:szCs w:val="18"/>
          <w:lang w:val="en-GB"/>
        </w:rPr>
        <w:t>can be found on</w:t>
      </w:r>
      <w:r w:rsidR="00FA2806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the </w:t>
      </w:r>
      <w:r w:rsidR="00315C4F" w:rsidRPr="001D3557">
        <w:rPr>
          <w:rFonts w:ascii="Arial" w:hAnsi="Arial" w:cs="Arial"/>
          <w:i/>
          <w:iCs/>
          <w:sz w:val="18"/>
          <w:szCs w:val="18"/>
          <w:lang w:val="en-GB"/>
        </w:rPr>
        <w:t>web</w:t>
      </w:r>
      <w:r w:rsidR="00C61B28" w:rsidRPr="001D3557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="005D49A4" w:rsidRPr="001D3557">
        <w:rPr>
          <w:rFonts w:ascii="Arial" w:hAnsi="Arial" w:cs="Arial"/>
          <w:i/>
          <w:iCs/>
          <w:sz w:val="18"/>
          <w:szCs w:val="18"/>
          <w:lang w:val="en-GB"/>
        </w:rPr>
        <w:t>i</w:t>
      </w:r>
      <w:r w:rsidR="00B27850" w:rsidRPr="001D3557">
        <w:rPr>
          <w:rFonts w:ascii="Arial" w:hAnsi="Arial" w:cs="Arial"/>
          <w:i/>
          <w:iCs/>
          <w:sz w:val="18"/>
          <w:szCs w:val="18"/>
          <w:lang w:val="en-GB"/>
        </w:rPr>
        <w:t>te</w:t>
      </w:r>
      <w:r w:rsidR="00315C4F" w:rsidRPr="001D3557">
        <w:rPr>
          <w:rFonts w:ascii="Arial" w:hAnsi="Arial" w:cs="Arial"/>
          <w:i/>
          <w:iCs/>
          <w:sz w:val="18"/>
          <w:szCs w:val="18"/>
          <w:lang w:val="en-GB"/>
        </w:rPr>
        <w:t xml:space="preserve"> of </w:t>
      </w:r>
      <w:r w:rsidRPr="001D3557">
        <w:rPr>
          <w:rFonts w:ascii="Arial" w:hAnsi="Arial" w:cs="Arial"/>
          <w:i/>
          <w:iCs/>
          <w:sz w:val="18"/>
          <w:szCs w:val="18"/>
          <w:lang w:val="en-GB"/>
        </w:rPr>
        <w:t>the </w:t>
      </w:r>
      <w:r w:rsidR="00315C4F" w:rsidRPr="001D3557">
        <w:rPr>
          <w:rFonts w:ascii="Arial" w:hAnsi="Arial" w:cs="Arial"/>
          <w:i/>
          <w:iCs/>
          <w:sz w:val="18"/>
          <w:szCs w:val="18"/>
          <w:lang w:val="en-GB"/>
        </w:rPr>
        <w:t>Czech Statistical Office at:</w:t>
      </w:r>
    </w:p>
    <w:p w14:paraId="2932C80F" w14:textId="10B6AF3A" w:rsidR="00915B18" w:rsidRPr="001D3557" w:rsidRDefault="001D2176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  <w:lang w:val="en-GB"/>
        </w:rPr>
      </w:pPr>
      <w:r w:rsidRPr="001338D1">
        <w:rPr>
          <w:rFonts w:ascii="Arial" w:hAnsi="Arial" w:cs="Arial"/>
          <w:sz w:val="18"/>
          <w:szCs w:val="18"/>
          <w:lang w:val="en-GB"/>
        </w:rPr>
        <w:t>– </w:t>
      </w:r>
      <w:hyperlink r:id="rId8" w:history="1">
        <w:r w:rsidR="00C60B26" w:rsidRPr="00424D3B">
          <w:rPr>
            <w:rStyle w:val="Hypertextovodkaz"/>
            <w:rFonts w:ascii="Arial" w:hAnsi="Arial" w:cs="Arial"/>
            <w:sz w:val="18"/>
          </w:rPr>
          <w:t>www.</w:t>
        </w:r>
        <w:r w:rsidR="00CB4D48" w:rsidRPr="00424D3B">
          <w:rPr>
            <w:rStyle w:val="Hypertextovodkaz"/>
            <w:rFonts w:ascii="Arial" w:hAnsi="Arial" w:cs="Arial"/>
            <w:sz w:val="18"/>
            <w:szCs w:val="18"/>
            <w:lang w:val="en-GB"/>
          </w:rPr>
          <w:t>csu.gov.cz/classifications_code_lists</w:t>
        </w:r>
      </w:hyperlink>
    </w:p>
    <w:p w14:paraId="1C31BAEC" w14:textId="77777777" w:rsidR="000D4428" w:rsidRPr="001D3557" w:rsidRDefault="009739EF" w:rsidP="001D355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1D3557">
        <w:rPr>
          <w:rFonts w:ascii="Arial" w:hAnsi="Arial" w:cs="Arial"/>
          <w:i/>
          <w:sz w:val="18"/>
          <w:szCs w:val="18"/>
          <w:lang w:val="en-GB"/>
        </w:rPr>
        <w:t xml:space="preserve">with the exception of classifications </w:t>
      </w:r>
      <w:r w:rsidR="00D16456" w:rsidRPr="001D3557">
        <w:rPr>
          <w:rFonts w:ascii="Arial" w:hAnsi="Arial" w:cs="Arial"/>
          <w:i/>
          <w:sz w:val="18"/>
          <w:szCs w:val="18"/>
          <w:lang w:val="en-GB"/>
        </w:rPr>
        <w:t>as follows:</w:t>
      </w:r>
    </w:p>
    <w:p w14:paraId="3F6DC945" w14:textId="4235F157" w:rsidR="00AB48A0" w:rsidRPr="001D3557" w:rsidRDefault="009739EF" w:rsidP="00891C37">
      <w:pPr>
        <w:autoSpaceDE w:val="0"/>
        <w:autoSpaceDN w:val="0"/>
        <w:adjustRightInd w:val="0"/>
        <w:spacing w:before="120"/>
        <w:ind w:left="170" w:hanging="170"/>
        <w:jc w:val="both"/>
        <w:rPr>
          <w:rFonts w:ascii="Arial" w:hAnsi="Arial" w:cs="Arial"/>
          <w:sz w:val="18"/>
          <w:szCs w:val="18"/>
        </w:rPr>
      </w:pPr>
      <w:r w:rsidRPr="001D3557">
        <w:rPr>
          <w:rFonts w:ascii="Arial" w:hAnsi="Arial" w:cs="Arial"/>
          <w:i/>
          <w:sz w:val="18"/>
          <w:szCs w:val="18"/>
          <w:lang w:val="en-GB"/>
        </w:rPr>
        <w:t>– </w:t>
      </w:r>
      <w:r w:rsidR="00A11081" w:rsidRPr="001D3557">
        <w:rPr>
          <w:rFonts w:ascii="Arial" w:hAnsi="Arial" w:cs="Arial"/>
          <w:i/>
          <w:sz w:val="18"/>
          <w:szCs w:val="18"/>
          <w:lang w:val="en-GB"/>
        </w:rPr>
        <w:t xml:space="preserve">ICD-10, </w:t>
      </w:r>
      <w:r w:rsidRPr="001D3557">
        <w:rPr>
          <w:rFonts w:ascii="Arial" w:hAnsi="Arial" w:cs="Arial"/>
          <w:i/>
          <w:sz w:val="18"/>
          <w:szCs w:val="18"/>
          <w:lang w:val="en-GB"/>
        </w:rPr>
        <w:t>ICD-O-3 CV</w:t>
      </w:r>
      <w:r w:rsidR="00BC4334" w:rsidRPr="001D3557">
        <w:rPr>
          <w:rFonts w:ascii="Arial" w:hAnsi="Arial" w:cs="Arial"/>
          <w:i/>
          <w:sz w:val="18"/>
          <w:szCs w:val="18"/>
          <w:lang w:val="en-GB"/>
        </w:rPr>
        <w:t>,</w:t>
      </w:r>
      <w:r w:rsidRPr="001D3557">
        <w:rPr>
          <w:rFonts w:ascii="Arial" w:hAnsi="Arial" w:cs="Arial"/>
          <w:i/>
          <w:sz w:val="18"/>
          <w:szCs w:val="18"/>
          <w:lang w:val="en-GB"/>
        </w:rPr>
        <w:t xml:space="preserve"> TNM,</w:t>
      </w:r>
      <w:r w:rsidR="00BC4334" w:rsidRPr="001D3557">
        <w:rPr>
          <w:rFonts w:ascii="Arial" w:hAnsi="Arial" w:cs="Arial"/>
          <w:i/>
          <w:sz w:val="18"/>
          <w:szCs w:val="18"/>
          <w:lang w:val="en-GB"/>
        </w:rPr>
        <w:t xml:space="preserve"> KZT</w:t>
      </w:r>
      <w:r w:rsidR="00D72483" w:rsidRPr="001D3557">
        <w:rPr>
          <w:rFonts w:ascii="Arial" w:hAnsi="Arial" w:cs="Arial"/>
          <w:i/>
          <w:sz w:val="18"/>
          <w:szCs w:val="18"/>
          <w:lang w:val="en-GB"/>
        </w:rPr>
        <w:t>,</w:t>
      </w:r>
      <w:r w:rsidR="00AC5F24" w:rsidRPr="001D3557">
        <w:rPr>
          <w:rFonts w:ascii="Arial" w:hAnsi="Arial" w:cs="Arial"/>
          <w:i/>
          <w:sz w:val="18"/>
          <w:szCs w:val="18"/>
          <w:lang w:val="en-GB"/>
        </w:rPr>
        <w:t xml:space="preserve"> and </w:t>
      </w:r>
      <w:r w:rsidR="008505A2" w:rsidRPr="001D3557">
        <w:rPr>
          <w:rFonts w:ascii="Arial" w:hAnsi="Arial" w:cs="Arial"/>
          <w:i/>
          <w:sz w:val="18"/>
          <w:szCs w:val="18"/>
          <w:lang w:val="en-GB"/>
        </w:rPr>
        <w:t>ICF</w:t>
      </w:r>
      <w:r w:rsidR="00AC5F24" w:rsidRPr="001D3557">
        <w:rPr>
          <w:rFonts w:ascii="Arial" w:hAnsi="Arial" w:cs="Arial"/>
          <w:i/>
          <w:sz w:val="18"/>
          <w:szCs w:val="18"/>
          <w:lang w:val="en-GB"/>
        </w:rPr>
        <w:t>,</w:t>
      </w:r>
      <w:r w:rsidR="00BC4334" w:rsidRPr="001D3557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Pr="001D3557">
        <w:rPr>
          <w:rFonts w:ascii="Arial" w:hAnsi="Arial" w:cs="Arial"/>
          <w:i/>
          <w:sz w:val="18"/>
          <w:szCs w:val="18"/>
          <w:lang w:val="en-GB"/>
        </w:rPr>
        <w:t>which are available on the website of the Institute of Health Information and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sz w:val="18"/>
          <w:szCs w:val="18"/>
          <w:lang w:val="en-GB"/>
        </w:rPr>
        <w:t>Statistics of the CR</w:t>
      </w:r>
      <w:r w:rsidR="00AC5F24" w:rsidRPr="001D3557">
        <w:rPr>
          <w:rFonts w:ascii="Arial" w:hAnsi="Arial" w:cs="Arial"/>
          <w:i/>
          <w:sz w:val="18"/>
          <w:szCs w:val="18"/>
          <w:lang w:val="en-GB"/>
        </w:rPr>
        <w:t>:</w:t>
      </w:r>
      <w:r w:rsidR="002B42CA" w:rsidRPr="001D3557">
        <w:rPr>
          <w:rFonts w:ascii="Arial" w:hAnsi="Arial" w:cs="Arial"/>
          <w:i/>
          <w:sz w:val="18"/>
          <w:szCs w:val="18"/>
          <w:lang w:val="en-GB"/>
        </w:rPr>
        <w:t xml:space="preserve"> </w:t>
      </w:r>
      <w:hyperlink r:id="rId9" w:history="1">
        <w:r w:rsidR="00617B8C" w:rsidRPr="00BD0795">
          <w:rPr>
            <w:rStyle w:val="Hypertextovodkaz"/>
            <w:rFonts w:ascii="Arial" w:hAnsi="Arial" w:cs="Arial"/>
            <w:sz w:val="18"/>
            <w:szCs w:val="18"/>
            <w:lang w:val="en-GB"/>
          </w:rPr>
          <w:t>www.uzis.cz/index-en.php</w:t>
        </w:r>
      </w:hyperlink>
      <w:r w:rsidR="00EB1C7D" w:rsidRPr="001D3557">
        <w:rPr>
          <w:rFonts w:ascii="Arial" w:hAnsi="Arial" w:cs="Arial"/>
          <w:i/>
          <w:sz w:val="18"/>
          <w:szCs w:val="18"/>
          <w:lang w:val="en-GB"/>
        </w:rPr>
        <w:t>;</w:t>
      </w:r>
    </w:p>
    <w:p w14:paraId="71CF30CF" w14:textId="2A787CF6" w:rsidR="00B230E0" w:rsidRPr="001D3557" w:rsidRDefault="00B230E0" w:rsidP="00891C37">
      <w:pPr>
        <w:autoSpaceDE w:val="0"/>
        <w:autoSpaceDN w:val="0"/>
        <w:adjustRightInd w:val="0"/>
        <w:spacing w:before="120"/>
        <w:ind w:left="170" w:hanging="170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1D3557">
        <w:rPr>
          <w:rFonts w:ascii="Arial" w:hAnsi="Arial" w:cs="Arial"/>
          <w:i/>
          <w:sz w:val="18"/>
          <w:szCs w:val="18"/>
          <w:lang w:val="en-GB"/>
        </w:rPr>
        <w:t>– </w:t>
      </w:r>
      <w:r w:rsidR="00A635E6" w:rsidRPr="001D3557">
        <w:rPr>
          <w:rFonts w:ascii="Arial" w:hAnsi="Arial" w:cs="Arial"/>
          <w:i/>
          <w:sz w:val="18"/>
          <w:szCs w:val="18"/>
          <w:lang w:val="en-GB"/>
        </w:rPr>
        <w:t xml:space="preserve">IR-DRG and </w:t>
      </w:r>
      <w:r w:rsidRPr="001D3557">
        <w:rPr>
          <w:rFonts w:ascii="Arial" w:hAnsi="Arial" w:cs="Arial"/>
          <w:i/>
          <w:sz w:val="18"/>
          <w:szCs w:val="18"/>
          <w:lang w:val="en-GB"/>
        </w:rPr>
        <w:t>CZ-DRG</w:t>
      </w:r>
      <w:r w:rsidR="000D60B2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0D60B2" w:rsidRPr="001D3557">
        <w:rPr>
          <w:rFonts w:ascii="Arial" w:hAnsi="Arial" w:cs="Arial"/>
          <w:i/>
          <w:sz w:val="18"/>
          <w:szCs w:val="18"/>
          <w:lang w:val="en-GB"/>
        </w:rPr>
        <w:t>–</w:t>
      </w:r>
      <w:r w:rsidR="000D60B2">
        <w:rPr>
          <w:rFonts w:ascii="Arial" w:hAnsi="Arial" w:cs="Arial"/>
          <w:i/>
          <w:sz w:val="18"/>
          <w:szCs w:val="18"/>
          <w:lang w:val="en-GB"/>
        </w:rPr>
        <w:t xml:space="preserve"> classifications and </w:t>
      </w:r>
      <w:r w:rsidRPr="001D3557">
        <w:rPr>
          <w:rFonts w:ascii="Arial" w:hAnsi="Arial" w:cs="Arial"/>
          <w:i/>
          <w:sz w:val="18"/>
          <w:szCs w:val="18"/>
          <w:lang w:val="en-GB"/>
        </w:rPr>
        <w:t>binding methodological documents are available on the website of the Ministry of</w:t>
      </w:r>
      <w:r w:rsidR="001909B6">
        <w:rPr>
          <w:rFonts w:ascii="Arial" w:hAnsi="Arial" w:cs="Arial"/>
          <w:i/>
          <w:sz w:val="18"/>
          <w:szCs w:val="18"/>
          <w:lang w:val="en-GB"/>
        </w:rPr>
        <w:t> </w:t>
      </w:r>
      <w:r w:rsidRPr="001D3557">
        <w:rPr>
          <w:rFonts w:ascii="Arial" w:hAnsi="Arial" w:cs="Arial"/>
          <w:i/>
          <w:sz w:val="18"/>
          <w:szCs w:val="18"/>
          <w:lang w:val="en-GB"/>
        </w:rPr>
        <w:t>Health</w:t>
      </w:r>
      <w:r w:rsidR="00A635E6" w:rsidRPr="001D3557">
        <w:rPr>
          <w:rFonts w:ascii="Arial" w:hAnsi="Arial" w:cs="Arial"/>
          <w:i/>
          <w:sz w:val="18"/>
          <w:szCs w:val="18"/>
          <w:lang w:val="en-GB"/>
        </w:rPr>
        <w:t xml:space="preserve">: </w:t>
      </w:r>
      <w:hyperlink r:id="rId10" w:history="1">
        <w:r w:rsidR="001E55AE" w:rsidRPr="001D3557">
          <w:rPr>
            <w:rStyle w:val="Hypertextovodkaz"/>
            <w:rFonts w:ascii="Arial" w:hAnsi="Arial" w:cs="Arial"/>
            <w:sz w:val="18"/>
            <w:szCs w:val="18"/>
          </w:rPr>
          <w:t>www.mzcr.cz</w:t>
        </w:r>
      </w:hyperlink>
      <w:r w:rsidR="006A4F59" w:rsidRPr="001D3557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 </w:t>
      </w:r>
      <w:r w:rsidR="00135DAD" w:rsidRPr="001D3557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  <w:lang w:val="en-GB"/>
        </w:rPr>
        <w:t>(Czech only)</w:t>
      </w:r>
      <w:r w:rsidRPr="001D3557">
        <w:rPr>
          <w:rFonts w:ascii="Arial" w:hAnsi="Arial" w:cs="Arial"/>
          <w:i/>
          <w:sz w:val="18"/>
          <w:szCs w:val="18"/>
          <w:lang w:val="en-GB"/>
        </w:rPr>
        <w:t>.</w:t>
      </w:r>
    </w:p>
    <w:sectPr w:rsidR="00B230E0" w:rsidRPr="001D3557" w:rsidSect="001D3557">
      <w:pgSz w:w="11906" w:h="16838"/>
      <w:pgMar w:top="1134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BCCD8" w14:textId="77777777" w:rsidR="00DD565E" w:rsidRDefault="00DD565E" w:rsidP="00D03E0D">
      <w:r>
        <w:separator/>
      </w:r>
    </w:p>
  </w:endnote>
  <w:endnote w:type="continuationSeparator" w:id="0">
    <w:p w14:paraId="5EC2ADEC" w14:textId="77777777" w:rsidR="00DD565E" w:rsidRDefault="00DD565E" w:rsidP="00D0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EF75C" w14:textId="77777777" w:rsidR="00DD565E" w:rsidRDefault="00DD565E" w:rsidP="00D03E0D">
      <w:r>
        <w:separator/>
      </w:r>
    </w:p>
  </w:footnote>
  <w:footnote w:type="continuationSeparator" w:id="0">
    <w:p w14:paraId="35AE53CE" w14:textId="77777777" w:rsidR="00DD565E" w:rsidRDefault="00DD565E" w:rsidP="00D0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469"/>
    <w:multiLevelType w:val="hybridMultilevel"/>
    <w:tmpl w:val="511AE324"/>
    <w:lvl w:ilvl="0" w:tplc="E5A6B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3F43"/>
    <w:multiLevelType w:val="hybridMultilevel"/>
    <w:tmpl w:val="4830A5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02111D"/>
    <w:multiLevelType w:val="hybridMultilevel"/>
    <w:tmpl w:val="9F52A584"/>
    <w:lvl w:ilvl="0" w:tplc="CF1C22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439EE"/>
    <w:multiLevelType w:val="hybridMultilevel"/>
    <w:tmpl w:val="5172E864"/>
    <w:lvl w:ilvl="0" w:tplc="FFFAA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6D8C"/>
    <w:multiLevelType w:val="hybridMultilevel"/>
    <w:tmpl w:val="3B1E51E4"/>
    <w:lvl w:ilvl="0" w:tplc="78C6AF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B2C3A"/>
    <w:multiLevelType w:val="hybridMultilevel"/>
    <w:tmpl w:val="E50A4AFA"/>
    <w:lvl w:ilvl="0" w:tplc="1388A4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4F"/>
    <w:rsid w:val="00003A2B"/>
    <w:rsid w:val="00005397"/>
    <w:rsid w:val="00014F31"/>
    <w:rsid w:val="00016060"/>
    <w:rsid w:val="000164C4"/>
    <w:rsid w:val="000165A6"/>
    <w:rsid w:val="0002048B"/>
    <w:rsid w:val="00022756"/>
    <w:rsid w:val="00026128"/>
    <w:rsid w:val="00031D55"/>
    <w:rsid w:val="000328E1"/>
    <w:rsid w:val="00033232"/>
    <w:rsid w:val="0003341D"/>
    <w:rsid w:val="00034DD1"/>
    <w:rsid w:val="000366E5"/>
    <w:rsid w:val="000442DA"/>
    <w:rsid w:val="00047892"/>
    <w:rsid w:val="00052C9B"/>
    <w:rsid w:val="000558F0"/>
    <w:rsid w:val="00060833"/>
    <w:rsid w:val="000645CE"/>
    <w:rsid w:val="0006527A"/>
    <w:rsid w:val="00072D78"/>
    <w:rsid w:val="000746F8"/>
    <w:rsid w:val="00080364"/>
    <w:rsid w:val="000847CC"/>
    <w:rsid w:val="00087A74"/>
    <w:rsid w:val="000947A7"/>
    <w:rsid w:val="000979DB"/>
    <w:rsid w:val="000A2B22"/>
    <w:rsid w:val="000A416E"/>
    <w:rsid w:val="000A63AF"/>
    <w:rsid w:val="000A77BA"/>
    <w:rsid w:val="000B4C07"/>
    <w:rsid w:val="000C083C"/>
    <w:rsid w:val="000C310E"/>
    <w:rsid w:val="000D0AF9"/>
    <w:rsid w:val="000D0E16"/>
    <w:rsid w:val="000D173D"/>
    <w:rsid w:val="000D4428"/>
    <w:rsid w:val="000D5383"/>
    <w:rsid w:val="000D60B2"/>
    <w:rsid w:val="000D69FC"/>
    <w:rsid w:val="000E0395"/>
    <w:rsid w:val="000E22A2"/>
    <w:rsid w:val="000F1B83"/>
    <w:rsid w:val="000F5890"/>
    <w:rsid w:val="000F7F4D"/>
    <w:rsid w:val="00102DFF"/>
    <w:rsid w:val="00104695"/>
    <w:rsid w:val="00106CF7"/>
    <w:rsid w:val="0011489A"/>
    <w:rsid w:val="00120B61"/>
    <w:rsid w:val="001275AA"/>
    <w:rsid w:val="001338D1"/>
    <w:rsid w:val="00133922"/>
    <w:rsid w:val="00134CF7"/>
    <w:rsid w:val="00135073"/>
    <w:rsid w:val="00135BA7"/>
    <w:rsid w:val="00135DAD"/>
    <w:rsid w:val="001369CE"/>
    <w:rsid w:val="00142057"/>
    <w:rsid w:val="00144531"/>
    <w:rsid w:val="00146000"/>
    <w:rsid w:val="00147C9A"/>
    <w:rsid w:val="00150FE6"/>
    <w:rsid w:val="00150FF5"/>
    <w:rsid w:val="001536BA"/>
    <w:rsid w:val="00161F11"/>
    <w:rsid w:val="001644ED"/>
    <w:rsid w:val="00172B95"/>
    <w:rsid w:val="00176C52"/>
    <w:rsid w:val="001848D8"/>
    <w:rsid w:val="00184E94"/>
    <w:rsid w:val="001909B6"/>
    <w:rsid w:val="00195993"/>
    <w:rsid w:val="001A3B22"/>
    <w:rsid w:val="001A4257"/>
    <w:rsid w:val="001A4D43"/>
    <w:rsid w:val="001A5EDC"/>
    <w:rsid w:val="001A663A"/>
    <w:rsid w:val="001B50CE"/>
    <w:rsid w:val="001C1E33"/>
    <w:rsid w:val="001C2E2F"/>
    <w:rsid w:val="001C6C8E"/>
    <w:rsid w:val="001C6DCF"/>
    <w:rsid w:val="001D15B3"/>
    <w:rsid w:val="001D2176"/>
    <w:rsid w:val="001D3557"/>
    <w:rsid w:val="001D61A0"/>
    <w:rsid w:val="001E02AA"/>
    <w:rsid w:val="001E55AE"/>
    <w:rsid w:val="001F1704"/>
    <w:rsid w:val="001F2B9E"/>
    <w:rsid w:val="001F400C"/>
    <w:rsid w:val="002027DF"/>
    <w:rsid w:val="00204C1D"/>
    <w:rsid w:val="00211F45"/>
    <w:rsid w:val="00220D57"/>
    <w:rsid w:val="0022610D"/>
    <w:rsid w:val="002301BE"/>
    <w:rsid w:val="002311D8"/>
    <w:rsid w:val="002400FF"/>
    <w:rsid w:val="00243727"/>
    <w:rsid w:val="0026515D"/>
    <w:rsid w:val="002654AA"/>
    <w:rsid w:val="002666DE"/>
    <w:rsid w:val="00270518"/>
    <w:rsid w:val="00272F81"/>
    <w:rsid w:val="002754A1"/>
    <w:rsid w:val="00276F0B"/>
    <w:rsid w:val="00277C32"/>
    <w:rsid w:val="00297835"/>
    <w:rsid w:val="002A086F"/>
    <w:rsid w:val="002A1CF9"/>
    <w:rsid w:val="002B1486"/>
    <w:rsid w:val="002B42CA"/>
    <w:rsid w:val="002C0B69"/>
    <w:rsid w:val="002C3101"/>
    <w:rsid w:val="002C6355"/>
    <w:rsid w:val="002C63F6"/>
    <w:rsid w:val="002C693E"/>
    <w:rsid w:val="002C750E"/>
    <w:rsid w:val="002D281B"/>
    <w:rsid w:val="002D6319"/>
    <w:rsid w:val="002D6731"/>
    <w:rsid w:val="002E0390"/>
    <w:rsid w:val="002E0CEB"/>
    <w:rsid w:val="002E557B"/>
    <w:rsid w:val="002E6610"/>
    <w:rsid w:val="002E75E3"/>
    <w:rsid w:val="002F5851"/>
    <w:rsid w:val="003019CB"/>
    <w:rsid w:val="00301CB0"/>
    <w:rsid w:val="00304E47"/>
    <w:rsid w:val="003132D5"/>
    <w:rsid w:val="003151C0"/>
    <w:rsid w:val="00315C4F"/>
    <w:rsid w:val="00317B24"/>
    <w:rsid w:val="003210B9"/>
    <w:rsid w:val="003236BE"/>
    <w:rsid w:val="003348BC"/>
    <w:rsid w:val="00335D10"/>
    <w:rsid w:val="003435D0"/>
    <w:rsid w:val="003444DD"/>
    <w:rsid w:val="00345747"/>
    <w:rsid w:val="003469F9"/>
    <w:rsid w:val="003471E7"/>
    <w:rsid w:val="00352F8E"/>
    <w:rsid w:val="00353F85"/>
    <w:rsid w:val="00356433"/>
    <w:rsid w:val="0036233E"/>
    <w:rsid w:val="00364875"/>
    <w:rsid w:val="003667C4"/>
    <w:rsid w:val="00370728"/>
    <w:rsid w:val="00380529"/>
    <w:rsid w:val="00380AEC"/>
    <w:rsid w:val="00382659"/>
    <w:rsid w:val="00385A6C"/>
    <w:rsid w:val="003901B4"/>
    <w:rsid w:val="003903D8"/>
    <w:rsid w:val="00391561"/>
    <w:rsid w:val="0039217F"/>
    <w:rsid w:val="0039557D"/>
    <w:rsid w:val="0039603D"/>
    <w:rsid w:val="0039683C"/>
    <w:rsid w:val="003A0CD9"/>
    <w:rsid w:val="003A0FF3"/>
    <w:rsid w:val="003A3B9A"/>
    <w:rsid w:val="003A4632"/>
    <w:rsid w:val="003A546B"/>
    <w:rsid w:val="003A6605"/>
    <w:rsid w:val="003B0BD3"/>
    <w:rsid w:val="003B3B43"/>
    <w:rsid w:val="003C3E05"/>
    <w:rsid w:val="003C45C2"/>
    <w:rsid w:val="003D2BC2"/>
    <w:rsid w:val="003D72F8"/>
    <w:rsid w:val="003E5B08"/>
    <w:rsid w:val="003E7BC5"/>
    <w:rsid w:val="003F0026"/>
    <w:rsid w:val="003F1793"/>
    <w:rsid w:val="003F1C1F"/>
    <w:rsid w:val="003F2BEB"/>
    <w:rsid w:val="003F79BB"/>
    <w:rsid w:val="00403C53"/>
    <w:rsid w:val="00404A37"/>
    <w:rsid w:val="00413757"/>
    <w:rsid w:val="004157C3"/>
    <w:rsid w:val="00417CF5"/>
    <w:rsid w:val="004241D1"/>
    <w:rsid w:val="00424410"/>
    <w:rsid w:val="00424D3B"/>
    <w:rsid w:val="00425EFD"/>
    <w:rsid w:val="00427B06"/>
    <w:rsid w:val="004343B1"/>
    <w:rsid w:val="00435728"/>
    <w:rsid w:val="00443147"/>
    <w:rsid w:val="004444D8"/>
    <w:rsid w:val="00453E2C"/>
    <w:rsid w:val="004570F8"/>
    <w:rsid w:val="004571D1"/>
    <w:rsid w:val="004607F3"/>
    <w:rsid w:val="00461E4C"/>
    <w:rsid w:val="00467CA2"/>
    <w:rsid w:val="00470279"/>
    <w:rsid w:val="00471724"/>
    <w:rsid w:val="00473199"/>
    <w:rsid w:val="004847B1"/>
    <w:rsid w:val="004858D1"/>
    <w:rsid w:val="00494F04"/>
    <w:rsid w:val="00497DB1"/>
    <w:rsid w:val="004A1ED3"/>
    <w:rsid w:val="004A34DB"/>
    <w:rsid w:val="004A43A1"/>
    <w:rsid w:val="004B2B98"/>
    <w:rsid w:val="004B34A9"/>
    <w:rsid w:val="004B646D"/>
    <w:rsid w:val="004C0008"/>
    <w:rsid w:val="004C14EE"/>
    <w:rsid w:val="004C3096"/>
    <w:rsid w:val="004C38DD"/>
    <w:rsid w:val="004C68FA"/>
    <w:rsid w:val="004C75C2"/>
    <w:rsid w:val="004D05B6"/>
    <w:rsid w:val="004E41D2"/>
    <w:rsid w:val="00500C40"/>
    <w:rsid w:val="00500D9E"/>
    <w:rsid w:val="005016C7"/>
    <w:rsid w:val="005028E2"/>
    <w:rsid w:val="005044F5"/>
    <w:rsid w:val="00505337"/>
    <w:rsid w:val="00510FF5"/>
    <w:rsid w:val="00512205"/>
    <w:rsid w:val="00512AA9"/>
    <w:rsid w:val="00513EC5"/>
    <w:rsid w:val="005147C3"/>
    <w:rsid w:val="005155F3"/>
    <w:rsid w:val="00515B0C"/>
    <w:rsid w:val="00516FEE"/>
    <w:rsid w:val="005170AB"/>
    <w:rsid w:val="0052003C"/>
    <w:rsid w:val="00520154"/>
    <w:rsid w:val="005254E1"/>
    <w:rsid w:val="00526005"/>
    <w:rsid w:val="0052694E"/>
    <w:rsid w:val="00526BE5"/>
    <w:rsid w:val="005310B5"/>
    <w:rsid w:val="00531F99"/>
    <w:rsid w:val="0053405F"/>
    <w:rsid w:val="005406A6"/>
    <w:rsid w:val="00541219"/>
    <w:rsid w:val="0054358C"/>
    <w:rsid w:val="00543EE7"/>
    <w:rsid w:val="005447C7"/>
    <w:rsid w:val="00546ED3"/>
    <w:rsid w:val="00547C93"/>
    <w:rsid w:val="00550E47"/>
    <w:rsid w:val="00556734"/>
    <w:rsid w:val="00565CD6"/>
    <w:rsid w:val="005661E5"/>
    <w:rsid w:val="00566FD6"/>
    <w:rsid w:val="0056754F"/>
    <w:rsid w:val="005739FA"/>
    <w:rsid w:val="0058307C"/>
    <w:rsid w:val="005908EB"/>
    <w:rsid w:val="005959E5"/>
    <w:rsid w:val="005A21B7"/>
    <w:rsid w:val="005A3E8C"/>
    <w:rsid w:val="005A49A3"/>
    <w:rsid w:val="005B3D56"/>
    <w:rsid w:val="005B4284"/>
    <w:rsid w:val="005B77BE"/>
    <w:rsid w:val="005C13E5"/>
    <w:rsid w:val="005C216D"/>
    <w:rsid w:val="005C6721"/>
    <w:rsid w:val="005D49A4"/>
    <w:rsid w:val="005E6202"/>
    <w:rsid w:val="005E63E8"/>
    <w:rsid w:val="005F01DA"/>
    <w:rsid w:val="005F55EA"/>
    <w:rsid w:val="006023B5"/>
    <w:rsid w:val="00604341"/>
    <w:rsid w:val="0060792A"/>
    <w:rsid w:val="00610D70"/>
    <w:rsid w:val="006132B7"/>
    <w:rsid w:val="00613320"/>
    <w:rsid w:val="006160F5"/>
    <w:rsid w:val="00617B8C"/>
    <w:rsid w:val="006200DD"/>
    <w:rsid w:val="00624EF4"/>
    <w:rsid w:val="00625B0C"/>
    <w:rsid w:val="00630AB7"/>
    <w:rsid w:val="00630EBF"/>
    <w:rsid w:val="00631DAA"/>
    <w:rsid w:val="0063467A"/>
    <w:rsid w:val="00634EC4"/>
    <w:rsid w:val="0063564D"/>
    <w:rsid w:val="00637DCB"/>
    <w:rsid w:val="0064200D"/>
    <w:rsid w:val="0064686C"/>
    <w:rsid w:val="00647AB2"/>
    <w:rsid w:val="00650124"/>
    <w:rsid w:val="0065048C"/>
    <w:rsid w:val="00652EC9"/>
    <w:rsid w:val="00656A15"/>
    <w:rsid w:val="00657CDB"/>
    <w:rsid w:val="006628EF"/>
    <w:rsid w:val="006644D1"/>
    <w:rsid w:val="006658B5"/>
    <w:rsid w:val="00667301"/>
    <w:rsid w:val="00673059"/>
    <w:rsid w:val="00675301"/>
    <w:rsid w:val="00675FC6"/>
    <w:rsid w:val="0067685B"/>
    <w:rsid w:val="00682149"/>
    <w:rsid w:val="0069284A"/>
    <w:rsid w:val="006A0446"/>
    <w:rsid w:val="006A3CC2"/>
    <w:rsid w:val="006A4F59"/>
    <w:rsid w:val="006A6C6C"/>
    <w:rsid w:val="006B2DF6"/>
    <w:rsid w:val="006B7419"/>
    <w:rsid w:val="006C0C81"/>
    <w:rsid w:val="006C29E3"/>
    <w:rsid w:val="006C3939"/>
    <w:rsid w:val="006C4B78"/>
    <w:rsid w:val="006C4C2B"/>
    <w:rsid w:val="006C65AF"/>
    <w:rsid w:val="006D51CC"/>
    <w:rsid w:val="006E136B"/>
    <w:rsid w:val="00700463"/>
    <w:rsid w:val="00700BCD"/>
    <w:rsid w:val="00711A00"/>
    <w:rsid w:val="007133D7"/>
    <w:rsid w:val="00713FD7"/>
    <w:rsid w:val="00726521"/>
    <w:rsid w:val="00736747"/>
    <w:rsid w:val="0074102B"/>
    <w:rsid w:val="007444EB"/>
    <w:rsid w:val="0074626D"/>
    <w:rsid w:val="00746BC5"/>
    <w:rsid w:val="00750F10"/>
    <w:rsid w:val="0075188C"/>
    <w:rsid w:val="00751BAF"/>
    <w:rsid w:val="00751C4A"/>
    <w:rsid w:val="00752732"/>
    <w:rsid w:val="00754B60"/>
    <w:rsid w:val="0075679A"/>
    <w:rsid w:val="00756EFA"/>
    <w:rsid w:val="0075750A"/>
    <w:rsid w:val="00760372"/>
    <w:rsid w:val="00764855"/>
    <w:rsid w:val="00766367"/>
    <w:rsid w:val="007678AD"/>
    <w:rsid w:val="00771B2C"/>
    <w:rsid w:val="0078238D"/>
    <w:rsid w:val="007A1042"/>
    <w:rsid w:val="007A1F21"/>
    <w:rsid w:val="007A271E"/>
    <w:rsid w:val="007A2F9E"/>
    <w:rsid w:val="007A3939"/>
    <w:rsid w:val="007A56CD"/>
    <w:rsid w:val="007A5C8B"/>
    <w:rsid w:val="007B60A9"/>
    <w:rsid w:val="007C2F8D"/>
    <w:rsid w:val="007C6159"/>
    <w:rsid w:val="007D6473"/>
    <w:rsid w:val="007E4588"/>
    <w:rsid w:val="007E47ED"/>
    <w:rsid w:val="007F00B6"/>
    <w:rsid w:val="007F1A32"/>
    <w:rsid w:val="007F2463"/>
    <w:rsid w:val="007F2F8F"/>
    <w:rsid w:val="007F6CE5"/>
    <w:rsid w:val="00805083"/>
    <w:rsid w:val="00810664"/>
    <w:rsid w:val="0081585C"/>
    <w:rsid w:val="0082123F"/>
    <w:rsid w:val="00822187"/>
    <w:rsid w:val="00823578"/>
    <w:rsid w:val="008246B9"/>
    <w:rsid w:val="00824F35"/>
    <w:rsid w:val="0083326C"/>
    <w:rsid w:val="00840BC9"/>
    <w:rsid w:val="008430D9"/>
    <w:rsid w:val="00843753"/>
    <w:rsid w:val="008469C3"/>
    <w:rsid w:val="008470E9"/>
    <w:rsid w:val="00850545"/>
    <w:rsid w:val="008505A2"/>
    <w:rsid w:val="00860229"/>
    <w:rsid w:val="008617AD"/>
    <w:rsid w:val="0086217D"/>
    <w:rsid w:val="00862DEF"/>
    <w:rsid w:val="00862FF4"/>
    <w:rsid w:val="00863E85"/>
    <w:rsid w:val="008646F5"/>
    <w:rsid w:val="00865B71"/>
    <w:rsid w:val="00870195"/>
    <w:rsid w:val="00870EDA"/>
    <w:rsid w:val="008747C0"/>
    <w:rsid w:val="008774A8"/>
    <w:rsid w:val="00891C37"/>
    <w:rsid w:val="00895DD5"/>
    <w:rsid w:val="008A77B5"/>
    <w:rsid w:val="008B526A"/>
    <w:rsid w:val="008B5A82"/>
    <w:rsid w:val="008B60A9"/>
    <w:rsid w:val="008C5FB5"/>
    <w:rsid w:val="008D508F"/>
    <w:rsid w:val="008E2BED"/>
    <w:rsid w:val="008E3B77"/>
    <w:rsid w:val="008E3D7B"/>
    <w:rsid w:val="008E5546"/>
    <w:rsid w:val="008F0A8B"/>
    <w:rsid w:val="008F195F"/>
    <w:rsid w:val="008F2D4E"/>
    <w:rsid w:val="008F3888"/>
    <w:rsid w:val="0090270B"/>
    <w:rsid w:val="0090335C"/>
    <w:rsid w:val="0091295F"/>
    <w:rsid w:val="0091457D"/>
    <w:rsid w:val="00915B18"/>
    <w:rsid w:val="00922DDC"/>
    <w:rsid w:val="00924CF5"/>
    <w:rsid w:val="00926A1A"/>
    <w:rsid w:val="00931F92"/>
    <w:rsid w:val="009324ED"/>
    <w:rsid w:val="00934096"/>
    <w:rsid w:val="009436E2"/>
    <w:rsid w:val="009505B5"/>
    <w:rsid w:val="0095206B"/>
    <w:rsid w:val="00952691"/>
    <w:rsid w:val="00953167"/>
    <w:rsid w:val="00953AB9"/>
    <w:rsid w:val="009546DF"/>
    <w:rsid w:val="00954B61"/>
    <w:rsid w:val="00955D8A"/>
    <w:rsid w:val="00956054"/>
    <w:rsid w:val="00956CA3"/>
    <w:rsid w:val="0096064D"/>
    <w:rsid w:val="009667F8"/>
    <w:rsid w:val="0097289A"/>
    <w:rsid w:val="009739EF"/>
    <w:rsid w:val="00976BB1"/>
    <w:rsid w:val="00982BE9"/>
    <w:rsid w:val="009903AB"/>
    <w:rsid w:val="00993005"/>
    <w:rsid w:val="00994402"/>
    <w:rsid w:val="009A1B2D"/>
    <w:rsid w:val="009A5376"/>
    <w:rsid w:val="009A6A18"/>
    <w:rsid w:val="009B137A"/>
    <w:rsid w:val="009B34A1"/>
    <w:rsid w:val="009B6642"/>
    <w:rsid w:val="009C3540"/>
    <w:rsid w:val="009C3FE6"/>
    <w:rsid w:val="009C76A4"/>
    <w:rsid w:val="009D00C5"/>
    <w:rsid w:val="009D31C8"/>
    <w:rsid w:val="009D6013"/>
    <w:rsid w:val="009D6332"/>
    <w:rsid w:val="009D6BE2"/>
    <w:rsid w:val="009E5562"/>
    <w:rsid w:val="009E6418"/>
    <w:rsid w:val="009F2E72"/>
    <w:rsid w:val="00A044F0"/>
    <w:rsid w:val="00A10211"/>
    <w:rsid w:val="00A11081"/>
    <w:rsid w:val="00A16761"/>
    <w:rsid w:val="00A239BD"/>
    <w:rsid w:val="00A26773"/>
    <w:rsid w:val="00A30D69"/>
    <w:rsid w:val="00A349AA"/>
    <w:rsid w:val="00A40C64"/>
    <w:rsid w:val="00A42C40"/>
    <w:rsid w:val="00A523C6"/>
    <w:rsid w:val="00A52DC0"/>
    <w:rsid w:val="00A5325F"/>
    <w:rsid w:val="00A55C28"/>
    <w:rsid w:val="00A61BA9"/>
    <w:rsid w:val="00A635E6"/>
    <w:rsid w:val="00A63A68"/>
    <w:rsid w:val="00A67B40"/>
    <w:rsid w:val="00A75CC6"/>
    <w:rsid w:val="00A77AD5"/>
    <w:rsid w:val="00A86231"/>
    <w:rsid w:val="00A9040D"/>
    <w:rsid w:val="00A91F08"/>
    <w:rsid w:val="00AA2FDC"/>
    <w:rsid w:val="00AA624C"/>
    <w:rsid w:val="00AA6A22"/>
    <w:rsid w:val="00AB0E4D"/>
    <w:rsid w:val="00AB48A0"/>
    <w:rsid w:val="00AC1F3F"/>
    <w:rsid w:val="00AC3B92"/>
    <w:rsid w:val="00AC50FD"/>
    <w:rsid w:val="00AC521B"/>
    <w:rsid w:val="00AC5F24"/>
    <w:rsid w:val="00AD449D"/>
    <w:rsid w:val="00AD6396"/>
    <w:rsid w:val="00AD6D33"/>
    <w:rsid w:val="00AE21E1"/>
    <w:rsid w:val="00AE535A"/>
    <w:rsid w:val="00AE71C0"/>
    <w:rsid w:val="00AF1BC8"/>
    <w:rsid w:val="00B01C1E"/>
    <w:rsid w:val="00B03312"/>
    <w:rsid w:val="00B0337F"/>
    <w:rsid w:val="00B066AD"/>
    <w:rsid w:val="00B15618"/>
    <w:rsid w:val="00B15C65"/>
    <w:rsid w:val="00B20213"/>
    <w:rsid w:val="00B230E0"/>
    <w:rsid w:val="00B23E6A"/>
    <w:rsid w:val="00B27850"/>
    <w:rsid w:val="00B3337C"/>
    <w:rsid w:val="00B33560"/>
    <w:rsid w:val="00B36096"/>
    <w:rsid w:val="00B422F8"/>
    <w:rsid w:val="00B423E7"/>
    <w:rsid w:val="00B43F26"/>
    <w:rsid w:val="00B46F2F"/>
    <w:rsid w:val="00B474E6"/>
    <w:rsid w:val="00B53C39"/>
    <w:rsid w:val="00B61B9B"/>
    <w:rsid w:val="00B61E46"/>
    <w:rsid w:val="00B625ED"/>
    <w:rsid w:val="00B64B09"/>
    <w:rsid w:val="00B65F72"/>
    <w:rsid w:val="00B82919"/>
    <w:rsid w:val="00B8572F"/>
    <w:rsid w:val="00B86FBF"/>
    <w:rsid w:val="00B91CDB"/>
    <w:rsid w:val="00B9219D"/>
    <w:rsid w:val="00B93D2C"/>
    <w:rsid w:val="00B95228"/>
    <w:rsid w:val="00B97F42"/>
    <w:rsid w:val="00BA0B7E"/>
    <w:rsid w:val="00BA2511"/>
    <w:rsid w:val="00BA31F1"/>
    <w:rsid w:val="00BA33F0"/>
    <w:rsid w:val="00BA7861"/>
    <w:rsid w:val="00BB3EF1"/>
    <w:rsid w:val="00BB6C0A"/>
    <w:rsid w:val="00BC3BA3"/>
    <w:rsid w:val="00BC3BC9"/>
    <w:rsid w:val="00BC4334"/>
    <w:rsid w:val="00BC4D50"/>
    <w:rsid w:val="00BC76D6"/>
    <w:rsid w:val="00BD59D7"/>
    <w:rsid w:val="00BE2E10"/>
    <w:rsid w:val="00BE57BE"/>
    <w:rsid w:val="00BE6A92"/>
    <w:rsid w:val="00BE7C9B"/>
    <w:rsid w:val="00BF261F"/>
    <w:rsid w:val="00BF4E7C"/>
    <w:rsid w:val="00BF7B8F"/>
    <w:rsid w:val="00C02ADB"/>
    <w:rsid w:val="00C06A4E"/>
    <w:rsid w:val="00C06C50"/>
    <w:rsid w:val="00C1123B"/>
    <w:rsid w:val="00C221D4"/>
    <w:rsid w:val="00C2299B"/>
    <w:rsid w:val="00C23C64"/>
    <w:rsid w:val="00C30C11"/>
    <w:rsid w:val="00C33D6E"/>
    <w:rsid w:val="00C35CB4"/>
    <w:rsid w:val="00C37E0E"/>
    <w:rsid w:val="00C44DF9"/>
    <w:rsid w:val="00C514C0"/>
    <w:rsid w:val="00C52226"/>
    <w:rsid w:val="00C54686"/>
    <w:rsid w:val="00C60ABD"/>
    <w:rsid w:val="00C60B26"/>
    <w:rsid w:val="00C61B28"/>
    <w:rsid w:val="00C62AC3"/>
    <w:rsid w:val="00C67319"/>
    <w:rsid w:val="00C73480"/>
    <w:rsid w:val="00C76133"/>
    <w:rsid w:val="00C80F68"/>
    <w:rsid w:val="00C81E52"/>
    <w:rsid w:val="00C82673"/>
    <w:rsid w:val="00C83452"/>
    <w:rsid w:val="00C84B76"/>
    <w:rsid w:val="00C90E71"/>
    <w:rsid w:val="00C93197"/>
    <w:rsid w:val="00C93600"/>
    <w:rsid w:val="00C94C19"/>
    <w:rsid w:val="00C95C0F"/>
    <w:rsid w:val="00C96467"/>
    <w:rsid w:val="00CA17E3"/>
    <w:rsid w:val="00CA2177"/>
    <w:rsid w:val="00CA2285"/>
    <w:rsid w:val="00CA2514"/>
    <w:rsid w:val="00CA41B6"/>
    <w:rsid w:val="00CA4586"/>
    <w:rsid w:val="00CB0E24"/>
    <w:rsid w:val="00CB3396"/>
    <w:rsid w:val="00CB4A6E"/>
    <w:rsid w:val="00CB4D48"/>
    <w:rsid w:val="00CB741E"/>
    <w:rsid w:val="00CC1E1F"/>
    <w:rsid w:val="00CC3CAB"/>
    <w:rsid w:val="00CC6F52"/>
    <w:rsid w:val="00CD0118"/>
    <w:rsid w:val="00CD0BC4"/>
    <w:rsid w:val="00CD257F"/>
    <w:rsid w:val="00CD3C54"/>
    <w:rsid w:val="00CD5B1C"/>
    <w:rsid w:val="00CE15A9"/>
    <w:rsid w:val="00CE459A"/>
    <w:rsid w:val="00D03672"/>
    <w:rsid w:val="00D03E0D"/>
    <w:rsid w:val="00D0513B"/>
    <w:rsid w:val="00D05390"/>
    <w:rsid w:val="00D132E7"/>
    <w:rsid w:val="00D16456"/>
    <w:rsid w:val="00D16835"/>
    <w:rsid w:val="00D24557"/>
    <w:rsid w:val="00D251B3"/>
    <w:rsid w:val="00D30BE4"/>
    <w:rsid w:val="00D31165"/>
    <w:rsid w:val="00D33BDB"/>
    <w:rsid w:val="00D456F6"/>
    <w:rsid w:val="00D537CC"/>
    <w:rsid w:val="00D66667"/>
    <w:rsid w:val="00D72483"/>
    <w:rsid w:val="00D7283E"/>
    <w:rsid w:val="00D74577"/>
    <w:rsid w:val="00D81AC7"/>
    <w:rsid w:val="00D83CF3"/>
    <w:rsid w:val="00D91686"/>
    <w:rsid w:val="00D92340"/>
    <w:rsid w:val="00D965C6"/>
    <w:rsid w:val="00D96B84"/>
    <w:rsid w:val="00DB0833"/>
    <w:rsid w:val="00DB76B9"/>
    <w:rsid w:val="00DC0F4D"/>
    <w:rsid w:val="00DC1389"/>
    <w:rsid w:val="00DC2FD2"/>
    <w:rsid w:val="00DC56EE"/>
    <w:rsid w:val="00DC72A8"/>
    <w:rsid w:val="00DC78C7"/>
    <w:rsid w:val="00DD1D85"/>
    <w:rsid w:val="00DD24BD"/>
    <w:rsid w:val="00DD565E"/>
    <w:rsid w:val="00DD7EB0"/>
    <w:rsid w:val="00DE2C56"/>
    <w:rsid w:val="00DF2E10"/>
    <w:rsid w:val="00DF30DB"/>
    <w:rsid w:val="00DF312A"/>
    <w:rsid w:val="00E10531"/>
    <w:rsid w:val="00E13785"/>
    <w:rsid w:val="00E16816"/>
    <w:rsid w:val="00E23E93"/>
    <w:rsid w:val="00E274AD"/>
    <w:rsid w:val="00E34E5C"/>
    <w:rsid w:val="00E44C70"/>
    <w:rsid w:val="00E45CB5"/>
    <w:rsid w:val="00E467D0"/>
    <w:rsid w:val="00E610C3"/>
    <w:rsid w:val="00E61661"/>
    <w:rsid w:val="00E62BC7"/>
    <w:rsid w:val="00E64B7D"/>
    <w:rsid w:val="00E66091"/>
    <w:rsid w:val="00E673C3"/>
    <w:rsid w:val="00E730A9"/>
    <w:rsid w:val="00E8006C"/>
    <w:rsid w:val="00E833A5"/>
    <w:rsid w:val="00E8440D"/>
    <w:rsid w:val="00E85512"/>
    <w:rsid w:val="00E92BFF"/>
    <w:rsid w:val="00E949B0"/>
    <w:rsid w:val="00E9615B"/>
    <w:rsid w:val="00E96190"/>
    <w:rsid w:val="00E97E1D"/>
    <w:rsid w:val="00EA25E0"/>
    <w:rsid w:val="00EA5C4F"/>
    <w:rsid w:val="00EB1C7D"/>
    <w:rsid w:val="00EB2757"/>
    <w:rsid w:val="00EB2B09"/>
    <w:rsid w:val="00EB67DB"/>
    <w:rsid w:val="00EC3BB0"/>
    <w:rsid w:val="00EC656B"/>
    <w:rsid w:val="00EC746C"/>
    <w:rsid w:val="00ED2A0D"/>
    <w:rsid w:val="00ED7298"/>
    <w:rsid w:val="00EE1B76"/>
    <w:rsid w:val="00EE29EE"/>
    <w:rsid w:val="00EF357C"/>
    <w:rsid w:val="00EF6F9C"/>
    <w:rsid w:val="00F01A42"/>
    <w:rsid w:val="00F033AD"/>
    <w:rsid w:val="00F043C6"/>
    <w:rsid w:val="00F07A1B"/>
    <w:rsid w:val="00F07B88"/>
    <w:rsid w:val="00F10358"/>
    <w:rsid w:val="00F2002D"/>
    <w:rsid w:val="00F220BE"/>
    <w:rsid w:val="00F25162"/>
    <w:rsid w:val="00F31A7B"/>
    <w:rsid w:val="00F32917"/>
    <w:rsid w:val="00F35F4C"/>
    <w:rsid w:val="00F43965"/>
    <w:rsid w:val="00F43E82"/>
    <w:rsid w:val="00F45E55"/>
    <w:rsid w:val="00F50957"/>
    <w:rsid w:val="00F572F4"/>
    <w:rsid w:val="00F61950"/>
    <w:rsid w:val="00F66E12"/>
    <w:rsid w:val="00F67954"/>
    <w:rsid w:val="00F67D1E"/>
    <w:rsid w:val="00F70DEC"/>
    <w:rsid w:val="00F81182"/>
    <w:rsid w:val="00F82BDA"/>
    <w:rsid w:val="00F82F18"/>
    <w:rsid w:val="00F840BE"/>
    <w:rsid w:val="00F923D5"/>
    <w:rsid w:val="00F92AA3"/>
    <w:rsid w:val="00F96C7F"/>
    <w:rsid w:val="00FA03CA"/>
    <w:rsid w:val="00FA2806"/>
    <w:rsid w:val="00FA6E16"/>
    <w:rsid w:val="00FB53D4"/>
    <w:rsid w:val="00FB78EB"/>
    <w:rsid w:val="00FC29BA"/>
    <w:rsid w:val="00FC4561"/>
    <w:rsid w:val="00FC4FEA"/>
    <w:rsid w:val="00FC7751"/>
    <w:rsid w:val="00FD01D0"/>
    <w:rsid w:val="00FD1899"/>
    <w:rsid w:val="00FD1D60"/>
    <w:rsid w:val="00FD3798"/>
    <w:rsid w:val="00FE11E8"/>
    <w:rsid w:val="00FE30B7"/>
    <w:rsid w:val="00FE408B"/>
    <w:rsid w:val="00FE4ADC"/>
    <w:rsid w:val="00FE5910"/>
    <w:rsid w:val="00FE7FF6"/>
    <w:rsid w:val="00FF4D8E"/>
    <w:rsid w:val="00FF6369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5542"/>
  <w15:docId w15:val="{9F75CD70-2383-4528-BD15-9542139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C4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978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08036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2694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269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3707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300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6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6B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0B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0B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0B6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B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B69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2C0B69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D03E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3E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D03E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3E0D"/>
    <w:rPr>
      <w:rFonts w:ascii="Times New Roman" w:eastAsia="Times New Roman" w:hAnsi="Times New Roman"/>
      <w:sz w:val="24"/>
      <w:szCs w:val="24"/>
    </w:rPr>
  </w:style>
  <w:style w:type="paragraph" w:customStyle="1" w:styleId="doc-ti">
    <w:name w:val="doc-ti"/>
    <w:basedOn w:val="Normln"/>
    <w:rsid w:val="00AB0E4D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semiHidden/>
    <w:rsid w:val="00B230E0"/>
    <w:pPr>
      <w:suppressAutoHyphens/>
      <w:spacing w:before="120"/>
      <w:ind w:firstLine="709"/>
      <w:jc w:val="both"/>
    </w:pPr>
    <w:rPr>
      <w:rFonts w:ascii="Arial" w:hAnsi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230E0"/>
    <w:rPr>
      <w:rFonts w:ascii="Arial" w:eastAsia="Times New Roman" w:hAnsi="Arial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55AE"/>
    <w:rPr>
      <w:color w:val="605E5C"/>
      <w:shd w:val="clear" w:color="auto" w:fill="E1DFDD"/>
    </w:rPr>
  </w:style>
  <w:style w:type="character" w:customStyle="1" w:styleId="hgkelc">
    <w:name w:val="hgkelc"/>
    <w:basedOn w:val="Standardnpsmoodstavce"/>
    <w:rsid w:val="00E92BFF"/>
  </w:style>
  <w:style w:type="character" w:customStyle="1" w:styleId="Nadpis1Char">
    <w:name w:val="Nadpis 1 Char"/>
    <w:basedOn w:val="Standardnpsmoodstavce"/>
    <w:link w:val="Nadpis1"/>
    <w:uiPriority w:val="9"/>
    <w:rsid w:val="0029783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7A104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FD1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.gov.cz/classifications_code_lis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z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is.cz/index-en.ph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656B-AE54-409E-8EB4-F3EB2563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3027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Overview of statistical classifications and code lists in force, Statistical Yearbook of the CR 2023</vt:lpstr>
    </vt:vector>
  </TitlesOfParts>
  <Company>CSU</Company>
  <LinksUpToDate>false</LinksUpToDate>
  <CharactersWithSpaces>20846</CharactersWithSpaces>
  <SharedDoc>false</SharedDoc>
  <HLinks>
    <vt:vector size="6" baseType="variant">
      <vt:variant>
        <vt:i4>8126540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http://www.czso.cz/eng/redakce.nsf/i/classifications_nomenclatures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statistical classifications and code lists in force, Statistical Yearbook of the CR 2024</dc:title>
  <dc:creator>Czech Statistical Office</dc:creator>
  <cp:lastModifiedBy>Zadák Rostislav</cp:lastModifiedBy>
  <cp:revision>12</cp:revision>
  <cp:lastPrinted>2021-03-23T12:20:00Z</cp:lastPrinted>
  <dcterms:created xsi:type="dcterms:W3CDTF">2024-09-12T11:43:00Z</dcterms:created>
  <dcterms:modified xsi:type="dcterms:W3CDTF">2024-11-28T10:05:00Z</dcterms:modified>
</cp:coreProperties>
</file>