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3B72" w14:textId="3F60C89B" w:rsidR="00C45891" w:rsidRPr="00183A23" w:rsidRDefault="00C45891" w:rsidP="00974347">
      <w:pPr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bookmarkStart w:id="0" w:name="_GoBack"/>
      <w:bookmarkEnd w:id="0"/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Dear readers, </w:t>
      </w:r>
    </w:p>
    <w:p w14:paraId="6E450B7F" w14:textId="3025DDBB" w:rsidR="00257C43" w:rsidRPr="00183A23" w:rsidRDefault="00C45891" w:rsidP="00C45891">
      <w:pPr>
        <w:spacing w:before="120"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You are now </w:t>
      </w:r>
      <w:r w:rsidRPr="0077095A">
        <w:rPr>
          <w:rFonts w:ascii="Arial" w:hAnsi="Arial" w:cs="Arial"/>
          <w:i/>
          <w:sz w:val="18"/>
          <w:szCs w:val="18"/>
          <w:lang w:val="en-GB"/>
        </w:rPr>
        <w:t>opening</w:t>
      </w:r>
      <w:r w:rsidR="00C714EE" w:rsidRPr="0077095A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774BDA" w:rsidRPr="0077095A">
        <w:rPr>
          <w:rFonts w:ascii="Arial" w:hAnsi="Arial" w:cs="Arial"/>
          <w:i/>
          <w:sz w:val="18"/>
          <w:szCs w:val="18"/>
          <w:lang w:val="en-GB"/>
        </w:rPr>
        <w:t>already</w:t>
      </w:r>
      <w:r w:rsidR="0077095A" w:rsidRPr="0077095A">
        <w:rPr>
          <w:rFonts w:ascii="Arial" w:hAnsi="Arial" w:cs="Arial"/>
          <w:i/>
          <w:sz w:val="18"/>
          <w:szCs w:val="18"/>
          <w:lang w:val="en-GB"/>
        </w:rPr>
        <w:t xml:space="preserve"> the</w:t>
      </w:r>
      <w:r w:rsidR="00774BDA" w:rsidRPr="0077095A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77095A">
        <w:rPr>
          <w:rFonts w:ascii="Arial" w:hAnsi="Arial" w:cs="Arial"/>
          <w:i/>
          <w:sz w:val="18"/>
          <w:szCs w:val="18"/>
          <w:lang w:val="en-GB"/>
        </w:rPr>
        <w:t>3</w:t>
      </w:r>
      <w:r w:rsidR="00C714EE" w:rsidRPr="0077095A">
        <w:rPr>
          <w:rFonts w:ascii="Arial" w:hAnsi="Arial" w:cs="Arial"/>
          <w:i/>
          <w:sz w:val="18"/>
          <w:szCs w:val="18"/>
          <w:lang w:val="en-GB"/>
        </w:rPr>
        <w:t>2nd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edition of the Statistical Yearbook in the modern history of the Czech Republic.</w:t>
      </w:r>
      <w:r w:rsidR="00206CA4"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1C263B" w:rsidRPr="00183A23">
        <w:rPr>
          <w:rFonts w:ascii="Arial" w:hAnsi="Arial" w:cs="Arial"/>
          <w:i/>
          <w:sz w:val="18"/>
          <w:szCs w:val="18"/>
          <w:lang w:val="en-GB"/>
        </w:rPr>
        <w:t>The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history</w:t>
      </w:r>
      <w:r w:rsidR="001C263B" w:rsidRPr="00183A23">
        <w:rPr>
          <w:rFonts w:ascii="Arial" w:hAnsi="Arial" w:cs="Arial"/>
          <w:i/>
          <w:sz w:val="18"/>
          <w:szCs w:val="18"/>
          <w:lang w:val="en-GB"/>
        </w:rPr>
        <w:t xml:space="preserve"> of the Yearbook</w:t>
      </w:r>
      <w:r w:rsidR="00CC34D7" w:rsidRPr="00183A23">
        <w:rPr>
          <w:rFonts w:ascii="Arial" w:hAnsi="Arial" w:cs="Arial"/>
          <w:i/>
          <w:sz w:val="18"/>
          <w:szCs w:val="18"/>
          <w:lang w:val="en-GB"/>
        </w:rPr>
        <w:t xml:space="preserve"> naturally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goes much </w:t>
      </w:r>
      <w:r w:rsidR="00257C43" w:rsidRPr="002077A9">
        <w:rPr>
          <w:rFonts w:ascii="Arial" w:hAnsi="Arial" w:cs="Arial"/>
          <w:i/>
          <w:sz w:val="18"/>
          <w:szCs w:val="18"/>
          <w:lang w:val="en-GB"/>
        </w:rPr>
        <w:t>deeper</w:t>
      </w:r>
      <w:r w:rsidR="001C263B" w:rsidRPr="002077A9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257C43" w:rsidRPr="002077A9">
        <w:rPr>
          <w:rFonts w:ascii="Arial" w:hAnsi="Arial" w:cs="Arial"/>
          <w:i/>
          <w:sz w:val="18"/>
          <w:szCs w:val="18"/>
          <w:lang w:val="en-GB"/>
        </w:rPr>
        <w:t xml:space="preserve">and is related to all previously published yearbooks from the Czechoslovak era. It thus forms a coherent series of publications that bring in one place the most </w:t>
      </w:r>
      <w:r w:rsidR="001C263B" w:rsidRPr="002077A9">
        <w:rPr>
          <w:rFonts w:ascii="Arial" w:hAnsi="Arial" w:cs="Arial"/>
          <w:i/>
          <w:sz w:val="18"/>
          <w:szCs w:val="18"/>
          <w:lang w:val="en-GB"/>
        </w:rPr>
        <w:t>essential</w:t>
      </w:r>
      <w:r w:rsidR="00257C43" w:rsidRPr="002077A9">
        <w:rPr>
          <w:rFonts w:ascii="Arial" w:hAnsi="Arial" w:cs="Arial"/>
          <w:i/>
          <w:sz w:val="18"/>
          <w:szCs w:val="18"/>
          <w:lang w:val="en-GB"/>
        </w:rPr>
        <w:t xml:space="preserve"> information from all important areas of the life of </w:t>
      </w:r>
      <w:r w:rsidR="00206CA4" w:rsidRPr="002077A9">
        <w:rPr>
          <w:rFonts w:ascii="Arial" w:hAnsi="Arial" w:cs="Arial"/>
          <w:i/>
          <w:sz w:val="18"/>
          <w:szCs w:val="18"/>
          <w:lang w:val="en-GB"/>
        </w:rPr>
        <w:t>our country</w:t>
      </w:r>
      <w:r w:rsidR="00257C43" w:rsidRPr="002077A9">
        <w:rPr>
          <w:rFonts w:ascii="Arial" w:hAnsi="Arial" w:cs="Arial"/>
          <w:i/>
          <w:sz w:val="18"/>
          <w:szCs w:val="18"/>
          <w:lang w:val="en-GB"/>
        </w:rPr>
        <w:t xml:space="preserve"> and its </w:t>
      </w:r>
      <w:r w:rsidR="00A601C3" w:rsidRPr="002077A9">
        <w:rPr>
          <w:rFonts w:ascii="Arial" w:hAnsi="Arial" w:cs="Arial"/>
          <w:i/>
          <w:sz w:val="18"/>
          <w:szCs w:val="18"/>
          <w:lang w:val="en-GB"/>
        </w:rPr>
        <w:t>population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. Although </w:t>
      </w:r>
      <w:r w:rsidR="00A601C3" w:rsidRPr="00183A23">
        <w:rPr>
          <w:rFonts w:ascii="Arial" w:hAnsi="Arial" w:cs="Arial"/>
          <w:i/>
          <w:sz w:val="18"/>
          <w:szCs w:val="18"/>
          <w:lang w:val="en-GB"/>
        </w:rPr>
        <w:t>nowadays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we use a number of modern tools in statistics, </w:t>
      </w:r>
      <w:r w:rsidR="00A601C3" w:rsidRPr="00183A23">
        <w:rPr>
          <w:rFonts w:ascii="Arial" w:hAnsi="Arial" w:cs="Arial"/>
          <w:i/>
          <w:sz w:val="18"/>
          <w:szCs w:val="18"/>
          <w:lang w:val="en-GB"/>
        </w:rPr>
        <w:t>e.g.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web applications, on-line databases, open data</w:t>
      </w:r>
      <w:r w:rsidR="00A601C3" w:rsidRPr="00183A23">
        <w:rPr>
          <w:rFonts w:ascii="Arial" w:hAnsi="Arial" w:cs="Arial"/>
          <w:i/>
          <w:sz w:val="18"/>
          <w:szCs w:val="18"/>
          <w:lang w:val="en-GB"/>
        </w:rPr>
        <w:t>,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or geoportals, the importance of the Statistical Yearbook remains</w:t>
      </w:r>
      <w:r w:rsidR="00206CA4" w:rsidRPr="00183A23">
        <w:rPr>
          <w:rFonts w:ascii="Arial" w:hAnsi="Arial" w:cs="Arial"/>
          <w:i/>
          <w:sz w:val="18"/>
          <w:szCs w:val="18"/>
          <w:lang w:val="en-GB"/>
        </w:rPr>
        <w:t xml:space="preserve"> – even 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despite the fact that the number of printed copies is gradually decreasing and users are increasingly using </w:t>
      </w:r>
      <w:r w:rsidR="00206CA4" w:rsidRPr="00183A23">
        <w:rPr>
          <w:rFonts w:ascii="Arial" w:hAnsi="Arial" w:cs="Arial"/>
          <w:i/>
          <w:sz w:val="18"/>
          <w:szCs w:val="18"/>
          <w:lang w:val="en-GB"/>
        </w:rPr>
        <w:t>its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electronic version.</w:t>
      </w:r>
    </w:p>
    <w:p w14:paraId="1BAA4D79" w14:textId="7219D986" w:rsidR="00257C43" w:rsidRPr="00183A23" w:rsidRDefault="00206CA4" w:rsidP="00C45891">
      <w:pPr>
        <w:spacing w:before="120"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183A23">
        <w:rPr>
          <w:rFonts w:ascii="Arial" w:hAnsi="Arial" w:cs="Arial"/>
          <w:i/>
          <w:sz w:val="18"/>
          <w:szCs w:val="18"/>
          <w:lang w:val="en-GB"/>
        </w:rPr>
        <w:t>The current Y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earbook primarily describes phenomena that took place in 2023.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So what was the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year like? At the end of 2023,</w:t>
      </w:r>
      <w:r w:rsidR="008F70F6" w:rsidRPr="00183A23">
        <w:rPr>
          <w:rFonts w:ascii="Arial" w:hAnsi="Arial" w:cs="Arial"/>
          <w:i/>
          <w:sz w:val="18"/>
          <w:szCs w:val="18"/>
          <w:lang w:val="en-GB"/>
        </w:rPr>
        <w:t xml:space="preserve"> the population of </w:t>
      </w:r>
      <w:r w:rsidRPr="00183A23">
        <w:rPr>
          <w:rFonts w:ascii="Arial" w:hAnsi="Arial" w:cs="Arial"/>
          <w:i/>
          <w:sz w:val="18"/>
          <w:szCs w:val="18"/>
          <w:lang w:val="en-GB"/>
        </w:rPr>
        <w:t>Czechia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8F70F6" w:rsidRPr="00183A23">
        <w:rPr>
          <w:rFonts w:ascii="Arial" w:hAnsi="Arial" w:cs="Arial"/>
          <w:i/>
          <w:sz w:val="18"/>
          <w:szCs w:val="18"/>
          <w:lang w:val="en-GB"/>
        </w:rPr>
        <w:t>was over 10.9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million for the first time since the 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>end of the World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War</w:t>
      </w:r>
      <w:r w:rsidR="008F70F6" w:rsidRPr="00183A23">
        <w:rPr>
          <w:rFonts w:ascii="Arial" w:hAnsi="Arial" w:cs="Arial"/>
          <w:i/>
          <w:sz w:val="18"/>
          <w:szCs w:val="18"/>
          <w:lang w:val="en-GB"/>
        </w:rPr>
        <w:t xml:space="preserve"> II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and the </w:t>
      </w:r>
      <w:r w:rsidR="008F70F6" w:rsidRPr="00183A23">
        <w:rPr>
          <w:rFonts w:ascii="Arial" w:hAnsi="Arial" w:cs="Arial"/>
          <w:i/>
          <w:sz w:val="18"/>
          <w:szCs w:val="18"/>
          <w:lang w:val="en-GB"/>
        </w:rPr>
        <w:t>positive net migration (94.7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thousand </w:t>
      </w:r>
      <w:r w:rsidR="00E21F00" w:rsidRPr="00183A23">
        <w:rPr>
          <w:rFonts w:ascii="Arial" w:hAnsi="Arial" w:cs="Arial"/>
          <w:i/>
          <w:sz w:val="18"/>
          <w:szCs w:val="18"/>
          <w:lang w:val="en-GB"/>
        </w:rPr>
        <w:t>persons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) was</w:t>
      </w:r>
      <w:r w:rsidR="00257C43" w:rsidRPr="002077A9">
        <w:rPr>
          <w:rFonts w:ascii="Arial" w:hAnsi="Arial" w:cs="Arial"/>
          <w:i/>
          <w:sz w:val="18"/>
          <w:szCs w:val="18"/>
          <w:lang w:val="en-GB"/>
        </w:rPr>
        <w:t xml:space="preserve">, after the </w:t>
      </w:r>
      <w:r w:rsidR="009271EB" w:rsidRPr="002077A9">
        <w:rPr>
          <w:rFonts w:ascii="Arial" w:hAnsi="Arial" w:cs="Arial"/>
          <w:i/>
          <w:sz w:val="18"/>
          <w:szCs w:val="18"/>
          <w:lang w:val="en-GB"/>
        </w:rPr>
        <w:t xml:space="preserve">one </w:t>
      </w:r>
      <w:r w:rsidR="00257C43" w:rsidRPr="002077A9">
        <w:rPr>
          <w:rFonts w:ascii="Arial" w:hAnsi="Arial" w:cs="Arial"/>
          <w:i/>
          <w:sz w:val="18"/>
          <w:szCs w:val="18"/>
          <w:lang w:val="en-GB"/>
        </w:rPr>
        <w:t>in 2022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, the second highest in the post-war history</w:t>
      </w:r>
      <w:r w:rsidR="00E21F00" w:rsidRPr="00183A23">
        <w:rPr>
          <w:rFonts w:ascii="Arial" w:hAnsi="Arial" w:cs="Arial"/>
          <w:i/>
          <w:sz w:val="18"/>
          <w:szCs w:val="18"/>
          <w:lang w:val="en-GB"/>
        </w:rPr>
        <w:t xml:space="preserve"> of Czechia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>In t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he migration balance</w:t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>,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citizens of Ukraine</w:t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 xml:space="preserve"> dominated (75.2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thousand), follow</w:t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>ed by citizens of Slovakia (5.6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thousand), and</w:t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>,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for the </w:t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 xml:space="preserve">first </w:t>
      </w:r>
      <w:r w:rsidR="00792EF2">
        <w:rPr>
          <w:rFonts w:ascii="Arial" w:hAnsi="Arial" w:cs="Arial"/>
          <w:i/>
          <w:sz w:val="18"/>
          <w:szCs w:val="18"/>
          <w:lang w:val="en-GB"/>
        </w:rPr>
        <w:br/>
      </w:r>
      <w:r w:rsidR="009271EB" w:rsidRPr="00183A23">
        <w:rPr>
          <w:rFonts w:ascii="Arial" w:hAnsi="Arial" w:cs="Arial"/>
          <w:i/>
          <w:sz w:val="18"/>
          <w:szCs w:val="18"/>
          <w:lang w:val="en-GB"/>
        </w:rPr>
        <w:t>time ever, Filipinos (2.1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thousand) </w:t>
      </w:r>
      <w:r w:rsidR="005D3A21" w:rsidRPr="00183A23">
        <w:rPr>
          <w:rFonts w:ascii="Arial" w:hAnsi="Arial" w:cs="Arial"/>
          <w:i/>
          <w:sz w:val="18"/>
          <w:szCs w:val="18"/>
          <w:lang w:val="en-GB"/>
        </w:rPr>
        <w:t>ranked third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. The year 2023 was further characteri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>s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ed by a 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>considerable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>twelve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percent dec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>rease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in the number of marriages. For the first time since 2005,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 xml:space="preserve"> fewer than 100 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thousand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 xml:space="preserve"> children </w:t>
      </w:r>
      <w:r w:rsidR="00E664E1" w:rsidRPr="00183A23">
        <w:rPr>
          <w:rFonts w:ascii="Arial" w:hAnsi="Arial" w:cs="Arial"/>
          <w:i/>
          <w:sz w:val="18"/>
          <w:szCs w:val="18"/>
          <w:lang w:val="en-GB"/>
        </w:rPr>
        <w:t xml:space="preserve">(91.1 thousand) </w:t>
      </w:r>
      <w:r w:rsidR="008377CA" w:rsidRPr="00183A23">
        <w:rPr>
          <w:rFonts w:ascii="Arial" w:hAnsi="Arial" w:cs="Arial"/>
          <w:i/>
          <w:sz w:val="18"/>
          <w:szCs w:val="18"/>
          <w:lang w:val="en-GB"/>
        </w:rPr>
        <w:t>were born alive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E664E1" w:rsidRPr="00183A23">
        <w:rPr>
          <w:rFonts w:ascii="Arial" w:hAnsi="Arial" w:cs="Arial"/>
          <w:i/>
          <w:sz w:val="18"/>
          <w:szCs w:val="18"/>
          <w:lang w:val="en-GB"/>
        </w:rPr>
        <w:t>The l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ife expectancy at birth </w:t>
      </w:r>
      <w:r w:rsidR="00E664E1" w:rsidRPr="00183A23">
        <w:rPr>
          <w:rFonts w:ascii="Arial" w:hAnsi="Arial" w:cs="Arial"/>
          <w:i/>
          <w:sz w:val="18"/>
          <w:szCs w:val="18"/>
          <w:lang w:val="en-GB"/>
        </w:rPr>
        <w:t>was growing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for the 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>second year</w:t>
      </w:r>
      <w:r w:rsidR="008377CA" w:rsidRPr="0077095A">
        <w:rPr>
          <w:rFonts w:ascii="Arial" w:hAnsi="Arial" w:cs="Arial"/>
          <w:i/>
          <w:sz w:val="18"/>
          <w:szCs w:val="18"/>
          <w:lang w:val="en-GB"/>
        </w:rPr>
        <w:t xml:space="preserve"> already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 xml:space="preserve">, </w:t>
      </w:r>
      <w:r w:rsidR="0077095A" w:rsidRPr="0077095A">
        <w:rPr>
          <w:rFonts w:ascii="Arial" w:hAnsi="Arial" w:cs="Arial"/>
          <w:i/>
          <w:sz w:val="18"/>
          <w:szCs w:val="18"/>
          <w:lang w:val="en-GB"/>
        </w:rPr>
        <w:t xml:space="preserve">thus </w:t>
      </w:r>
      <w:r w:rsidR="00E664E1" w:rsidRPr="0077095A">
        <w:rPr>
          <w:rFonts w:ascii="Arial" w:hAnsi="Arial" w:cs="Arial"/>
          <w:i/>
          <w:sz w:val="18"/>
          <w:szCs w:val="18"/>
          <w:lang w:val="en-GB"/>
        </w:rPr>
        <w:t>following a</w:t>
      </w:r>
      <w:r w:rsidR="0077095A">
        <w:rPr>
          <w:rFonts w:ascii="Arial" w:hAnsi="Arial" w:cs="Arial"/>
          <w:i/>
          <w:sz w:val="18"/>
          <w:szCs w:val="18"/>
          <w:lang w:val="en-GB"/>
        </w:rPr>
        <w:t> 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>positive trend</w:t>
      </w:r>
      <w:r w:rsidR="0077095A" w:rsidRPr="0077095A">
        <w:rPr>
          <w:rFonts w:ascii="Arial" w:hAnsi="Arial" w:cs="Arial"/>
          <w:i/>
          <w:sz w:val="18"/>
          <w:szCs w:val="18"/>
          <w:lang w:val="en-GB"/>
        </w:rPr>
        <w:t xml:space="preserve"> from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E664E1" w:rsidRPr="0077095A">
        <w:rPr>
          <w:rFonts w:ascii="Arial" w:hAnsi="Arial" w:cs="Arial"/>
          <w:i/>
          <w:sz w:val="18"/>
          <w:szCs w:val="18"/>
          <w:lang w:val="en-GB"/>
        </w:rPr>
        <w:t>before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 xml:space="preserve"> the </w:t>
      </w:r>
      <w:r w:rsidR="00E664E1" w:rsidRPr="0077095A">
        <w:rPr>
          <w:rFonts w:ascii="Arial" w:hAnsi="Arial" w:cs="Arial"/>
          <w:i/>
          <w:sz w:val="18"/>
          <w:szCs w:val="18"/>
          <w:lang w:val="en-GB"/>
        </w:rPr>
        <w:t>COVID</w:t>
      </w:r>
      <w:r w:rsidR="00257C43" w:rsidRPr="0077095A">
        <w:rPr>
          <w:rFonts w:ascii="Arial" w:hAnsi="Arial" w:cs="Arial"/>
          <w:i/>
          <w:sz w:val="18"/>
          <w:szCs w:val="18"/>
          <w:lang w:val="en-GB"/>
        </w:rPr>
        <w:t>-19 pandemic.</w:t>
      </w:r>
    </w:p>
    <w:p w14:paraId="2C16DD0C" w14:textId="6E8AFD61" w:rsidR="00257C43" w:rsidRPr="00183A23" w:rsidRDefault="00F0254B" w:rsidP="00504973">
      <w:pPr>
        <w:spacing w:before="120"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183A23">
        <w:rPr>
          <w:rFonts w:ascii="Arial" w:hAnsi="Arial" w:cs="Arial"/>
          <w:i/>
          <w:sz w:val="18"/>
          <w:szCs w:val="18"/>
          <w:lang w:val="en-GB"/>
        </w:rPr>
        <w:t>T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he Czech economy faced 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in 2023 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a combination of </w:t>
      </w:r>
      <w:r w:rsidRPr="00183A23">
        <w:rPr>
          <w:rFonts w:ascii="Arial" w:hAnsi="Arial" w:cs="Arial"/>
          <w:i/>
          <w:sz w:val="18"/>
          <w:szCs w:val="18"/>
          <w:lang w:val="en-GB"/>
        </w:rPr>
        <w:t>an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183A23">
        <w:rPr>
          <w:rFonts w:ascii="Arial" w:hAnsi="Arial" w:cs="Arial"/>
          <w:i/>
          <w:sz w:val="18"/>
          <w:szCs w:val="18"/>
          <w:lang w:val="en-GB"/>
        </w:rPr>
        <w:t>influence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of </w:t>
      </w:r>
      <w:r w:rsidRPr="00183A23">
        <w:rPr>
          <w:rFonts w:ascii="Arial" w:hAnsi="Arial" w:cs="Arial"/>
          <w:i/>
          <w:sz w:val="18"/>
          <w:szCs w:val="18"/>
          <w:lang w:val="en-GB"/>
        </w:rPr>
        <w:t>increasing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external demand, domestic investment activity</w:t>
      </w:r>
      <w:r w:rsidRPr="00183A23">
        <w:rPr>
          <w:rFonts w:ascii="Arial" w:hAnsi="Arial" w:cs="Arial"/>
          <w:i/>
          <w:sz w:val="18"/>
          <w:szCs w:val="18"/>
          <w:lang w:val="en-GB"/>
        </w:rPr>
        <w:t>,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and governm</w:t>
      </w:r>
      <w:r w:rsidRPr="00183A23">
        <w:rPr>
          <w:rFonts w:ascii="Arial" w:hAnsi="Arial" w:cs="Arial"/>
          <w:i/>
          <w:sz w:val="18"/>
          <w:szCs w:val="18"/>
          <w:lang w:val="en-GB"/>
        </w:rPr>
        <w:t>ent consumption on the one hand and a continuing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decline in household consumption and </w:t>
      </w:r>
      <w:r w:rsidRPr="00183A23">
        <w:rPr>
          <w:rFonts w:ascii="Arial" w:hAnsi="Arial" w:cs="Arial"/>
          <w:i/>
          <w:sz w:val="18"/>
          <w:szCs w:val="18"/>
          <w:lang w:val="en-GB"/>
        </w:rPr>
        <w:t>a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negative impact of 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changes in </w:t>
      </w:r>
      <w:r w:rsidR="00FE1673">
        <w:rPr>
          <w:rFonts w:ascii="Arial" w:hAnsi="Arial" w:cs="Arial"/>
          <w:i/>
          <w:sz w:val="18"/>
          <w:szCs w:val="18"/>
          <w:lang w:val="en-GB"/>
        </w:rPr>
        <w:t>inventories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on the other. This mix</w:t>
      </w:r>
      <w:r w:rsidR="004A4E49" w:rsidRPr="00183A23">
        <w:rPr>
          <w:rFonts w:ascii="Arial" w:hAnsi="Arial" w:cs="Arial"/>
          <w:i/>
          <w:sz w:val="18"/>
          <w:szCs w:val="18"/>
          <w:lang w:val="en-GB"/>
        </w:rPr>
        <w:t>ture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4A4E49" w:rsidRPr="00183A23">
        <w:rPr>
          <w:rFonts w:ascii="Arial" w:hAnsi="Arial" w:cs="Arial"/>
          <w:i/>
          <w:sz w:val="18"/>
          <w:szCs w:val="18"/>
          <w:lang w:val="en-GB"/>
        </w:rPr>
        <w:t xml:space="preserve">entailed fluctuating of the economy in a zone of stagnation; the gross domestic product (GDP) in total decreased by 0.1% last year. 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Consumer prices increased by 10.7% (</w:t>
      </w:r>
      <w:r w:rsidR="00415484" w:rsidRPr="00183A23">
        <w:rPr>
          <w:rFonts w:ascii="Arial" w:hAnsi="Arial" w:cs="Arial"/>
          <w:i/>
          <w:sz w:val="18"/>
          <w:szCs w:val="18"/>
          <w:lang w:val="en-GB"/>
        </w:rPr>
        <w:t>in 2022, it was by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15.1%</w:t>
      </w:r>
      <w:r w:rsidR="00415484" w:rsidRPr="00183A23">
        <w:rPr>
          <w:rFonts w:ascii="Arial" w:hAnsi="Arial" w:cs="Arial"/>
          <w:i/>
          <w:sz w:val="18"/>
          <w:szCs w:val="18"/>
          <w:lang w:val="en-GB"/>
        </w:rPr>
        <w:t>)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and</w:t>
      </w:r>
      <w:r w:rsidR="00415484" w:rsidRPr="00183A23">
        <w:rPr>
          <w:rFonts w:ascii="Arial" w:hAnsi="Arial" w:cs="Arial"/>
          <w:i/>
          <w:sz w:val="18"/>
          <w:szCs w:val="18"/>
          <w:lang w:val="en-GB"/>
        </w:rPr>
        <w:t xml:space="preserve"> their year-on-year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growth </w:t>
      </w:r>
      <w:r w:rsidR="00415484" w:rsidRPr="00183A23">
        <w:rPr>
          <w:rFonts w:ascii="Arial" w:hAnsi="Arial" w:cs="Arial"/>
          <w:i/>
          <w:sz w:val="18"/>
          <w:szCs w:val="18"/>
          <w:lang w:val="en-GB"/>
        </w:rPr>
        <w:t>was gradually slowing down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during the year. </w:t>
      </w:r>
      <w:r w:rsidR="0014027F" w:rsidRPr="00183A23">
        <w:rPr>
          <w:rFonts w:ascii="Arial" w:hAnsi="Arial" w:cs="Arial"/>
          <w:i/>
          <w:sz w:val="18"/>
          <w:szCs w:val="18"/>
          <w:lang w:val="en-GB"/>
        </w:rPr>
        <w:t xml:space="preserve">The total volume of 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wages and salaries paid </w:t>
      </w:r>
      <w:r w:rsidR="0014027F" w:rsidRPr="00183A23">
        <w:rPr>
          <w:rFonts w:ascii="Arial" w:hAnsi="Arial" w:cs="Arial"/>
          <w:i/>
          <w:sz w:val="18"/>
          <w:szCs w:val="18"/>
          <w:lang w:val="en-GB"/>
        </w:rPr>
        <w:t>increased in nominal terms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by 7.8%, while</w:t>
      </w:r>
      <w:r w:rsidR="0014027F" w:rsidRPr="00183A23">
        <w:rPr>
          <w:rFonts w:ascii="Arial" w:hAnsi="Arial" w:cs="Arial"/>
          <w:i/>
          <w:sz w:val="18"/>
          <w:szCs w:val="18"/>
          <w:lang w:val="en-GB"/>
        </w:rPr>
        <w:t xml:space="preserve"> the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total</w:t>
      </w:r>
      <w:r w:rsidR="0014027F" w:rsidRPr="00183A23">
        <w:rPr>
          <w:rFonts w:ascii="Arial" w:hAnsi="Arial" w:cs="Arial"/>
          <w:i/>
          <w:sz w:val="18"/>
          <w:szCs w:val="18"/>
          <w:lang w:val="en-GB"/>
        </w:rPr>
        <w:t xml:space="preserve"> employment increased by 0.8%; however,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earnings </w:t>
      </w:r>
      <w:r w:rsidR="0014027F" w:rsidRPr="00183A23">
        <w:rPr>
          <w:rFonts w:ascii="Arial" w:hAnsi="Arial" w:cs="Arial"/>
          <w:i/>
          <w:sz w:val="18"/>
          <w:szCs w:val="18"/>
          <w:lang w:val="en-GB"/>
        </w:rPr>
        <w:t>decreased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 xml:space="preserve"> by 1.2% in real terms as the price level continued to </w:t>
      </w:r>
      <w:r w:rsidR="0014027F" w:rsidRPr="00183A23">
        <w:rPr>
          <w:rFonts w:ascii="Arial" w:hAnsi="Arial" w:cs="Arial"/>
          <w:i/>
          <w:sz w:val="18"/>
          <w:szCs w:val="18"/>
          <w:lang w:val="en-GB"/>
        </w:rPr>
        <w:t>grow</w:t>
      </w:r>
      <w:r w:rsidR="00257C43" w:rsidRPr="00183A23">
        <w:rPr>
          <w:rFonts w:ascii="Arial" w:hAnsi="Arial" w:cs="Arial"/>
          <w:i/>
          <w:sz w:val="18"/>
          <w:szCs w:val="18"/>
          <w:lang w:val="en-GB"/>
        </w:rPr>
        <w:t>.</w:t>
      </w:r>
    </w:p>
    <w:p w14:paraId="2720B237" w14:textId="31EEC8EC" w:rsidR="00257C43" w:rsidRPr="00ED3C44" w:rsidRDefault="00257C43" w:rsidP="00504973">
      <w:pPr>
        <w:spacing w:before="120"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3F4F2D" w:rsidRPr="00183A23">
        <w:rPr>
          <w:rFonts w:ascii="Arial" w:hAnsi="Arial" w:cs="Arial"/>
          <w:i/>
          <w:sz w:val="18"/>
          <w:szCs w:val="18"/>
          <w:lang w:val="en-GB"/>
        </w:rPr>
        <w:t>aforementioned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data certainly have their weight, </w:t>
      </w:r>
      <w:r w:rsidR="003F4F2D" w:rsidRPr="00183A23">
        <w:rPr>
          <w:rFonts w:ascii="Arial" w:hAnsi="Arial" w:cs="Arial"/>
          <w:i/>
          <w:sz w:val="18"/>
          <w:szCs w:val="18"/>
          <w:lang w:val="en-GB"/>
        </w:rPr>
        <w:t>however,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they are far from being the only ones that the Czech Statistical Office offers to the public to complete the most comprehensive picture of what is happening in </w:t>
      </w:r>
      <w:r w:rsidR="00597FA0" w:rsidRPr="00183A23">
        <w:rPr>
          <w:rFonts w:ascii="Arial" w:hAnsi="Arial" w:cs="Arial"/>
          <w:i/>
          <w:sz w:val="18"/>
          <w:szCs w:val="18"/>
          <w:lang w:val="en-GB"/>
        </w:rPr>
        <w:t>the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country. On the pages of the Statistical Yearbook, in addition to a range of other standard published information, you will</w:t>
      </w:r>
      <w:r w:rsidR="006F2613" w:rsidRPr="00183A23">
        <w:rPr>
          <w:rFonts w:ascii="Arial" w:hAnsi="Arial" w:cs="Arial"/>
          <w:i/>
          <w:sz w:val="18"/>
          <w:szCs w:val="18"/>
          <w:lang w:val="en-GB"/>
        </w:rPr>
        <w:t xml:space="preserve"> thus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also find newly in</w:t>
      </w:r>
      <w:r w:rsidR="006F2613" w:rsidRPr="00183A23">
        <w:rPr>
          <w:rFonts w:ascii="Arial" w:hAnsi="Arial" w:cs="Arial"/>
          <w:i/>
          <w:sz w:val="18"/>
          <w:szCs w:val="18"/>
          <w:lang w:val="en-GB"/>
        </w:rPr>
        <w:t>serted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tables on the digital economy, research and development, education</w:t>
      </w:r>
      <w:r w:rsidR="006F2613" w:rsidRPr="00183A23">
        <w:rPr>
          <w:rFonts w:ascii="Arial" w:hAnsi="Arial" w:cs="Arial"/>
          <w:i/>
          <w:sz w:val="18"/>
          <w:szCs w:val="18"/>
          <w:lang w:val="en-GB"/>
        </w:rPr>
        <w:t>,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and social security. </w:t>
      </w:r>
      <w:r w:rsidR="006F2613" w:rsidRPr="00183A23">
        <w:rPr>
          <w:rFonts w:ascii="Arial" w:hAnsi="Arial" w:cs="Arial"/>
          <w:i/>
          <w:sz w:val="18"/>
          <w:szCs w:val="18"/>
          <w:lang w:val="en-GB"/>
        </w:rPr>
        <w:t>Brand new data were brought by t</w:t>
      </w:r>
      <w:r w:rsidRPr="00183A23">
        <w:rPr>
          <w:rFonts w:ascii="Arial" w:hAnsi="Arial" w:cs="Arial"/>
          <w:i/>
          <w:sz w:val="18"/>
          <w:szCs w:val="18"/>
          <w:lang w:val="en-GB"/>
        </w:rPr>
        <w:t>he Integrated</w:t>
      </w:r>
      <w:r w:rsidR="006F2613" w:rsidRPr="00183A23">
        <w:rPr>
          <w:rFonts w:ascii="Arial" w:hAnsi="Arial" w:cs="Arial"/>
          <w:i/>
          <w:sz w:val="18"/>
          <w:szCs w:val="18"/>
          <w:lang w:val="en-GB"/>
        </w:rPr>
        <w:t xml:space="preserve"> Farm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Survey</w:t>
      </w:r>
      <w:r w:rsidR="006F2613" w:rsidRPr="00183A23">
        <w:rPr>
          <w:rFonts w:ascii="Arial" w:hAnsi="Arial" w:cs="Arial"/>
          <w:i/>
          <w:sz w:val="18"/>
          <w:szCs w:val="18"/>
          <w:lang w:val="en-GB"/>
        </w:rPr>
        <w:t>.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536A9C" w:rsidRPr="00183A23">
        <w:rPr>
          <w:rFonts w:ascii="Arial" w:hAnsi="Arial" w:cs="Arial"/>
          <w:i/>
          <w:sz w:val="18"/>
          <w:szCs w:val="18"/>
          <w:lang w:val="en-GB"/>
        </w:rPr>
        <w:t>A</w:t>
      </w:r>
      <w:r w:rsidRPr="00183A23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ED3C44">
        <w:rPr>
          <w:rFonts w:ascii="Arial" w:hAnsi="Arial" w:cs="Arial"/>
          <w:i/>
          <w:sz w:val="18"/>
          <w:szCs w:val="18"/>
          <w:lang w:val="en-GB"/>
        </w:rPr>
        <w:t>section</w:t>
      </w:r>
      <w:r w:rsidR="00536A9C" w:rsidRPr="00ED3C44">
        <w:rPr>
          <w:rFonts w:ascii="Arial" w:hAnsi="Arial" w:cs="Arial"/>
          <w:i/>
          <w:sz w:val="18"/>
          <w:szCs w:val="18"/>
          <w:lang w:val="en-GB"/>
        </w:rPr>
        <w:t xml:space="preserve"> devoted to</w:t>
      </w:r>
      <w:r w:rsidRPr="00ED3C44">
        <w:rPr>
          <w:rFonts w:ascii="Arial" w:hAnsi="Arial" w:cs="Arial"/>
          <w:i/>
          <w:sz w:val="18"/>
          <w:szCs w:val="18"/>
          <w:lang w:val="en-GB"/>
        </w:rPr>
        <w:t xml:space="preserve"> crime and </w:t>
      </w:r>
      <w:r w:rsidR="00536A9C" w:rsidRPr="00ED3C44">
        <w:rPr>
          <w:rFonts w:ascii="Arial" w:hAnsi="Arial" w:cs="Arial"/>
          <w:i/>
          <w:sz w:val="18"/>
          <w:szCs w:val="18"/>
          <w:lang w:val="en-GB"/>
        </w:rPr>
        <w:t>justice</w:t>
      </w:r>
      <w:r w:rsidRPr="00ED3C44">
        <w:rPr>
          <w:rFonts w:ascii="Arial" w:hAnsi="Arial" w:cs="Arial"/>
          <w:i/>
          <w:sz w:val="18"/>
          <w:szCs w:val="18"/>
          <w:lang w:val="en-GB"/>
        </w:rPr>
        <w:t xml:space="preserve"> has also been </w:t>
      </w:r>
      <w:r w:rsidR="00536A9C" w:rsidRPr="00ED3C44">
        <w:rPr>
          <w:rFonts w:ascii="Arial" w:hAnsi="Arial" w:cs="Arial"/>
          <w:i/>
          <w:sz w:val="18"/>
          <w:szCs w:val="18"/>
          <w:lang w:val="en-GB"/>
        </w:rPr>
        <w:t xml:space="preserve">elaborated newly and with </w:t>
      </w:r>
      <w:r w:rsidRPr="00ED3C44">
        <w:rPr>
          <w:rFonts w:ascii="Arial" w:hAnsi="Arial" w:cs="Arial"/>
          <w:i/>
          <w:sz w:val="18"/>
          <w:szCs w:val="18"/>
          <w:lang w:val="en-GB"/>
        </w:rPr>
        <w:t xml:space="preserve">greater detail. Last but not least, the elections to the European Parliament and results of the </w:t>
      </w:r>
      <w:r w:rsidR="0014419D" w:rsidRPr="00ED3C44">
        <w:rPr>
          <w:rFonts w:ascii="Arial" w:hAnsi="Arial" w:cs="Arial"/>
          <w:i/>
          <w:sz w:val="18"/>
          <w:szCs w:val="18"/>
          <w:lang w:val="en-GB"/>
        </w:rPr>
        <w:t xml:space="preserve">Olympic Games in </w:t>
      </w:r>
      <w:r w:rsidRPr="00ED3C44">
        <w:rPr>
          <w:rFonts w:ascii="Arial" w:hAnsi="Arial" w:cs="Arial"/>
          <w:i/>
          <w:sz w:val="18"/>
          <w:szCs w:val="18"/>
          <w:lang w:val="en-GB"/>
        </w:rPr>
        <w:t>Paris</w:t>
      </w:r>
      <w:r w:rsidR="0014419D" w:rsidRPr="00ED3C44">
        <w:rPr>
          <w:rFonts w:ascii="Arial" w:hAnsi="Arial" w:cs="Arial"/>
          <w:i/>
          <w:sz w:val="18"/>
          <w:szCs w:val="18"/>
          <w:lang w:val="en-GB"/>
        </w:rPr>
        <w:t xml:space="preserve"> should also be noted</w:t>
      </w:r>
      <w:r w:rsidRPr="00ED3C44">
        <w:rPr>
          <w:rFonts w:ascii="Arial" w:hAnsi="Arial" w:cs="Arial"/>
          <w:i/>
          <w:sz w:val="18"/>
          <w:szCs w:val="18"/>
          <w:lang w:val="en-GB"/>
        </w:rPr>
        <w:t xml:space="preserve">, </w:t>
      </w:r>
      <w:r w:rsidR="0014419D" w:rsidRPr="00ED3C44">
        <w:rPr>
          <w:rFonts w:ascii="Arial" w:hAnsi="Arial" w:cs="Arial"/>
          <w:i/>
          <w:sz w:val="18"/>
          <w:szCs w:val="18"/>
          <w:lang w:val="en-GB"/>
        </w:rPr>
        <w:t>while</w:t>
      </w:r>
      <w:r w:rsidRPr="00ED3C44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14419D" w:rsidRPr="00ED3C44">
        <w:rPr>
          <w:rFonts w:ascii="Arial" w:hAnsi="Arial" w:cs="Arial"/>
          <w:i/>
          <w:sz w:val="18"/>
          <w:szCs w:val="18"/>
          <w:lang w:val="en-GB"/>
        </w:rPr>
        <w:t>those data already extend to the year 2024.</w:t>
      </w:r>
    </w:p>
    <w:p w14:paraId="108B977A" w14:textId="46F34E86" w:rsidR="00F754B1" w:rsidRPr="00792EF2" w:rsidRDefault="00257C43" w:rsidP="00504973">
      <w:pPr>
        <w:spacing w:before="120"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792EF2">
        <w:rPr>
          <w:rFonts w:ascii="Arial" w:hAnsi="Arial" w:cs="Arial"/>
          <w:i/>
          <w:sz w:val="18"/>
          <w:szCs w:val="18"/>
          <w:lang w:val="en-GB"/>
        </w:rPr>
        <w:t>As</w:t>
      </w:r>
      <w:r w:rsidR="00E40310" w:rsidRPr="00792EF2">
        <w:rPr>
          <w:rFonts w:ascii="Arial" w:hAnsi="Arial" w:cs="Arial"/>
          <w:i/>
          <w:sz w:val="18"/>
          <w:szCs w:val="18"/>
          <w:lang w:val="en-GB"/>
        </w:rPr>
        <w:t xml:space="preserve"> it was already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mentioned in the introduction, modern official statistics today do</w:t>
      </w:r>
      <w:r w:rsidR="00E40310" w:rsidRPr="00792EF2">
        <w:rPr>
          <w:rFonts w:ascii="Arial" w:hAnsi="Arial" w:cs="Arial"/>
          <w:i/>
          <w:sz w:val="18"/>
          <w:szCs w:val="18"/>
          <w:lang w:val="en-GB"/>
        </w:rPr>
        <w:t>es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not rely solely on yearbooks. It uses a</w:t>
      </w:r>
      <w:r w:rsidR="00E40310" w:rsidRPr="00792EF2">
        <w:rPr>
          <w:rFonts w:ascii="Arial" w:hAnsi="Arial" w:cs="Arial"/>
          <w:i/>
          <w:sz w:val="18"/>
          <w:szCs w:val="18"/>
          <w:lang w:val="en-GB"/>
        </w:rPr>
        <w:t> 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number of progressive tools and tries to follow modern trends both in statistical work itself and in </w:t>
      </w:r>
      <w:r w:rsidR="00E40310" w:rsidRPr="00792EF2">
        <w:rPr>
          <w:rFonts w:ascii="Arial" w:hAnsi="Arial" w:cs="Arial"/>
          <w:i/>
          <w:sz w:val="18"/>
          <w:szCs w:val="18"/>
          <w:lang w:val="en-GB"/>
        </w:rPr>
        <w:t>presenting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statistical data to users. Since </w:t>
      </w:r>
      <w:r w:rsidR="00270EE0" w:rsidRPr="00792EF2">
        <w:rPr>
          <w:rFonts w:ascii="Arial" w:hAnsi="Arial" w:cs="Arial"/>
          <w:i/>
          <w:sz w:val="18"/>
          <w:szCs w:val="18"/>
          <w:lang w:val="en-GB"/>
        </w:rPr>
        <w:t>2024</w:t>
      </w:r>
      <w:r w:rsidRPr="00792EF2">
        <w:rPr>
          <w:rFonts w:ascii="Arial" w:hAnsi="Arial" w:cs="Arial"/>
          <w:i/>
          <w:sz w:val="18"/>
          <w:szCs w:val="18"/>
          <w:lang w:val="en-GB"/>
        </w:rPr>
        <w:t>, the Czech Statistical Office has a new website and</w:t>
      </w:r>
      <w:r w:rsidR="00270EE0" w:rsidRPr="00792EF2">
        <w:rPr>
          <w:rFonts w:ascii="Arial" w:hAnsi="Arial" w:cs="Arial"/>
          <w:i/>
          <w:sz w:val="18"/>
          <w:szCs w:val="18"/>
          <w:lang w:val="en-GB"/>
        </w:rPr>
        <w:t xml:space="preserve"> it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is</w:t>
      </w:r>
      <w:r w:rsidR="00270EE0" w:rsidRPr="00792EF2">
        <w:rPr>
          <w:rFonts w:ascii="Arial" w:hAnsi="Arial" w:cs="Arial"/>
          <w:i/>
          <w:sz w:val="18"/>
          <w:szCs w:val="18"/>
          <w:lang w:val="en-GB"/>
        </w:rPr>
        <w:t xml:space="preserve"> also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modernising its database. It offers more and more data in </w:t>
      </w:r>
      <w:r w:rsidR="00270EE0" w:rsidRPr="00792EF2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Pr="00792EF2">
        <w:rPr>
          <w:rFonts w:ascii="Arial" w:hAnsi="Arial" w:cs="Arial"/>
          <w:i/>
          <w:sz w:val="18"/>
          <w:szCs w:val="18"/>
          <w:lang w:val="en-GB"/>
        </w:rPr>
        <w:t>open data format</w:t>
      </w:r>
      <w:r w:rsidR="008F07CA" w:rsidRPr="00792EF2">
        <w:rPr>
          <w:rFonts w:ascii="Arial" w:hAnsi="Arial" w:cs="Arial"/>
          <w:i/>
          <w:sz w:val="18"/>
          <w:szCs w:val="18"/>
          <w:lang w:val="en-GB"/>
        </w:rPr>
        <w:t>, too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. </w:t>
      </w:r>
      <w:r w:rsidR="000E4D6F" w:rsidRPr="00792EF2">
        <w:rPr>
          <w:rFonts w:ascii="Arial" w:hAnsi="Arial" w:cs="Arial"/>
          <w:i/>
          <w:sz w:val="18"/>
          <w:szCs w:val="18"/>
          <w:lang w:val="en-GB"/>
        </w:rPr>
        <w:t>We can be found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on social media</w:t>
      </w:r>
      <w:r w:rsidR="00270EE0" w:rsidRPr="00792EF2">
        <w:rPr>
          <w:rFonts w:ascii="Arial" w:hAnsi="Arial" w:cs="Arial"/>
          <w:i/>
          <w:sz w:val="18"/>
          <w:szCs w:val="18"/>
          <w:lang w:val="en-GB"/>
        </w:rPr>
        <w:t>;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we publish </w:t>
      </w:r>
      <w:r w:rsidR="00F73346" w:rsidRPr="00792EF2">
        <w:rPr>
          <w:rFonts w:ascii="Arial" w:hAnsi="Arial" w:cs="Arial"/>
          <w:i/>
          <w:sz w:val="18"/>
          <w:szCs w:val="18"/>
          <w:lang w:val="en-GB"/>
        </w:rPr>
        <w:t>magazines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and impact journals. And we</w:t>
      </w:r>
      <w:r w:rsidR="00F73346" w:rsidRPr="00792EF2">
        <w:rPr>
          <w:rFonts w:ascii="Arial" w:hAnsi="Arial" w:cs="Arial"/>
          <w:sz w:val="18"/>
          <w:szCs w:val="18"/>
        </w:rPr>
        <w:t>’</w:t>
      </w:r>
      <w:r w:rsidRPr="00792EF2">
        <w:rPr>
          <w:rFonts w:ascii="Arial" w:hAnsi="Arial" w:cs="Arial"/>
          <w:i/>
          <w:sz w:val="18"/>
          <w:szCs w:val="18"/>
          <w:lang w:val="en-GB"/>
        </w:rPr>
        <w:t>re no stranger to the burgeoning possibilities of artificial intelligence</w:t>
      </w:r>
      <w:r w:rsidR="00F73346" w:rsidRPr="00792EF2">
        <w:rPr>
          <w:rFonts w:ascii="Arial" w:hAnsi="Arial" w:cs="Arial"/>
          <w:i/>
          <w:sz w:val="18"/>
          <w:szCs w:val="18"/>
          <w:lang w:val="en-GB"/>
        </w:rPr>
        <w:t>, either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. Nevertheless, the </w:t>
      </w:r>
      <w:r w:rsidR="00183A23" w:rsidRPr="00792EF2">
        <w:rPr>
          <w:rFonts w:ascii="Arial" w:hAnsi="Arial" w:cs="Arial"/>
          <w:i/>
          <w:sz w:val="18"/>
          <w:szCs w:val="18"/>
          <w:lang w:val="en-GB"/>
        </w:rPr>
        <w:t>Statistical Yearbook is still a </w:t>
      </w:r>
      <w:r w:rsidRPr="00792EF2">
        <w:rPr>
          <w:rFonts w:ascii="Arial" w:hAnsi="Arial" w:cs="Arial"/>
          <w:i/>
          <w:sz w:val="18"/>
          <w:szCs w:val="18"/>
          <w:lang w:val="en-GB"/>
        </w:rPr>
        <w:t>valid practical tool that concentrates essential and trustworthy information in one place for all those who need it for their work, study</w:t>
      </w:r>
      <w:r w:rsidR="00183A23" w:rsidRPr="00792EF2">
        <w:rPr>
          <w:rFonts w:ascii="Arial" w:hAnsi="Arial" w:cs="Arial"/>
          <w:i/>
          <w:sz w:val="18"/>
          <w:szCs w:val="18"/>
          <w:lang w:val="en-GB"/>
        </w:rPr>
        <w:t>,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and responsible decision-making. It is therefore appropriate to thank</w:t>
      </w:r>
      <w:r w:rsidR="00183A23" w:rsidRPr="00792EF2">
        <w:rPr>
          <w:rFonts w:ascii="Arial" w:hAnsi="Arial" w:cs="Arial"/>
          <w:i/>
          <w:sz w:val="18"/>
          <w:szCs w:val="18"/>
          <w:lang w:val="en-GB"/>
        </w:rPr>
        <w:t xml:space="preserve"> here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all those who have contributed and are contributing to production of this </w:t>
      </w:r>
      <w:r w:rsidR="00183A23" w:rsidRPr="00792EF2">
        <w:rPr>
          <w:rFonts w:ascii="Arial" w:hAnsi="Arial" w:cs="Arial"/>
          <w:i/>
          <w:sz w:val="18"/>
          <w:szCs w:val="18"/>
          <w:lang w:val="en-GB"/>
        </w:rPr>
        <w:t>remarkable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work. That is, the staff of the Czech Statistical Office, partner organisations</w:t>
      </w:r>
      <w:r w:rsidR="00183A23" w:rsidRPr="00792EF2">
        <w:rPr>
          <w:rFonts w:ascii="Arial" w:hAnsi="Arial" w:cs="Arial"/>
          <w:i/>
          <w:sz w:val="18"/>
          <w:szCs w:val="18"/>
          <w:lang w:val="en-GB"/>
        </w:rPr>
        <w:t>,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and also our respondents without</w:t>
      </w:r>
      <w:r w:rsidR="0077095A" w:rsidRPr="00792EF2">
        <w:rPr>
          <w:rFonts w:ascii="Arial" w:hAnsi="Arial" w:cs="Arial"/>
          <w:i/>
          <w:sz w:val="18"/>
          <w:szCs w:val="18"/>
          <w:lang w:val="en-GB"/>
        </w:rPr>
        <w:t xml:space="preserve"> the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involvement</w:t>
      </w:r>
      <w:r w:rsidR="00183A23" w:rsidRPr="00792EF2">
        <w:rPr>
          <w:rFonts w:ascii="Arial" w:hAnsi="Arial" w:cs="Arial"/>
          <w:i/>
          <w:sz w:val="18"/>
          <w:szCs w:val="18"/>
          <w:lang w:val="en-GB"/>
        </w:rPr>
        <w:t xml:space="preserve"> of whom</w:t>
      </w:r>
      <w:r w:rsidRPr="00792EF2">
        <w:rPr>
          <w:rFonts w:ascii="Arial" w:hAnsi="Arial" w:cs="Arial"/>
          <w:i/>
          <w:sz w:val="18"/>
          <w:szCs w:val="18"/>
          <w:lang w:val="en-GB"/>
        </w:rPr>
        <w:t xml:space="preserve"> the compilation of any statistics would be virtually impossible.</w:t>
      </w:r>
    </w:p>
    <w:p w14:paraId="2D34DB6F" w14:textId="77777777" w:rsidR="00F754B1" w:rsidRPr="00183A23" w:rsidRDefault="00F754B1" w:rsidP="00F754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5FD2EF23" w14:textId="77777777" w:rsidR="00F754B1" w:rsidRPr="00183A23" w:rsidRDefault="00F754B1" w:rsidP="00F75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2D0C4C" w14:textId="77777777" w:rsidR="00F754B1" w:rsidRPr="00183A23" w:rsidRDefault="00F754B1" w:rsidP="00F75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3D9FBD" w14:textId="77777777" w:rsidR="00F754B1" w:rsidRPr="00183A23" w:rsidRDefault="00F754B1" w:rsidP="00F75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1C23B3" w14:textId="77777777" w:rsidR="00F754B1" w:rsidRPr="00183A23" w:rsidRDefault="00F754B1" w:rsidP="00F75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92393C" w14:textId="77777777" w:rsidR="00F754B1" w:rsidRPr="00183A23" w:rsidRDefault="00F754B1" w:rsidP="00F75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AA8548" w14:textId="77777777" w:rsidR="00F754B1" w:rsidRPr="00183A23" w:rsidRDefault="00F754B1" w:rsidP="00F754B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83A23">
        <w:rPr>
          <w:rFonts w:ascii="Arial" w:hAnsi="Arial" w:cs="Arial"/>
          <w:sz w:val="18"/>
          <w:szCs w:val="18"/>
        </w:rPr>
        <w:t>Marek Rojíček</w:t>
      </w:r>
    </w:p>
    <w:p w14:paraId="4AC11E6E" w14:textId="77777777" w:rsidR="00F754B1" w:rsidRDefault="00F754B1" w:rsidP="00F754B1">
      <w:pPr>
        <w:spacing w:after="0"/>
        <w:jc w:val="center"/>
        <w:rPr>
          <w:rFonts w:ascii="Arial" w:hAnsi="Arial" w:cs="Arial"/>
          <w:i/>
          <w:sz w:val="18"/>
          <w:szCs w:val="18"/>
          <w:lang w:val="en-GB"/>
        </w:rPr>
        <w:sectPr w:rsidR="00F754B1" w:rsidSect="00072100">
          <w:headerReference w:type="even" r:id="rId11"/>
          <w:footerReference w:type="even" r:id="rId12"/>
          <w:pgSz w:w="11906" w:h="16838" w:code="9"/>
          <w:pgMar w:top="1134" w:right="964" w:bottom="1418" w:left="964" w:header="510" w:footer="680" w:gutter="0"/>
          <w:pgNumType w:start="1"/>
          <w:cols w:space="708"/>
          <w:docGrid w:linePitch="360"/>
        </w:sectPr>
      </w:pPr>
      <w:r w:rsidRPr="00183A23">
        <w:rPr>
          <w:rFonts w:ascii="Arial" w:hAnsi="Arial" w:cs="Arial"/>
          <w:i/>
          <w:sz w:val="18"/>
          <w:szCs w:val="18"/>
          <w:lang w:val="en-GB"/>
        </w:rPr>
        <w:t>President of the Czech Statistical Office</w:t>
      </w:r>
    </w:p>
    <w:p w14:paraId="2AF66D95" w14:textId="77777777" w:rsidR="00F754B1" w:rsidRPr="00F754B1" w:rsidRDefault="00F754B1" w:rsidP="00504973">
      <w:pPr>
        <w:spacing w:before="120" w:after="0" w:line="240" w:lineRule="auto"/>
        <w:rPr>
          <w:rFonts w:ascii="Arial" w:hAnsi="Arial" w:cs="Arial"/>
          <w:i/>
          <w:sz w:val="18"/>
          <w:szCs w:val="18"/>
          <w:lang w:val="en-GB"/>
        </w:rPr>
      </w:pPr>
    </w:p>
    <w:p w14:paraId="3D2235D1" w14:textId="468447FC" w:rsidR="00DF2097" w:rsidRPr="00C36847" w:rsidRDefault="00DF2097" w:rsidP="00F754B1">
      <w:pPr>
        <w:spacing w:after="0"/>
        <w:rPr>
          <w:rFonts w:ascii="Arial" w:hAnsi="Arial" w:cs="Arial"/>
          <w:i/>
          <w:sz w:val="18"/>
          <w:szCs w:val="18"/>
          <w:lang w:val="en-GB"/>
        </w:rPr>
      </w:pPr>
    </w:p>
    <w:sectPr w:rsidR="00DF2097" w:rsidRPr="00C36847" w:rsidSect="00B774C8">
      <w:headerReference w:type="even" r:id="rId13"/>
      <w:footerReference w:type="even" r:id="rId14"/>
      <w:type w:val="continuous"/>
      <w:pgSz w:w="11906" w:h="16838" w:code="9"/>
      <w:pgMar w:top="1134" w:right="964" w:bottom="1418" w:left="96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5517" w14:textId="77777777" w:rsidR="00964E8C" w:rsidRDefault="00964E8C" w:rsidP="00A136A3">
      <w:r>
        <w:separator/>
      </w:r>
    </w:p>
  </w:endnote>
  <w:endnote w:type="continuationSeparator" w:id="0">
    <w:p w14:paraId="7CD55F35" w14:textId="77777777" w:rsidR="00964E8C" w:rsidRDefault="00964E8C" w:rsidP="00A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8D19" w14:textId="70815AA1" w:rsidR="00F754B1" w:rsidRPr="00F86E1B" w:rsidRDefault="00F754B1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7456" behindDoc="0" locked="0" layoutInCell="1" allowOverlap="1" wp14:anchorId="064D5B85" wp14:editId="60BCC08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>
      <w:rPr>
        <w:rFonts w:ascii="Arial" w:hAnsi="Arial" w:cs="Arial"/>
        <w:sz w:val="16"/>
        <w:szCs w:val="16"/>
      </w:rPr>
      <w:fldChar w:fldCharType="separate"/>
    </w:r>
    <w:r w:rsidR="00536A9C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 w:rsidRPr="004B6C55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TITLE  "Statistická ročenka České republiky 2022 / Statistical Yearbook of the Czech Republic, 2022"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 xml:space="preserve">Statistická ročenka České republiky 2022 / </w:t>
    </w:r>
    <w:r w:rsidRPr="007B34EA">
      <w:rPr>
        <w:rFonts w:ascii="Arial" w:hAnsi="Arial" w:cs="Arial"/>
        <w:i/>
        <w:sz w:val="16"/>
        <w:szCs w:val="16"/>
        <w:lang w:val="en-GB"/>
      </w:rPr>
      <w:t>Statistical Yearbook of the Czech Republic, 2022</w:t>
    </w:r>
    <w:r>
      <w:rPr>
        <w:rFonts w:ascii="Arial" w:hAnsi="Arial" w:cs="Arial"/>
        <w:sz w:val="16"/>
        <w:szCs w:val="16"/>
      </w:rPr>
      <w:fldChar w:fldCharType="end"/>
    </w:r>
    <w:r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8365F" w14:textId="6D70FC78" w:rsidR="00134A76" w:rsidRPr="00F86E1B" w:rsidRDefault="0095300F" w:rsidP="00F86E1B">
    <w:pPr>
      <w:pStyle w:val="Zpat"/>
      <w:tabs>
        <w:tab w:val="clear" w:pos="4536"/>
        <w:tab w:val="clear" w:pos="9072"/>
        <w:tab w:val="left" w:pos="5161"/>
      </w:tabs>
      <w:jc w:val="left"/>
      <w:rPr>
        <w:rFonts w:ascii="Arial" w:hAnsi="Arial" w:cs="Arial"/>
        <w:sz w:val="16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E6E8628" wp14:editId="2AD2A47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428625" cy="201295"/>
          <wp:effectExtent l="0" t="0" r="9525" b="8255"/>
          <wp:wrapNone/>
          <wp:docPr id="3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90A">
      <w:rPr>
        <w:rFonts w:ascii="Arial" w:hAnsi="Arial" w:cs="Arial"/>
        <w:sz w:val="16"/>
        <w:szCs w:val="16"/>
      </w:rPr>
      <w:fldChar w:fldCharType="begin"/>
    </w:r>
    <w:r w:rsidR="0069490A">
      <w:rPr>
        <w:rFonts w:ascii="Arial" w:hAnsi="Arial" w:cs="Arial"/>
        <w:sz w:val="16"/>
        <w:szCs w:val="16"/>
      </w:rPr>
      <w:instrText xml:space="preserve"> PAGE  \* Arabic  \* MERGEFORMAT </w:instrText>
    </w:r>
    <w:r w:rsidR="0069490A">
      <w:rPr>
        <w:rFonts w:ascii="Arial" w:hAnsi="Arial" w:cs="Arial"/>
        <w:sz w:val="16"/>
        <w:szCs w:val="16"/>
      </w:rPr>
      <w:fldChar w:fldCharType="separate"/>
    </w:r>
    <w:r w:rsidR="00257C43">
      <w:rPr>
        <w:rFonts w:ascii="Arial" w:hAnsi="Arial" w:cs="Arial"/>
        <w:noProof/>
        <w:sz w:val="16"/>
        <w:szCs w:val="16"/>
      </w:rPr>
      <w:t>2</w:t>
    </w:r>
    <w:r w:rsidR="0069490A">
      <w:rPr>
        <w:rFonts w:ascii="Arial" w:hAnsi="Arial" w:cs="Arial"/>
        <w:sz w:val="16"/>
        <w:szCs w:val="16"/>
      </w:rPr>
      <w:fldChar w:fldCharType="end"/>
    </w:r>
    <w:r w:rsidR="00134A76" w:rsidRPr="004B6C55">
      <w:rPr>
        <w:rFonts w:ascii="Arial" w:hAnsi="Arial" w:cs="Arial"/>
        <w:sz w:val="16"/>
        <w:szCs w:val="16"/>
      </w:rPr>
      <w:ptab w:relativeTo="margin" w:alignment="center" w:leader="none"/>
    </w:r>
    <w:r w:rsidR="006D62D8">
      <w:rPr>
        <w:rFonts w:ascii="Arial" w:hAnsi="Arial" w:cs="Arial"/>
        <w:sz w:val="16"/>
        <w:szCs w:val="16"/>
      </w:rPr>
      <w:fldChar w:fldCharType="begin"/>
    </w:r>
    <w:r w:rsidR="006D62D8">
      <w:rPr>
        <w:rFonts w:ascii="Arial" w:hAnsi="Arial" w:cs="Arial"/>
        <w:sz w:val="16"/>
        <w:szCs w:val="16"/>
      </w:rPr>
      <w:instrText xml:space="preserve"> TITLE  "Statistická ročenka České republiky 2022 / Statistical Yearbook of the Czech Republic, 2022"  \* MERGEFORMAT </w:instrText>
    </w:r>
    <w:r w:rsidR="006D62D8">
      <w:rPr>
        <w:rFonts w:ascii="Arial" w:hAnsi="Arial" w:cs="Arial"/>
        <w:sz w:val="16"/>
        <w:szCs w:val="16"/>
      </w:rPr>
      <w:fldChar w:fldCharType="separate"/>
    </w:r>
    <w:r w:rsidR="007B34EA">
      <w:rPr>
        <w:rFonts w:ascii="Arial" w:hAnsi="Arial" w:cs="Arial"/>
        <w:sz w:val="16"/>
        <w:szCs w:val="16"/>
      </w:rPr>
      <w:t>Statistická ročenka České republiky 202</w:t>
    </w:r>
    <w:r w:rsidR="00AE1F72">
      <w:rPr>
        <w:rFonts w:ascii="Arial" w:hAnsi="Arial" w:cs="Arial"/>
        <w:sz w:val="16"/>
        <w:szCs w:val="16"/>
      </w:rPr>
      <w:t>3</w:t>
    </w:r>
    <w:r w:rsidR="007B34EA">
      <w:rPr>
        <w:rFonts w:ascii="Arial" w:hAnsi="Arial" w:cs="Arial"/>
        <w:sz w:val="16"/>
        <w:szCs w:val="16"/>
      </w:rPr>
      <w:t xml:space="preserve"> / </w:t>
    </w:r>
    <w:r w:rsidR="007B34EA" w:rsidRPr="007B34EA">
      <w:rPr>
        <w:rFonts w:ascii="Arial" w:hAnsi="Arial" w:cs="Arial"/>
        <w:i/>
        <w:sz w:val="16"/>
        <w:szCs w:val="16"/>
        <w:lang w:val="en-GB"/>
      </w:rPr>
      <w:t>Statistical Yearbook of the Czech Republic, 202</w:t>
    </w:r>
    <w:r w:rsidR="006D62D8">
      <w:rPr>
        <w:rFonts w:ascii="Arial" w:hAnsi="Arial" w:cs="Arial"/>
        <w:sz w:val="16"/>
        <w:szCs w:val="16"/>
      </w:rPr>
      <w:fldChar w:fldCharType="end"/>
    </w:r>
    <w:r w:rsidR="00AE1F72">
      <w:rPr>
        <w:rFonts w:ascii="Arial" w:hAnsi="Arial" w:cs="Arial"/>
        <w:sz w:val="16"/>
        <w:szCs w:val="16"/>
      </w:rPr>
      <w:t>3</w:t>
    </w:r>
    <w:r w:rsidR="00134A76" w:rsidRPr="004B6C5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F10C" w14:textId="77777777" w:rsidR="00964E8C" w:rsidRDefault="00964E8C" w:rsidP="00A136A3">
      <w:r>
        <w:separator/>
      </w:r>
    </w:p>
  </w:footnote>
  <w:footnote w:type="continuationSeparator" w:id="0">
    <w:p w14:paraId="566563AE" w14:textId="77777777" w:rsidR="00964E8C" w:rsidRDefault="00964E8C" w:rsidP="00A1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4709" w14:textId="77777777" w:rsidR="00F754B1" w:rsidRPr="000D33AE" w:rsidRDefault="00F754B1" w:rsidP="00902FB6">
    <w:pPr>
      <w:pStyle w:val="Zhlav"/>
      <w:spacing w:after="0" w:line="288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Název kapitoly CZ</w:t>
    </w:r>
  </w:p>
  <w:p w14:paraId="77E725BE" w14:textId="77777777" w:rsidR="00F754B1" w:rsidRPr="00FC25B0" w:rsidRDefault="00F754B1" w:rsidP="00902FB6">
    <w:pPr>
      <w:pStyle w:val="Zhlav"/>
      <w:spacing w:after="0" w:line="288" w:lineRule="auto"/>
      <w:jc w:val="left"/>
      <w:rPr>
        <w:lang w:val="en-GB"/>
      </w:rPr>
    </w:pPr>
    <w:r>
      <w:rPr>
        <w:rFonts w:ascii="Arial" w:hAnsi="Arial" w:cs="Arial"/>
        <w:i/>
        <w:sz w:val="16"/>
        <w:szCs w:val="16"/>
        <w:lang w:val="en-GB"/>
      </w:rPr>
      <w:t>Název kapitoly 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13EF" w14:textId="6E87DD0C" w:rsidR="00134A76" w:rsidRPr="000D33AE" w:rsidRDefault="00134A76" w:rsidP="00902FB6">
    <w:pPr>
      <w:pStyle w:val="Zhlav"/>
      <w:spacing w:after="0" w:line="288" w:lineRule="auto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Název kapitoly CZ</w:t>
    </w:r>
  </w:p>
  <w:p w14:paraId="43E79BE5" w14:textId="372C7156" w:rsidR="00134A76" w:rsidRPr="00FC25B0" w:rsidRDefault="00134A76" w:rsidP="00902FB6">
    <w:pPr>
      <w:pStyle w:val="Zhlav"/>
      <w:spacing w:after="0" w:line="288" w:lineRule="auto"/>
      <w:jc w:val="left"/>
      <w:rPr>
        <w:lang w:val="en-GB"/>
      </w:rPr>
    </w:pPr>
    <w:r>
      <w:rPr>
        <w:rFonts w:ascii="Arial" w:hAnsi="Arial" w:cs="Arial"/>
        <w:i/>
        <w:sz w:val="16"/>
        <w:szCs w:val="16"/>
        <w:lang w:val="en-GB"/>
      </w:rPr>
      <w:t>Název kapitoly 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DF9"/>
    <w:multiLevelType w:val="hybridMultilevel"/>
    <w:tmpl w:val="BBE490D4"/>
    <w:lvl w:ilvl="0" w:tplc="A95A6686">
      <w:start w:val="1"/>
      <w:numFmt w:val="bullet"/>
      <w:lvlText w:val="-"/>
      <w:lvlJc w:val="left"/>
      <w:pPr>
        <w:tabs>
          <w:tab w:val="num" w:pos="1871"/>
        </w:tabs>
        <w:ind w:left="1871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EAF02FE"/>
    <w:multiLevelType w:val="hybridMultilevel"/>
    <w:tmpl w:val="A29266D0"/>
    <w:lvl w:ilvl="0" w:tplc="BC8E3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FDB"/>
    <w:multiLevelType w:val="singleLevel"/>
    <w:tmpl w:val="E4A4222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296A0290"/>
    <w:multiLevelType w:val="singleLevel"/>
    <w:tmpl w:val="EECA49DA"/>
    <w:lvl w:ilvl="0">
      <w:start w:val="8"/>
      <w:numFmt w:val="bullet"/>
      <w:lvlText w:val="-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" w15:restartNumberingAfterBreak="0">
    <w:nsid w:val="2B005284"/>
    <w:multiLevelType w:val="singleLevel"/>
    <w:tmpl w:val="BEDE03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37957E5F"/>
    <w:multiLevelType w:val="singleLevel"/>
    <w:tmpl w:val="C2FE0D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</w:abstractNum>
  <w:abstractNum w:abstractNumId="6" w15:restartNumberingAfterBreak="0">
    <w:nsid w:val="387F2640"/>
    <w:multiLevelType w:val="singleLevel"/>
    <w:tmpl w:val="42F29A38"/>
    <w:lvl w:ilvl="0">
      <w:numFmt w:val="bullet"/>
      <w:lvlText w:val="-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7" w15:restartNumberingAfterBreak="0">
    <w:nsid w:val="44094F94"/>
    <w:multiLevelType w:val="hybridMultilevel"/>
    <w:tmpl w:val="DABCDCF0"/>
    <w:lvl w:ilvl="0" w:tplc="907A372C"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54B03CA2"/>
    <w:multiLevelType w:val="hybridMultilevel"/>
    <w:tmpl w:val="65DAD58E"/>
    <w:lvl w:ilvl="0" w:tplc="28BC1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A67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32B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27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6A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8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C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C03CB"/>
    <w:multiLevelType w:val="hybridMultilevel"/>
    <w:tmpl w:val="D2546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324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1511DB"/>
    <w:multiLevelType w:val="singleLevel"/>
    <w:tmpl w:val="75907F7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</w:rPr>
    </w:lvl>
  </w:abstractNum>
  <w:abstractNum w:abstractNumId="12" w15:restartNumberingAfterBreak="0">
    <w:nsid w:val="6A2439DD"/>
    <w:multiLevelType w:val="multilevel"/>
    <w:tmpl w:val="0A3C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5"/>
    <w:rsid w:val="00010582"/>
    <w:rsid w:val="000130D6"/>
    <w:rsid w:val="00021236"/>
    <w:rsid w:val="00022EDD"/>
    <w:rsid w:val="0002748F"/>
    <w:rsid w:val="00035D76"/>
    <w:rsid w:val="000376AA"/>
    <w:rsid w:val="00072100"/>
    <w:rsid w:val="000721FB"/>
    <w:rsid w:val="00075535"/>
    <w:rsid w:val="00076E76"/>
    <w:rsid w:val="00081FE0"/>
    <w:rsid w:val="00095D33"/>
    <w:rsid w:val="000A0039"/>
    <w:rsid w:val="000A4614"/>
    <w:rsid w:val="000B049F"/>
    <w:rsid w:val="000C2B8E"/>
    <w:rsid w:val="000C2D37"/>
    <w:rsid w:val="000C6383"/>
    <w:rsid w:val="000D126B"/>
    <w:rsid w:val="000D33AE"/>
    <w:rsid w:val="000D5B67"/>
    <w:rsid w:val="000E4D6F"/>
    <w:rsid w:val="000E7162"/>
    <w:rsid w:val="000E74DB"/>
    <w:rsid w:val="000F3AF0"/>
    <w:rsid w:val="00100408"/>
    <w:rsid w:val="001018D5"/>
    <w:rsid w:val="00102A90"/>
    <w:rsid w:val="00112D61"/>
    <w:rsid w:val="00113F58"/>
    <w:rsid w:val="0012680F"/>
    <w:rsid w:val="0013137F"/>
    <w:rsid w:val="00134A76"/>
    <w:rsid w:val="0014027F"/>
    <w:rsid w:val="001408A2"/>
    <w:rsid w:val="0014419D"/>
    <w:rsid w:val="00151C1C"/>
    <w:rsid w:val="001771E7"/>
    <w:rsid w:val="001800FB"/>
    <w:rsid w:val="00183A23"/>
    <w:rsid w:val="0019254A"/>
    <w:rsid w:val="001A611A"/>
    <w:rsid w:val="001B36E0"/>
    <w:rsid w:val="001B5547"/>
    <w:rsid w:val="001C263B"/>
    <w:rsid w:val="001E2959"/>
    <w:rsid w:val="001E723A"/>
    <w:rsid w:val="00200682"/>
    <w:rsid w:val="0020310E"/>
    <w:rsid w:val="00206CA4"/>
    <w:rsid w:val="002077A9"/>
    <w:rsid w:val="00207E65"/>
    <w:rsid w:val="0022026A"/>
    <w:rsid w:val="00223AA5"/>
    <w:rsid w:val="002362CB"/>
    <w:rsid w:val="002433A5"/>
    <w:rsid w:val="00246A26"/>
    <w:rsid w:val="002516CC"/>
    <w:rsid w:val="00257C43"/>
    <w:rsid w:val="00260721"/>
    <w:rsid w:val="002620E1"/>
    <w:rsid w:val="00263572"/>
    <w:rsid w:val="002638B5"/>
    <w:rsid w:val="00270EE0"/>
    <w:rsid w:val="00274ED2"/>
    <w:rsid w:val="002850EA"/>
    <w:rsid w:val="0028643C"/>
    <w:rsid w:val="002951D2"/>
    <w:rsid w:val="00295BD0"/>
    <w:rsid w:val="00297C86"/>
    <w:rsid w:val="002B2AAE"/>
    <w:rsid w:val="002C1E17"/>
    <w:rsid w:val="002C57F8"/>
    <w:rsid w:val="002F594A"/>
    <w:rsid w:val="002F5AA4"/>
    <w:rsid w:val="003027C2"/>
    <w:rsid w:val="00317B2D"/>
    <w:rsid w:val="00343CAD"/>
    <w:rsid w:val="0035008D"/>
    <w:rsid w:val="003533EA"/>
    <w:rsid w:val="003559A1"/>
    <w:rsid w:val="00361892"/>
    <w:rsid w:val="003652D0"/>
    <w:rsid w:val="00371163"/>
    <w:rsid w:val="00374C88"/>
    <w:rsid w:val="003757B8"/>
    <w:rsid w:val="003774F7"/>
    <w:rsid w:val="00381105"/>
    <w:rsid w:val="003A1BF6"/>
    <w:rsid w:val="003A2DD9"/>
    <w:rsid w:val="003B4266"/>
    <w:rsid w:val="003B622A"/>
    <w:rsid w:val="003C033C"/>
    <w:rsid w:val="003C4ABA"/>
    <w:rsid w:val="003C565A"/>
    <w:rsid w:val="003D4196"/>
    <w:rsid w:val="003D5F8E"/>
    <w:rsid w:val="003D66CC"/>
    <w:rsid w:val="003F1EC2"/>
    <w:rsid w:val="003F2C6F"/>
    <w:rsid w:val="003F316F"/>
    <w:rsid w:val="003F4F2D"/>
    <w:rsid w:val="003F6FDC"/>
    <w:rsid w:val="004065F0"/>
    <w:rsid w:val="00415484"/>
    <w:rsid w:val="00420824"/>
    <w:rsid w:val="00421B4C"/>
    <w:rsid w:val="00426EA3"/>
    <w:rsid w:val="00427EEA"/>
    <w:rsid w:val="004303BA"/>
    <w:rsid w:val="00433C7A"/>
    <w:rsid w:val="00433E16"/>
    <w:rsid w:val="00441883"/>
    <w:rsid w:val="0044330A"/>
    <w:rsid w:val="00446F6A"/>
    <w:rsid w:val="0047449B"/>
    <w:rsid w:val="00477A2F"/>
    <w:rsid w:val="00480702"/>
    <w:rsid w:val="004826EF"/>
    <w:rsid w:val="00483ABE"/>
    <w:rsid w:val="0049366D"/>
    <w:rsid w:val="00495509"/>
    <w:rsid w:val="004A488B"/>
    <w:rsid w:val="004A4E49"/>
    <w:rsid w:val="004A7FB0"/>
    <w:rsid w:val="004B6C55"/>
    <w:rsid w:val="004B7670"/>
    <w:rsid w:val="004D316F"/>
    <w:rsid w:val="004E0CA5"/>
    <w:rsid w:val="004E12B5"/>
    <w:rsid w:val="004F6B79"/>
    <w:rsid w:val="00502C78"/>
    <w:rsid w:val="00504973"/>
    <w:rsid w:val="0051414C"/>
    <w:rsid w:val="005143CC"/>
    <w:rsid w:val="0052209C"/>
    <w:rsid w:val="00524798"/>
    <w:rsid w:val="00536A9C"/>
    <w:rsid w:val="00540909"/>
    <w:rsid w:val="00542696"/>
    <w:rsid w:val="00544D61"/>
    <w:rsid w:val="00547230"/>
    <w:rsid w:val="0055542D"/>
    <w:rsid w:val="00561186"/>
    <w:rsid w:val="0056537C"/>
    <w:rsid w:val="00565425"/>
    <w:rsid w:val="00570A94"/>
    <w:rsid w:val="00584880"/>
    <w:rsid w:val="00595005"/>
    <w:rsid w:val="00596527"/>
    <w:rsid w:val="00597FA0"/>
    <w:rsid w:val="005A25CB"/>
    <w:rsid w:val="005A502D"/>
    <w:rsid w:val="005B4A00"/>
    <w:rsid w:val="005B50CD"/>
    <w:rsid w:val="005B5184"/>
    <w:rsid w:val="005C6D9F"/>
    <w:rsid w:val="005C72FD"/>
    <w:rsid w:val="005D3A21"/>
    <w:rsid w:val="005E57F5"/>
    <w:rsid w:val="005E7C37"/>
    <w:rsid w:val="006025A7"/>
    <w:rsid w:val="00612409"/>
    <w:rsid w:val="006125B2"/>
    <w:rsid w:val="006202CE"/>
    <w:rsid w:val="006250D6"/>
    <w:rsid w:val="006311DE"/>
    <w:rsid w:val="006330EB"/>
    <w:rsid w:val="0065149E"/>
    <w:rsid w:val="00656972"/>
    <w:rsid w:val="00657A86"/>
    <w:rsid w:val="00670211"/>
    <w:rsid w:val="006875B7"/>
    <w:rsid w:val="0069346B"/>
    <w:rsid w:val="00693546"/>
    <w:rsid w:val="0069490A"/>
    <w:rsid w:val="00695007"/>
    <w:rsid w:val="00695D8C"/>
    <w:rsid w:val="006A420C"/>
    <w:rsid w:val="006B1760"/>
    <w:rsid w:val="006C2D29"/>
    <w:rsid w:val="006C7854"/>
    <w:rsid w:val="006D00FE"/>
    <w:rsid w:val="006D3E07"/>
    <w:rsid w:val="006D4BBF"/>
    <w:rsid w:val="006D62D8"/>
    <w:rsid w:val="006F2613"/>
    <w:rsid w:val="006F2FD6"/>
    <w:rsid w:val="00700B83"/>
    <w:rsid w:val="00711758"/>
    <w:rsid w:val="00715480"/>
    <w:rsid w:val="007160AC"/>
    <w:rsid w:val="007233EC"/>
    <w:rsid w:val="00723E06"/>
    <w:rsid w:val="00733A3A"/>
    <w:rsid w:val="0073671F"/>
    <w:rsid w:val="00740779"/>
    <w:rsid w:val="007473F1"/>
    <w:rsid w:val="00756029"/>
    <w:rsid w:val="0076020F"/>
    <w:rsid w:val="007610D1"/>
    <w:rsid w:val="0077032B"/>
    <w:rsid w:val="0077095A"/>
    <w:rsid w:val="00773B99"/>
    <w:rsid w:val="007745A7"/>
    <w:rsid w:val="00774BDA"/>
    <w:rsid w:val="007825B9"/>
    <w:rsid w:val="00784A0B"/>
    <w:rsid w:val="00792EF2"/>
    <w:rsid w:val="007979C3"/>
    <w:rsid w:val="007979C9"/>
    <w:rsid w:val="007B2B2B"/>
    <w:rsid w:val="007B30EC"/>
    <w:rsid w:val="007B34EA"/>
    <w:rsid w:val="007B7B7D"/>
    <w:rsid w:val="007D7CF5"/>
    <w:rsid w:val="007E08C4"/>
    <w:rsid w:val="007E4A05"/>
    <w:rsid w:val="007E596B"/>
    <w:rsid w:val="00802FDE"/>
    <w:rsid w:val="00810134"/>
    <w:rsid w:val="008143E8"/>
    <w:rsid w:val="00821BB3"/>
    <w:rsid w:val="00821CD4"/>
    <w:rsid w:val="00837303"/>
    <w:rsid w:val="008377CA"/>
    <w:rsid w:val="008456EC"/>
    <w:rsid w:val="008507CE"/>
    <w:rsid w:val="008510FE"/>
    <w:rsid w:val="00861E0D"/>
    <w:rsid w:val="008641B2"/>
    <w:rsid w:val="008747E9"/>
    <w:rsid w:val="00883BD5"/>
    <w:rsid w:val="008A58B5"/>
    <w:rsid w:val="008A630C"/>
    <w:rsid w:val="008A74D1"/>
    <w:rsid w:val="008B0F5A"/>
    <w:rsid w:val="008B3648"/>
    <w:rsid w:val="008B4EC5"/>
    <w:rsid w:val="008C234E"/>
    <w:rsid w:val="008D259F"/>
    <w:rsid w:val="008E4312"/>
    <w:rsid w:val="008E5EF5"/>
    <w:rsid w:val="008E6A5E"/>
    <w:rsid w:val="008F07CA"/>
    <w:rsid w:val="008F3A9B"/>
    <w:rsid w:val="008F70F6"/>
    <w:rsid w:val="00902FB6"/>
    <w:rsid w:val="009143EB"/>
    <w:rsid w:val="00917B66"/>
    <w:rsid w:val="00922D5A"/>
    <w:rsid w:val="009271EB"/>
    <w:rsid w:val="0095300F"/>
    <w:rsid w:val="009562E7"/>
    <w:rsid w:val="00964E8C"/>
    <w:rsid w:val="00970598"/>
    <w:rsid w:val="00974347"/>
    <w:rsid w:val="00974817"/>
    <w:rsid w:val="0099393F"/>
    <w:rsid w:val="009A1918"/>
    <w:rsid w:val="009A1E07"/>
    <w:rsid w:val="009A289A"/>
    <w:rsid w:val="009A775B"/>
    <w:rsid w:val="009C2CAD"/>
    <w:rsid w:val="009E7C79"/>
    <w:rsid w:val="009F050D"/>
    <w:rsid w:val="009F4A0D"/>
    <w:rsid w:val="009F7896"/>
    <w:rsid w:val="00A136A3"/>
    <w:rsid w:val="00A13F0C"/>
    <w:rsid w:val="00A16AB1"/>
    <w:rsid w:val="00A315A2"/>
    <w:rsid w:val="00A600F3"/>
    <w:rsid w:val="00A601C3"/>
    <w:rsid w:val="00A60EA9"/>
    <w:rsid w:val="00A71EC2"/>
    <w:rsid w:val="00A72F82"/>
    <w:rsid w:val="00AB3531"/>
    <w:rsid w:val="00AC2671"/>
    <w:rsid w:val="00AC3091"/>
    <w:rsid w:val="00AC6A92"/>
    <w:rsid w:val="00AE1F72"/>
    <w:rsid w:val="00AE55CD"/>
    <w:rsid w:val="00AE5F89"/>
    <w:rsid w:val="00AF7FBA"/>
    <w:rsid w:val="00B10D45"/>
    <w:rsid w:val="00B11C89"/>
    <w:rsid w:val="00B47BCF"/>
    <w:rsid w:val="00B5242B"/>
    <w:rsid w:val="00B538FB"/>
    <w:rsid w:val="00B635ED"/>
    <w:rsid w:val="00B6432E"/>
    <w:rsid w:val="00B720ED"/>
    <w:rsid w:val="00B774C8"/>
    <w:rsid w:val="00B83CB2"/>
    <w:rsid w:val="00B842A5"/>
    <w:rsid w:val="00B85509"/>
    <w:rsid w:val="00B9129F"/>
    <w:rsid w:val="00B91329"/>
    <w:rsid w:val="00BA30DB"/>
    <w:rsid w:val="00BE069D"/>
    <w:rsid w:val="00C010F8"/>
    <w:rsid w:val="00C15B44"/>
    <w:rsid w:val="00C242B4"/>
    <w:rsid w:val="00C3559F"/>
    <w:rsid w:val="00C36847"/>
    <w:rsid w:val="00C377AB"/>
    <w:rsid w:val="00C45891"/>
    <w:rsid w:val="00C542F9"/>
    <w:rsid w:val="00C64D99"/>
    <w:rsid w:val="00C714EE"/>
    <w:rsid w:val="00C71859"/>
    <w:rsid w:val="00C752F5"/>
    <w:rsid w:val="00C8346E"/>
    <w:rsid w:val="00C91611"/>
    <w:rsid w:val="00C92E10"/>
    <w:rsid w:val="00C96143"/>
    <w:rsid w:val="00C97B26"/>
    <w:rsid w:val="00CC34D7"/>
    <w:rsid w:val="00CC3F61"/>
    <w:rsid w:val="00CC6E63"/>
    <w:rsid w:val="00CD27CC"/>
    <w:rsid w:val="00CD342F"/>
    <w:rsid w:val="00CD46D0"/>
    <w:rsid w:val="00CE1569"/>
    <w:rsid w:val="00D01B62"/>
    <w:rsid w:val="00D06505"/>
    <w:rsid w:val="00D17D21"/>
    <w:rsid w:val="00D260F5"/>
    <w:rsid w:val="00D30956"/>
    <w:rsid w:val="00D413CD"/>
    <w:rsid w:val="00D47CA5"/>
    <w:rsid w:val="00D55A62"/>
    <w:rsid w:val="00D56D79"/>
    <w:rsid w:val="00D649A6"/>
    <w:rsid w:val="00D82DAE"/>
    <w:rsid w:val="00D86C6F"/>
    <w:rsid w:val="00D86EAF"/>
    <w:rsid w:val="00D871D5"/>
    <w:rsid w:val="00D91D3E"/>
    <w:rsid w:val="00D93C2E"/>
    <w:rsid w:val="00D93F6F"/>
    <w:rsid w:val="00DA131F"/>
    <w:rsid w:val="00DA6B0A"/>
    <w:rsid w:val="00DB21E3"/>
    <w:rsid w:val="00DB29C0"/>
    <w:rsid w:val="00DE36C2"/>
    <w:rsid w:val="00DF0CDC"/>
    <w:rsid w:val="00DF14C7"/>
    <w:rsid w:val="00DF2097"/>
    <w:rsid w:val="00DF4A1D"/>
    <w:rsid w:val="00DF505E"/>
    <w:rsid w:val="00E03C4D"/>
    <w:rsid w:val="00E13970"/>
    <w:rsid w:val="00E21F00"/>
    <w:rsid w:val="00E27CD9"/>
    <w:rsid w:val="00E3500B"/>
    <w:rsid w:val="00E35C6C"/>
    <w:rsid w:val="00E40310"/>
    <w:rsid w:val="00E5382B"/>
    <w:rsid w:val="00E551A6"/>
    <w:rsid w:val="00E60C46"/>
    <w:rsid w:val="00E664E1"/>
    <w:rsid w:val="00E827B7"/>
    <w:rsid w:val="00E83E19"/>
    <w:rsid w:val="00E8786B"/>
    <w:rsid w:val="00E94442"/>
    <w:rsid w:val="00E9511C"/>
    <w:rsid w:val="00EA5BA7"/>
    <w:rsid w:val="00EB4962"/>
    <w:rsid w:val="00EC3036"/>
    <w:rsid w:val="00EC6DCF"/>
    <w:rsid w:val="00ED0556"/>
    <w:rsid w:val="00ED11CB"/>
    <w:rsid w:val="00ED1CA3"/>
    <w:rsid w:val="00ED2C81"/>
    <w:rsid w:val="00ED3C44"/>
    <w:rsid w:val="00EE04C9"/>
    <w:rsid w:val="00F0254B"/>
    <w:rsid w:val="00F1595B"/>
    <w:rsid w:val="00F16596"/>
    <w:rsid w:val="00F16EA0"/>
    <w:rsid w:val="00F17DDA"/>
    <w:rsid w:val="00F21378"/>
    <w:rsid w:val="00F22E12"/>
    <w:rsid w:val="00F23DDE"/>
    <w:rsid w:val="00F30E31"/>
    <w:rsid w:val="00F3257A"/>
    <w:rsid w:val="00F36EC2"/>
    <w:rsid w:val="00F41229"/>
    <w:rsid w:val="00F4615E"/>
    <w:rsid w:val="00F5300D"/>
    <w:rsid w:val="00F55465"/>
    <w:rsid w:val="00F73346"/>
    <w:rsid w:val="00F74DC9"/>
    <w:rsid w:val="00F754B1"/>
    <w:rsid w:val="00F7636D"/>
    <w:rsid w:val="00F86E1B"/>
    <w:rsid w:val="00F91B22"/>
    <w:rsid w:val="00F9230B"/>
    <w:rsid w:val="00F9417F"/>
    <w:rsid w:val="00FA0104"/>
    <w:rsid w:val="00FC25B0"/>
    <w:rsid w:val="00FC3EBC"/>
    <w:rsid w:val="00FC4FE1"/>
    <w:rsid w:val="00FC7CCA"/>
    <w:rsid w:val="00FD1262"/>
    <w:rsid w:val="00FD58D1"/>
    <w:rsid w:val="00FE1673"/>
    <w:rsid w:val="00FE20E7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D63"/>
  <w15:chartTrackingRefBased/>
  <w15:docId w15:val="{D2A8260C-0039-473C-A38A-F672D197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4B1"/>
  </w:style>
  <w:style w:type="paragraph" w:styleId="Nadpis1">
    <w:name w:val="heading 1"/>
    <w:basedOn w:val="Normln"/>
    <w:next w:val="Normln"/>
    <w:link w:val="Nadpis1Char"/>
    <w:uiPriority w:val="9"/>
    <w:qFormat/>
    <w:rsid w:val="004826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6E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6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6E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6E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6E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6E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6E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6E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A136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6A3"/>
  </w:style>
  <w:style w:type="paragraph" w:styleId="Zpat">
    <w:name w:val="footer"/>
    <w:basedOn w:val="Normln"/>
    <w:link w:val="ZpatChar"/>
    <w:unhideWhenUsed/>
    <w:rsid w:val="00A136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36A3"/>
  </w:style>
  <w:style w:type="paragraph" w:customStyle="1" w:styleId="podraeny">
    <w:name w:val="podraženy"/>
    <w:uiPriority w:val="99"/>
    <w:rsid w:val="00C71859"/>
    <w:pPr>
      <w:widowControl w:val="0"/>
      <w:tabs>
        <w:tab w:val="left" w:pos="-720"/>
        <w:tab w:val="left" w:pos="0"/>
        <w:tab w:val="left" w:pos="283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3"/>
        <w:tab w:val="left" w:pos="2160"/>
        <w:tab w:val="left" w:pos="2268"/>
        <w:tab w:val="left" w:pos="2551"/>
        <w:tab w:val="left" w:pos="2834"/>
        <w:tab w:val="left" w:pos="2880"/>
        <w:tab w:val="left" w:pos="3117"/>
        <w:tab w:val="left" w:pos="3400"/>
        <w:tab w:val="left" w:pos="3600"/>
      </w:tabs>
      <w:autoSpaceDE w:val="0"/>
      <w:autoSpaceDN w:val="0"/>
      <w:adjustRightInd w:val="0"/>
      <w:spacing w:after="36" w:line="240" w:lineRule="auto"/>
    </w:pPr>
    <w:rPr>
      <w:rFonts w:ascii="Times New Roman CE obyeejné" w:eastAsia="Times New Roman" w:hAnsi="Times New Roman CE obyeejné" w:cs="Times New Roman CE obyeejné"/>
      <w:lang w:eastAsia="cs-CZ"/>
    </w:rPr>
  </w:style>
  <w:style w:type="paragraph" w:styleId="Zkladntextodsazen">
    <w:name w:val="Body Text Indent"/>
    <w:basedOn w:val="Normln"/>
    <w:link w:val="ZkladntextodsazenChar"/>
    <w:rsid w:val="00C71859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</w:tabs>
      <w:suppressAutoHyphens/>
      <w:ind w:left="284" w:hanging="284"/>
    </w:pPr>
  </w:style>
  <w:style w:type="character" w:customStyle="1" w:styleId="ZkladntextodsazenChar">
    <w:name w:val="Základní text odsazený Char"/>
    <w:basedOn w:val="Standardnpsmoodstavce"/>
    <w:link w:val="Zkladntextodsazen"/>
    <w:rsid w:val="00C71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71859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rsid w:val="009562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78B3"/>
    </w:rPr>
  </w:style>
  <w:style w:type="character" w:styleId="Odkaznakoment">
    <w:name w:val="annotation reference"/>
    <w:basedOn w:val="Standardnpsmoodstavce"/>
    <w:unhideWhenUsed/>
    <w:rsid w:val="00F165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16596"/>
  </w:style>
  <w:style w:type="character" w:customStyle="1" w:styleId="TextkomenteChar">
    <w:name w:val="Text komentáře Char"/>
    <w:basedOn w:val="Standardnpsmoodstavce"/>
    <w:link w:val="Textkomente"/>
    <w:rsid w:val="00F1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F16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165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1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F16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1659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nhideWhenUsed/>
    <w:rsid w:val="006D4B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D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6D4B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26E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826E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826EF"/>
    <w:rPr>
      <w:smallCaps/>
      <w:spacing w:val="5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6D4BBF"/>
  </w:style>
  <w:style w:type="paragraph" w:customStyle="1" w:styleId="Standardn1">
    <w:name w:val="Standardní :1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Standardnte">
    <w:name w:val="Standardní te"/>
    <w:rsid w:val="006D4B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rsid w:val="006D4BBF"/>
    <w:pPr>
      <w:widowControl w:val="0"/>
      <w:ind w:right="-659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D4BBF"/>
    <w:pPr>
      <w:widowControl w:val="0"/>
      <w:ind w:right="-517"/>
    </w:pPr>
    <w:rPr>
      <w:snapToGrid w:val="0"/>
    </w:rPr>
  </w:style>
  <w:style w:type="character" w:customStyle="1" w:styleId="Zkladntext3Char">
    <w:name w:val="Základní text 3 Char"/>
    <w:basedOn w:val="Standardnpsmoodstavce"/>
    <w:link w:val="Zkladntext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6D4BB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D4BBF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slostrnky">
    <w:name w:val="page number"/>
    <w:basedOn w:val="Standardnpsmoodstavce"/>
    <w:rsid w:val="006D4BBF"/>
  </w:style>
  <w:style w:type="paragraph" w:styleId="Podnadpis">
    <w:name w:val="Subtitle"/>
    <w:basedOn w:val="Normln"/>
    <w:next w:val="Normln"/>
    <w:link w:val="PodnadpisChar"/>
    <w:uiPriority w:val="11"/>
    <w:qFormat/>
    <w:rsid w:val="004826E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826EF"/>
    <w:rPr>
      <w:rFonts w:asciiTheme="majorHAnsi" w:eastAsiaTheme="majorEastAsia" w:hAnsiTheme="majorHAnsi" w:cstheme="majorBidi"/>
    </w:rPr>
  </w:style>
  <w:style w:type="paragraph" w:styleId="Zkladntextodsazen3">
    <w:name w:val="Body Text Indent 3"/>
    <w:basedOn w:val="Normln"/>
    <w:link w:val="Zkladntextodsazen3Char"/>
    <w:rsid w:val="006D4BBF"/>
    <w:pPr>
      <w:ind w:left="1134" w:hanging="567"/>
    </w:pPr>
    <w:rPr>
      <w:snapToGrid w:val="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4BB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826E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826EF"/>
    <w:rPr>
      <w:smallCaps/>
      <w:color w:val="262626" w:themeColor="text1" w:themeTint="D9"/>
      <w:sz w:val="52"/>
      <w:szCs w:val="52"/>
    </w:rPr>
  </w:style>
  <w:style w:type="character" w:styleId="Sledovanodkaz">
    <w:name w:val="FollowedHyperlink"/>
    <w:basedOn w:val="Standardnpsmoodstavce"/>
    <w:rsid w:val="006D4BBF"/>
    <w:rPr>
      <w:color w:val="800080"/>
      <w:u w:val="single"/>
    </w:rPr>
  </w:style>
  <w:style w:type="character" w:customStyle="1" w:styleId="Typewriter">
    <w:name w:val="Typewriter"/>
    <w:rsid w:val="006D4BBF"/>
    <w:rPr>
      <w:rFonts w:ascii="Courier New" w:hAnsi="Courier New"/>
      <w:sz w:val="20"/>
    </w:rPr>
  </w:style>
  <w:style w:type="paragraph" w:customStyle="1" w:styleId="Default">
    <w:name w:val="Default"/>
    <w:rsid w:val="006D4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6EF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6E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6EF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6EF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6EF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6EF"/>
    <w:rPr>
      <w:b/>
      <w:bCs/>
      <w:i/>
      <w:iCs/>
      <w:smallCaps/>
      <w:color w:val="38562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826EF"/>
    <w:rPr>
      <w:b/>
      <w:bCs/>
      <w:caps/>
      <w:sz w:val="16"/>
      <w:szCs w:val="16"/>
    </w:rPr>
  </w:style>
  <w:style w:type="character" w:styleId="Siln">
    <w:name w:val="Strong"/>
    <w:uiPriority w:val="22"/>
    <w:qFormat/>
    <w:rsid w:val="004826EF"/>
    <w:rPr>
      <w:b/>
      <w:bCs/>
      <w:color w:val="70AD47" w:themeColor="accent6"/>
    </w:rPr>
  </w:style>
  <w:style w:type="character" w:styleId="Zdraznn">
    <w:name w:val="Emphasis"/>
    <w:uiPriority w:val="20"/>
    <w:qFormat/>
    <w:rsid w:val="004826EF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4826E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826E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826E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6E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6EF"/>
    <w:rPr>
      <w:b/>
      <w:bCs/>
      <w:i/>
      <w:iCs/>
    </w:rPr>
  </w:style>
  <w:style w:type="character" w:styleId="Zdraznnjemn">
    <w:name w:val="Subtle Emphasis"/>
    <w:uiPriority w:val="19"/>
    <w:qFormat/>
    <w:rsid w:val="004826EF"/>
    <w:rPr>
      <w:i/>
      <w:iCs/>
    </w:rPr>
  </w:style>
  <w:style w:type="character" w:styleId="Zdraznnintenzivn">
    <w:name w:val="Intense Emphasis"/>
    <w:uiPriority w:val="21"/>
    <w:qFormat/>
    <w:rsid w:val="004826EF"/>
    <w:rPr>
      <w:b/>
      <w:bCs/>
      <w:i/>
      <w:iCs/>
      <w:color w:val="70AD47" w:themeColor="accent6"/>
      <w:spacing w:val="10"/>
    </w:rPr>
  </w:style>
  <w:style w:type="character" w:styleId="Odkazjemn">
    <w:name w:val="Subtle Reference"/>
    <w:uiPriority w:val="31"/>
    <w:qFormat/>
    <w:rsid w:val="004826EF"/>
    <w:rPr>
      <w:b/>
      <w:bCs/>
    </w:rPr>
  </w:style>
  <w:style w:type="character" w:styleId="Odkazintenzivn">
    <w:name w:val="Intense Reference"/>
    <w:uiPriority w:val="32"/>
    <w:qFormat/>
    <w:rsid w:val="004826E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4826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26EF"/>
    <w:pPr>
      <w:outlineLvl w:val="9"/>
    </w:pPr>
  </w:style>
  <w:style w:type="paragraph" w:styleId="Odstavecseseznamem">
    <w:name w:val="List Paragraph"/>
    <w:basedOn w:val="Normln"/>
    <w:uiPriority w:val="34"/>
    <w:qFormat/>
    <w:rsid w:val="0047449B"/>
    <w:pPr>
      <w:ind w:left="720"/>
      <w:contextualSpacing/>
    </w:pPr>
  </w:style>
  <w:style w:type="paragraph" w:customStyle="1" w:styleId="NzevtabulkyCZ">
    <w:name w:val="Název tabulky CZ"/>
    <w:basedOn w:val="Normln"/>
    <w:link w:val="NzevtabulkyCZChar"/>
    <w:qFormat/>
    <w:rsid w:val="008510FE"/>
    <w:pPr>
      <w:spacing w:after="0" w:line="240" w:lineRule="auto"/>
    </w:pPr>
    <w:rPr>
      <w:rFonts w:ascii="Arial" w:hAnsi="Arial" w:cs="Arial"/>
      <w:b/>
    </w:rPr>
  </w:style>
  <w:style w:type="paragraph" w:customStyle="1" w:styleId="NzevtabulkyEN">
    <w:name w:val="Název tabulky EN"/>
    <w:basedOn w:val="Normln"/>
    <w:link w:val="NzevtabulkyENChar"/>
    <w:qFormat/>
    <w:rsid w:val="008510FE"/>
    <w:pPr>
      <w:spacing w:after="0" w:line="240" w:lineRule="auto"/>
    </w:pPr>
    <w:rPr>
      <w:rFonts w:ascii="Arial" w:hAnsi="Arial" w:cs="Arial"/>
      <w:i/>
      <w:lang w:val="en-GB"/>
    </w:rPr>
  </w:style>
  <w:style w:type="character" w:customStyle="1" w:styleId="NzevtabulkyCZChar">
    <w:name w:val="Název tabulky CZ Char"/>
    <w:basedOn w:val="Standardnpsmoodstavce"/>
    <w:link w:val="NzevtabulkyCZ"/>
    <w:rsid w:val="008510FE"/>
    <w:rPr>
      <w:rFonts w:ascii="Arial" w:hAnsi="Arial" w:cs="Arial"/>
      <w:b/>
    </w:rPr>
  </w:style>
  <w:style w:type="paragraph" w:customStyle="1" w:styleId="NzevtabulkyfolioP">
    <w:name w:val="Název tabulky folio P"/>
    <w:basedOn w:val="NzevtabulkyEN"/>
    <w:link w:val="NzevtabulkyfolioPChar"/>
    <w:qFormat/>
    <w:rsid w:val="006C2D29"/>
    <w:pPr>
      <w:jc w:val="right"/>
    </w:pPr>
    <w:rPr>
      <w:rFonts w:eastAsia="Times New Roman"/>
      <w:lang w:eastAsia="cs-CZ"/>
    </w:rPr>
  </w:style>
  <w:style w:type="character" w:customStyle="1" w:styleId="NzevtabulkyENChar">
    <w:name w:val="Název tabulky EN Char"/>
    <w:basedOn w:val="Standardnpsmoodstavce"/>
    <w:link w:val="NzevtabulkyEN"/>
    <w:rsid w:val="008510FE"/>
    <w:rPr>
      <w:rFonts w:ascii="Arial" w:hAnsi="Arial" w:cs="Arial"/>
      <w:i/>
      <w:lang w:val="en-GB"/>
    </w:rPr>
  </w:style>
  <w:style w:type="character" w:customStyle="1" w:styleId="NzevtabulkyfolioPChar">
    <w:name w:val="Název tabulky folio P Char"/>
    <w:basedOn w:val="NzevtabulkyENChar"/>
    <w:link w:val="NzevtabulkyfolioP"/>
    <w:rsid w:val="006C2D29"/>
    <w:rPr>
      <w:rFonts w:ascii="Arial" w:eastAsia="Times New Roman" w:hAnsi="Arial" w:cs="Arial"/>
      <w:i/>
      <w:lang w:val="en-GB" w:eastAsia="cs-CZ"/>
    </w:rPr>
  </w:style>
  <w:style w:type="paragraph" w:customStyle="1" w:styleId="NzevkapitolyCZ">
    <w:name w:val="Název kapitoly CZ"/>
    <w:basedOn w:val="Normln"/>
    <w:link w:val="NzevkapitolyCZChar"/>
    <w:qFormat/>
    <w:rsid w:val="0052209C"/>
    <w:pPr>
      <w:spacing w:after="0" w:line="240" w:lineRule="auto"/>
    </w:pPr>
    <w:rPr>
      <w:rFonts w:ascii="Arial" w:hAnsi="Arial" w:cs="Arial"/>
      <w:b/>
      <w:snapToGrid w:val="0"/>
    </w:rPr>
  </w:style>
  <w:style w:type="paragraph" w:customStyle="1" w:styleId="NzevkapitolyEN">
    <w:name w:val="Název kapitoly EN"/>
    <w:basedOn w:val="Normln"/>
    <w:link w:val="NzevkapitolyENChar"/>
    <w:qFormat/>
    <w:rsid w:val="0052209C"/>
    <w:pPr>
      <w:spacing w:after="0" w:line="240" w:lineRule="auto"/>
    </w:pPr>
    <w:rPr>
      <w:rFonts w:ascii="Arial" w:hAnsi="Arial" w:cs="Arial"/>
      <w:b/>
      <w:i/>
      <w:snapToGrid w:val="0"/>
      <w:lang w:val="en-GB"/>
    </w:rPr>
  </w:style>
  <w:style w:type="character" w:customStyle="1" w:styleId="NzevkapitolyCZChar">
    <w:name w:val="Název kapitoly CZ Char"/>
    <w:basedOn w:val="Standardnpsmoodstavce"/>
    <w:link w:val="NzevkapitolyCZ"/>
    <w:rsid w:val="0052209C"/>
    <w:rPr>
      <w:rFonts w:ascii="Arial" w:hAnsi="Arial" w:cs="Arial"/>
      <w:b/>
      <w:snapToGrid w:val="0"/>
    </w:rPr>
  </w:style>
  <w:style w:type="character" w:customStyle="1" w:styleId="NzevkapitolyENChar">
    <w:name w:val="Název kapitoly EN Char"/>
    <w:basedOn w:val="Standardnpsmoodstavce"/>
    <w:link w:val="NzevkapitolyEN"/>
    <w:rsid w:val="0052209C"/>
    <w:rPr>
      <w:rFonts w:ascii="Arial" w:hAnsi="Arial" w:cs="Arial"/>
      <w:b/>
      <w:i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9A1B03283A64CAB83C680AF16B794" ma:contentTypeVersion="3" ma:contentTypeDescription="Vytvoří nový dokument" ma:contentTypeScope="" ma:versionID="42d88d4d8e7e30495edea4d33b6869a4">
  <xsd:schema xmlns:xsd="http://www.w3.org/2001/XMLSchema" xmlns:xs="http://www.w3.org/2001/XMLSchema" xmlns:p="http://schemas.microsoft.com/office/2006/metadata/properties" xmlns:ns2="83a86dcd-d51b-4a7e-8c2c-6193f52bc8ad" targetNamespace="http://schemas.microsoft.com/office/2006/metadata/properties" ma:root="true" ma:fieldsID="245ff6e407a433c092f132e71fefe16e" ns2:_="">
    <xsd:import namespace="83a86dcd-d51b-4a7e-8c2c-6193f52bc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6dcd-d51b-4a7e-8c2c-6193f52b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1D7B-69DB-43CE-AC0F-BFD89B3BF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F5525-D941-44C0-808C-A874E5BA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6dcd-d51b-4a7e-8c2c-6193f52bc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0E69B-E934-4E9A-900E-035F7C276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11B8E-98F2-4DE1-913D-754645E4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Statistická ročenka České republiky 2022 / Statistical Yearbook of the Czech Republic, 2022</vt:lpstr>
    </vt:vector>
  </TitlesOfParts>
  <Company>ČSÚ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Yearbook of the Czech Republic, 2024</dc:title>
  <dc:subject/>
  <dc:creator>Czech Statistical Office</dc:creator>
  <cp:keywords/>
  <dc:description/>
  <cp:lastModifiedBy>Zadák Rostislav</cp:lastModifiedBy>
  <cp:revision>5</cp:revision>
  <cp:lastPrinted>2022-06-15T08:19:00Z</cp:lastPrinted>
  <dcterms:created xsi:type="dcterms:W3CDTF">2024-11-05T07:47:00Z</dcterms:created>
  <dcterms:modified xsi:type="dcterms:W3CDTF">2024-11-28T09:47:00Z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0x010100FE99A1B03283A64CAB83C680AF16B794</vt:lpwstr>
  </property>
</Properties>
</file>