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11D9C2" w14:textId="23E96ABB" w:rsidR="001D686F" w:rsidRPr="001D686F" w:rsidRDefault="00976D9B" w:rsidP="001D686F">
      <w:pPr>
        <w:pStyle w:val="Datum"/>
      </w:pPr>
      <w:r>
        <w:t>18</w:t>
      </w:r>
      <w:r w:rsidR="001D686F">
        <w:t xml:space="preserve">. </w:t>
      </w:r>
      <w:r w:rsidR="00C61ED3">
        <w:t>března</w:t>
      </w:r>
      <w:r w:rsidR="001D686F">
        <w:t xml:space="preserve"> 2025</w:t>
      </w:r>
    </w:p>
    <w:p w14:paraId="45F591E7" w14:textId="77777777" w:rsidR="00976D9B" w:rsidRPr="00976D9B" w:rsidRDefault="00976D9B" w:rsidP="00976D9B">
      <w:pPr>
        <w:pStyle w:val="Nzev"/>
      </w:pPr>
      <w:r w:rsidRPr="00976D9B">
        <w:t>Povodně 2024 očima statistiky</w:t>
      </w:r>
    </w:p>
    <w:p w14:paraId="3D108364" w14:textId="08838259" w:rsidR="00976D9B" w:rsidRDefault="00976D9B" w:rsidP="00976D9B">
      <w:pPr>
        <w:spacing w:after="280"/>
        <w:rPr>
          <w:b/>
        </w:rPr>
      </w:pPr>
      <w:r w:rsidRPr="00976D9B">
        <w:rPr>
          <w:b/>
        </w:rPr>
        <w:t xml:space="preserve">V září roku 2024 </w:t>
      </w:r>
      <w:r w:rsidR="000863D5">
        <w:rPr>
          <w:b/>
        </w:rPr>
        <w:t>zažilo</w:t>
      </w:r>
      <w:r w:rsidRPr="00976D9B">
        <w:rPr>
          <w:b/>
        </w:rPr>
        <w:t xml:space="preserve"> Česk</w:t>
      </w:r>
      <w:r w:rsidR="000863D5">
        <w:rPr>
          <w:b/>
        </w:rPr>
        <w:t>o</w:t>
      </w:r>
      <w:r w:rsidRPr="00976D9B">
        <w:rPr>
          <w:b/>
        </w:rPr>
        <w:t xml:space="preserve"> rozsáhl</w:t>
      </w:r>
      <w:r w:rsidR="000863D5">
        <w:rPr>
          <w:b/>
        </w:rPr>
        <w:t>é</w:t>
      </w:r>
      <w:r w:rsidRPr="00976D9B">
        <w:rPr>
          <w:b/>
        </w:rPr>
        <w:t xml:space="preserve"> povodn</w:t>
      </w:r>
      <w:r w:rsidR="000863D5">
        <w:rPr>
          <w:b/>
        </w:rPr>
        <w:t>ě</w:t>
      </w:r>
      <w:r w:rsidRPr="00976D9B">
        <w:rPr>
          <w:b/>
        </w:rPr>
        <w:t xml:space="preserve">, které postihly </w:t>
      </w:r>
      <w:r w:rsidR="000863D5">
        <w:rPr>
          <w:b/>
        </w:rPr>
        <w:t>statisíce</w:t>
      </w:r>
      <w:r w:rsidR="000863D5" w:rsidRPr="00976D9B">
        <w:rPr>
          <w:b/>
        </w:rPr>
        <w:t xml:space="preserve"> občanů </w:t>
      </w:r>
      <w:r w:rsidRPr="00976D9B">
        <w:rPr>
          <w:b/>
        </w:rPr>
        <w:t>napříč celou zemí</w:t>
      </w:r>
      <w:r w:rsidR="000863D5">
        <w:rPr>
          <w:b/>
        </w:rPr>
        <w:t xml:space="preserve"> </w:t>
      </w:r>
      <w:r w:rsidRPr="00976D9B">
        <w:rPr>
          <w:b/>
        </w:rPr>
        <w:t xml:space="preserve">a </w:t>
      </w:r>
      <w:r w:rsidR="000863D5">
        <w:rPr>
          <w:b/>
        </w:rPr>
        <w:t xml:space="preserve">v řadě obcí </w:t>
      </w:r>
      <w:r w:rsidRPr="00976D9B">
        <w:rPr>
          <w:b/>
        </w:rPr>
        <w:t xml:space="preserve">způsobily značné materiální škody. </w:t>
      </w:r>
      <w:r w:rsidRPr="00976D9B">
        <w:rPr>
          <w:b/>
          <w:bCs/>
        </w:rPr>
        <w:t>Český statistický úřad</w:t>
      </w:r>
      <w:r w:rsidRPr="00976D9B">
        <w:rPr>
          <w:b/>
        </w:rPr>
        <w:t xml:space="preserve"> </w:t>
      </w:r>
      <w:r>
        <w:rPr>
          <w:b/>
        </w:rPr>
        <w:t xml:space="preserve">propojil </w:t>
      </w:r>
      <w:r w:rsidR="009837F0">
        <w:rPr>
          <w:b/>
        </w:rPr>
        <w:t xml:space="preserve">dostupné </w:t>
      </w:r>
      <w:r w:rsidRPr="00976D9B">
        <w:rPr>
          <w:b/>
        </w:rPr>
        <w:t>geografické a statistické údaje</w:t>
      </w:r>
      <w:r w:rsidR="009837F0">
        <w:rPr>
          <w:b/>
        </w:rPr>
        <w:t xml:space="preserve"> za nejvíce zasažené lokality</w:t>
      </w:r>
      <w:r>
        <w:rPr>
          <w:b/>
        </w:rPr>
        <w:t xml:space="preserve">, které nyní prezentuje </w:t>
      </w:r>
      <w:r w:rsidR="009C09EF">
        <w:rPr>
          <w:b/>
        </w:rPr>
        <w:t xml:space="preserve">na Statistickém geoportále </w:t>
      </w:r>
      <w:r w:rsidRPr="00976D9B">
        <w:rPr>
          <w:b/>
          <w:bCs/>
        </w:rPr>
        <w:t xml:space="preserve">ve formě </w:t>
      </w:r>
      <w:r w:rsidR="009837F0">
        <w:rPr>
          <w:b/>
        </w:rPr>
        <w:t xml:space="preserve">interaktivní </w:t>
      </w:r>
      <w:r w:rsidRPr="00976D9B">
        <w:rPr>
          <w:b/>
          <w:bCs/>
        </w:rPr>
        <w:t>mapy s</w:t>
      </w:r>
      <w:r w:rsidR="000863D5">
        <w:rPr>
          <w:b/>
          <w:bCs/>
        </w:rPr>
        <w:t> </w:t>
      </w:r>
      <w:r w:rsidRPr="00976D9B">
        <w:rPr>
          <w:b/>
          <w:bCs/>
        </w:rPr>
        <w:t>příběhem</w:t>
      </w:r>
      <w:r w:rsidR="000863D5">
        <w:rPr>
          <w:b/>
          <w:bCs/>
        </w:rPr>
        <w:t>, tzv.</w:t>
      </w:r>
      <w:r w:rsidRPr="00976D9B">
        <w:rPr>
          <w:b/>
        </w:rPr>
        <w:t xml:space="preserve"> story mapy.</w:t>
      </w:r>
    </w:p>
    <w:p w14:paraId="571B3277" w14:textId="77777777" w:rsidR="000863D5" w:rsidRDefault="006D7DAA" w:rsidP="00ED695C">
      <w:pPr>
        <w:spacing w:after="280"/>
      </w:pPr>
      <w:r w:rsidRPr="006D7DAA">
        <w:t>Díky spolupráci s Vojenským geografickým a hydrometeorologickým úřadem, který poskytl ČSÚ geografická data o rozlivech z vlastního leteckého snímkování, bylo možné</w:t>
      </w:r>
      <w:r>
        <w:t xml:space="preserve"> </w:t>
      </w:r>
      <w:r w:rsidR="00737A7B">
        <w:t xml:space="preserve">vizualizovat </w:t>
      </w:r>
      <w:r w:rsidRPr="006D7DAA">
        <w:t>vybrané zasažené lokality v mapě a zobrazit základní statistické údaje o zaplaveném území.</w:t>
      </w:r>
    </w:p>
    <w:p w14:paraId="1557E04E" w14:textId="731D9621" w:rsidR="000863D5" w:rsidRDefault="000863D5" w:rsidP="00ED695C">
      <w:pPr>
        <w:spacing w:after="280"/>
      </w:pPr>
      <w:r w:rsidRPr="00ED695C">
        <w:rPr>
          <w:i/>
        </w:rPr>
        <w:t>„P</w:t>
      </w:r>
      <w:r>
        <w:rPr>
          <w:i/>
        </w:rPr>
        <w:t>ovodňová story mapa p</w:t>
      </w:r>
      <w:r w:rsidRPr="00ED695C">
        <w:rPr>
          <w:i/>
        </w:rPr>
        <w:t xml:space="preserve">ředstavuje </w:t>
      </w:r>
      <w:r>
        <w:rPr>
          <w:i/>
        </w:rPr>
        <w:t>názornou</w:t>
      </w:r>
      <w:r w:rsidRPr="00ED695C">
        <w:rPr>
          <w:i/>
        </w:rPr>
        <w:t xml:space="preserve"> ukázku, jak lze prostorové a statistické informace vhodně kombinovat, analyzovat a následně i srozumitelně prezentovat,“</w:t>
      </w:r>
      <w:r>
        <w:t xml:space="preserve"> uvedl Petr Klauda, vedoucí </w:t>
      </w:r>
      <w:r w:rsidRPr="007471D1">
        <w:t>Oddělení statistických územních jednote</w:t>
      </w:r>
      <w:r>
        <w:t xml:space="preserve">k ČSÚ. </w:t>
      </w:r>
    </w:p>
    <w:p w14:paraId="55088B0C" w14:textId="335A2F4F" w:rsidR="000863D5" w:rsidRDefault="006D7DAA" w:rsidP="00ED695C">
      <w:pPr>
        <w:spacing w:after="280"/>
      </w:pPr>
      <w:r w:rsidRPr="006D7DAA">
        <w:t>K dispozici jsou</w:t>
      </w:r>
      <w:r w:rsidR="000863D5">
        <w:t xml:space="preserve"> tak</w:t>
      </w:r>
      <w:r w:rsidRPr="006D7DAA">
        <w:t xml:space="preserve"> údaje o celkovém </w:t>
      </w:r>
      <w:r w:rsidRPr="006D7DAA">
        <w:rPr>
          <w:bCs/>
        </w:rPr>
        <w:t>počtu zaplavených stavebních objektů</w:t>
      </w:r>
      <w:r w:rsidRPr="006D7DAA">
        <w:t xml:space="preserve">, dále </w:t>
      </w:r>
      <w:r w:rsidRPr="006D7DAA">
        <w:rPr>
          <w:bCs/>
        </w:rPr>
        <w:t xml:space="preserve">budov </w:t>
      </w:r>
      <w:r w:rsidR="000863D5">
        <w:rPr>
          <w:bCs/>
        </w:rPr>
        <w:br/>
      </w:r>
      <w:r w:rsidRPr="006D7DAA">
        <w:rPr>
          <w:bCs/>
        </w:rPr>
        <w:t>s číslem domovním</w:t>
      </w:r>
      <w:r w:rsidRPr="006D7DAA">
        <w:t xml:space="preserve"> v členění na rodinné domy, bytové domy a ostatní budovy a počty </w:t>
      </w:r>
      <w:r w:rsidRPr="006D7DAA">
        <w:rPr>
          <w:bCs/>
        </w:rPr>
        <w:t>obydlených bytů</w:t>
      </w:r>
      <w:r w:rsidRPr="006D7DAA">
        <w:t xml:space="preserve"> a v nich </w:t>
      </w:r>
      <w:r w:rsidRPr="00ED695C">
        <w:t>bydlících obyvatel</w:t>
      </w:r>
      <w:r w:rsidRPr="006D7DAA">
        <w:t>.</w:t>
      </w:r>
      <w:r w:rsidR="009837F0">
        <w:t xml:space="preserve"> </w:t>
      </w:r>
      <w:r w:rsidR="00ED695C" w:rsidRPr="00ED695C">
        <w:t xml:space="preserve">V obrázkové části jsou </w:t>
      </w:r>
      <w:r w:rsidR="00A7433B">
        <w:t>navíc</w:t>
      </w:r>
      <w:r w:rsidR="00ED695C" w:rsidRPr="00ED695C">
        <w:t xml:space="preserve"> u každé lokality </w:t>
      </w:r>
      <w:r w:rsidR="009837F0">
        <w:t xml:space="preserve">doplněny </w:t>
      </w:r>
      <w:r w:rsidR="00ED695C" w:rsidRPr="00ED695C">
        <w:t xml:space="preserve">grafy věkové struktury zasažených obyvatel a struktury </w:t>
      </w:r>
      <w:r w:rsidR="009837F0">
        <w:t xml:space="preserve">zaplavených </w:t>
      </w:r>
      <w:r w:rsidR="00ED695C" w:rsidRPr="00ED695C">
        <w:t xml:space="preserve">budov podle období výstavby nebo rekonstrukce. Pro porovnání rozsahu zářijové povodně je v mapě vyznačena i oblast modelovaná pro rozliv </w:t>
      </w:r>
      <w:r w:rsidR="00A7433B">
        <w:t>sto</w:t>
      </w:r>
      <w:r w:rsidR="00ED695C" w:rsidRPr="00ED695C">
        <w:t>leté vody.</w:t>
      </w:r>
      <w:r w:rsidR="000863D5" w:rsidRPr="000863D5">
        <w:t xml:space="preserve"> </w:t>
      </w:r>
    </w:p>
    <w:p w14:paraId="07BC450F" w14:textId="11D8EC7C" w:rsidR="00ED695C" w:rsidRDefault="000863D5" w:rsidP="00ED695C">
      <w:pPr>
        <w:spacing w:after="280"/>
      </w:pPr>
      <w:r w:rsidRPr="006D7DAA">
        <w:t xml:space="preserve">Prezentovaná </w:t>
      </w:r>
      <w:hyperlink r:id="rId10" w:history="1">
        <w:r w:rsidRPr="00ED695C">
          <w:rPr>
            <w:rStyle w:val="Hypertextovodkaz"/>
          </w:rPr>
          <w:t>mapa s příběhem</w:t>
        </w:r>
      </w:hyperlink>
      <w:r w:rsidRPr="006D7DAA">
        <w:t xml:space="preserve"> </w:t>
      </w:r>
      <w:r w:rsidR="00A7433B">
        <w:t xml:space="preserve">sice </w:t>
      </w:r>
      <w:r w:rsidRPr="00ED695C">
        <w:t>nepokrývá</w:t>
      </w:r>
      <w:r w:rsidRPr="00ED6F49">
        <w:t xml:space="preserve"> </w:t>
      </w:r>
      <w:r w:rsidR="00113DA1" w:rsidRPr="00ED6F49">
        <w:t xml:space="preserve">vzhledem k nutnému omezení rozsahu leteckého snímkování </w:t>
      </w:r>
      <w:r w:rsidR="00ED6F49">
        <w:t>všechny postižené lokality</w:t>
      </w:r>
      <w:r w:rsidRPr="00ED695C">
        <w:t xml:space="preserve"> ani veškerá zaplavená území</w:t>
      </w:r>
      <w:r w:rsidRPr="006D7DAA">
        <w:t xml:space="preserve">, </w:t>
      </w:r>
      <w:r w:rsidR="00A7433B">
        <w:t xml:space="preserve">nicméně </w:t>
      </w:r>
      <w:r w:rsidR="00113DA1">
        <w:t xml:space="preserve">i tak </w:t>
      </w:r>
      <w:r w:rsidRPr="006D7DAA">
        <w:t xml:space="preserve">podává </w:t>
      </w:r>
      <w:r w:rsidR="00A7433B">
        <w:t xml:space="preserve">dostatečný </w:t>
      </w:r>
      <w:r w:rsidRPr="00ED695C">
        <w:t>orientační obrázek o rozs</w:t>
      </w:r>
      <w:bookmarkStart w:id="0" w:name="_GoBack"/>
      <w:bookmarkEnd w:id="0"/>
      <w:r w:rsidRPr="00ED695C">
        <w:t xml:space="preserve">ahu </w:t>
      </w:r>
      <w:r>
        <w:t xml:space="preserve">loňských </w:t>
      </w:r>
      <w:r w:rsidRPr="00ED695C">
        <w:t>povodní</w:t>
      </w:r>
      <w:r w:rsidRPr="006D7DAA">
        <w:t>.</w:t>
      </w:r>
    </w:p>
    <w:p w14:paraId="57E50E20" w14:textId="3E1ED67A" w:rsidR="007471D1" w:rsidRDefault="00ED695C" w:rsidP="00113DA1">
      <w:pPr>
        <w:spacing w:after="280"/>
        <w:rPr>
          <w:b/>
        </w:rPr>
      </w:pPr>
      <w:r w:rsidRPr="00ED695C">
        <w:t xml:space="preserve">Kromě mapy s příběhem připravil ČSÚ pro uživatele </w:t>
      </w:r>
      <w:r w:rsidR="00A7433B">
        <w:t>i</w:t>
      </w:r>
      <w:r w:rsidRPr="00ED695C">
        <w:t xml:space="preserve"> tzv.</w:t>
      </w:r>
      <w:r>
        <w:t xml:space="preserve"> </w:t>
      </w:r>
      <w:hyperlink r:id="rId11" w:history="1">
        <w:r w:rsidRPr="00ED695C">
          <w:rPr>
            <w:rStyle w:val="Hypertextovodkaz"/>
          </w:rPr>
          <w:t>mapov</w:t>
        </w:r>
        <w:r w:rsidR="009837F0">
          <w:rPr>
            <w:rStyle w:val="Hypertextovodkaz"/>
          </w:rPr>
          <w:t>ý</w:t>
        </w:r>
        <w:r w:rsidRPr="00ED695C">
          <w:rPr>
            <w:rStyle w:val="Hypertextovodkaz"/>
          </w:rPr>
          <w:t xml:space="preserve"> dashboard</w:t>
        </w:r>
      </w:hyperlink>
      <w:r w:rsidRPr="00ED695C">
        <w:t xml:space="preserve">. Ten poskytuje prezentaci stejných statistických dat jako story mapa, avšak v jiné, flexibilnější podobě </w:t>
      </w:r>
      <w:r w:rsidR="00DD42CB">
        <w:t xml:space="preserve">vhodnější </w:t>
      </w:r>
      <w:r w:rsidR="009837F0" w:rsidRPr="007471D1">
        <w:t>pro datově analytickou práci</w:t>
      </w:r>
      <w:r w:rsidRPr="007471D1">
        <w:t>.</w:t>
      </w:r>
    </w:p>
    <w:p w14:paraId="1E0F0065" w14:textId="14179F3C"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14:paraId="7529D707" w14:textId="77777777"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</w:rPr>
        <w:t>Jan Cieslar</w:t>
      </w:r>
    </w:p>
    <w:p w14:paraId="7B65E9FC" w14:textId="77777777"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</w:rPr>
        <w:t>tiskový mluvčí ČSÚ</w:t>
      </w:r>
    </w:p>
    <w:p w14:paraId="078CBA3C" w14:textId="77777777"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>T</w:t>
      </w:r>
      <w:r w:rsidRPr="00220E59">
        <w:rPr>
          <w:rFonts w:cs="Arial"/>
        </w:rPr>
        <w:t xml:space="preserve"> 274 052 017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 w:rsidRPr="00220E59">
        <w:rPr>
          <w:rFonts w:cs="Arial"/>
          <w:color w:val="0070C0"/>
        </w:rPr>
        <w:t>M</w:t>
      </w:r>
      <w:r w:rsidRPr="00220E59">
        <w:rPr>
          <w:rFonts w:cs="Arial"/>
        </w:rPr>
        <w:t xml:space="preserve"> </w:t>
      </w:r>
      <w:r w:rsidRPr="00220E59">
        <w:rPr>
          <w:rFonts w:cs="Arial"/>
          <w:szCs w:val="20"/>
        </w:rPr>
        <w:t>604 149 190</w:t>
      </w:r>
    </w:p>
    <w:p w14:paraId="1DF7F942" w14:textId="1F72016E" w:rsidR="004920AD" w:rsidRPr="004920AD" w:rsidRDefault="00AE632B" w:rsidP="009E7424">
      <w:pPr>
        <w:spacing w:line="240" w:lineRule="auto"/>
      </w:pPr>
      <w:r w:rsidRPr="00220E59">
        <w:rPr>
          <w:rFonts w:cs="Arial"/>
          <w:color w:val="0070C0"/>
        </w:rPr>
        <w:t xml:space="preserve">E </w:t>
      </w:r>
      <w:r w:rsidRPr="00220E59">
        <w:rPr>
          <w:rFonts w:cs="Arial"/>
        </w:rPr>
        <w:t>jan.cieslar@c</w:t>
      </w:r>
      <w:r>
        <w:rPr>
          <w:rFonts w:cs="Arial"/>
        </w:rPr>
        <w:t>su.gov</w:t>
      </w:r>
      <w:r w:rsidRPr="00220E59">
        <w:rPr>
          <w:rFonts w:cs="Arial"/>
        </w:rPr>
        <w:t>.cz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>
        <w:rPr>
          <w:rFonts w:cs="Arial"/>
          <w:color w:val="0070C0"/>
        </w:rPr>
        <w:t>X</w:t>
      </w:r>
      <w:r w:rsidRPr="00220E59">
        <w:rPr>
          <w:rFonts w:cs="Arial"/>
        </w:rPr>
        <w:t xml:space="preserve"> @</w:t>
      </w:r>
      <w:r w:rsidR="000863D5">
        <w:rPr>
          <w:rFonts w:cs="Arial"/>
        </w:rPr>
        <w:t>czstatistika</w:t>
      </w:r>
    </w:p>
    <w:sectPr w:rsidR="004920AD" w:rsidRPr="004920AD" w:rsidSect="003D02AA">
      <w:headerReference w:type="default" r:id="rId12"/>
      <w:footerReference w:type="default" r:id="rId13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CD57C5C" w16cex:dateUtc="2024-10-20T21:57:54.706Z"/>
  <w16cex:commentExtensible w16cex:durableId="3A28D68F" w16cex:dateUtc="2024-10-21T06:02:47.91Z"/>
  <w16cex:commentExtensible w16cex:durableId="3B965097" w16cex:dateUtc="2024-10-21T06:07:56.04Z"/>
  <w16cex:commentExtensible w16cex:durableId="3067812E" w16cex:dateUtc="2024-10-21T06:09:40.199Z"/>
  <w16cex:commentExtensible w16cex:durableId="140CA814" w16cex:dateUtc="2024-10-21T07:27:21.073Z"/>
  <w16cex:commentExtensible w16cex:durableId="386280B8" w16cex:dateUtc="2024-10-21T10:41:54.12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B013E3E" w16cid:durableId="2CD57C5C"/>
  <w16cid:commentId w16cid:paraId="3394C6C3" w16cid:durableId="3A28D68F"/>
  <w16cid:commentId w16cid:paraId="506FB990" w16cid:durableId="3B965097"/>
  <w16cid:commentId w16cid:paraId="21E5205E" w16cid:durableId="3067812E"/>
  <w16cid:commentId w16cid:paraId="16365692" w16cid:durableId="140CA814"/>
  <w16cid:commentId w16cid:paraId="7049CFE7" w16cid:durableId="386280B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5CE659" w14:textId="77777777" w:rsidR="00035F1A" w:rsidRDefault="00035F1A" w:rsidP="00BA6370">
      <w:r>
        <w:separator/>
      </w:r>
    </w:p>
  </w:endnote>
  <w:endnote w:type="continuationSeparator" w:id="0">
    <w:p w14:paraId="34511666" w14:textId="77777777" w:rsidR="00035F1A" w:rsidRDefault="00035F1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DA170" w14:textId="77777777"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014C7E8" wp14:editId="07777777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3B57D8" w14:textId="77777777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6E8F1D52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5651786C" w14:textId="1B5B16DC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7914B5" w:rsidRPr="00B9267B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57646" w:rsidRPr="00B9267B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274 052 </w:t>
                          </w:r>
                          <w:r w:rsidR="007914B5">
                            <w:rPr>
                              <w:rFonts w:cs="Arial"/>
                              <w:sz w:val="15"/>
                              <w:szCs w:val="15"/>
                            </w:rPr>
                            <w:t>834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e-mail: </w:t>
                          </w:r>
                          <w:hyperlink r:id="rId2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035F1A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14C7E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14:paraId="4B3B57D8" w14:textId="77777777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6E8F1D52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5651786C" w14:textId="1B5B16DC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7914B5" w:rsidRPr="00B9267B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www.csu.gov.cz</w:t>
                      </w:r>
                    </w:hyperlink>
                    <w:r w:rsidR="00E57646" w:rsidRPr="00B9267B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 </w:t>
                    </w:r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274 052 </w:t>
                    </w:r>
                    <w:r w:rsidR="007914B5">
                      <w:rPr>
                        <w:rFonts w:cs="Arial"/>
                        <w:sz w:val="15"/>
                        <w:szCs w:val="15"/>
                      </w:rPr>
                      <w:t>834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 e-mail: </w:t>
                    </w:r>
                    <w:hyperlink r:id="rId4" w:history="1">
                      <w:r w:rsidR="007914B5" w:rsidRPr="00B66F4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035F1A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C742D4E" wp14:editId="077777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535CE8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DB345E" w14:textId="77777777" w:rsidR="00035F1A" w:rsidRDefault="00035F1A" w:rsidP="00BA6370">
      <w:r>
        <w:separator/>
      </w:r>
    </w:p>
  </w:footnote>
  <w:footnote w:type="continuationSeparator" w:id="0">
    <w:p w14:paraId="14C73925" w14:textId="77777777" w:rsidR="00035F1A" w:rsidRDefault="00035F1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FFD33E" w14:textId="77777777"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CA2EF02" wp14:editId="07777777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14921AE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EFC"/>
    <w:rsid w:val="000029A9"/>
    <w:rsid w:val="0000727F"/>
    <w:rsid w:val="00027F2D"/>
    <w:rsid w:val="00033C0D"/>
    <w:rsid w:val="00035F1A"/>
    <w:rsid w:val="00043BF4"/>
    <w:rsid w:val="0006492C"/>
    <w:rsid w:val="000842D2"/>
    <w:rsid w:val="000843A5"/>
    <w:rsid w:val="000863D5"/>
    <w:rsid w:val="000A4F46"/>
    <w:rsid w:val="000B11AE"/>
    <w:rsid w:val="000B6F63"/>
    <w:rsid w:val="000C181B"/>
    <w:rsid w:val="000C435D"/>
    <w:rsid w:val="000C7264"/>
    <w:rsid w:val="000D4FEC"/>
    <w:rsid w:val="000E4CA9"/>
    <w:rsid w:val="0010048E"/>
    <w:rsid w:val="00100C55"/>
    <w:rsid w:val="001079FF"/>
    <w:rsid w:val="00107E2A"/>
    <w:rsid w:val="00113DA1"/>
    <w:rsid w:val="001404AB"/>
    <w:rsid w:val="001440D8"/>
    <w:rsid w:val="001444DC"/>
    <w:rsid w:val="00146745"/>
    <w:rsid w:val="001658A9"/>
    <w:rsid w:val="0017231D"/>
    <w:rsid w:val="00175B32"/>
    <w:rsid w:val="001776E2"/>
    <w:rsid w:val="001810DC"/>
    <w:rsid w:val="00183C7E"/>
    <w:rsid w:val="001974AE"/>
    <w:rsid w:val="001A214A"/>
    <w:rsid w:val="001A59BF"/>
    <w:rsid w:val="001A652D"/>
    <w:rsid w:val="001B607F"/>
    <w:rsid w:val="001C62D3"/>
    <w:rsid w:val="001D369A"/>
    <w:rsid w:val="001D686F"/>
    <w:rsid w:val="002070FB"/>
    <w:rsid w:val="00213729"/>
    <w:rsid w:val="002166EB"/>
    <w:rsid w:val="002272A6"/>
    <w:rsid w:val="002406FA"/>
    <w:rsid w:val="002460EA"/>
    <w:rsid w:val="00255F3D"/>
    <w:rsid w:val="0026533A"/>
    <w:rsid w:val="002848DA"/>
    <w:rsid w:val="002B2E47"/>
    <w:rsid w:val="002D5426"/>
    <w:rsid w:val="002D6A6C"/>
    <w:rsid w:val="00311E94"/>
    <w:rsid w:val="00322412"/>
    <w:rsid w:val="003301A3"/>
    <w:rsid w:val="00354DD5"/>
    <w:rsid w:val="0035578A"/>
    <w:rsid w:val="00357690"/>
    <w:rsid w:val="0036777B"/>
    <w:rsid w:val="00367B73"/>
    <w:rsid w:val="0038282A"/>
    <w:rsid w:val="003902E3"/>
    <w:rsid w:val="0039597A"/>
    <w:rsid w:val="00397580"/>
    <w:rsid w:val="003A1794"/>
    <w:rsid w:val="003A45C8"/>
    <w:rsid w:val="003A49B8"/>
    <w:rsid w:val="003B3E3B"/>
    <w:rsid w:val="003C2DCF"/>
    <w:rsid w:val="003C7FE7"/>
    <w:rsid w:val="003D02AA"/>
    <w:rsid w:val="003D0499"/>
    <w:rsid w:val="003D2268"/>
    <w:rsid w:val="003F526A"/>
    <w:rsid w:val="00405244"/>
    <w:rsid w:val="00410962"/>
    <w:rsid w:val="00413A9D"/>
    <w:rsid w:val="0043159B"/>
    <w:rsid w:val="00432531"/>
    <w:rsid w:val="00441D53"/>
    <w:rsid w:val="004436EE"/>
    <w:rsid w:val="0045547F"/>
    <w:rsid w:val="00460CC6"/>
    <w:rsid w:val="00464316"/>
    <w:rsid w:val="00464DE8"/>
    <w:rsid w:val="00466527"/>
    <w:rsid w:val="004920AD"/>
    <w:rsid w:val="0049657A"/>
    <w:rsid w:val="004971C6"/>
    <w:rsid w:val="004B2F65"/>
    <w:rsid w:val="004B7944"/>
    <w:rsid w:val="004C01BC"/>
    <w:rsid w:val="004D05B3"/>
    <w:rsid w:val="004D6D5B"/>
    <w:rsid w:val="004E479E"/>
    <w:rsid w:val="004E4876"/>
    <w:rsid w:val="004E583B"/>
    <w:rsid w:val="004F673C"/>
    <w:rsid w:val="004F78E6"/>
    <w:rsid w:val="00512D99"/>
    <w:rsid w:val="00531DBB"/>
    <w:rsid w:val="00536BD2"/>
    <w:rsid w:val="0054798A"/>
    <w:rsid w:val="00571919"/>
    <w:rsid w:val="00572EE0"/>
    <w:rsid w:val="00583237"/>
    <w:rsid w:val="00586F60"/>
    <w:rsid w:val="005E4B20"/>
    <w:rsid w:val="005E65D7"/>
    <w:rsid w:val="005F699D"/>
    <w:rsid w:val="005F79FB"/>
    <w:rsid w:val="0060364F"/>
    <w:rsid w:val="00604406"/>
    <w:rsid w:val="00605F4A"/>
    <w:rsid w:val="00607822"/>
    <w:rsid w:val="006103AA"/>
    <w:rsid w:val="006113AB"/>
    <w:rsid w:val="00613BBF"/>
    <w:rsid w:val="00614FE1"/>
    <w:rsid w:val="00622B80"/>
    <w:rsid w:val="0064139A"/>
    <w:rsid w:val="00646F0B"/>
    <w:rsid w:val="0065490B"/>
    <w:rsid w:val="00655D22"/>
    <w:rsid w:val="00657EA9"/>
    <w:rsid w:val="00675D16"/>
    <w:rsid w:val="006828B4"/>
    <w:rsid w:val="006A6773"/>
    <w:rsid w:val="006B1A38"/>
    <w:rsid w:val="006C305B"/>
    <w:rsid w:val="006C72F9"/>
    <w:rsid w:val="006D7A20"/>
    <w:rsid w:val="006D7DAA"/>
    <w:rsid w:val="006E024F"/>
    <w:rsid w:val="006E3768"/>
    <w:rsid w:val="006E4E81"/>
    <w:rsid w:val="00707F7D"/>
    <w:rsid w:val="007167DD"/>
    <w:rsid w:val="00717EC5"/>
    <w:rsid w:val="007226CB"/>
    <w:rsid w:val="00725FB4"/>
    <w:rsid w:val="00727525"/>
    <w:rsid w:val="00737A7B"/>
    <w:rsid w:val="00737B80"/>
    <w:rsid w:val="007471D1"/>
    <w:rsid w:val="00752101"/>
    <w:rsid w:val="00775BCE"/>
    <w:rsid w:val="007853C8"/>
    <w:rsid w:val="007914B5"/>
    <w:rsid w:val="007A4AB3"/>
    <w:rsid w:val="007A57F2"/>
    <w:rsid w:val="007B1333"/>
    <w:rsid w:val="007D4442"/>
    <w:rsid w:val="007E66B5"/>
    <w:rsid w:val="007F4AEB"/>
    <w:rsid w:val="007F75B2"/>
    <w:rsid w:val="008043C4"/>
    <w:rsid w:val="0082237F"/>
    <w:rsid w:val="008264F8"/>
    <w:rsid w:val="00831B1B"/>
    <w:rsid w:val="0084178D"/>
    <w:rsid w:val="00857DEB"/>
    <w:rsid w:val="00861D0E"/>
    <w:rsid w:val="00867569"/>
    <w:rsid w:val="00872A2E"/>
    <w:rsid w:val="00893231"/>
    <w:rsid w:val="00894656"/>
    <w:rsid w:val="008A604F"/>
    <w:rsid w:val="008A750A"/>
    <w:rsid w:val="008C273E"/>
    <w:rsid w:val="008C384C"/>
    <w:rsid w:val="008C4569"/>
    <w:rsid w:val="008C4D42"/>
    <w:rsid w:val="008D0F11"/>
    <w:rsid w:val="008D5835"/>
    <w:rsid w:val="008F29F2"/>
    <w:rsid w:val="008F35B4"/>
    <w:rsid w:val="008F73B4"/>
    <w:rsid w:val="00900258"/>
    <w:rsid w:val="009058FC"/>
    <w:rsid w:val="0092136B"/>
    <w:rsid w:val="0094402F"/>
    <w:rsid w:val="00951BCA"/>
    <w:rsid w:val="00960999"/>
    <w:rsid w:val="00963969"/>
    <w:rsid w:val="009668FF"/>
    <w:rsid w:val="009758CF"/>
    <w:rsid w:val="00976D9B"/>
    <w:rsid w:val="009815AA"/>
    <w:rsid w:val="009837F0"/>
    <w:rsid w:val="009858D7"/>
    <w:rsid w:val="009A6CEA"/>
    <w:rsid w:val="009A7867"/>
    <w:rsid w:val="009B55B1"/>
    <w:rsid w:val="009B6B6D"/>
    <w:rsid w:val="009C09EF"/>
    <w:rsid w:val="009D0DDA"/>
    <w:rsid w:val="009E5223"/>
    <w:rsid w:val="009E7424"/>
    <w:rsid w:val="00A00672"/>
    <w:rsid w:val="00A03F8D"/>
    <w:rsid w:val="00A22FDE"/>
    <w:rsid w:val="00A365FE"/>
    <w:rsid w:val="00A4343D"/>
    <w:rsid w:val="00A443C6"/>
    <w:rsid w:val="00A502F1"/>
    <w:rsid w:val="00A70A83"/>
    <w:rsid w:val="00A73E25"/>
    <w:rsid w:val="00A7433B"/>
    <w:rsid w:val="00A81EB3"/>
    <w:rsid w:val="00A842CF"/>
    <w:rsid w:val="00A9044F"/>
    <w:rsid w:val="00A97B98"/>
    <w:rsid w:val="00AE632B"/>
    <w:rsid w:val="00AE6D5B"/>
    <w:rsid w:val="00AF0DAF"/>
    <w:rsid w:val="00AF15DF"/>
    <w:rsid w:val="00B00C1D"/>
    <w:rsid w:val="00B03E21"/>
    <w:rsid w:val="00B43927"/>
    <w:rsid w:val="00B455AE"/>
    <w:rsid w:val="00B527D1"/>
    <w:rsid w:val="00B565EB"/>
    <w:rsid w:val="00B575CD"/>
    <w:rsid w:val="00B63AB3"/>
    <w:rsid w:val="00B83076"/>
    <w:rsid w:val="00B84297"/>
    <w:rsid w:val="00B9267B"/>
    <w:rsid w:val="00BA439F"/>
    <w:rsid w:val="00BA6370"/>
    <w:rsid w:val="00BB7459"/>
    <w:rsid w:val="00BD16BB"/>
    <w:rsid w:val="00BD7662"/>
    <w:rsid w:val="00C240D8"/>
    <w:rsid w:val="00C269D4"/>
    <w:rsid w:val="00C4160D"/>
    <w:rsid w:val="00C52466"/>
    <w:rsid w:val="00C57810"/>
    <w:rsid w:val="00C61ED3"/>
    <w:rsid w:val="00C64DD2"/>
    <w:rsid w:val="00C677FC"/>
    <w:rsid w:val="00C7392F"/>
    <w:rsid w:val="00C8406E"/>
    <w:rsid w:val="00C86071"/>
    <w:rsid w:val="00C86AFB"/>
    <w:rsid w:val="00C945A0"/>
    <w:rsid w:val="00C958B4"/>
    <w:rsid w:val="00CB2709"/>
    <w:rsid w:val="00CB6F89"/>
    <w:rsid w:val="00CC48B4"/>
    <w:rsid w:val="00CC6D79"/>
    <w:rsid w:val="00CD4431"/>
    <w:rsid w:val="00CE228C"/>
    <w:rsid w:val="00CE4AF8"/>
    <w:rsid w:val="00CE593E"/>
    <w:rsid w:val="00CF51A8"/>
    <w:rsid w:val="00CF545B"/>
    <w:rsid w:val="00D018F0"/>
    <w:rsid w:val="00D0525C"/>
    <w:rsid w:val="00D05B5E"/>
    <w:rsid w:val="00D074C1"/>
    <w:rsid w:val="00D27074"/>
    <w:rsid w:val="00D27D69"/>
    <w:rsid w:val="00D448C2"/>
    <w:rsid w:val="00D64562"/>
    <w:rsid w:val="00D666C3"/>
    <w:rsid w:val="00D76C27"/>
    <w:rsid w:val="00D86002"/>
    <w:rsid w:val="00D9227C"/>
    <w:rsid w:val="00D957A1"/>
    <w:rsid w:val="00DA6AD9"/>
    <w:rsid w:val="00DB3587"/>
    <w:rsid w:val="00DC0D7B"/>
    <w:rsid w:val="00DD42CB"/>
    <w:rsid w:val="00DD6F3C"/>
    <w:rsid w:val="00DE571F"/>
    <w:rsid w:val="00DF47FE"/>
    <w:rsid w:val="00DF7603"/>
    <w:rsid w:val="00E132A2"/>
    <w:rsid w:val="00E15790"/>
    <w:rsid w:val="00E15CF8"/>
    <w:rsid w:val="00E2374E"/>
    <w:rsid w:val="00E26704"/>
    <w:rsid w:val="00E27C40"/>
    <w:rsid w:val="00E31980"/>
    <w:rsid w:val="00E42C48"/>
    <w:rsid w:val="00E47211"/>
    <w:rsid w:val="00E57646"/>
    <w:rsid w:val="00E6423C"/>
    <w:rsid w:val="00E93830"/>
    <w:rsid w:val="00E93E0E"/>
    <w:rsid w:val="00E950E8"/>
    <w:rsid w:val="00EA4D9A"/>
    <w:rsid w:val="00EA7EFC"/>
    <w:rsid w:val="00EB1ED3"/>
    <w:rsid w:val="00EC1E2C"/>
    <w:rsid w:val="00EC2D51"/>
    <w:rsid w:val="00EC430E"/>
    <w:rsid w:val="00ED0902"/>
    <w:rsid w:val="00ED695C"/>
    <w:rsid w:val="00ED6F49"/>
    <w:rsid w:val="00EF38F8"/>
    <w:rsid w:val="00EF711F"/>
    <w:rsid w:val="00F149F0"/>
    <w:rsid w:val="00F17C8D"/>
    <w:rsid w:val="00F22440"/>
    <w:rsid w:val="00F26395"/>
    <w:rsid w:val="00F46D88"/>
    <w:rsid w:val="00F46F18"/>
    <w:rsid w:val="00FA517E"/>
    <w:rsid w:val="00FB005B"/>
    <w:rsid w:val="00FB1B2B"/>
    <w:rsid w:val="00FB687C"/>
    <w:rsid w:val="00FD632E"/>
    <w:rsid w:val="00FE5276"/>
    <w:rsid w:val="00FE75A9"/>
    <w:rsid w:val="00FF79E3"/>
    <w:rsid w:val="09A98AA9"/>
    <w:rsid w:val="1D446A1E"/>
    <w:rsid w:val="28D941D9"/>
    <w:rsid w:val="349C0A18"/>
    <w:rsid w:val="6A0C15F5"/>
    <w:rsid w:val="705B2085"/>
    <w:rsid w:val="71A8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3C1C8C06"/>
  <w15:docId w15:val="{9D467E2D-4797-46B0-B5D5-F578657A7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ledovanodkaz">
    <w:name w:val="FollowedHyperlink"/>
    <w:basedOn w:val="Standardnpsmoodstavce"/>
    <w:uiPriority w:val="99"/>
    <w:semiHidden/>
    <w:unhideWhenUsed/>
    <w:rsid w:val="00D64562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7167D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167DD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167DD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167D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167DD"/>
    <w:rPr>
      <w:rFonts w:ascii="Arial" w:hAnsi="Arial"/>
      <w:b/>
      <w:bCs/>
      <w:lang w:eastAsia="en-US"/>
    </w:rPr>
  </w:style>
  <w:style w:type="character" w:styleId="Siln">
    <w:name w:val="Strong"/>
    <w:basedOn w:val="Standardnpsmoodstavce"/>
    <w:uiPriority w:val="22"/>
    <w:qFormat/>
    <w:rsid w:val="00976D9B"/>
    <w:rPr>
      <w:b/>
      <w:bCs/>
    </w:rPr>
  </w:style>
  <w:style w:type="character" w:customStyle="1" w:styleId="jsx-1f24ab0bc0e7a45f">
    <w:name w:val="jsx-1f24ab0bc0e7a45f"/>
    <w:basedOn w:val="Standardnpsmoodstavce"/>
    <w:rsid w:val="00ED695C"/>
  </w:style>
  <w:style w:type="paragraph" w:customStyle="1" w:styleId="jsx-729545344">
    <w:name w:val="jsx-729545344"/>
    <w:basedOn w:val="Normln"/>
    <w:rsid w:val="00ED69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8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15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252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74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11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78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c3d20d9477444d10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480bbaf63a514d83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eodata.csu.gov.cz/portal/apps/dashboards/4908a18b8b8a413791bca3482f4cde3f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geodata.csu.gov.cz/portal/apps/storymaps/stories/caf130c4e3354d47b35bb4f8860378fd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ieslar35132\Documents\Tiskov&#233;%20zpr&#225;vy\2024\Form_c469_Tiskova%20zprava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9218093216AF542A8C03D49EB777110" ma:contentTypeVersion="15" ma:contentTypeDescription="Vytvoří nový dokument" ma:contentTypeScope="" ma:versionID="8e382d0dd5f66c7a9f6faa683231c674">
  <xsd:schema xmlns:xsd="http://www.w3.org/2001/XMLSchema" xmlns:xs="http://www.w3.org/2001/XMLSchema" xmlns:p="http://schemas.microsoft.com/office/2006/metadata/properties" xmlns:ns3="bbb031e8-0ec3-498e-97d2-1b09176cfb87" xmlns:ns4="1fd7475d-6e95-4ff4-ae24-4431e24986fe" targetNamespace="http://schemas.microsoft.com/office/2006/metadata/properties" ma:root="true" ma:fieldsID="d62f71ec3aa136549710cbec72af7a1f" ns3:_="" ns4:_="">
    <xsd:import namespace="bbb031e8-0ec3-498e-97d2-1b09176cfb87"/>
    <xsd:import namespace="1fd7475d-6e95-4ff4-ae24-4431e24986f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DateTaken" minOccurs="0"/>
                <xsd:element ref="ns3:MediaServiceLocatio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031e8-0ec3-498e-97d2-1b09176cfb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7475d-6e95-4ff4-ae24-4431e24986f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bb031e8-0ec3-498e-97d2-1b09176cfb8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D368-9E5F-4BC4-8E67-2A4D629F0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AA1776F-AFE8-40AC-898C-197D1347E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031e8-0ec3-498e-97d2-1b09176cfb87"/>
    <ds:schemaRef ds:uri="1fd7475d-6e95-4ff4-ae24-4431e24986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936DF6-79B2-41AF-A40E-A3086D851D5B}">
  <ds:schemaRefs>
    <ds:schemaRef ds:uri="http://schemas.microsoft.com/office/2006/metadata/properties"/>
    <ds:schemaRef ds:uri="http://schemas.microsoft.com/office/infopath/2007/PartnerControls"/>
    <ds:schemaRef ds:uri="bbb031e8-0ec3-498e-97d2-1b09176cfb87"/>
  </ds:schemaRefs>
</ds:datastoreItem>
</file>

<file path=customXml/itemProps4.xml><?xml version="1.0" encoding="utf-8"?>
<ds:datastoreItem xmlns:ds="http://schemas.openxmlformats.org/officeDocument/2006/customXml" ds:itemID="{546DBEFA-80E2-44CD-9200-7CE319F87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Form_c469_Tiskova zprava_CZ.dotx</Template>
  <TotalTime>0</TotalTime>
  <Pages>1</Pages>
  <Words>314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Štampach Marek</dc:creator>
  <cp:lastModifiedBy>Cieslar Jan</cp:lastModifiedBy>
  <cp:revision>2</cp:revision>
  <cp:lastPrinted>2024-11-27T13:56:00Z</cp:lastPrinted>
  <dcterms:created xsi:type="dcterms:W3CDTF">2025-03-12T14:50:00Z</dcterms:created>
  <dcterms:modified xsi:type="dcterms:W3CDTF">2025-03-12T14:50:00Z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0x01010099218093216AF542A8C03D49EB777110</vt:lpwstr>
  </property>
  <property fmtid="{D5CDD505-2E9C-101B-9397-08002B2CF9AE}" pid="3" name="Názevformuláře">
    <vt:lpwstr>Tisková zpráva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5b; část 11.2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Form_c469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