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A60D" w14:textId="4571CB99" w:rsidR="0069494D" w:rsidRDefault="00B0564A" w:rsidP="0069494D">
      <w:pPr>
        <w:pStyle w:val="Datum"/>
      </w:pPr>
      <w:r>
        <w:t>4</w:t>
      </w:r>
      <w:r w:rsidR="0069494D">
        <w:t xml:space="preserve">. </w:t>
      </w:r>
      <w:r w:rsidR="00D834E0">
        <w:t>12</w:t>
      </w:r>
      <w:r w:rsidR="0069494D">
        <w:t>. 2025</w:t>
      </w:r>
    </w:p>
    <w:p w14:paraId="569AF925" w14:textId="2573E9D7" w:rsidR="0069494D" w:rsidRPr="00A56C80" w:rsidRDefault="0069494D" w:rsidP="0069494D">
      <w:pPr>
        <w:pStyle w:val="Nzev"/>
      </w:pPr>
      <w:r>
        <w:t xml:space="preserve">Vývoj českého trhu práce </w:t>
      </w:r>
      <w:r w:rsidRPr="00A56C80">
        <w:t xml:space="preserve">– </w:t>
      </w:r>
      <w:r w:rsidR="001E0AFE">
        <w:t>3</w:t>
      </w:r>
      <w:r>
        <w:t>. čtvrtletí 202</w:t>
      </w:r>
      <w:r w:rsidR="00B0564A">
        <w:t>5</w:t>
      </w:r>
    </w:p>
    <w:p w14:paraId="1254D1AB" w14:textId="757DE5E7" w:rsidR="0069494D" w:rsidRPr="00AA23A3" w:rsidRDefault="001E0AFE" w:rsidP="0069494D">
      <w:pPr>
        <w:pStyle w:val="Perex"/>
        <w:spacing w:after="0"/>
        <w:rPr>
          <w:color w:val="984806" w:themeColor="accent6" w:themeShade="80"/>
        </w:rPr>
      </w:pPr>
      <w:r>
        <w:t>N</w:t>
      </w:r>
      <w:r w:rsidR="00DC39D5" w:rsidRPr="00DC39D5">
        <w:t xml:space="preserve">a trhu práce </w:t>
      </w:r>
      <w:r>
        <w:t>pokračoval pře</w:t>
      </w:r>
      <w:r w:rsidR="00DC39D5" w:rsidRPr="00DC39D5">
        <w:rPr>
          <w:szCs w:val="20"/>
        </w:rPr>
        <w:t xml:space="preserve">sun zaměstnanců </w:t>
      </w:r>
      <w:r w:rsidR="00DC39D5">
        <w:rPr>
          <w:szCs w:val="20"/>
        </w:rPr>
        <w:t>z prim</w:t>
      </w:r>
      <w:r w:rsidR="00845AAE">
        <w:rPr>
          <w:szCs w:val="20"/>
        </w:rPr>
        <w:t>é</w:t>
      </w:r>
      <w:r w:rsidR="00DC39D5">
        <w:rPr>
          <w:szCs w:val="20"/>
        </w:rPr>
        <w:t>r</w:t>
      </w:r>
      <w:r w:rsidR="00845AAE">
        <w:rPr>
          <w:szCs w:val="20"/>
        </w:rPr>
        <w:t>u</w:t>
      </w:r>
      <w:r w:rsidR="00DC39D5">
        <w:rPr>
          <w:szCs w:val="20"/>
        </w:rPr>
        <w:t xml:space="preserve"> a sekund</w:t>
      </w:r>
      <w:r w:rsidR="00845AAE">
        <w:rPr>
          <w:szCs w:val="20"/>
        </w:rPr>
        <w:t>é</w:t>
      </w:r>
      <w:r w:rsidR="00DC39D5">
        <w:rPr>
          <w:szCs w:val="20"/>
        </w:rPr>
        <w:t>r</w:t>
      </w:r>
      <w:r w:rsidR="00845AAE">
        <w:rPr>
          <w:szCs w:val="20"/>
        </w:rPr>
        <w:t>u</w:t>
      </w:r>
      <w:r w:rsidR="00DC39D5">
        <w:rPr>
          <w:szCs w:val="20"/>
        </w:rPr>
        <w:t xml:space="preserve"> </w:t>
      </w:r>
      <w:r w:rsidR="00845AAE">
        <w:rPr>
          <w:szCs w:val="20"/>
        </w:rPr>
        <w:t>do sektoru</w:t>
      </w:r>
      <w:r w:rsidR="00845AAE" w:rsidRPr="00DC39D5">
        <w:rPr>
          <w:szCs w:val="20"/>
        </w:rPr>
        <w:t xml:space="preserve"> </w:t>
      </w:r>
      <w:r w:rsidR="00DC39D5" w:rsidRPr="00DC39D5">
        <w:rPr>
          <w:szCs w:val="20"/>
        </w:rPr>
        <w:t>služeb</w:t>
      </w:r>
      <w:r w:rsidR="00DC39D5">
        <w:rPr>
          <w:szCs w:val="20"/>
        </w:rPr>
        <w:t xml:space="preserve"> a</w:t>
      </w:r>
      <w:r w:rsidR="00AF055E">
        <w:rPr>
          <w:szCs w:val="20"/>
        </w:rPr>
        <w:t> </w:t>
      </w:r>
      <w:r w:rsidR="00DC39D5">
        <w:rPr>
          <w:szCs w:val="20"/>
        </w:rPr>
        <w:t>péče</w:t>
      </w:r>
      <w:r w:rsidR="00DC39D5" w:rsidRPr="00DC39D5">
        <w:rPr>
          <w:szCs w:val="20"/>
        </w:rPr>
        <w:t>.</w:t>
      </w:r>
      <w:r w:rsidR="00DC39D5">
        <w:rPr>
          <w:szCs w:val="20"/>
        </w:rPr>
        <w:t xml:space="preserve"> </w:t>
      </w:r>
      <w:r w:rsidR="00256E3E">
        <w:rPr>
          <w:szCs w:val="20"/>
        </w:rPr>
        <w:t>Z</w:t>
      </w:r>
      <w:r w:rsidR="00C9028B">
        <w:rPr>
          <w:szCs w:val="20"/>
        </w:rPr>
        <w:t>aměstnan</w:t>
      </w:r>
      <w:r w:rsidR="00256E3E">
        <w:rPr>
          <w:szCs w:val="20"/>
        </w:rPr>
        <w:t>ost</w:t>
      </w:r>
      <w:r w:rsidR="00C9028B">
        <w:rPr>
          <w:szCs w:val="20"/>
        </w:rPr>
        <w:t xml:space="preserve"> </w:t>
      </w:r>
      <w:r w:rsidR="00A5265E">
        <w:rPr>
          <w:szCs w:val="20"/>
        </w:rPr>
        <w:t>mírně</w:t>
      </w:r>
      <w:r w:rsidR="00256E3E">
        <w:rPr>
          <w:szCs w:val="20"/>
        </w:rPr>
        <w:t xml:space="preserve"> rostla</w:t>
      </w:r>
      <w:r w:rsidR="00A5265E">
        <w:rPr>
          <w:szCs w:val="20"/>
        </w:rPr>
        <w:t xml:space="preserve"> </w:t>
      </w:r>
      <w:r w:rsidR="00A001AD">
        <w:rPr>
          <w:szCs w:val="20"/>
        </w:rPr>
        <w:t>zásluhou žen</w:t>
      </w:r>
      <w:r w:rsidR="00B0564A">
        <w:rPr>
          <w:szCs w:val="20"/>
        </w:rPr>
        <w:t>, participace mužů klesala.</w:t>
      </w:r>
      <w:r w:rsidR="0069494D" w:rsidRPr="001D30F7">
        <w:rPr>
          <w:szCs w:val="20"/>
        </w:rPr>
        <w:t xml:space="preserve"> Průměrná </w:t>
      </w:r>
      <w:r w:rsidR="0069494D" w:rsidRPr="001D30F7">
        <w:t xml:space="preserve">mzda </w:t>
      </w:r>
      <w:r w:rsidR="0069494D" w:rsidRPr="001D30F7">
        <w:rPr>
          <w:szCs w:val="20"/>
        </w:rPr>
        <w:t xml:space="preserve">se meziročně </w:t>
      </w:r>
      <w:r w:rsidR="0069494D" w:rsidRPr="001D30F7">
        <w:t xml:space="preserve">nominálně </w:t>
      </w:r>
      <w:r w:rsidR="0069494D" w:rsidRPr="009C71DE">
        <w:t>zvýšila o </w:t>
      </w:r>
      <w:r w:rsidR="007C574B">
        <w:t>7,1</w:t>
      </w:r>
      <w:r w:rsidR="008B7D8B">
        <w:t> % a </w:t>
      </w:r>
      <w:r w:rsidR="0069494D" w:rsidRPr="009C71DE">
        <w:t>reálně o </w:t>
      </w:r>
      <w:r w:rsidR="007C574B">
        <w:t>4,5</w:t>
      </w:r>
      <w:r w:rsidR="00DC39D5">
        <w:t> %</w:t>
      </w:r>
      <w:r w:rsidR="0084506A">
        <w:t>, čímž plynule navázala na vývoj v letošním i předchozím roce</w:t>
      </w:r>
      <w:r w:rsidR="00DC39D5">
        <w:t>.</w:t>
      </w:r>
    </w:p>
    <w:p w14:paraId="5AFC3CB3" w14:textId="77777777" w:rsidR="0069494D" w:rsidRPr="0081593E" w:rsidRDefault="0069494D" w:rsidP="0069494D"/>
    <w:p w14:paraId="0AB86C2A" w14:textId="29D1D126" w:rsidR="00113199" w:rsidRPr="0081593E" w:rsidRDefault="00113199" w:rsidP="0069494D">
      <w:pPr>
        <w:rPr>
          <w:b/>
          <w:bCs/>
        </w:rPr>
      </w:pPr>
      <w:bookmarkStart w:id="0" w:name="_Hlk215135618"/>
      <w:r w:rsidRPr="0081593E">
        <w:rPr>
          <w:b/>
          <w:bCs/>
        </w:rPr>
        <w:t>Úvod</w:t>
      </w:r>
    </w:p>
    <w:p w14:paraId="5C9CAE7A" w14:textId="35AFCF54" w:rsidR="00113199" w:rsidRPr="0081593E" w:rsidRDefault="001D504E" w:rsidP="0069494D">
      <w:r w:rsidRPr="0081593E">
        <w:t xml:space="preserve">Český trh práce </w:t>
      </w:r>
      <w:r w:rsidR="00CD6954">
        <w:t>s</w:t>
      </w:r>
      <w:r w:rsidR="00A300F3" w:rsidRPr="0081593E">
        <w:t xml:space="preserve">e </w:t>
      </w:r>
      <w:r w:rsidR="00CD6954">
        <w:t xml:space="preserve">jeví jako </w:t>
      </w:r>
      <w:r w:rsidR="00A300F3" w:rsidRPr="0081593E">
        <w:t>dlouhodobě stabilní a odolný, navzdory setrvalé nerovnováze vyjádřené nízkou mírou nezaměstnanosti a současně nízkou mzdovou úrovní, i</w:t>
      </w:r>
      <w:r w:rsidR="00CD6954">
        <w:t> </w:t>
      </w:r>
      <w:r w:rsidR="00A300F3" w:rsidRPr="0081593E">
        <w:t>silným podílem exportně orientovaného průmyslu závislého na</w:t>
      </w:r>
      <w:r w:rsidR="0084506A">
        <w:t> </w:t>
      </w:r>
      <w:r w:rsidR="00A300F3" w:rsidRPr="0081593E">
        <w:t>odbytu ze</w:t>
      </w:r>
      <w:r w:rsidR="0084506A">
        <w:t> </w:t>
      </w:r>
      <w:r w:rsidR="00A300F3" w:rsidRPr="0081593E">
        <w:t>zahraničí. V současnosti čelí mnoha výzvám spojeným se stárnutím domácí pracovní síly</w:t>
      </w:r>
      <w:r w:rsidR="00D34CA6">
        <w:t>, prudkou digitalizací</w:t>
      </w:r>
      <w:r w:rsidR="00A300F3" w:rsidRPr="0081593E">
        <w:t xml:space="preserve"> a strukturální</w:t>
      </w:r>
      <w:r w:rsidR="00AA25F2">
        <w:t>m</w:t>
      </w:r>
      <w:r w:rsidR="00A300F3" w:rsidRPr="0081593E">
        <w:t xml:space="preserve"> ne</w:t>
      </w:r>
      <w:r w:rsidR="00AA25F2">
        <w:t>souladem</w:t>
      </w:r>
      <w:r w:rsidR="00A300F3" w:rsidRPr="0081593E">
        <w:t xml:space="preserve">, kdy dostupní pracovníci nemají </w:t>
      </w:r>
      <w:r w:rsidR="00AA25F2">
        <w:t>požadované</w:t>
      </w:r>
      <w:r w:rsidR="00A300F3" w:rsidRPr="0081593E">
        <w:t xml:space="preserve"> dovednosti (digitální, jazykové či odborné), neodpovídají tedy požadavkům podniků po pracovní síle.</w:t>
      </w:r>
      <w:r w:rsidR="00D34CA6">
        <w:t xml:space="preserve"> S nedostatkem kvalifikovaných pracovních sil se potýká zejména stavebnictví. To vytváří stále silněji formulovaný požadavek podniků na masivní dovoz pracovní síly ze zahraničí, což však má celospolečenské i politické důsledky.</w:t>
      </w:r>
    </w:p>
    <w:p w14:paraId="12EBF204" w14:textId="059D88A5" w:rsidR="00A300F3" w:rsidRPr="0081593E" w:rsidRDefault="001D504E" w:rsidP="0069494D">
      <w:r w:rsidRPr="0081593E">
        <w:t xml:space="preserve">Zároveň je český trh práce velmi regionálně fragmentovaný, </w:t>
      </w:r>
      <w:r w:rsidR="00D8652A">
        <w:t>t</w:t>
      </w:r>
      <w:r w:rsidRPr="0081593E">
        <w:t>o vyplývá z n</w:t>
      </w:r>
      <w:r w:rsidR="00AF055E">
        <w:t>ižší</w:t>
      </w:r>
      <w:r w:rsidRPr="0081593E">
        <w:t xml:space="preserve"> fluktuace a též z nedostupnosti bydlení v místech s nabídkou kvalitních zaměstnání (centrální oblasti), zatímco v pohraničních regionech je vysoká nezaměstnanost a zaměstnání s nízkými výdělky, popř. nejistého charakteru.</w:t>
      </w:r>
    </w:p>
    <w:p w14:paraId="7DF0518D" w14:textId="582465F5" w:rsidR="001D504E" w:rsidRPr="0081593E" w:rsidRDefault="001D504E" w:rsidP="0069494D">
      <w:r w:rsidRPr="0081593E">
        <w:t xml:space="preserve">Dlouhodobě dochází k úbytku pracovníků v primárním i sekundárním sektoru ve prospěch služeb, zejména těch s vysokými požadavky na </w:t>
      </w:r>
      <w:r w:rsidR="00D34CA6">
        <w:t>odborn</w:t>
      </w:r>
      <w:r w:rsidR="00F345D6">
        <w:t>ou</w:t>
      </w:r>
      <w:r w:rsidR="00D34CA6">
        <w:t xml:space="preserve"> </w:t>
      </w:r>
      <w:r w:rsidR="00F345D6" w:rsidRPr="0081593E">
        <w:t>způsobilost</w:t>
      </w:r>
      <w:r w:rsidRPr="0081593E">
        <w:t xml:space="preserve">, což klade značné nároky na rekvalifikace. K tomu se nově přidává </w:t>
      </w:r>
      <w:r w:rsidR="00AA25F2">
        <w:t xml:space="preserve">ekonomická </w:t>
      </w:r>
      <w:r w:rsidRPr="0081593E">
        <w:t>nutnost využívat pokročilé informační technologie (AI, robotizace)</w:t>
      </w:r>
      <w:r w:rsidR="00AA25F2">
        <w:t>, pokud chtějí podniky obstát v mezinárodní konkurenci</w:t>
      </w:r>
      <w:r w:rsidRPr="0081593E">
        <w:t>.</w:t>
      </w:r>
    </w:p>
    <w:p w14:paraId="0AC9103A" w14:textId="2D1D75DF" w:rsidR="001D504E" w:rsidRDefault="001D504E" w:rsidP="0069494D">
      <w:r w:rsidRPr="0081593E">
        <w:t xml:space="preserve">Silnou stránkou českého trhu práce je zejména vysoká míra zaměstnanosti, která překračuje </w:t>
      </w:r>
      <w:r w:rsidR="0081593E" w:rsidRPr="0081593E">
        <w:t>evropský průměr takřka</w:t>
      </w:r>
      <w:r w:rsidR="00DB0A52">
        <w:t xml:space="preserve"> o </w:t>
      </w:r>
      <w:r w:rsidR="0081593E" w:rsidRPr="0081593E">
        <w:t xml:space="preserve">7 p.b., výrazně rostoucí byla v posledních letech zejména u žen, </w:t>
      </w:r>
      <w:r w:rsidR="0081593E">
        <w:t xml:space="preserve">kde vstoupila do hry také integrace válečných uprchlic z Ukrajiny, </w:t>
      </w:r>
      <w:r w:rsidR="0081593E" w:rsidRPr="0081593E">
        <w:t xml:space="preserve">zatímco u mužů došlo k mírnému oslabení </w:t>
      </w:r>
      <w:r w:rsidR="00F345D6">
        <w:t xml:space="preserve">zejména </w:t>
      </w:r>
      <w:r w:rsidR="0081593E" w:rsidRPr="0081593E">
        <w:t>v souvislosti s obtížnější situací a propouštěním v průmyslových oborech.</w:t>
      </w:r>
      <w:r w:rsidR="0081593E">
        <w:t xml:space="preserve"> </w:t>
      </w:r>
    </w:p>
    <w:p w14:paraId="47A7DCF1" w14:textId="187C6516" w:rsidR="0081593E" w:rsidRPr="0081593E" w:rsidRDefault="0081593E" w:rsidP="0069494D">
      <w:r>
        <w:t>Slabou stránkou zůstávají veřejné služby (</w:t>
      </w:r>
      <w:r w:rsidRPr="0081593E">
        <w:t>školství</w:t>
      </w:r>
      <w:r>
        <w:t>,</w:t>
      </w:r>
      <w:r w:rsidRPr="0081593E">
        <w:t xml:space="preserve"> zdravotnictví, </w:t>
      </w:r>
      <w:r>
        <w:t xml:space="preserve">veřejná správa), kde přetrvávají neadekvátní úrovně výdělků, což má dopad </w:t>
      </w:r>
      <w:r w:rsidR="00AA25F2">
        <w:t xml:space="preserve">na </w:t>
      </w:r>
      <w:r w:rsidR="00657CC5">
        <w:t xml:space="preserve">skladbu a </w:t>
      </w:r>
      <w:r>
        <w:t xml:space="preserve">příliv pracovních sil a přeneseně na kvalitu. Požadavky na veřejné služby přitom </w:t>
      </w:r>
      <w:r w:rsidR="0079169E">
        <w:t>výrazně stoupají v souvislosti s výše jmenovanými výzvami.</w:t>
      </w:r>
    </w:p>
    <w:p w14:paraId="67FBBF19" w14:textId="77777777" w:rsidR="00113199" w:rsidRPr="0081593E" w:rsidRDefault="00113199" w:rsidP="0069494D"/>
    <w:p w14:paraId="19B185FB" w14:textId="77777777" w:rsidR="0069494D" w:rsidRPr="00D9797A" w:rsidRDefault="0069494D" w:rsidP="0069494D">
      <w:pPr>
        <w:pStyle w:val="Nadpis1"/>
      </w:pPr>
      <w:r w:rsidRPr="0081593E">
        <w:t xml:space="preserve">Zaměstnanost, nezaměstnanost a ekonomická </w:t>
      </w:r>
      <w:r w:rsidRPr="00D9797A">
        <w:t>neaktivita</w:t>
      </w:r>
    </w:p>
    <w:p w14:paraId="13E9C634" w14:textId="3883E743" w:rsidR="00B0564A" w:rsidRPr="00113199" w:rsidRDefault="00657CC5" w:rsidP="0069494D">
      <w:pPr>
        <w:rPr>
          <w:color w:val="984806" w:themeColor="accent6" w:themeShade="80"/>
        </w:rPr>
      </w:pPr>
      <w:r>
        <w:t xml:space="preserve">Aktuální </w:t>
      </w:r>
      <w:hyperlink r:id="rId10" w:history="1">
        <w:r w:rsidRPr="00704020">
          <w:rPr>
            <w:rStyle w:val="Hypertextovodkaz"/>
          </w:rPr>
          <w:t>v</w:t>
        </w:r>
        <w:r w:rsidR="0069494D" w:rsidRPr="00704020">
          <w:rPr>
            <w:rStyle w:val="Hypertextovodkaz"/>
          </w:rPr>
          <w:t>ýsledky Výběrového šetření pracovních sil</w:t>
        </w:r>
      </w:hyperlink>
      <w:r w:rsidR="0069494D" w:rsidRPr="001D30F7">
        <w:t xml:space="preserve"> (VŠPS) </w:t>
      </w:r>
      <w:r w:rsidR="00256E3E">
        <w:t>ne</w:t>
      </w:r>
      <w:r w:rsidR="00B0564A">
        <w:t>uk</w:t>
      </w:r>
      <w:r w:rsidR="003A7FA9">
        <w:t>ázaly</w:t>
      </w:r>
      <w:r w:rsidR="00B0564A">
        <w:t xml:space="preserve"> </w:t>
      </w:r>
      <w:r w:rsidR="00256E3E">
        <w:t>výrazn</w:t>
      </w:r>
      <w:r w:rsidR="00CE4014">
        <w:t xml:space="preserve">é </w:t>
      </w:r>
      <w:r>
        <w:t xml:space="preserve">změny hlavních </w:t>
      </w:r>
      <w:r w:rsidR="00351443">
        <w:t>trend</w:t>
      </w:r>
      <w:r>
        <w:t>ů</w:t>
      </w:r>
      <w:r w:rsidR="00351443">
        <w:t>.</w:t>
      </w:r>
      <w:r w:rsidR="00B0564A">
        <w:t xml:space="preserve"> </w:t>
      </w:r>
      <w:r w:rsidR="00351443">
        <w:t>V</w:t>
      </w:r>
      <w:r w:rsidR="00B0564A">
        <w:t xml:space="preserve"> celkových počtech </w:t>
      </w:r>
      <w:r w:rsidR="00B0564A" w:rsidRPr="00B0564A">
        <w:t xml:space="preserve">zaměstnaných </w:t>
      </w:r>
      <w:r w:rsidR="00351443">
        <w:t>i</w:t>
      </w:r>
      <w:r w:rsidR="00D064EA">
        <w:t> </w:t>
      </w:r>
      <w:r w:rsidR="00B0564A" w:rsidRPr="00B0564A">
        <w:t>nezaměstnaných</w:t>
      </w:r>
      <w:r w:rsidR="00351443">
        <w:t xml:space="preserve"> došlo ke zvýšení, což však </w:t>
      </w:r>
      <w:r w:rsidR="00DD3576">
        <w:t>bylo predestinované demografickými z</w:t>
      </w:r>
      <w:r w:rsidR="00DD3576" w:rsidRPr="00A11322">
        <w:t>měnami</w:t>
      </w:r>
      <w:r w:rsidR="00B0564A" w:rsidRPr="00A11322">
        <w:t>.</w:t>
      </w:r>
      <w:r w:rsidR="00232EFC" w:rsidRPr="00A11322">
        <w:t xml:space="preserve"> To však neznamená, že se neproměňovaly vnitřní struktury na trhu práce. Zaměstnanost se meziročně zvýšila </w:t>
      </w:r>
      <w:r w:rsidR="00232EFC" w:rsidRPr="00A11322">
        <w:rPr>
          <w:spacing w:val="-2"/>
        </w:rPr>
        <w:t>o </w:t>
      </w:r>
      <w:r w:rsidR="00620608" w:rsidRPr="00A11322">
        <w:rPr>
          <w:spacing w:val="-2"/>
        </w:rPr>
        <w:t>1</w:t>
      </w:r>
      <w:r w:rsidR="00232EFC" w:rsidRPr="00A11322">
        <w:rPr>
          <w:spacing w:val="-2"/>
        </w:rPr>
        <w:t>,</w:t>
      </w:r>
      <w:r w:rsidR="00620608" w:rsidRPr="00A11322">
        <w:rPr>
          <w:spacing w:val="-2"/>
        </w:rPr>
        <w:t>4</w:t>
      </w:r>
      <w:r w:rsidR="00232EFC" w:rsidRPr="00A11322">
        <w:rPr>
          <w:spacing w:val="-2"/>
        </w:rPr>
        <w:t> %, tj. o </w:t>
      </w:r>
      <w:r w:rsidR="00A11322" w:rsidRPr="00A11322">
        <w:rPr>
          <w:spacing w:val="-2"/>
        </w:rPr>
        <w:t>7</w:t>
      </w:r>
      <w:r w:rsidR="00232EFC" w:rsidRPr="00A11322">
        <w:rPr>
          <w:spacing w:val="-2"/>
        </w:rPr>
        <w:t>4,</w:t>
      </w:r>
      <w:r w:rsidR="00A11322" w:rsidRPr="00A11322">
        <w:rPr>
          <w:spacing w:val="-2"/>
        </w:rPr>
        <w:t>8</w:t>
      </w:r>
      <w:r w:rsidR="00232EFC" w:rsidRPr="00A11322">
        <w:rPr>
          <w:spacing w:val="-2"/>
        </w:rPr>
        <w:t> tis.</w:t>
      </w:r>
      <w:r w:rsidR="00715BCA" w:rsidRPr="00A11322">
        <w:rPr>
          <w:spacing w:val="-2"/>
        </w:rPr>
        <w:t>,</w:t>
      </w:r>
      <w:r w:rsidR="00232EFC" w:rsidRPr="00A11322">
        <w:rPr>
          <w:spacing w:val="-2"/>
        </w:rPr>
        <w:t xml:space="preserve"> na celkových 5 2</w:t>
      </w:r>
      <w:r w:rsidR="00A11322" w:rsidRPr="00A11322">
        <w:rPr>
          <w:spacing w:val="-2"/>
        </w:rPr>
        <w:t>72</w:t>
      </w:r>
      <w:r w:rsidR="00232EFC" w:rsidRPr="00A11322">
        <w:rPr>
          <w:spacing w:val="-2"/>
        </w:rPr>
        <w:t>,</w:t>
      </w:r>
      <w:r w:rsidR="00A11322" w:rsidRPr="00A11322">
        <w:rPr>
          <w:spacing w:val="-2"/>
        </w:rPr>
        <w:t>1</w:t>
      </w:r>
      <w:r w:rsidR="00232EFC" w:rsidRPr="00A11322">
        <w:rPr>
          <w:spacing w:val="-2"/>
        </w:rPr>
        <w:t> tis</w:t>
      </w:r>
      <w:r w:rsidR="00232EFC" w:rsidRPr="000B141C">
        <w:t>. Zatímco v primárním a sekundárním sektoru počet pracují</w:t>
      </w:r>
      <w:r w:rsidR="00715BCA" w:rsidRPr="000B141C">
        <w:t xml:space="preserve">cích </w:t>
      </w:r>
      <w:r w:rsidR="00A11322" w:rsidRPr="000B141C">
        <w:t>spíše</w:t>
      </w:r>
      <w:r w:rsidR="00715BCA" w:rsidRPr="000B141C">
        <w:t xml:space="preserve"> klesal (</w:t>
      </w:r>
      <w:r w:rsidR="00715BCA" w:rsidRPr="00EA4EF7">
        <w:t>celkově o </w:t>
      </w:r>
      <w:r w:rsidR="000B141C" w:rsidRPr="00EA4EF7">
        <w:t>2</w:t>
      </w:r>
      <w:r w:rsidR="00DE6D17">
        <w:t>6</w:t>
      </w:r>
      <w:r w:rsidR="00232EFC" w:rsidRPr="00EA4EF7">
        <w:t xml:space="preserve"> tis.), te</w:t>
      </w:r>
      <w:r w:rsidR="00715BCA" w:rsidRPr="00EA4EF7">
        <w:t xml:space="preserve">rciární sektor </w:t>
      </w:r>
      <w:r w:rsidR="000C626D" w:rsidRPr="00EA4EF7">
        <w:t>výrazně</w:t>
      </w:r>
      <w:r w:rsidR="00715BCA" w:rsidRPr="00EA4EF7">
        <w:t xml:space="preserve"> vzrostl o </w:t>
      </w:r>
      <w:r w:rsidR="0029159E" w:rsidRPr="00EA4EF7">
        <w:t>100,</w:t>
      </w:r>
      <w:r w:rsidR="000B141C" w:rsidRPr="00EA4EF7">
        <w:t>8</w:t>
      </w:r>
      <w:r w:rsidR="00715BCA" w:rsidRPr="00EA4EF7">
        <w:t> </w:t>
      </w:r>
      <w:r w:rsidR="00232EFC" w:rsidRPr="00EA4EF7">
        <w:t>tisíc. V sektoru služeb a péče tak aktuálně pracovalo již 62,</w:t>
      </w:r>
      <w:r w:rsidR="00EA4EF7" w:rsidRPr="00EA4EF7">
        <w:t>8</w:t>
      </w:r>
      <w:r w:rsidR="00232EFC" w:rsidRPr="00EA4EF7">
        <w:t xml:space="preserve"> % pracujících.</w:t>
      </w:r>
    </w:p>
    <w:p w14:paraId="701CBE4B" w14:textId="6ECE80E3" w:rsidR="00B0564A" w:rsidRPr="004B5F5B" w:rsidRDefault="00232EFC" w:rsidP="0069494D">
      <w:r w:rsidRPr="00432A75">
        <w:lastRenderedPageBreak/>
        <w:t>Tomuto vývoji odpovíd</w:t>
      </w:r>
      <w:r w:rsidR="00715BCA" w:rsidRPr="00432A75">
        <w:t>alo</w:t>
      </w:r>
      <w:r w:rsidRPr="00432A75">
        <w:t xml:space="preserve"> i složení podle pohlaví: u žen, které pracují převážně v</w:t>
      </w:r>
      <w:r w:rsidR="00217C68" w:rsidRPr="00432A75">
        <w:t xml:space="preserve"> rostoucím </w:t>
      </w:r>
      <w:r w:rsidRPr="00432A75">
        <w:t xml:space="preserve">terciárním </w:t>
      </w:r>
      <w:r w:rsidRPr="00E151EC">
        <w:t xml:space="preserve">sektoru, se zaměstnanost meziročně zvýšila o </w:t>
      </w:r>
      <w:r w:rsidR="00E151EC" w:rsidRPr="00E151EC">
        <w:t>103,9</w:t>
      </w:r>
      <w:r w:rsidRPr="00E151EC">
        <w:t xml:space="preserve"> tis. </w:t>
      </w:r>
      <w:r w:rsidR="00217C68" w:rsidRPr="00E151EC">
        <w:t>Naopak</w:t>
      </w:r>
      <w:r w:rsidRPr="00E151EC">
        <w:t xml:space="preserve"> počet pracujících mužů po</w:t>
      </w:r>
      <w:r w:rsidRPr="004B5F5B">
        <w:t>klesl o </w:t>
      </w:r>
      <w:r w:rsidR="00E151EC" w:rsidRPr="004B5F5B">
        <w:t>29,1</w:t>
      </w:r>
      <w:r w:rsidRPr="004B5F5B">
        <w:t xml:space="preserve"> tis. Muži silně dominují v těžkém průmyslu, který je v</w:t>
      </w:r>
      <w:r w:rsidR="00715BCA" w:rsidRPr="004B5F5B">
        <w:t> </w:t>
      </w:r>
      <w:r w:rsidRPr="004B5F5B">
        <w:t>útlumu</w:t>
      </w:r>
      <w:r w:rsidR="00715BCA" w:rsidRPr="004B5F5B">
        <w:t>.</w:t>
      </w:r>
    </w:p>
    <w:p w14:paraId="4770E789" w14:textId="7C79B3ED" w:rsidR="00B0564A" w:rsidRPr="00113199" w:rsidRDefault="0069494D" w:rsidP="0069494D">
      <w:pPr>
        <w:rPr>
          <w:color w:val="984806" w:themeColor="accent6" w:themeShade="80"/>
        </w:rPr>
      </w:pPr>
      <w:r w:rsidRPr="004B5F5B">
        <w:t xml:space="preserve">Míra </w:t>
      </w:r>
      <w:r w:rsidR="007112DA" w:rsidRPr="004B5F5B">
        <w:t>zaměstnanosti (podíl počtu pracujících osob ve skupině 15–64letých) vzrostla o 0,</w:t>
      </w:r>
      <w:r w:rsidR="004B5F5B" w:rsidRPr="004B5F5B">
        <w:t>2</w:t>
      </w:r>
      <w:r w:rsidR="007112DA" w:rsidRPr="004B5F5B">
        <w:t> p.</w:t>
      </w:r>
      <w:r w:rsidR="00657CC5">
        <w:t> </w:t>
      </w:r>
      <w:r w:rsidR="007112DA" w:rsidRPr="004B5F5B">
        <w:t>b</w:t>
      </w:r>
      <w:r w:rsidR="00657CC5">
        <w:t>.</w:t>
      </w:r>
      <w:r w:rsidR="007112DA" w:rsidRPr="004B5F5B">
        <w:t xml:space="preserve"> na</w:t>
      </w:r>
      <w:r w:rsidR="00657CC5">
        <w:t> </w:t>
      </w:r>
      <w:r w:rsidR="007112DA" w:rsidRPr="004B5F5B">
        <w:t>7</w:t>
      </w:r>
      <w:r w:rsidR="004B5F5B" w:rsidRPr="004B5F5B">
        <w:t>6</w:t>
      </w:r>
      <w:r w:rsidR="007112DA" w:rsidRPr="004B5F5B">
        <w:t>,</w:t>
      </w:r>
      <w:r w:rsidR="004B5F5B" w:rsidRPr="004B5F5B">
        <w:t>0</w:t>
      </w:r>
      <w:r w:rsidR="007112DA" w:rsidRPr="004B5F5B">
        <w:t xml:space="preserve"> %. U mužů </w:t>
      </w:r>
      <w:r w:rsidR="00CE4014" w:rsidRPr="004B5F5B">
        <w:t>byla</w:t>
      </w:r>
      <w:r w:rsidR="007112DA" w:rsidRPr="004B5F5B">
        <w:t xml:space="preserve"> míra zaměstnanosti </w:t>
      </w:r>
      <w:r w:rsidR="00CE4014" w:rsidRPr="004B5F5B">
        <w:t>(80,</w:t>
      </w:r>
      <w:r w:rsidR="004B5F5B" w:rsidRPr="004B5F5B">
        <w:t>4</w:t>
      </w:r>
      <w:r w:rsidR="00CE4014" w:rsidRPr="004B5F5B">
        <w:t xml:space="preserve"> %) </w:t>
      </w:r>
      <w:r w:rsidR="007112DA" w:rsidRPr="004B5F5B">
        <w:t>meziročn</w:t>
      </w:r>
      <w:r w:rsidR="006F7657" w:rsidRPr="004B5F5B">
        <w:t>ě n</w:t>
      </w:r>
      <w:r w:rsidR="00CE4014" w:rsidRPr="004B5F5B">
        <w:t>ižší o </w:t>
      </w:r>
      <w:r w:rsidR="004B5F5B" w:rsidRPr="004B5F5B">
        <w:t>1,1</w:t>
      </w:r>
      <w:r w:rsidR="00CE4014" w:rsidRPr="004B5F5B">
        <w:t> p. b.</w:t>
      </w:r>
      <w:r w:rsidR="007112DA" w:rsidRPr="004B5F5B">
        <w:t>, u žen vzrostla o</w:t>
      </w:r>
      <w:r w:rsidR="003F20D7">
        <w:t> </w:t>
      </w:r>
      <w:r w:rsidR="007112DA" w:rsidRPr="004B5F5B">
        <w:t>1</w:t>
      </w:r>
      <w:r w:rsidR="004B5F5B" w:rsidRPr="004B5F5B">
        <w:t>,7</w:t>
      </w:r>
      <w:r w:rsidR="007112DA" w:rsidRPr="004B5F5B">
        <w:t xml:space="preserve"> p. b. na 7</w:t>
      </w:r>
      <w:r w:rsidR="004B5F5B" w:rsidRPr="004B5F5B">
        <w:t>1,5</w:t>
      </w:r>
      <w:r w:rsidR="007112DA" w:rsidRPr="004B5F5B">
        <w:t xml:space="preserve"> %.</w:t>
      </w:r>
    </w:p>
    <w:p w14:paraId="206B4007" w14:textId="07EBC254" w:rsidR="00217C68" w:rsidRPr="00D834E0" w:rsidRDefault="00D834E0" w:rsidP="00217C68">
      <w:pPr>
        <w:rPr>
          <w:spacing w:val="-4"/>
        </w:rPr>
      </w:pPr>
      <w:r w:rsidRPr="00D834E0">
        <w:rPr>
          <w:spacing w:val="2"/>
        </w:rPr>
        <w:t>Rozpor</w:t>
      </w:r>
      <w:r w:rsidR="00217C68" w:rsidRPr="00D834E0">
        <w:rPr>
          <w:spacing w:val="2"/>
        </w:rPr>
        <w:t xml:space="preserve"> </w:t>
      </w:r>
      <w:r w:rsidRPr="00D834E0">
        <w:rPr>
          <w:spacing w:val="2"/>
        </w:rPr>
        <w:t xml:space="preserve">mezi trendy u </w:t>
      </w:r>
      <w:r w:rsidR="00217C68" w:rsidRPr="00D834E0">
        <w:rPr>
          <w:spacing w:val="2"/>
        </w:rPr>
        <w:t xml:space="preserve">podnikatelů </w:t>
      </w:r>
      <w:r w:rsidRPr="00D834E0">
        <w:rPr>
          <w:spacing w:val="2"/>
        </w:rPr>
        <w:t>a</w:t>
      </w:r>
      <w:r w:rsidR="00217C68" w:rsidRPr="00D834E0">
        <w:rPr>
          <w:spacing w:val="2"/>
        </w:rPr>
        <w:t xml:space="preserve"> zaměstnanců</w:t>
      </w:r>
      <w:r w:rsidRPr="00D834E0">
        <w:rPr>
          <w:spacing w:val="2"/>
        </w:rPr>
        <w:t xml:space="preserve"> se neopakoval</w:t>
      </w:r>
      <w:r w:rsidR="00217C68" w:rsidRPr="00D834E0">
        <w:rPr>
          <w:spacing w:val="2"/>
        </w:rPr>
        <w:t xml:space="preserve">, </w:t>
      </w:r>
      <w:r w:rsidRPr="00D834E0">
        <w:rPr>
          <w:spacing w:val="2"/>
        </w:rPr>
        <w:t>rostly všechny skupiny. P</w:t>
      </w:r>
      <w:r w:rsidR="00217C68" w:rsidRPr="00D834E0">
        <w:rPr>
          <w:spacing w:val="2"/>
        </w:rPr>
        <w:t xml:space="preserve">očet </w:t>
      </w:r>
      <w:r w:rsidRPr="00D834E0">
        <w:rPr>
          <w:spacing w:val="2"/>
        </w:rPr>
        <w:t>zaměstnanců se meziročně zvýšil o</w:t>
      </w:r>
      <w:r w:rsidR="003F20D7">
        <w:rPr>
          <w:spacing w:val="2"/>
        </w:rPr>
        <w:t> </w:t>
      </w:r>
      <w:r w:rsidRPr="00D834E0">
        <w:rPr>
          <w:spacing w:val="2"/>
        </w:rPr>
        <w:t>5</w:t>
      </w:r>
      <w:r w:rsidR="00DE6D17">
        <w:rPr>
          <w:spacing w:val="2"/>
        </w:rPr>
        <w:t>1</w:t>
      </w:r>
      <w:r w:rsidRPr="00D834E0">
        <w:rPr>
          <w:spacing w:val="2"/>
        </w:rPr>
        <w:t xml:space="preserve">,4 tis., u </w:t>
      </w:r>
      <w:r w:rsidR="00217C68" w:rsidRPr="00D834E0">
        <w:rPr>
          <w:spacing w:val="-8"/>
        </w:rPr>
        <w:t>podnikatelů bez zaměstnanců (</w:t>
      </w:r>
      <w:r w:rsidR="00217C68" w:rsidRPr="00D834E0">
        <w:rPr>
          <w:spacing w:val="2"/>
        </w:rPr>
        <w:t>pracujících na vlastní účet</w:t>
      </w:r>
      <w:r w:rsidR="00217C68" w:rsidRPr="00D834E0">
        <w:rPr>
          <w:spacing w:val="-8"/>
        </w:rPr>
        <w:t>) o </w:t>
      </w:r>
      <w:r w:rsidRPr="00D834E0">
        <w:rPr>
          <w:spacing w:val="-8"/>
        </w:rPr>
        <w:t>20,7</w:t>
      </w:r>
      <w:r w:rsidR="00217C68" w:rsidRPr="00D834E0">
        <w:rPr>
          <w:spacing w:val="-8"/>
        </w:rPr>
        <w:t xml:space="preserve"> tis., a </w:t>
      </w:r>
      <w:r w:rsidRPr="00D834E0">
        <w:rPr>
          <w:spacing w:val="-8"/>
        </w:rPr>
        <w:t>u </w:t>
      </w:r>
      <w:r w:rsidR="00217C68" w:rsidRPr="00D834E0">
        <w:rPr>
          <w:spacing w:val="-8"/>
        </w:rPr>
        <w:t xml:space="preserve">zaměstnavatelů </w:t>
      </w:r>
      <w:r w:rsidRPr="00D834E0">
        <w:rPr>
          <w:spacing w:val="-8"/>
        </w:rPr>
        <w:t>byl nárůst o 2,0</w:t>
      </w:r>
      <w:r w:rsidR="00217C68" w:rsidRPr="00D834E0">
        <w:rPr>
          <w:spacing w:val="-8"/>
        </w:rPr>
        <w:t xml:space="preserve"> tis. Podíl podnikatelů na celkové zaměstnanosti tak </w:t>
      </w:r>
      <w:r w:rsidRPr="00D834E0">
        <w:rPr>
          <w:spacing w:val="-8"/>
        </w:rPr>
        <w:t>činil</w:t>
      </w:r>
      <w:r w:rsidR="00217C68" w:rsidRPr="00D834E0">
        <w:rPr>
          <w:spacing w:val="-8"/>
        </w:rPr>
        <w:t> 1</w:t>
      </w:r>
      <w:r w:rsidRPr="00D834E0">
        <w:rPr>
          <w:spacing w:val="-8"/>
        </w:rPr>
        <w:t>5,7</w:t>
      </w:r>
      <w:r w:rsidR="00217C68" w:rsidRPr="00D834E0">
        <w:rPr>
          <w:spacing w:val="-8"/>
        </w:rPr>
        <w:t> %.</w:t>
      </w:r>
    </w:p>
    <w:p w14:paraId="4536DB6C" w14:textId="70CF8F2D" w:rsidR="0069494D" w:rsidRPr="004B5F5B" w:rsidRDefault="00D834E0" w:rsidP="004B5F5B">
      <w:r w:rsidRPr="00D834E0">
        <w:t>Nadále pokračoval t</w:t>
      </w:r>
      <w:r w:rsidR="0069494D" w:rsidRPr="00D834E0">
        <w:t>rend rozvoj</w:t>
      </w:r>
      <w:r w:rsidR="00217C68" w:rsidRPr="00D834E0">
        <w:t>e</w:t>
      </w:r>
      <w:r w:rsidR="0069494D" w:rsidRPr="00D834E0">
        <w:t xml:space="preserve"> kratších úvazků</w:t>
      </w:r>
      <w:r w:rsidRPr="00D834E0">
        <w:t>, ovšem jen u žen</w:t>
      </w:r>
      <w:r w:rsidR="00217C68" w:rsidRPr="00D834E0">
        <w:t>.</w:t>
      </w:r>
      <w:r w:rsidR="0069494D" w:rsidRPr="00D834E0">
        <w:t xml:space="preserve"> </w:t>
      </w:r>
      <w:r w:rsidR="00217C68" w:rsidRPr="00D834E0">
        <w:t xml:space="preserve">Aktuálně </w:t>
      </w:r>
      <w:r w:rsidR="0069494D" w:rsidRPr="00D834E0">
        <w:t xml:space="preserve">počet </w:t>
      </w:r>
      <w:r w:rsidRPr="00D834E0">
        <w:t>lidí pracujících na zkrácený úvazek přesáhl hranici půl milion</w:t>
      </w:r>
      <w:r w:rsidRPr="004B5F5B">
        <w:t>u</w:t>
      </w:r>
      <w:r w:rsidR="0069494D" w:rsidRPr="004B5F5B">
        <w:t xml:space="preserve"> </w:t>
      </w:r>
      <w:r w:rsidRPr="004B5F5B">
        <w:t>(504,3</w:t>
      </w:r>
      <w:r w:rsidR="00DE2D39" w:rsidRPr="004B5F5B">
        <w:t xml:space="preserve"> tis.</w:t>
      </w:r>
      <w:r w:rsidRPr="004B5F5B">
        <w:t>)</w:t>
      </w:r>
      <w:r w:rsidR="00DE2D39" w:rsidRPr="004B5F5B">
        <w:t xml:space="preserve">, </w:t>
      </w:r>
      <w:r w:rsidRPr="004B5F5B">
        <w:t xml:space="preserve">když </w:t>
      </w:r>
      <w:r w:rsidR="00DE2D39" w:rsidRPr="004B5F5B">
        <w:t>meziročně vzrostl o </w:t>
      </w:r>
      <w:r w:rsidRPr="004B5F5B">
        <w:t>12,0</w:t>
      </w:r>
      <w:r w:rsidR="0069494D" w:rsidRPr="004B5F5B">
        <w:t xml:space="preserve"> tis. </w:t>
      </w:r>
      <w:r w:rsidR="004B5F5B" w:rsidRPr="004B5F5B">
        <w:t xml:space="preserve">U mužů částečné úvazky </w:t>
      </w:r>
      <w:r w:rsidR="00657CC5">
        <w:t xml:space="preserve">přitom </w:t>
      </w:r>
      <w:r w:rsidR="004B5F5B" w:rsidRPr="004B5F5B">
        <w:t xml:space="preserve">klesly o 5,7 tis. osob, u žen vzrostly o 17,7 tis. </w:t>
      </w:r>
      <w:r w:rsidR="0069494D" w:rsidRPr="004B5F5B">
        <w:t xml:space="preserve">Zkrácenou pracovní dobu </w:t>
      </w:r>
      <w:r w:rsidR="004B5F5B" w:rsidRPr="004B5F5B">
        <w:t xml:space="preserve">tak </w:t>
      </w:r>
      <w:r w:rsidR="0069494D" w:rsidRPr="004B5F5B">
        <w:t>mělo</w:t>
      </w:r>
      <w:r w:rsidR="007112DA" w:rsidRPr="004B5F5B">
        <w:t xml:space="preserve"> </w:t>
      </w:r>
      <w:r w:rsidR="0069494D" w:rsidRPr="004B5F5B">
        <w:t>1</w:t>
      </w:r>
      <w:r w:rsidR="004B5F5B" w:rsidRPr="004B5F5B">
        <w:t>4</w:t>
      </w:r>
      <w:r w:rsidR="0069494D" w:rsidRPr="004B5F5B">
        <w:t>,</w:t>
      </w:r>
      <w:r w:rsidR="004B5F5B" w:rsidRPr="004B5F5B">
        <w:t>5</w:t>
      </w:r>
      <w:r w:rsidR="0069494D" w:rsidRPr="004B5F5B">
        <w:t xml:space="preserve"> % pracujících žen</w:t>
      </w:r>
      <w:r w:rsidR="004B5F5B" w:rsidRPr="004B5F5B">
        <w:t>.</w:t>
      </w:r>
    </w:p>
    <w:p w14:paraId="445E6569" w14:textId="15BB2DE6" w:rsidR="004B5F5B" w:rsidRPr="00BB757B" w:rsidRDefault="0069494D" w:rsidP="007112DA">
      <w:r w:rsidRPr="004B5F5B">
        <w:t>Nezaměstnanost se meziročně z</w:t>
      </w:r>
      <w:r w:rsidR="004B5F5B" w:rsidRPr="004B5F5B">
        <w:t>výš</w:t>
      </w:r>
      <w:r w:rsidRPr="004B5F5B">
        <w:t>ila</w:t>
      </w:r>
      <w:r w:rsidR="004B5F5B" w:rsidRPr="004B5F5B">
        <w:t xml:space="preserve"> o 20,0 tis. osob</w:t>
      </w:r>
      <w:r w:rsidRPr="004B5F5B">
        <w:t xml:space="preserve">, počet lidí hledajících zaměstnání </w:t>
      </w:r>
      <w:r w:rsidR="007112DA" w:rsidRPr="004B5F5B">
        <w:t>s</w:t>
      </w:r>
      <w:r w:rsidR="004B5F5B" w:rsidRPr="004B5F5B">
        <w:t>toup</w:t>
      </w:r>
      <w:r w:rsidRPr="004B5F5B">
        <w:t>l</w:t>
      </w:r>
      <w:r w:rsidR="004B5F5B" w:rsidRPr="004B5F5B">
        <w:t xml:space="preserve"> </w:t>
      </w:r>
      <w:r w:rsidRPr="004B5F5B">
        <w:t>na 1</w:t>
      </w:r>
      <w:r w:rsidR="004B5F5B" w:rsidRPr="004B5F5B">
        <w:t>58</w:t>
      </w:r>
      <w:r w:rsidRPr="004B5F5B">
        <w:t>,</w:t>
      </w:r>
      <w:r w:rsidR="007112DA" w:rsidRPr="004B5F5B">
        <w:t>4</w:t>
      </w:r>
      <w:r w:rsidRPr="004B5F5B">
        <w:t xml:space="preserve"> tis.</w:t>
      </w:r>
      <w:r w:rsidR="004B5F5B">
        <w:t xml:space="preserve"> Z</w:t>
      </w:r>
      <w:r w:rsidR="004B5F5B" w:rsidRPr="00950EA7">
        <w:rPr>
          <w:spacing w:val="-6"/>
        </w:rPr>
        <w:t>atímco u žen převažovala věková skupina 30–44 let (28,9 tis.)</w:t>
      </w:r>
      <w:r w:rsidR="004B5F5B">
        <w:rPr>
          <w:spacing w:val="-6"/>
        </w:rPr>
        <w:t>, n</w:t>
      </w:r>
      <w:r w:rsidR="004B5F5B" w:rsidRPr="00950EA7">
        <w:rPr>
          <w:spacing w:val="-6"/>
        </w:rPr>
        <w:t>ejvíce nezaměstnaných mužů bylo ve věku 15–24 let (23,9 tis.).</w:t>
      </w:r>
      <w:r w:rsidR="004B5F5B" w:rsidRPr="004B5F5B">
        <w:t xml:space="preserve"> </w:t>
      </w:r>
      <w:r w:rsidR="004B5F5B" w:rsidRPr="003736CD">
        <w:t xml:space="preserve">Nezaměstnanost tedy často postihuje mladé muže po </w:t>
      </w:r>
      <w:r w:rsidR="004B5F5B">
        <w:t>s</w:t>
      </w:r>
      <w:r w:rsidR="004B5F5B" w:rsidRPr="003736CD">
        <w:t>končení vzdělávání, za</w:t>
      </w:r>
      <w:r w:rsidR="004B5F5B" w:rsidRPr="00BB757B">
        <w:t xml:space="preserve">tímco u žen je </w:t>
      </w:r>
      <w:r w:rsidR="00313AC2">
        <w:t>typičtějš</w:t>
      </w:r>
      <w:r w:rsidR="00313AC2" w:rsidRPr="00BB757B">
        <w:t>í</w:t>
      </w:r>
      <w:r w:rsidR="004B5F5B" w:rsidRPr="00BB757B">
        <w:t xml:space="preserve"> po návratu z rodičovské dovolené.</w:t>
      </w:r>
    </w:p>
    <w:p w14:paraId="26133A6B" w14:textId="7BAEA7C2" w:rsidR="00BB757B" w:rsidRDefault="0069494D" w:rsidP="007112DA">
      <w:pPr>
        <w:rPr>
          <w:color w:val="984806" w:themeColor="accent6" w:themeShade="80"/>
          <w:highlight w:val="yellow"/>
        </w:rPr>
      </w:pPr>
      <w:r w:rsidRPr="00BB757B">
        <w:rPr>
          <w:rFonts w:eastAsia="Times New Roman"/>
          <w:bCs/>
          <w:szCs w:val="28"/>
        </w:rPr>
        <w:t xml:space="preserve">Míra nezaměstnanosti </w:t>
      </w:r>
      <w:r w:rsidR="00CD6954">
        <w:rPr>
          <w:rFonts w:eastAsia="Times New Roman"/>
          <w:bCs/>
          <w:szCs w:val="28"/>
        </w:rPr>
        <w:t xml:space="preserve">plíživě stoupá, </w:t>
      </w:r>
      <w:r w:rsidR="00074D35" w:rsidRPr="00BB757B">
        <w:rPr>
          <w:rFonts w:eastAsia="Times New Roman"/>
          <w:bCs/>
          <w:szCs w:val="28"/>
        </w:rPr>
        <w:t>ve věkové skupině 15</w:t>
      </w:r>
      <w:r w:rsidR="00313AC2" w:rsidRPr="00950EA7">
        <w:rPr>
          <w:spacing w:val="-6"/>
        </w:rPr>
        <w:t>–</w:t>
      </w:r>
      <w:r w:rsidR="00074D35" w:rsidRPr="00BB757B">
        <w:rPr>
          <w:rFonts w:eastAsia="Times New Roman"/>
          <w:bCs/>
          <w:szCs w:val="28"/>
        </w:rPr>
        <w:t>64 let</w:t>
      </w:r>
      <w:r w:rsidR="007112DA" w:rsidRPr="00BB757B">
        <w:rPr>
          <w:rFonts w:eastAsia="Times New Roman"/>
          <w:bCs/>
          <w:szCs w:val="28"/>
        </w:rPr>
        <w:t xml:space="preserve"> </w:t>
      </w:r>
      <w:r w:rsidR="00DB0A52">
        <w:rPr>
          <w:rFonts w:eastAsia="Times New Roman"/>
          <w:bCs/>
          <w:szCs w:val="28"/>
        </w:rPr>
        <w:t xml:space="preserve">se </w:t>
      </w:r>
      <w:r w:rsidR="00CD6954">
        <w:rPr>
          <w:rFonts w:eastAsia="Times New Roman"/>
          <w:bCs/>
          <w:szCs w:val="28"/>
        </w:rPr>
        <w:t xml:space="preserve">meziročně </w:t>
      </w:r>
      <w:r w:rsidR="00074D35" w:rsidRPr="00BB757B">
        <w:rPr>
          <w:rFonts w:eastAsia="Times New Roman"/>
          <w:bCs/>
          <w:szCs w:val="28"/>
        </w:rPr>
        <w:t>zvýši</w:t>
      </w:r>
      <w:r w:rsidR="007112DA" w:rsidRPr="00BB757B">
        <w:rPr>
          <w:rFonts w:eastAsia="Times New Roman"/>
          <w:bCs/>
          <w:szCs w:val="28"/>
        </w:rPr>
        <w:t>la o 0,</w:t>
      </w:r>
      <w:r w:rsidR="007040E6" w:rsidRPr="00BB757B">
        <w:rPr>
          <w:rFonts w:eastAsia="Times New Roman"/>
          <w:bCs/>
          <w:szCs w:val="28"/>
        </w:rPr>
        <w:t>3</w:t>
      </w:r>
      <w:r w:rsidR="00DB0A52">
        <w:rPr>
          <w:rFonts w:eastAsia="Times New Roman"/>
          <w:bCs/>
          <w:szCs w:val="28"/>
        </w:rPr>
        <w:t> </w:t>
      </w:r>
      <w:r w:rsidR="007112DA" w:rsidRPr="00BB757B">
        <w:rPr>
          <w:rFonts w:eastAsia="Times New Roman"/>
          <w:bCs/>
          <w:szCs w:val="28"/>
        </w:rPr>
        <w:t>p.</w:t>
      </w:r>
      <w:r w:rsidR="00DE2D39" w:rsidRPr="00BB757B">
        <w:rPr>
          <w:rFonts w:eastAsia="Times New Roman"/>
          <w:bCs/>
          <w:szCs w:val="28"/>
        </w:rPr>
        <w:t> </w:t>
      </w:r>
      <w:r w:rsidR="007112DA" w:rsidRPr="00BB757B">
        <w:rPr>
          <w:rFonts w:eastAsia="Times New Roman"/>
          <w:bCs/>
          <w:szCs w:val="28"/>
        </w:rPr>
        <w:t>b. na</w:t>
      </w:r>
      <w:r w:rsidR="00DB0A52">
        <w:rPr>
          <w:rFonts w:eastAsia="Times New Roman"/>
          <w:bCs/>
          <w:szCs w:val="28"/>
        </w:rPr>
        <w:t> </w:t>
      </w:r>
      <w:r w:rsidR="00BB757B" w:rsidRPr="00BB757B">
        <w:rPr>
          <w:rFonts w:eastAsia="Times New Roman"/>
          <w:bCs/>
          <w:szCs w:val="28"/>
        </w:rPr>
        <w:t>3,0</w:t>
      </w:r>
      <w:r w:rsidRPr="00BB757B">
        <w:rPr>
          <w:rFonts w:eastAsia="Times New Roman"/>
          <w:bCs/>
          <w:szCs w:val="28"/>
        </w:rPr>
        <w:t xml:space="preserve"> %. </w:t>
      </w:r>
      <w:r w:rsidR="007112DA" w:rsidRPr="00BB757B">
        <w:rPr>
          <w:rFonts w:eastAsia="Times New Roman"/>
          <w:bCs/>
          <w:szCs w:val="28"/>
        </w:rPr>
        <w:t>V r</w:t>
      </w:r>
      <w:r w:rsidRPr="00BB757B">
        <w:t>egionální</w:t>
      </w:r>
      <w:r w:rsidR="007112DA" w:rsidRPr="00BB757B">
        <w:t>m</w:t>
      </w:r>
      <w:r w:rsidRPr="00BB757B">
        <w:t xml:space="preserve"> pohled</w:t>
      </w:r>
      <w:r w:rsidR="007112DA" w:rsidRPr="00BB757B">
        <w:t>u</w:t>
      </w:r>
      <w:r w:rsidRPr="00BB757B">
        <w:t xml:space="preserve"> </w:t>
      </w:r>
      <w:r w:rsidR="007112DA" w:rsidRPr="00BB757B">
        <w:t>byla nejhorší situace</w:t>
      </w:r>
      <w:r w:rsidRPr="00BB757B">
        <w:t> </w:t>
      </w:r>
      <w:r w:rsidR="007112DA" w:rsidRPr="00BB757B">
        <w:t>v</w:t>
      </w:r>
      <w:r w:rsidR="00DB0A52">
        <w:rPr>
          <w:spacing w:val="-4"/>
        </w:rPr>
        <w:t> </w:t>
      </w:r>
      <w:r w:rsidR="007040E6" w:rsidRPr="00BB757B">
        <w:rPr>
          <w:spacing w:val="-4"/>
        </w:rPr>
        <w:t xml:space="preserve">Ústeckém </w:t>
      </w:r>
      <w:r w:rsidR="007112DA" w:rsidRPr="00BB757B">
        <w:rPr>
          <w:spacing w:val="-4"/>
        </w:rPr>
        <w:t>(</w:t>
      </w:r>
      <w:r w:rsidR="00BB757B" w:rsidRPr="00BB757B">
        <w:rPr>
          <w:spacing w:val="-4"/>
        </w:rPr>
        <w:t>5,2</w:t>
      </w:r>
      <w:r w:rsidR="007112DA" w:rsidRPr="00BB757B">
        <w:rPr>
          <w:spacing w:val="-4"/>
        </w:rPr>
        <w:t xml:space="preserve"> %), </w:t>
      </w:r>
      <w:r w:rsidR="007040E6" w:rsidRPr="00BB757B">
        <w:rPr>
          <w:spacing w:val="-4"/>
        </w:rPr>
        <w:t xml:space="preserve">Karlovarském </w:t>
      </w:r>
      <w:r w:rsidR="007112DA" w:rsidRPr="00BB757B">
        <w:rPr>
          <w:spacing w:val="-4"/>
        </w:rPr>
        <w:t>(</w:t>
      </w:r>
      <w:r w:rsidR="00BB757B" w:rsidRPr="00BB757B">
        <w:rPr>
          <w:spacing w:val="-4"/>
        </w:rPr>
        <w:t>4,7</w:t>
      </w:r>
      <w:r w:rsidR="007112DA" w:rsidRPr="00BB757B">
        <w:rPr>
          <w:spacing w:val="-4"/>
        </w:rPr>
        <w:t xml:space="preserve"> %) a Moravskoslezském kraji (</w:t>
      </w:r>
      <w:r w:rsidR="00BB757B" w:rsidRPr="00BB757B">
        <w:rPr>
          <w:spacing w:val="-4"/>
        </w:rPr>
        <w:t>4,5 </w:t>
      </w:r>
      <w:r w:rsidR="007112DA" w:rsidRPr="00BB757B">
        <w:rPr>
          <w:spacing w:val="-4"/>
        </w:rPr>
        <w:t>%).</w:t>
      </w:r>
      <w:r w:rsidRPr="00BB757B">
        <w:t xml:space="preserve"> </w:t>
      </w:r>
      <w:r w:rsidR="007112DA" w:rsidRPr="00BB757B">
        <w:t xml:space="preserve">Na druhé straně </w:t>
      </w:r>
      <w:r w:rsidRPr="00BB757B">
        <w:rPr>
          <w:spacing w:val="-8"/>
        </w:rPr>
        <w:t>nejnižší mír</w:t>
      </w:r>
      <w:r w:rsidR="00BB757B" w:rsidRPr="00BB757B">
        <w:rPr>
          <w:spacing w:val="-8"/>
        </w:rPr>
        <w:t>a</w:t>
      </w:r>
      <w:r w:rsidRPr="00BB757B">
        <w:rPr>
          <w:spacing w:val="-8"/>
        </w:rPr>
        <w:t xml:space="preserve"> </w:t>
      </w:r>
      <w:r w:rsidR="00BB757B" w:rsidRPr="00BB757B">
        <w:rPr>
          <w:spacing w:val="-8"/>
        </w:rPr>
        <w:t>zůstala</w:t>
      </w:r>
      <w:r w:rsidR="007040E6" w:rsidRPr="00BB757B">
        <w:rPr>
          <w:spacing w:val="-8"/>
        </w:rPr>
        <w:t xml:space="preserve"> </w:t>
      </w:r>
      <w:r w:rsidRPr="00BB757B">
        <w:rPr>
          <w:spacing w:val="-8"/>
        </w:rPr>
        <w:t>ve Středočeském kraji</w:t>
      </w:r>
      <w:r w:rsidR="00BB757B" w:rsidRPr="00BB757B">
        <w:rPr>
          <w:spacing w:val="-8"/>
        </w:rPr>
        <w:t xml:space="preserve"> (1,8 %)</w:t>
      </w:r>
      <w:r w:rsidR="007040E6" w:rsidRPr="00BB757B">
        <w:rPr>
          <w:spacing w:val="-8"/>
        </w:rPr>
        <w:t xml:space="preserve">, </w:t>
      </w:r>
      <w:r w:rsidR="00BB757B" w:rsidRPr="00BB757B">
        <w:rPr>
          <w:spacing w:val="-8"/>
        </w:rPr>
        <w:t>poté v </w:t>
      </w:r>
      <w:r w:rsidR="007040E6" w:rsidRPr="00BB757B">
        <w:rPr>
          <w:spacing w:val="-8"/>
        </w:rPr>
        <w:t>Praze a Kraji Vysočina</w:t>
      </w:r>
      <w:r w:rsidR="00BB757B" w:rsidRPr="00BB757B">
        <w:rPr>
          <w:spacing w:val="-8"/>
        </w:rPr>
        <w:t xml:space="preserve"> (shodně 1,9 %)</w:t>
      </w:r>
      <w:r w:rsidRPr="00BB757B">
        <w:t>.</w:t>
      </w:r>
    </w:p>
    <w:p w14:paraId="648C8796" w14:textId="1F8AACC8" w:rsidR="0069494D" w:rsidRPr="007040E6" w:rsidRDefault="0069494D" w:rsidP="007112DA">
      <w:r w:rsidRPr="00BB757B">
        <w:rPr>
          <w:rFonts w:eastAsia="Times New Roman"/>
          <w:bCs/>
          <w:szCs w:val="28"/>
        </w:rPr>
        <w:t xml:space="preserve">Déle než rok bylo bez práce </w:t>
      </w:r>
      <w:r w:rsidR="004B5F5B" w:rsidRPr="00BB757B">
        <w:rPr>
          <w:rFonts w:eastAsia="Times New Roman"/>
          <w:bCs/>
          <w:szCs w:val="28"/>
        </w:rPr>
        <w:t>48,6</w:t>
      </w:r>
      <w:r w:rsidRPr="00BB757B">
        <w:rPr>
          <w:rFonts w:eastAsia="Times New Roman"/>
          <w:bCs/>
          <w:szCs w:val="28"/>
        </w:rPr>
        <w:t> tis. osob,</w:t>
      </w:r>
      <w:r w:rsidR="004B5F5B" w:rsidRPr="00BB757B">
        <w:rPr>
          <w:rFonts w:eastAsia="Times New Roman"/>
          <w:bCs/>
          <w:szCs w:val="28"/>
        </w:rPr>
        <w:t xml:space="preserve"> což představovalo meziroční nárůst o 13,8 tis. a</w:t>
      </w:r>
      <w:r w:rsidRPr="00BB757B">
        <w:rPr>
          <w:rFonts w:eastAsia="Times New Roman"/>
          <w:bCs/>
          <w:szCs w:val="28"/>
        </w:rPr>
        <w:t xml:space="preserve"> </w:t>
      </w:r>
      <w:r w:rsidR="004B5F5B" w:rsidRPr="00BB757B">
        <w:rPr>
          <w:rFonts w:eastAsia="Times New Roman"/>
          <w:bCs/>
          <w:szCs w:val="28"/>
        </w:rPr>
        <w:t xml:space="preserve">jde </w:t>
      </w:r>
      <w:r w:rsidR="007040E6" w:rsidRPr="00BB757B">
        <w:rPr>
          <w:rFonts w:eastAsia="Times New Roman"/>
          <w:bCs/>
          <w:szCs w:val="28"/>
        </w:rPr>
        <w:t>již o výrazný podíl (</w:t>
      </w:r>
      <w:r w:rsidR="004B5F5B" w:rsidRPr="00BB757B">
        <w:rPr>
          <w:rFonts w:eastAsia="Times New Roman"/>
          <w:bCs/>
          <w:szCs w:val="28"/>
        </w:rPr>
        <w:t>30,7</w:t>
      </w:r>
      <w:r w:rsidRPr="00BB757B">
        <w:rPr>
          <w:rFonts w:eastAsia="Times New Roman"/>
          <w:bCs/>
          <w:szCs w:val="28"/>
        </w:rPr>
        <w:t> %</w:t>
      </w:r>
      <w:r w:rsidR="007040E6" w:rsidRPr="00BB757B">
        <w:rPr>
          <w:rFonts w:eastAsia="Times New Roman"/>
          <w:bCs/>
          <w:szCs w:val="28"/>
        </w:rPr>
        <w:t>)</w:t>
      </w:r>
      <w:r w:rsidRPr="00BB757B">
        <w:rPr>
          <w:rFonts w:eastAsia="Times New Roman"/>
          <w:bCs/>
          <w:szCs w:val="28"/>
        </w:rPr>
        <w:t xml:space="preserve"> </w:t>
      </w:r>
      <w:r w:rsidR="007040E6" w:rsidRPr="00BB757B">
        <w:rPr>
          <w:rFonts w:eastAsia="Times New Roman"/>
          <w:bCs/>
          <w:szCs w:val="28"/>
        </w:rPr>
        <w:t>ze </w:t>
      </w:r>
      <w:r w:rsidRPr="00BB757B">
        <w:rPr>
          <w:rFonts w:eastAsia="Times New Roman"/>
          <w:bCs/>
          <w:szCs w:val="28"/>
        </w:rPr>
        <w:t>všech nezaměstnaných</w:t>
      </w:r>
      <w:r w:rsidRPr="00BB757B">
        <w:t>.</w:t>
      </w:r>
      <w:r w:rsidR="007040E6" w:rsidRPr="00BB757B">
        <w:t xml:space="preserve"> Nejvyšší relativní meziroční přírůstek dlouhodobě nezaměstnaných byl zaznamenán ve věkové skupině 60 a více let.</w:t>
      </w:r>
    </w:p>
    <w:p w14:paraId="7E3A7F06" w14:textId="61D836E2" w:rsidR="0069494D" w:rsidRPr="007040E6" w:rsidRDefault="0069494D" w:rsidP="0069494D">
      <w:r w:rsidRPr="007040E6">
        <w:t xml:space="preserve">Pracovní rezerva (osoby, které nepracují, aktivně práci nehledají, a nesplňují tak podmínky ILO pro nezaměstnané, ale přitom uvádějí, že by chtěly pracovat) se snížila o </w:t>
      </w:r>
      <w:r w:rsidR="00DE2D39" w:rsidRPr="007040E6">
        <w:t>1</w:t>
      </w:r>
      <w:r w:rsidR="007040E6" w:rsidRPr="007040E6">
        <w:t>5,4</w:t>
      </w:r>
      <w:r w:rsidRPr="007040E6">
        <w:t xml:space="preserve"> tis. na 7</w:t>
      </w:r>
      <w:r w:rsidR="007040E6" w:rsidRPr="007040E6">
        <w:t>6</w:t>
      </w:r>
      <w:r w:rsidR="00DE2D39" w:rsidRPr="007040E6">
        <w:t>,4</w:t>
      </w:r>
      <w:r w:rsidRPr="007040E6">
        <w:t xml:space="preserve"> tis.</w:t>
      </w:r>
      <w:r w:rsidR="00AF055E">
        <w:t xml:space="preserve"> </w:t>
      </w:r>
      <w:r w:rsidR="007040E6">
        <w:t xml:space="preserve">Všech </w:t>
      </w:r>
      <w:r w:rsidR="007040E6" w:rsidRPr="007040E6">
        <w:t>ekonomicky neaktivních ve věku 15 a více let byl</w:t>
      </w:r>
      <w:r w:rsidR="007040E6">
        <w:t>o</w:t>
      </w:r>
      <w:r w:rsidR="007040E6" w:rsidRPr="007040E6">
        <w:t xml:space="preserve"> </w:t>
      </w:r>
      <w:r w:rsidR="007040E6">
        <w:t>3 </w:t>
      </w:r>
      <w:r w:rsidR="007040E6" w:rsidRPr="007040E6">
        <w:t>430,4 tis.</w:t>
      </w:r>
      <w:r w:rsidR="007040E6">
        <w:t xml:space="preserve">, </w:t>
      </w:r>
      <w:r w:rsidR="007040E6" w:rsidRPr="007040E6">
        <w:t xml:space="preserve">meziročně </w:t>
      </w:r>
      <w:r w:rsidR="007040E6">
        <w:t>méně</w:t>
      </w:r>
      <w:r w:rsidR="007040E6" w:rsidRPr="007040E6">
        <w:t xml:space="preserve"> o 35,6 tis. </w:t>
      </w:r>
      <w:r w:rsidR="007040E6">
        <w:t>Zatímco n</w:t>
      </w:r>
      <w:r w:rsidR="007040E6" w:rsidRPr="007040E6">
        <w:t xml:space="preserve">eaktivních mužů přibylo </w:t>
      </w:r>
      <w:r w:rsidR="007040E6">
        <w:t xml:space="preserve">o </w:t>
      </w:r>
      <w:r w:rsidR="007040E6" w:rsidRPr="007040E6">
        <w:t>23,4 tis. na 1 381,8 tis., neaktivních žen bylo o 58,9 tis. méně a jejich počet ak</w:t>
      </w:r>
      <w:r w:rsidR="007040E6">
        <w:t>tuálně</w:t>
      </w:r>
      <w:r w:rsidR="007040E6" w:rsidRPr="007040E6">
        <w:t xml:space="preserve"> činil 2 048,6 tis.</w:t>
      </w:r>
    </w:p>
    <w:p w14:paraId="2527FAD9" w14:textId="4FD46E80" w:rsidR="0069494D" w:rsidRPr="007040E6" w:rsidRDefault="0069494D" w:rsidP="0069494D">
      <w:pPr>
        <w:rPr>
          <w:rFonts w:eastAsia="Times New Roman"/>
          <w:bCs/>
          <w:i/>
          <w:iCs/>
          <w:szCs w:val="28"/>
        </w:rPr>
      </w:pPr>
      <w:r w:rsidRPr="007040E6">
        <w:rPr>
          <w:rFonts w:eastAsia="Times New Roman"/>
          <w:bCs/>
          <w:i/>
          <w:iCs/>
          <w:szCs w:val="28"/>
        </w:rPr>
        <w:t xml:space="preserve">Poznámka: VŠPS pokrývá jen osoby bydlící v bytech, nikoli na ubytovnách a v podobných kolektivních domácnostech. To negativně ovlivňuje zachycení některých cizineckých skupin, kteří takové způsoby bydlení často využívají. Metodika vážení a dopočtů VŠPS byla </w:t>
      </w:r>
      <w:r w:rsidR="003441AD" w:rsidRPr="007040E6">
        <w:rPr>
          <w:rFonts w:eastAsia="Times New Roman"/>
          <w:bCs/>
          <w:i/>
          <w:iCs/>
          <w:szCs w:val="28"/>
        </w:rPr>
        <w:t>od</w:t>
      </w:r>
      <w:r w:rsidRPr="007040E6">
        <w:rPr>
          <w:rFonts w:eastAsia="Times New Roman"/>
          <w:bCs/>
          <w:i/>
          <w:iCs/>
          <w:szCs w:val="28"/>
        </w:rPr>
        <w:t> ro</w:t>
      </w:r>
      <w:r w:rsidR="003441AD" w:rsidRPr="007040E6">
        <w:rPr>
          <w:rFonts w:eastAsia="Times New Roman"/>
          <w:bCs/>
          <w:i/>
          <w:iCs/>
          <w:szCs w:val="28"/>
        </w:rPr>
        <w:t>ku</w:t>
      </w:r>
      <w:r w:rsidRPr="007040E6">
        <w:rPr>
          <w:rFonts w:eastAsia="Times New Roman"/>
          <w:bCs/>
          <w:i/>
          <w:iCs/>
          <w:szCs w:val="28"/>
        </w:rPr>
        <w:t xml:space="preserve"> 2023 přizpůsobena tomuto způsobu zjišťování, což poznamenalo časové řady absolutních údajů o zaměstnanosti, zejména v třídění na věkové skupiny.</w:t>
      </w:r>
      <w:r w:rsidR="00037883" w:rsidRPr="007040E6">
        <w:rPr>
          <w:rFonts w:eastAsia="Times New Roman"/>
          <w:bCs/>
          <w:i/>
          <w:iCs/>
          <w:szCs w:val="28"/>
        </w:rPr>
        <w:t xml:space="preserve"> Váhy VŠPS se </w:t>
      </w:r>
      <w:r w:rsidR="007040E6" w:rsidRPr="007040E6">
        <w:rPr>
          <w:rFonts w:eastAsia="Times New Roman"/>
          <w:bCs/>
          <w:i/>
          <w:iCs/>
          <w:szCs w:val="28"/>
        </w:rPr>
        <w:t>nov</w:t>
      </w:r>
      <w:r w:rsidR="00037883" w:rsidRPr="007040E6">
        <w:rPr>
          <w:rFonts w:eastAsia="Times New Roman"/>
          <w:bCs/>
          <w:i/>
          <w:iCs/>
          <w:szCs w:val="28"/>
        </w:rPr>
        <w:t>ě upravují podle výsledků demografických statistik</w:t>
      </w:r>
      <w:r w:rsidR="007040E6" w:rsidRPr="007040E6">
        <w:rPr>
          <w:rFonts w:eastAsia="Times New Roman"/>
          <w:bCs/>
          <w:i/>
          <w:iCs/>
          <w:szCs w:val="28"/>
        </w:rPr>
        <w:t xml:space="preserve"> každé čtvrtletí</w:t>
      </w:r>
      <w:r w:rsidR="00037883" w:rsidRPr="007040E6">
        <w:rPr>
          <w:rFonts w:eastAsia="Times New Roman"/>
          <w:bCs/>
          <w:i/>
          <w:iCs/>
          <w:szCs w:val="28"/>
        </w:rPr>
        <w:t>.</w:t>
      </w:r>
    </w:p>
    <w:bookmarkEnd w:id="0"/>
    <w:p w14:paraId="09CF1F71" w14:textId="77777777" w:rsidR="0069494D" w:rsidRPr="00113199" w:rsidRDefault="0069494D" w:rsidP="0069494D">
      <w:pPr>
        <w:rPr>
          <w:color w:val="984806" w:themeColor="accent6" w:themeShade="80"/>
        </w:rPr>
      </w:pPr>
    </w:p>
    <w:p w14:paraId="69F5E5E6" w14:textId="77777777" w:rsidR="0069494D" w:rsidRPr="007040E6" w:rsidRDefault="0069494D" w:rsidP="0069494D">
      <w:pPr>
        <w:pStyle w:val="Nadpis1"/>
      </w:pPr>
      <w:r w:rsidRPr="007040E6">
        <w:t>Evidenční počet zaměstnanců přepočtený na plně zaměstnané</w:t>
      </w:r>
    </w:p>
    <w:p w14:paraId="19819D12" w14:textId="1332EA54" w:rsidR="0069494D" w:rsidRPr="00113199" w:rsidRDefault="0069494D" w:rsidP="0069494D">
      <w:pPr>
        <w:pStyle w:val="Perex"/>
        <w:spacing w:after="0"/>
        <w:rPr>
          <w:b w:val="0"/>
          <w:color w:val="984806" w:themeColor="accent6" w:themeShade="80"/>
          <w:szCs w:val="20"/>
          <w:lang w:eastAsia="cs-CZ"/>
        </w:rPr>
      </w:pPr>
      <w:r w:rsidRPr="00313C98">
        <w:rPr>
          <w:b w:val="0"/>
          <w:szCs w:val="20"/>
          <w:lang w:eastAsia="cs-CZ"/>
        </w:rPr>
        <w:t xml:space="preserve">Předběžné údaje podnikové statistiky </w:t>
      </w:r>
      <w:r w:rsidRPr="00D850E8">
        <w:rPr>
          <w:b w:val="0"/>
          <w:szCs w:val="20"/>
          <w:lang w:eastAsia="cs-CZ"/>
        </w:rPr>
        <w:t xml:space="preserve">ČSÚ </w:t>
      </w:r>
      <w:r w:rsidR="003B60D1">
        <w:rPr>
          <w:b w:val="0"/>
          <w:szCs w:val="20"/>
          <w:lang w:eastAsia="cs-CZ"/>
        </w:rPr>
        <w:t>ukaz</w:t>
      </w:r>
      <w:r w:rsidR="0044351E" w:rsidRPr="00D850E8">
        <w:rPr>
          <w:b w:val="0"/>
          <w:szCs w:val="20"/>
          <w:lang w:eastAsia="cs-CZ"/>
        </w:rPr>
        <w:t xml:space="preserve">ují trend nevýrazného </w:t>
      </w:r>
      <w:r w:rsidRPr="00D850E8">
        <w:rPr>
          <w:b w:val="0"/>
          <w:szCs w:val="20"/>
          <w:lang w:eastAsia="cs-CZ"/>
        </w:rPr>
        <w:t>růstu</w:t>
      </w:r>
      <w:r w:rsidR="00F74B05">
        <w:rPr>
          <w:b w:val="0"/>
          <w:szCs w:val="20"/>
          <w:lang w:eastAsia="cs-CZ"/>
        </w:rPr>
        <w:t>:</w:t>
      </w:r>
      <w:r w:rsidRPr="00D850E8">
        <w:rPr>
          <w:b w:val="0"/>
          <w:szCs w:val="20"/>
          <w:lang w:eastAsia="cs-CZ"/>
        </w:rPr>
        <w:t xml:space="preserve"> </w:t>
      </w:r>
      <w:r w:rsidR="00F74B05">
        <w:rPr>
          <w:b w:val="0"/>
          <w:szCs w:val="20"/>
          <w:lang w:eastAsia="cs-CZ"/>
        </w:rPr>
        <w:t>e</w:t>
      </w:r>
      <w:r w:rsidRPr="00D850E8">
        <w:rPr>
          <w:b w:val="0"/>
          <w:szCs w:val="20"/>
          <w:lang w:eastAsia="cs-CZ"/>
        </w:rPr>
        <w:t xml:space="preserve">videnční </w:t>
      </w:r>
      <w:r w:rsidRPr="00313C98">
        <w:rPr>
          <w:b w:val="0"/>
          <w:szCs w:val="20"/>
          <w:lang w:eastAsia="cs-CZ"/>
        </w:rPr>
        <w:t xml:space="preserve">počet zaměstnanců </w:t>
      </w:r>
      <w:r w:rsidRPr="00D8448C">
        <w:rPr>
          <w:b w:val="0"/>
        </w:rPr>
        <w:t>přepočtených na plně zaměstnané (FTE) se v</w:t>
      </w:r>
      <w:r w:rsidR="00313C98" w:rsidRPr="00D8448C">
        <w:rPr>
          <w:b w:val="0"/>
        </w:rPr>
        <w:t>e</w:t>
      </w:r>
      <w:r w:rsidRPr="00D8448C">
        <w:rPr>
          <w:b w:val="0"/>
        </w:rPr>
        <w:t> </w:t>
      </w:r>
      <w:r w:rsidR="00313C98" w:rsidRPr="00D8448C">
        <w:rPr>
          <w:b w:val="0"/>
        </w:rPr>
        <w:t>3</w:t>
      </w:r>
      <w:r w:rsidRPr="00D8448C">
        <w:rPr>
          <w:b w:val="0"/>
        </w:rPr>
        <w:t>. čtvrtletí 202</w:t>
      </w:r>
      <w:r w:rsidR="0044351E" w:rsidRPr="00D8448C">
        <w:rPr>
          <w:b w:val="0"/>
        </w:rPr>
        <w:t xml:space="preserve">5 meziročně zvýšil </w:t>
      </w:r>
      <w:r w:rsidRPr="00D8448C">
        <w:rPr>
          <w:b w:val="0"/>
        </w:rPr>
        <w:t>o </w:t>
      </w:r>
      <w:r w:rsidR="0044351E" w:rsidRPr="00D8448C">
        <w:rPr>
          <w:b w:val="0"/>
        </w:rPr>
        <w:t>1</w:t>
      </w:r>
      <w:r w:rsidR="00D850E8" w:rsidRPr="00D8448C">
        <w:rPr>
          <w:b w:val="0"/>
        </w:rPr>
        <w:t>0,8</w:t>
      </w:r>
      <w:r w:rsidRPr="00D8448C">
        <w:rPr>
          <w:b w:val="0"/>
        </w:rPr>
        <w:t> tis., v relativním vyjádření o 0,</w:t>
      </w:r>
      <w:r w:rsidR="00D850E8" w:rsidRPr="00D8448C">
        <w:rPr>
          <w:b w:val="0"/>
        </w:rPr>
        <w:t>3</w:t>
      </w:r>
      <w:r w:rsidRPr="00D8448C">
        <w:rPr>
          <w:b w:val="0"/>
        </w:rPr>
        <w:t> %. (</w:t>
      </w:r>
      <w:r w:rsidRPr="00D8448C">
        <w:rPr>
          <w:b w:val="0"/>
          <w:szCs w:val="20"/>
          <w:lang w:eastAsia="cs-CZ"/>
        </w:rPr>
        <w:t xml:space="preserve">Evidenční počet zaměstnanců ve fyzických osobách </w:t>
      </w:r>
      <w:r w:rsidR="00B86856">
        <w:rPr>
          <w:b w:val="0"/>
          <w:szCs w:val="20"/>
          <w:lang w:eastAsia="cs-CZ"/>
        </w:rPr>
        <w:t xml:space="preserve">se v důsledku růstu podílu kratších úvazků </w:t>
      </w:r>
      <w:r w:rsidRPr="00D8448C">
        <w:rPr>
          <w:b w:val="0"/>
          <w:szCs w:val="20"/>
          <w:lang w:eastAsia="cs-CZ"/>
        </w:rPr>
        <w:t xml:space="preserve">zvýšil </w:t>
      </w:r>
      <w:r w:rsidR="00B86856">
        <w:rPr>
          <w:b w:val="0"/>
          <w:szCs w:val="20"/>
          <w:lang w:eastAsia="cs-CZ"/>
        </w:rPr>
        <w:t xml:space="preserve">výrazněji, </w:t>
      </w:r>
      <w:r w:rsidRPr="00D8448C">
        <w:rPr>
          <w:b w:val="0"/>
          <w:szCs w:val="20"/>
          <w:lang w:eastAsia="cs-CZ"/>
        </w:rPr>
        <w:t>o</w:t>
      </w:r>
      <w:r w:rsidR="00D81E5D" w:rsidRPr="00D8448C">
        <w:rPr>
          <w:b w:val="0"/>
          <w:szCs w:val="20"/>
          <w:lang w:eastAsia="cs-CZ"/>
        </w:rPr>
        <w:t> </w:t>
      </w:r>
      <w:r w:rsidR="00D8448C" w:rsidRPr="00D8448C">
        <w:rPr>
          <w:b w:val="0"/>
          <w:szCs w:val="20"/>
          <w:lang w:eastAsia="cs-CZ"/>
        </w:rPr>
        <w:t>19,5</w:t>
      </w:r>
      <w:r w:rsidR="00D81E5D" w:rsidRPr="00D8448C">
        <w:rPr>
          <w:b w:val="0"/>
          <w:szCs w:val="20"/>
          <w:lang w:eastAsia="cs-CZ"/>
        </w:rPr>
        <w:t xml:space="preserve"> tis., resp.</w:t>
      </w:r>
      <w:r w:rsidRPr="00D8448C">
        <w:rPr>
          <w:b w:val="0"/>
          <w:szCs w:val="20"/>
          <w:lang w:eastAsia="cs-CZ"/>
        </w:rPr>
        <w:t> 0,</w:t>
      </w:r>
      <w:r w:rsidR="00D8448C" w:rsidRPr="00D8448C">
        <w:rPr>
          <w:b w:val="0"/>
          <w:szCs w:val="20"/>
          <w:lang w:eastAsia="cs-CZ"/>
        </w:rPr>
        <w:t>5</w:t>
      </w:r>
      <w:r w:rsidRPr="00D8448C">
        <w:rPr>
          <w:b w:val="0"/>
          <w:szCs w:val="20"/>
          <w:lang w:eastAsia="cs-CZ"/>
        </w:rPr>
        <w:t> %.)</w:t>
      </w:r>
    </w:p>
    <w:p w14:paraId="160EC041" w14:textId="7A9A8C38" w:rsidR="0069494D" w:rsidRPr="00113199" w:rsidRDefault="0069494D" w:rsidP="0069494D">
      <w:pPr>
        <w:pStyle w:val="Perex"/>
        <w:spacing w:after="0"/>
        <w:rPr>
          <w:b w:val="0"/>
          <w:color w:val="984806" w:themeColor="accent6" w:themeShade="80"/>
        </w:rPr>
      </w:pPr>
      <w:r w:rsidRPr="00D850E8">
        <w:rPr>
          <w:b w:val="0"/>
        </w:rPr>
        <w:t>Růst počtu zaměstnanců se v</w:t>
      </w:r>
      <w:r w:rsidR="003F20D7" w:rsidRPr="00D850E8">
        <w:rPr>
          <w:b w:val="0"/>
        </w:rPr>
        <w:t>e</w:t>
      </w:r>
      <w:r w:rsidRPr="00D850E8">
        <w:rPr>
          <w:b w:val="0"/>
        </w:rPr>
        <w:t xml:space="preserve"> </w:t>
      </w:r>
      <w:r w:rsidR="003F20D7" w:rsidRPr="00D850E8">
        <w:rPr>
          <w:b w:val="0"/>
        </w:rPr>
        <w:t>3</w:t>
      </w:r>
      <w:r w:rsidRPr="00D850E8">
        <w:rPr>
          <w:b w:val="0"/>
        </w:rPr>
        <w:t>. čtvrtletí 202</w:t>
      </w:r>
      <w:r w:rsidR="0044351E" w:rsidRPr="00D850E8">
        <w:rPr>
          <w:b w:val="0"/>
        </w:rPr>
        <w:t>5</w:t>
      </w:r>
      <w:r w:rsidRPr="00D850E8">
        <w:rPr>
          <w:b w:val="0"/>
        </w:rPr>
        <w:t xml:space="preserve"> opět soustředil v oblasti služeb</w:t>
      </w:r>
      <w:r w:rsidR="00B41F8F" w:rsidRPr="00D850E8">
        <w:rPr>
          <w:b w:val="0"/>
        </w:rPr>
        <w:t xml:space="preserve"> a péče</w:t>
      </w:r>
      <w:r w:rsidRPr="00D850E8">
        <w:rPr>
          <w:b w:val="0"/>
        </w:rPr>
        <w:t>, zatímco poklesy nacházíme v</w:t>
      </w:r>
      <w:r w:rsidR="00564E8B">
        <w:rPr>
          <w:b w:val="0"/>
        </w:rPr>
        <w:t> </w:t>
      </w:r>
      <w:r w:rsidRPr="00D850E8">
        <w:rPr>
          <w:b w:val="0"/>
        </w:rPr>
        <w:t>priméru</w:t>
      </w:r>
      <w:r w:rsidR="00564E8B">
        <w:rPr>
          <w:b w:val="0"/>
        </w:rPr>
        <w:t xml:space="preserve"> a</w:t>
      </w:r>
      <w:r w:rsidRPr="00D850E8">
        <w:rPr>
          <w:b w:val="0"/>
        </w:rPr>
        <w:t xml:space="preserve"> ve zpracovatelském průmyslu, </w:t>
      </w:r>
      <w:r w:rsidR="00564E8B">
        <w:rPr>
          <w:b w:val="0"/>
        </w:rPr>
        <w:t xml:space="preserve">také </w:t>
      </w:r>
      <w:r w:rsidRPr="00D850E8">
        <w:rPr>
          <w:b w:val="0"/>
        </w:rPr>
        <w:t>v dopravě a skladování</w:t>
      </w:r>
      <w:r w:rsidR="00D850E8" w:rsidRPr="00D850E8">
        <w:rPr>
          <w:b w:val="0"/>
        </w:rPr>
        <w:t xml:space="preserve"> </w:t>
      </w:r>
      <w:r w:rsidR="00564E8B">
        <w:rPr>
          <w:b w:val="0"/>
        </w:rPr>
        <w:t>a v </w:t>
      </w:r>
      <w:r w:rsidR="00D850E8" w:rsidRPr="00D850E8">
        <w:rPr>
          <w:b w:val="0"/>
        </w:rPr>
        <w:t xml:space="preserve">administrativních a podpůrných </w:t>
      </w:r>
      <w:r w:rsidR="00D850E8" w:rsidRPr="00564E8B">
        <w:rPr>
          <w:b w:val="0"/>
        </w:rPr>
        <w:t>činnostech</w:t>
      </w:r>
      <w:r w:rsidRPr="00564E8B">
        <w:rPr>
          <w:b w:val="0"/>
        </w:rPr>
        <w:t>, které jsou na ně značně navázané. V</w:t>
      </w:r>
      <w:r w:rsidR="00564E8B" w:rsidRPr="00564E8B">
        <w:rPr>
          <w:b w:val="0"/>
        </w:rPr>
        <w:t> šesti</w:t>
      </w:r>
      <w:r w:rsidRPr="00564E8B">
        <w:rPr>
          <w:b w:val="0"/>
        </w:rPr>
        <w:t xml:space="preserve"> </w:t>
      </w:r>
      <w:r w:rsidRPr="00564E8B">
        <w:rPr>
          <w:b w:val="0"/>
        </w:rPr>
        <w:lastRenderedPageBreak/>
        <w:t>sekcích CZ-NACE se počet zaměstnanců meziročně snížil</w:t>
      </w:r>
      <w:r w:rsidR="0044351E" w:rsidRPr="00564E8B">
        <w:rPr>
          <w:b w:val="0"/>
        </w:rPr>
        <w:t xml:space="preserve"> celkem </w:t>
      </w:r>
      <w:r w:rsidRPr="00564E8B">
        <w:rPr>
          <w:b w:val="0"/>
        </w:rPr>
        <w:t>o 2</w:t>
      </w:r>
      <w:r w:rsidR="00564E8B" w:rsidRPr="00564E8B">
        <w:rPr>
          <w:b w:val="0"/>
        </w:rPr>
        <w:t>5</w:t>
      </w:r>
      <w:r w:rsidRPr="00564E8B">
        <w:rPr>
          <w:b w:val="0"/>
        </w:rPr>
        <w:t xml:space="preserve"> tis.</w:t>
      </w:r>
      <w:r w:rsidR="00564E8B" w:rsidRPr="00564E8B">
        <w:rPr>
          <w:b w:val="0"/>
        </w:rPr>
        <w:t>, na druhé straně s</w:t>
      </w:r>
      <w:r w:rsidR="0044351E" w:rsidRPr="00564E8B">
        <w:rPr>
          <w:b w:val="0"/>
        </w:rPr>
        <w:t xml:space="preserve">e </w:t>
      </w:r>
      <w:r w:rsidR="00564E8B" w:rsidRPr="00564E8B">
        <w:rPr>
          <w:b w:val="0"/>
        </w:rPr>
        <w:t>ve dva</w:t>
      </w:r>
      <w:r w:rsidR="0044351E" w:rsidRPr="00564E8B">
        <w:rPr>
          <w:b w:val="0"/>
        </w:rPr>
        <w:t>n</w:t>
      </w:r>
      <w:r w:rsidRPr="00564E8B">
        <w:rPr>
          <w:b w:val="0"/>
        </w:rPr>
        <w:t xml:space="preserve">ácti sekcích zvýšil o </w:t>
      </w:r>
      <w:r w:rsidR="003B60D1">
        <w:rPr>
          <w:b w:val="0"/>
        </w:rPr>
        <w:t xml:space="preserve">bezmála </w:t>
      </w:r>
      <w:r w:rsidR="00564E8B" w:rsidRPr="00564E8B">
        <w:rPr>
          <w:b w:val="0"/>
        </w:rPr>
        <w:t>3</w:t>
      </w:r>
      <w:r w:rsidR="003B60D1">
        <w:rPr>
          <w:b w:val="0"/>
        </w:rPr>
        <w:t>6</w:t>
      </w:r>
      <w:r w:rsidR="0044351E" w:rsidRPr="00564E8B">
        <w:rPr>
          <w:b w:val="0"/>
        </w:rPr>
        <w:t xml:space="preserve"> tis.</w:t>
      </w:r>
      <w:r w:rsidR="003B60D1">
        <w:rPr>
          <w:b w:val="0"/>
        </w:rPr>
        <w:t>,</w:t>
      </w:r>
      <w:r w:rsidRPr="00564E8B">
        <w:rPr>
          <w:b w:val="0"/>
        </w:rPr>
        <w:t xml:space="preserve"> </w:t>
      </w:r>
      <w:r w:rsidR="003B60D1">
        <w:rPr>
          <w:b w:val="0"/>
        </w:rPr>
        <w:t>a j</w:t>
      </w:r>
      <w:r w:rsidRPr="00564E8B">
        <w:rPr>
          <w:b w:val="0"/>
        </w:rPr>
        <w:t>ednotlivě šlo o relativní přírůstky či úbytky v širokém rozsahu od -</w:t>
      </w:r>
      <w:r w:rsidR="00564E8B" w:rsidRPr="00564E8B">
        <w:rPr>
          <w:b w:val="0"/>
        </w:rPr>
        <w:t>8,9</w:t>
      </w:r>
      <w:r w:rsidR="0044351E" w:rsidRPr="00564E8B">
        <w:rPr>
          <w:b w:val="0"/>
        </w:rPr>
        <w:t> % do </w:t>
      </w:r>
      <w:r w:rsidR="00564E8B" w:rsidRPr="00564E8B">
        <w:rPr>
          <w:b w:val="0"/>
        </w:rPr>
        <w:t>10,1</w:t>
      </w:r>
      <w:r w:rsidRPr="00564E8B">
        <w:rPr>
          <w:b w:val="0"/>
        </w:rPr>
        <w:t> %</w:t>
      </w:r>
      <w:r w:rsidR="003B60D1">
        <w:rPr>
          <w:b w:val="0"/>
        </w:rPr>
        <w:t>.</w:t>
      </w:r>
      <w:r w:rsidR="00564E8B" w:rsidRPr="00564E8B">
        <w:rPr>
          <w:b w:val="0"/>
        </w:rPr>
        <w:t xml:space="preserve"> </w:t>
      </w:r>
      <w:r w:rsidR="003B60D1">
        <w:rPr>
          <w:b w:val="0"/>
        </w:rPr>
        <w:t>T</w:t>
      </w:r>
      <w:r w:rsidR="00564E8B" w:rsidRPr="00564E8B">
        <w:rPr>
          <w:b w:val="0"/>
        </w:rPr>
        <w:t>o</w:t>
      </w:r>
      <w:r w:rsidR="003B60D1">
        <w:rPr>
          <w:b w:val="0"/>
        </w:rPr>
        <w:t xml:space="preserve"> vše</w:t>
      </w:r>
      <w:r w:rsidR="00564E8B" w:rsidRPr="00564E8B">
        <w:rPr>
          <w:b w:val="0"/>
        </w:rPr>
        <w:t xml:space="preserve"> svědčí o prudkých proměnách</w:t>
      </w:r>
      <w:r w:rsidR="00564E8B">
        <w:rPr>
          <w:b w:val="0"/>
        </w:rPr>
        <w:t xml:space="preserve"> na</w:t>
      </w:r>
      <w:r w:rsidR="00564E8B" w:rsidRPr="00564E8B">
        <w:rPr>
          <w:b w:val="0"/>
        </w:rPr>
        <w:t xml:space="preserve"> trhu práce</w:t>
      </w:r>
      <w:r w:rsidRPr="00564E8B">
        <w:rPr>
          <w:b w:val="0"/>
        </w:rPr>
        <w:t xml:space="preserve">. </w:t>
      </w:r>
      <w:r w:rsidR="00564E8B" w:rsidRPr="00564E8B">
        <w:rPr>
          <w:b w:val="0"/>
        </w:rPr>
        <w:t>E</w:t>
      </w:r>
      <w:r w:rsidRPr="00564E8B">
        <w:rPr>
          <w:b w:val="0"/>
        </w:rPr>
        <w:t>xtrém</w:t>
      </w:r>
      <w:r w:rsidR="00564E8B" w:rsidRPr="00564E8B">
        <w:rPr>
          <w:b w:val="0"/>
        </w:rPr>
        <w:t>ní změny</w:t>
      </w:r>
      <w:r w:rsidRPr="00564E8B">
        <w:rPr>
          <w:b w:val="0"/>
        </w:rPr>
        <w:t xml:space="preserve"> </w:t>
      </w:r>
      <w:r w:rsidR="00564E8B" w:rsidRPr="00564E8B">
        <w:rPr>
          <w:b w:val="0"/>
        </w:rPr>
        <w:t>však</w:t>
      </w:r>
      <w:r w:rsidRPr="00564E8B">
        <w:rPr>
          <w:b w:val="0"/>
        </w:rPr>
        <w:t xml:space="preserve"> byly u početně nevýznamných odvětví.</w:t>
      </w:r>
    </w:p>
    <w:p w14:paraId="4EF237C2" w14:textId="54F06A95" w:rsidR="0069494D" w:rsidRPr="00FD3ABE" w:rsidRDefault="0069494D" w:rsidP="0069494D">
      <w:r w:rsidRPr="00564E8B">
        <w:t>N</w:t>
      </w:r>
      <w:r w:rsidR="0044351E" w:rsidRPr="00564E8B">
        <w:t>aprostá většina poklesu jde za zpracovatelským průmyslem, kde ubylo 1</w:t>
      </w:r>
      <w:r w:rsidR="00564E8B" w:rsidRPr="00564E8B">
        <w:t>6,2</w:t>
      </w:r>
      <w:r w:rsidR="0044351E" w:rsidRPr="00564E8B">
        <w:t> tis.</w:t>
      </w:r>
      <w:r w:rsidRPr="00564E8B">
        <w:t xml:space="preserve"> </w:t>
      </w:r>
      <w:r w:rsidR="0044351E" w:rsidRPr="00564E8B">
        <w:t>zaměstnanců</w:t>
      </w:r>
      <w:r w:rsidR="009C2401" w:rsidRPr="00564E8B">
        <w:t>.</w:t>
      </w:r>
      <w:r w:rsidR="0044351E" w:rsidRPr="00564E8B">
        <w:t xml:space="preserve"> </w:t>
      </w:r>
      <w:r w:rsidR="009C2401" w:rsidRPr="00564E8B">
        <w:t>R</w:t>
      </w:r>
      <w:r w:rsidRPr="00564E8B">
        <w:t xml:space="preserve">elativně </w:t>
      </w:r>
      <w:r w:rsidR="009C2401" w:rsidRPr="00564E8B">
        <w:t>šlo o nepříliš dramatické</w:t>
      </w:r>
      <w:r w:rsidR="009C2401" w:rsidRPr="004604DB">
        <w:t xml:space="preserve"> snížení o</w:t>
      </w:r>
      <w:r w:rsidRPr="004604DB">
        <w:t> 1,</w:t>
      </w:r>
      <w:r w:rsidR="00564E8B" w:rsidRPr="004604DB">
        <w:t>5</w:t>
      </w:r>
      <w:r w:rsidR="0044351E" w:rsidRPr="004604DB">
        <w:t> %</w:t>
      </w:r>
      <w:r w:rsidR="009C2401" w:rsidRPr="004604DB">
        <w:t>, nicméně úbytky se kumulují</w:t>
      </w:r>
      <w:r w:rsidR="00FE6862" w:rsidRPr="004604DB">
        <w:t xml:space="preserve"> už </w:t>
      </w:r>
      <w:r w:rsidR="00AE57CC" w:rsidRPr="004604DB">
        <w:t>mnoho let po sobě. V</w:t>
      </w:r>
      <w:r w:rsidR="00FD3ABE" w:rsidRPr="004604DB">
        <w:t>e</w:t>
      </w:r>
      <w:r w:rsidR="00AE57CC" w:rsidRPr="004604DB">
        <w:t> </w:t>
      </w:r>
      <w:r w:rsidR="00FD3ABE" w:rsidRPr="004604DB">
        <w:t>3</w:t>
      </w:r>
      <w:r w:rsidR="00AE57CC" w:rsidRPr="004604DB">
        <w:t xml:space="preserve">. čtvrtletí 2018 měl ještě </w:t>
      </w:r>
      <w:r w:rsidR="004604DB" w:rsidRPr="004604DB">
        <w:t>1 156,2 </w:t>
      </w:r>
      <w:r w:rsidR="00AE57CC" w:rsidRPr="004604DB">
        <w:t>tis. zaměstnanců, aktuálně 1 03</w:t>
      </w:r>
      <w:r w:rsidR="00FD3ABE" w:rsidRPr="004604DB">
        <w:t>5</w:t>
      </w:r>
      <w:r w:rsidR="00AE57CC" w:rsidRPr="004604DB">
        <w:t>,</w:t>
      </w:r>
      <w:r w:rsidR="00FD3ABE" w:rsidRPr="004604DB">
        <w:t>3</w:t>
      </w:r>
      <w:r w:rsidR="00AE57CC" w:rsidRPr="004604DB">
        <w:t> tis.,</w:t>
      </w:r>
      <w:r w:rsidR="006B6CE0" w:rsidRPr="004604DB">
        <w:t xml:space="preserve"> zmenšil se</w:t>
      </w:r>
      <w:r w:rsidR="00AE57CC" w:rsidRPr="004604DB">
        <w:t xml:space="preserve"> tedy </w:t>
      </w:r>
      <w:r w:rsidR="004604DB">
        <w:t xml:space="preserve">celkem </w:t>
      </w:r>
      <w:r w:rsidR="00AE57CC" w:rsidRPr="004604DB">
        <w:t>o </w:t>
      </w:r>
      <w:r w:rsidR="004604DB" w:rsidRPr="004604DB">
        <w:t>120,9</w:t>
      </w:r>
      <w:r w:rsidR="00AE57CC" w:rsidRPr="004604DB">
        <w:t> tis. (</w:t>
      </w:r>
      <w:r w:rsidR="006B6CE0" w:rsidRPr="004604DB">
        <w:t>resp. o</w:t>
      </w:r>
      <w:r w:rsidR="004604DB" w:rsidRPr="004604DB">
        <w:t> 10,5</w:t>
      </w:r>
      <w:r w:rsidR="00AE57CC" w:rsidRPr="004604DB">
        <w:t xml:space="preserve"> %). </w:t>
      </w:r>
      <w:r w:rsidR="009C2401" w:rsidRPr="00564E8B">
        <w:t>Zpracovatelský průmysl</w:t>
      </w:r>
      <w:r w:rsidRPr="00564E8B">
        <w:t xml:space="preserve"> </w:t>
      </w:r>
      <w:r w:rsidR="009C2401" w:rsidRPr="00564E8B">
        <w:t xml:space="preserve">každopádně </w:t>
      </w:r>
      <w:r w:rsidRPr="00564E8B">
        <w:t>stále</w:t>
      </w:r>
      <w:r w:rsidR="009C2401" w:rsidRPr="00564E8B">
        <w:t xml:space="preserve"> představuje největší odvětví </w:t>
      </w:r>
      <w:r w:rsidR="00AE57CC" w:rsidRPr="00564E8B">
        <w:t>v Česku a </w:t>
      </w:r>
      <w:r w:rsidRPr="00FD3ABE">
        <w:t>zaměstnáv</w:t>
      </w:r>
      <w:r w:rsidR="009C2401" w:rsidRPr="00FD3ABE">
        <w:t>al</w:t>
      </w:r>
      <w:r w:rsidRPr="00FD3ABE">
        <w:t xml:space="preserve"> </w:t>
      </w:r>
      <w:r w:rsidR="00A60412" w:rsidRPr="00FD3ABE">
        <w:t>i v</w:t>
      </w:r>
      <w:r w:rsidR="00564E8B" w:rsidRPr="00FD3ABE">
        <w:t>e</w:t>
      </w:r>
      <w:r w:rsidR="00A60412" w:rsidRPr="00FD3ABE">
        <w:t> </w:t>
      </w:r>
      <w:r w:rsidR="00564E8B" w:rsidRPr="00FD3ABE">
        <w:t>3</w:t>
      </w:r>
      <w:r w:rsidR="009C2401" w:rsidRPr="00FD3ABE">
        <w:t>.</w:t>
      </w:r>
      <w:r w:rsidR="00A60412" w:rsidRPr="00FD3ABE">
        <w:t> </w:t>
      </w:r>
      <w:r w:rsidR="009C2401" w:rsidRPr="00FD3ABE">
        <w:t xml:space="preserve">čtvrtletí 2025 </w:t>
      </w:r>
      <w:r w:rsidR="00AE57CC" w:rsidRPr="00FD3ABE">
        <w:t>jako jediná sekce více jak milion zaměstnanců</w:t>
      </w:r>
      <w:r w:rsidRPr="00FD3ABE">
        <w:t xml:space="preserve">. Tabulka 1 Rychlých informací o průměrných mzdách proto poskytuje oddíly CZ-NACE z této sekce, které byly největší z hlediska počtu zaměstnanců. </w:t>
      </w:r>
      <w:r w:rsidR="00FD3ABE">
        <w:t>S </w:t>
      </w:r>
      <w:r w:rsidR="00FD3ABE" w:rsidRPr="00FD3ABE">
        <w:t>výjimkou jednoho</w:t>
      </w:r>
      <w:r w:rsidRPr="00FD3ABE">
        <w:t xml:space="preserve"> oddíl</w:t>
      </w:r>
      <w:r w:rsidR="00FD3ABE" w:rsidRPr="00FD3ABE">
        <w:t>u</w:t>
      </w:r>
      <w:r w:rsidRPr="00FD3ABE">
        <w:t xml:space="preserve"> najdeme </w:t>
      </w:r>
      <w:r w:rsidR="00FD3ABE" w:rsidRPr="00FD3ABE">
        <w:t xml:space="preserve">všude </w:t>
      </w:r>
      <w:r w:rsidRPr="00FD3ABE">
        <w:t xml:space="preserve">poklesy počtu zaměstnanců, nejhlubší </w:t>
      </w:r>
      <w:r w:rsidR="00FD3ABE" w:rsidRPr="00FD3ABE">
        <w:t>početně i </w:t>
      </w:r>
      <w:r w:rsidR="009C2401" w:rsidRPr="00FD3ABE">
        <w:t xml:space="preserve">v relativním vyjádření </w:t>
      </w:r>
      <w:r w:rsidRPr="00FD3ABE">
        <w:t xml:space="preserve">byl ve výrobě </w:t>
      </w:r>
      <w:r w:rsidR="00FD3ABE" w:rsidRPr="00FD3ABE">
        <w:t xml:space="preserve">motorových vozidel </w:t>
      </w:r>
      <w:r w:rsidRPr="00FD3ABE">
        <w:t>(o </w:t>
      </w:r>
      <w:r w:rsidR="00FD3ABE" w:rsidRPr="00FD3ABE">
        <w:t>3,6</w:t>
      </w:r>
      <w:r w:rsidRPr="00FD3ABE">
        <w:t xml:space="preserve"> %; </w:t>
      </w:r>
      <w:r w:rsidR="00FD3ABE" w:rsidRPr="00FD3ABE">
        <w:t>6</w:t>
      </w:r>
      <w:r w:rsidRPr="00FD3ABE">
        <w:t xml:space="preserve"> tis.). Jediným vybraným oddílem s nárůstem </w:t>
      </w:r>
      <w:r w:rsidR="009C2401" w:rsidRPr="00FD3ABE">
        <w:t xml:space="preserve">počtu zaměstnanců </w:t>
      </w:r>
      <w:r w:rsidRPr="00FD3ABE">
        <w:t xml:space="preserve">byla </w:t>
      </w:r>
      <w:r w:rsidR="00FD3ABE" w:rsidRPr="00FD3ABE">
        <w:t xml:space="preserve">opět </w:t>
      </w:r>
      <w:r w:rsidRPr="00FD3ABE">
        <w:t>výroba potravinářských výrobků (o </w:t>
      </w:r>
      <w:r w:rsidR="00FD3ABE" w:rsidRPr="00FD3ABE">
        <w:t>1,9</w:t>
      </w:r>
      <w:r w:rsidR="009C2401" w:rsidRPr="00FD3ABE">
        <w:t> %</w:t>
      </w:r>
      <w:r w:rsidR="00FE6862" w:rsidRPr="00FD3ABE">
        <w:t>;</w:t>
      </w:r>
      <w:r w:rsidR="009C2401" w:rsidRPr="00FD3ABE">
        <w:t xml:space="preserve"> </w:t>
      </w:r>
      <w:r w:rsidR="00FD3ABE" w:rsidRPr="00FD3ABE">
        <w:t>1,6</w:t>
      </w:r>
      <w:r w:rsidRPr="00FD3ABE">
        <w:t> tis.).</w:t>
      </w:r>
    </w:p>
    <w:p w14:paraId="3D51E585" w14:textId="40C7A6AC" w:rsidR="0069494D" w:rsidRPr="00FD3ABE" w:rsidRDefault="006B6CE0" w:rsidP="0069494D">
      <w:pPr>
        <w:pStyle w:val="Perex"/>
        <w:spacing w:after="0"/>
        <w:rPr>
          <w:b w:val="0"/>
        </w:rPr>
      </w:pPr>
      <w:r w:rsidRPr="00FD3ABE">
        <w:rPr>
          <w:b w:val="0"/>
        </w:rPr>
        <w:t>N</w:t>
      </w:r>
      <w:r w:rsidR="0069494D" w:rsidRPr="00FD3ABE">
        <w:rPr>
          <w:b w:val="0"/>
        </w:rPr>
        <w:t xml:space="preserve">ejvětší </w:t>
      </w:r>
      <w:r w:rsidRPr="00FD3ABE">
        <w:rPr>
          <w:b w:val="0"/>
        </w:rPr>
        <w:t xml:space="preserve">relativní </w:t>
      </w:r>
      <w:r w:rsidR="0069494D" w:rsidRPr="00FD3ABE">
        <w:rPr>
          <w:b w:val="0"/>
        </w:rPr>
        <w:t>snížení počtu zaměstnanců bylo v</w:t>
      </w:r>
      <w:r w:rsidR="00FE6862" w:rsidRPr="00FD3ABE">
        <w:rPr>
          <w:b w:val="0"/>
        </w:rPr>
        <w:t> sekci těžba</w:t>
      </w:r>
      <w:r w:rsidR="0069494D" w:rsidRPr="00FD3ABE">
        <w:rPr>
          <w:b w:val="0"/>
        </w:rPr>
        <w:t xml:space="preserve"> a dobývání</w:t>
      </w:r>
      <w:r w:rsidR="00586355">
        <w:rPr>
          <w:b w:val="0"/>
        </w:rPr>
        <w:t>,</w:t>
      </w:r>
      <w:r w:rsidR="005D0A8F">
        <w:rPr>
          <w:b w:val="0"/>
        </w:rPr>
        <w:t xml:space="preserve"> </w:t>
      </w:r>
      <w:r w:rsidR="00586355">
        <w:rPr>
          <w:b w:val="0"/>
        </w:rPr>
        <w:t xml:space="preserve">z hlediska počtu zaměstnanců </w:t>
      </w:r>
      <w:r w:rsidR="005929A0">
        <w:rPr>
          <w:b w:val="0"/>
        </w:rPr>
        <w:t xml:space="preserve">již tak </w:t>
      </w:r>
      <w:r w:rsidR="00586355">
        <w:rPr>
          <w:b w:val="0"/>
        </w:rPr>
        <w:t>nejmenší sekci NACE</w:t>
      </w:r>
      <w:r w:rsidR="0069494D" w:rsidRPr="00FD3ABE">
        <w:rPr>
          <w:b w:val="0"/>
        </w:rPr>
        <w:t>, kde se stavy aktuálně snížily o </w:t>
      </w:r>
      <w:r w:rsidR="00FD3ABE" w:rsidRPr="00FD3ABE">
        <w:rPr>
          <w:b w:val="0"/>
        </w:rPr>
        <w:t>8,9</w:t>
      </w:r>
      <w:r w:rsidR="0069494D" w:rsidRPr="00FD3ABE">
        <w:rPr>
          <w:b w:val="0"/>
        </w:rPr>
        <w:t> %, což představovalo úbytek o </w:t>
      </w:r>
      <w:r w:rsidR="00FD3ABE" w:rsidRPr="00FD3ABE">
        <w:rPr>
          <w:b w:val="0"/>
        </w:rPr>
        <w:t>1,5</w:t>
      </w:r>
      <w:r w:rsidR="0069494D" w:rsidRPr="00FD3ABE">
        <w:rPr>
          <w:b w:val="0"/>
        </w:rPr>
        <w:t> tis. na 1</w:t>
      </w:r>
      <w:r w:rsidR="00FD3ABE" w:rsidRPr="00FD3ABE">
        <w:rPr>
          <w:b w:val="0"/>
        </w:rPr>
        <w:t>5,</w:t>
      </w:r>
      <w:r w:rsidR="0069494D" w:rsidRPr="00FD3ABE">
        <w:rPr>
          <w:b w:val="0"/>
        </w:rPr>
        <w:t xml:space="preserve">6 tis. Také v zemědělství, lesnictví a rybářství, kde </w:t>
      </w:r>
      <w:r w:rsidR="00FE6862" w:rsidRPr="00FD3ABE">
        <w:rPr>
          <w:b w:val="0"/>
        </w:rPr>
        <w:t>bylo</w:t>
      </w:r>
      <w:r w:rsidR="0069494D" w:rsidRPr="00FD3ABE">
        <w:rPr>
          <w:b w:val="0"/>
        </w:rPr>
        <w:t xml:space="preserve"> zaměstnáno aktuálně 8</w:t>
      </w:r>
      <w:r w:rsidR="00FD3ABE" w:rsidRPr="00FD3ABE">
        <w:rPr>
          <w:b w:val="0"/>
        </w:rPr>
        <w:t>9</w:t>
      </w:r>
      <w:r w:rsidR="0069494D" w:rsidRPr="00FD3ABE">
        <w:rPr>
          <w:b w:val="0"/>
        </w:rPr>
        <w:t>,</w:t>
      </w:r>
      <w:r w:rsidR="00FD3ABE" w:rsidRPr="00FD3ABE">
        <w:rPr>
          <w:b w:val="0"/>
        </w:rPr>
        <w:t>9</w:t>
      </w:r>
      <w:r w:rsidR="0069494D" w:rsidRPr="00FD3ABE">
        <w:rPr>
          <w:b w:val="0"/>
        </w:rPr>
        <w:t xml:space="preserve"> tis. zaměstnanců, došlo k</w:t>
      </w:r>
      <w:r w:rsidR="003B60D1">
        <w:rPr>
          <w:b w:val="0"/>
        </w:rPr>
        <w:t xml:space="preserve"> značnému meziročnímu </w:t>
      </w:r>
      <w:r w:rsidR="0069494D" w:rsidRPr="00FD3ABE">
        <w:rPr>
          <w:b w:val="0"/>
        </w:rPr>
        <w:t>poklesu (o </w:t>
      </w:r>
      <w:r w:rsidR="00FE6862" w:rsidRPr="00FD3ABE">
        <w:rPr>
          <w:b w:val="0"/>
        </w:rPr>
        <w:t>1,</w:t>
      </w:r>
      <w:r w:rsidR="00FD3ABE" w:rsidRPr="00FD3ABE">
        <w:rPr>
          <w:b w:val="0"/>
        </w:rPr>
        <w:t>8</w:t>
      </w:r>
      <w:r w:rsidR="0069494D" w:rsidRPr="00FD3ABE">
        <w:rPr>
          <w:b w:val="0"/>
        </w:rPr>
        <w:t> %; 1,</w:t>
      </w:r>
      <w:r w:rsidR="00FD3ABE" w:rsidRPr="00FD3ABE">
        <w:rPr>
          <w:b w:val="0"/>
        </w:rPr>
        <w:t>6</w:t>
      </w:r>
      <w:r w:rsidR="0069494D" w:rsidRPr="00FD3ABE">
        <w:rPr>
          <w:b w:val="0"/>
        </w:rPr>
        <w:t> tis.).</w:t>
      </w:r>
      <w:r w:rsidR="00FD3ABE">
        <w:rPr>
          <w:b w:val="0"/>
        </w:rPr>
        <w:t xml:space="preserve"> </w:t>
      </w:r>
      <w:r w:rsidR="00FD3ABE" w:rsidRPr="00FD3ABE">
        <w:rPr>
          <w:b w:val="0"/>
        </w:rPr>
        <w:t>Doprava a skladování</w:t>
      </w:r>
      <w:r w:rsidR="00FD3ABE">
        <w:rPr>
          <w:b w:val="0"/>
        </w:rPr>
        <w:t xml:space="preserve"> zůstává významným odvětvím s více </w:t>
      </w:r>
      <w:r w:rsidR="005D0A8F">
        <w:rPr>
          <w:b w:val="0"/>
        </w:rPr>
        <w:t>než</w:t>
      </w:r>
      <w:r w:rsidR="00FD3ABE">
        <w:rPr>
          <w:b w:val="0"/>
        </w:rPr>
        <w:t xml:space="preserve"> čtvrtmilionovým počtem zaměstnanců (252,4 tis.), nicméně meziročně jich ubylo o 2,7 tis. (relativně o 1,1 %). Stejný počet ubyl v odvětví a</w:t>
      </w:r>
      <w:r w:rsidR="00FD3ABE" w:rsidRPr="00FD3ABE">
        <w:rPr>
          <w:b w:val="0"/>
        </w:rPr>
        <w:t>dministrativní a</w:t>
      </w:r>
      <w:r w:rsidR="003B60D1">
        <w:rPr>
          <w:b w:val="0"/>
        </w:rPr>
        <w:t> </w:t>
      </w:r>
      <w:r w:rsidR="00FD3ABE" w:rsidRPr="00FD3ABE">
        <w:rPr>
          <w:b w:val="0"/>
        </w:rPr>
        <w:t>podpůrné činnosti</w:t>
      </w:r>
      <w:r w:rsidR="00FD3ABE">
        <w:rPr>
          <w:b w:val="0"/>
        </w:rPr>
        <w:t xml:space="preserve">, což jsou různé agentury včetně těch zprostředkovávajících práci, kde </w:t>
      </w:r>
      <w:r w:rsidR="005D0A8F">
        <w:rPr>
          <w:b w:val="0"/>
        </w:rPr>
        <w:t xml:space="preserve">v relativním vyjádření pokles dosahoval </w:t>
      </w:r>
      <w:r w:rsidR="00FD3ABE" w:rsidRPr="00FD3ABE">
        <w:rPr>
          <w:b w:val="0"/>
        </w:rPr>
        <w:t>1,5 %.</w:t>
      </w:r>
      <w:r w:rsidR="00FD3ABE">
        <w:rPr>
          <w:b w:val="0"/>
        </w:rPr>
        <w:t xml:space="preserve"> </w:t>
      </w:r>
      <w:r w:rsidR="0069494D" w:rsidRPr="00FD3ABE">
        <w:rPr>
          <w:b w:val="0"/>
        </w:rPr>
        <w:t>Po</w:t>
      </w:r>
      <w:r w:rsidR="00FE6862" w:rsidRPr="00FD3ABE">
        <w:rPr>
          <w:b w:val="0"/>
        </w:rPr>
        <w:t>slední sekcí s</w:t>
      </w:r>
      <w:r w:rsidR="00A60412" w:rsidRPr="00FD3ABE">
        <w:rPr>
          <w:b w:val="0"/>
        </w:rPr>
        <w:t> negativní hodnotou</w:t>
      </w:r>
      <w:r w:rsidR="0069494D" w:rsidRPr="00FD3ABE">
        <w:rPr>
          <w:b w:val="0"/>
        </w:rPr>
        <w:t xml:space="preserve"> </w:t>
      </w:r>
      <w:r w:rsidR="00FE6862" w:rsidRPr="00FD3ABE">
        <w:rPr>
          <w:b w:val="0"/>
        </w:rPr>
        <w:t>byl</w:t>
      </w:r>
      <w:r w:rsidR="00FD3ABE" w:rsidRPr="00FD3ABE">
        <w:rPr>
          <w:b w:val="0"/>
        </w:rPr>
        <w:t>o</w:t>
      </w:r>
      <w:r w:rsidR="00FE6862" w:rsidRPr="00FD3ABE">
        <w:rPr>
          <w:b w:val="0"/>
        </w:rPr>
        <w:t xml:space="preserve"> </w:t>
      </w:r>
      <w:r w:rsidR="00FD3ABE" w:rsidRPr="00FD3ABE">
        <w:rPr>
          <w:b w:val="0"/>
        </w:rPr>
        <w:t xml:space="preserve">peněžnictví a pojišťovnictví </w:t>
      </w:r>
      <w:r w:rsidR="00FE6862" w:rsidRPr="00FD3ABE">
        <w:rPr>
          <w:b w:val="0"/>
        </w:rPr>
        <w:t>(</w:t>
      </w:r>
      <w:r w:rsidR="0069494D" w:rsidRPr="00FD3ABE">
        <w:rPr>
          <w:b w:val="0"/>
        </w:rPr>
        <w:t>o 0,</w:t>
      </w:r>
      <w:r w:rsidR="00FD3ABE" w:rsidRPr="00FD3ABE">
        <w:rPr>
          <w:b w:val="0"/>
        </w:rPr>
        <w:t>4</w:t>
      </w:r>
      <w:r w:rsidR="0069494D" w:rsidRPr="00FD3ABE">
        <w:rPr>
          <w:b w:val="0"/>
        </w:rPr>
        <w:t> %</w:t>
      </w:r>
      <w:r w:rsidR="00FE6862" w:rsidRPr="00FD3ABE">
        <w:rPr>
          <w:b w:val="0"/>
        </w:rPr>
        <w:t>; 0,</w:t>
      </w:r>
      <w:r w:rsidR="00FD3ABE" w:rsidRPr="00FD3ABE">
        <w:rPr>
          <w:b w:val="0"/>
        </w:rPr>
        <w:t>3</w:t>
      </w:r>
      <w:r w:rsidR="00FE6862" w:rsidRPr="00FD3ABE">
        <w:rPr>
          <w:b w:val="0"/>
        </w:rPr>
        <w:t xml:space="preserve"> tis.</w:t>
      </w:r>
      <w:r w:rsidR="0069494D" w:rsidRPr="00FD3ABE">
        <w:rPr>
          <w:b w:val="0"/>
        </w:rPr>
        <w:t>).</w:t>
      </w:r>
    </w:p>
    <w:p w14:paraId="76F186B6" w14:textId="5E98E089" w:rsidR="00FE6862" w:rsidRDefault="00FE6862" w:rsidP="0069494D">
      <w:r w:rsidRPr="00FD3ABE">
        <w:t>O nárůst počtu zaměstnanců se nejvíce postarala dvě odvětví s do</w:t>
      </w:r>
      <w:r w:rsidRPr="00DC234C">
        <w:t xml:space="preserve">minancí státu: ve zdravotní a sociální péči najdeme </w:t>
      </w:r>
      <w:r w:rsidR="00A60412" w:rsidRPr="00DC234C">
        <w:t xml:space="preserve">meziroční </w:t>
      </w:r>
      <w:r w:rsidRPr="00DC234C">
        <w:t>růst o </w:t>
      </w:r>
      <w:r w:rsidR="00FD3ABE" w:rsidRPr="00DC234C">
        <w:t>8,6</w:t>
      </w:r>
      <w:r w:rsidRPr="00DC234C">
        <w:t> tis. (resp. o 2,</w:t>
      </w:r>
      <w:r w:rsidR="00DC234C" w:rsidRPr="00DC234C">
        <w:t>4</w:t>
      </w:r>
      <w:r w:rsidRPr="00DC234C">
        <w:t> %) a ve vzdělávání o </w:t>
      </w:r>
      <w:r w:rsidR="00DC234C" w:rsidRPr="00DC234C">
        <w:t>7,8</w:t>
      </w:r>
      <w:r w:rsidRPr="00DC234C">
        <w:t> tis. (o </w:t>
      </w:r>
      <w:r w:rsidR="00DC234C" w:rsidRPr="00DC234C">
        <w:t>2,3</w:t>
      </w:r>
      <w:r w:rsidRPr="00DC234C">
        <w:t> %).</w:t>
      </w:r>
      <w:r w:rsidR="00B41F8F" w:rsidRPr="00DC234C">
        <w:t xml:space="preserve"> M</w:t>
      </w:r>
      <w:r w:rsidR="00DC234C" w:rsidRPr="00DC234C">
        <w:t xml:space="preserve">arginální nárůst </w:t>
      </w:r>
      <w:r w:rsidR="00B41F8F" w:rsidRPr="00DC234C">
        <w:t xml:space="preserve">tentokrát </w:t>
      </w:r>
      <w:r w:rsidR="00DC234C" w:rsidRPr="00DC234C">
        <w:t>najdeme</w:t>
      </w:r>
      <w:r w:rsidR="00B41F8F" w:rsidRPr="00DC234C">
        <w:t xml:space="preserve"> </w:t>
      </w:r>
      <w:r w:rsidR="00DC234C" w:rsidRPr="00DC234C">
        <w:t>i </w:t>
      </w:r>
      <w:r w:rsidR="00B41F8F" w:rsidRPr="00DC234C">
        <w:t>ve veřejné s</w:t>
      </w:r>
      <w:r w:rsidR="00A60412" w:rsidRPr="00DC234C">
        <w:t>právě a obraně (o </w:t>
      </w:r>
      <w:r w:rsidR="00DC234C" w:rsidRPr="00DC234C">
        <w:t>0,9</w:t>
      </w:r>
      <w:r w:rsidR="00A60412" w:rsidRPr="00DC234C">
        <w:t> tis.; 0,</w:t>
      </w:r>
      <w:r w:rsidR="00DC234C" w:rsidRPr="00DC234C">
        <w:t>3</w:t>
      </w:r>
      <w:r w:rsidR="00A60412" w:rsidRPr="00DC234C">
        <w:t> </w:t>
      </w:r>
      <w:r w:rsidR="00B41F8F" w:rsidRPr="00DC234C">
        <w:t>%)</w:t>
      </w:r>
      <w:r w:rsidR="00DC234C" w:rsidRPr="00DC234C">
        <w:t>, ta</w:t>
      </w:r>
      <w:r w:rsidR="007E726E">
        <w:t>to sekce</w:t>
      </w:r>
      <w:r w:rsidR="00DC234C" w:rsidRPr="00DC234C">
        <w:t xml:space="preserve"> je </w:t>
      </w:r>
      <w:r w:rsidR="00DC234C" w:rsidRPr="007E726E">
        <w:t xml:space="preserve">odvětvím, které </w:t>
      </w:r>
      <w:r w:rsidR="007E726E" w:rsidRPr="007E726E">
        <w:t>zůstává</w:t>
      </w:r>
      <w:r w:rsidR="00DC234C" w:rsidRPr="007E726E">
        <w:t xml:space="preserve"> dlouhodobě </w:t>
      </w:r>
      <w:r w:rsidR="007E726E" w:rsidRPr="007E726E">
        <w:t xml:space="preserve">jedním z </w:t>
      </w:r>
      <w:r w:rsidR="00DC234C" w:rsidRPr="007E726E">
        <w:t>početně nejstabilnější</w:t>
      </w:r>
      <w:r w:rsidR="007E726E" w:rsidRPr="007E726E">
        <w:t>ch</w:t>
      </w:r>
      <w:r w:rsidR="00DC234C" w:rsidRPr="007E726E">
        <w:t xml:space="preserve"> v Česku</w:t>
      </w:r>
      <w:r w:rsidR="00B41F8F" w:rsidRPr="007E726E">
        <w:t>.</w:t>
      </w:r>
      <w:r w:rsidR="00B41F8F" w:rsidRPr="00DC234C">
        <w:t xml:space="preserve"> </w:t>
      </w:r>
      <w:r w:rsidR="00DC234C" w:rsidRPr="00DC234C">
        <w:t>Jinak v</w:t>
      </w:r>
      <w:r w:rsidR="00B41F8F" w:rsidRPr="00DC234C">
        <w:t xml:space="preserve"> těchto třech odvětvích </w:t>
      </w:r>
      <w:r w:rsidR="003B60D1">
        <w:t xml:space="preserve">veřejných služeb </w:t>
      </w:r>
      <w:r w:rsidR="00B41F8F" w:rsidRPr="00DC234C">
        <w:t xml:space="preserve">dohromady pracuje </w:t>
      </w:r>
      <w:r w:rsidR="00DC234C" w:rsidRPr="00DC234C">
        <w:t>přes</w:t>
      </w:r>
      <w:r w:rsidR="006F7657" w:rsidRPr="00DC234C">
        <w:t xml:space="preserve"> milion </w:t>
      </w:r>
      <w:r w:rsidR="00B41F8F" w:rsidRPr="00DC234C">
        <w:t>zaměstnanců.</w:t>
      </w:r>
    </w:p>
    <w:p w14:paraId="6FC2E7D6" w14:textId="470F822E" w:rsidR="009A67B6" w:rsidRDefault="009A67B6" w:rsidP="0069494D">
      <w:pPr>
        <w:rPr>
          <w:color w:val="984806" w:themeColor="accent6" w:themeShade="80"/>
        </w:rPr>
      </w:pPr>
      <w:r w:rsidRPr="009A67B6">
        <w:t>Činnosti v oblasti nemovitostí si připsaly nejvyšší</w:t>
      </w:r>
      <w:r w:rsidR="007E726E">
        <w:t xml:space="preserve"> meziroční</w:t>
      </w:r>
      <w:r w:rsidRPr="009A67B6">
        <w:t xml:space="preserve"> relativní zvýšení o 10,1 %, což v tomto menším odvětví představovalo početní nárůst o 4,3 tis.</w:t>
      </w:r>
      <w:r>
        <w:t xml:space="preserve"> Relativně vysoký byl také u</w:t>
      </w:r>
      <w:r w:rsidR="007E726E">
        <w:t> </w:t>
      </w:r>
      <w:r>
        <w:t>ostatních činností (5,9 %; 2,2 tis.).</w:t>
      </w:r>
    </w:p>
    <w:p w14:paraId="1DE975BA" w14:textId="65B7D9D6" w:rsidR="009A67B6" w:rsidRPr="00874919" w:rsidRDefault="009A67B6" w:rsidP="0069494D">
      <w:r w:rsidRPr="009A67B6">
        <w:t xml:space="preserve">Sekce velkoobchod a maloobchod, opravy a údržba motorových vozidel si připsala dalších 4,9 tis. pracovních míst (nárůst o 1 %), čímž překročila půlmilionovou hranici (501,6 tis.) a </w:t>
      </w:r>
      <w:r w:rsidR="005D0A8F">
        <w:t xml:space="preserve">zůstává tak nadále </w:t>
      </w:r>
      <w:r w:rsidR="005D0A8F" w:rsidRPr="009A67B6">
        <w:t xml:space="preserve">druhou nejpočetnější </w:t>
      </w:r>
      <w:r w:rsidR="005D0A8F">
        <w:t xml:space="preserve">sekcí </w:t>
      </w:r>
      <w:r w:rsidRPr="009A67B6">
        <w:t>v Česku. Také s</w:t>
      </w:r>
      <w:r w:rsidR="0069494D" w:rsidRPr="009A67B6">
        <w:t>tavebnictví se</w:t>
      </w:r>
      <w:r w:rsidR="00FE6862" w:rsidRPr="009A67B6">
        <w:t xml:space="preserve"> opět dařilo lépe,</w:t>
      </w:r>
      <w:r w:rsidR="0069494D" w:rsidRPr="009A67B6">
        <w:t xml:space="preserve"> počet zaměstnanců se tam meziročně zvýšil o </w:t>
      </w:r>
      <w:r w:rsidRPr="009A67B6">
        <w:t>2,4</w:t>
      </w:r>
      <w:r w:rsidR="0069494D" w:rsidRPr="009A67B6">
        <w:t> tis., resp. o </w:t>
      </w:r>
      <w:r w:rsidRPr="009A67B6">
        <w:t>1,1</w:t>
      </w:r>
      <w:r w:rsidR="0069494D" w:rsidRPr="009A67B6">
        <w:t xml:space="preserve"> %. </w:t>
      </w:r>
      <w:r w:rsidR="00FE6862" w:rsidRPr="009A67B6">
        <w:t>Udrželo</w:t>
      </w:r>
      <w:r w:rsidR="0069494D" w:rsidRPr="009A67B6">
        <w:t xml:space="preserve"> se oživení v ubytování, stravování a</w:t>
      </w:r>
      <w:r w:rsidR="007E726E">
        <w:t> </w:t>
      </w:r>
      <w:r w:rsidR="0069494D" w:rsidRPr="009A67B6">
        <w:t>pohostinství, kde</w:t>
      </w:r>
      <w:r w:rsidR="00FE6862" w:rsidRPr="009A67B6">
        <w:t xml:space="preserve"> meziročně</w:t>
      </w:r>
      <w:r w:rsidR="0069494D" w:rsidRPr="009A67B6">
        <w:t xml:space="preserve"> přibylo </w:t>
      </w:r>
      <w:r w:rsidRPr="009A67B6">
        <w:t>1</w:t>
      </w:r>
      <w:r w:rsidR="00FE6862" w:rsidRPr="009A67B6">
        <w:t>,1</w:t>
      </w:r>
      <w:r w:rsidR="0069494D" w:rsidRPr="009A67B6">
        <w:t xml:space="preserve"> tis. </w:t>
      </w:r>
      <w:r w:rsidR="006F7657" w:rsidRPr="009A67B6">
        <w:t>zaměstnanců</w:t>
      </w:r>
      <w:r w:rsidR="0069494D" w:rsidRPr="009A67B6">
        <w:t>, resp. došlo ke zvýšení o </w:t>
      </w:r>
      <w:r w:rsidRPr="009A67B6">
        <w:t>0,9</w:t>
      </w:r>
      <w:r w:rsidR="0069494D" w:rsidRPr="009A67B6">
        <w:t> %.</w:t>
      </w:r>
      <w:r>
        <w:t xml:space="preserve"> </w:t>
      </w:r>
      <w:r w:rsidRPr="009A67B6">
        <w:t xml:space="preserve">Početně stejné bylo také </w:t>
      </w:r>
      <w:r w:rsidR="00B41F8F" w:rsidRPr="009A67B6">
        <w:t>zvýšení</w:t>
      </w:r>
      <w:r w:rsidR="0069494D" w:rsidRPr="009A67B6">
        <w:t xml:space="preserve"> </w:t>
      </w:r>
      <w:r w:rsidR="00B41F8F" w:rsidRPr="009A67B6">
        <w:t xml:space="preserve">v </w:t>
      </w:r>
      <w:r w:rsidR="0069494D" w:rsidRPr="009A67B6">
        <w:t>sekc</w:t>
      </w:r>
      <w:r w:rsidR="00B41F8F" w:rsidRPr="009A67B6">
        <w:t>i</w:t>
      </w:r>
      <w:r w:rsidR="0069494D" w:rsidRPr="009A67B6">
        <w:t xml:space="preserve"> profesní, vědecké a technické činnosti</w:t>
      </w:r>
      <w:r w:rsidR="00B41F8F" w:rsidRPr="009A67B6">
        <w:t xml:space="preserve"> (</w:t>
      </w:r>
      <w:r w:rsidRPr="009A67B6">
        <w:t xml:space="preserve">relativně </w:t>
      </w:r>
      <w:r w:rsidR="0069494D" w:rsidRPr="009A67B6">
        <w:t>o </w:t>
      </w:r>
      <w:r w:rsidRPr="009A67B6">
        <w:t>0,6</w:t>
      </w:r>
      <w:r w:rsidR="0069494D" w:rsidRPr="009A67B6">
        <w:t> %</w:t>
      </w:r>
      <w:r w:rsidR="00B41F8F" w:rsidRPr="009A67B6">
        <w:t>).</w:t>
      </w:r>
      <w:r w:rsidR="00B41F8F" w:rsidRPr="00113199">
        <w:rPr>
          <w:color w:val="984806" w:themeColor="accent6" w:themeShade="80"/>
        </w:rPr>
        <w:t xml:space="preserve"> </w:t>
      </w:r>
      <w:r w:rsidRPr="009A67B6">
        <w:t>V </w:t>
      </w:r>
      <w:r w:rsidR="00B41F8F" w:rsidRPr="009A67B6">
        <w:t>informačních a komun</w:t>
      </w:r>
      <w:r w:rsidR="006B6CE0" w:rsidRPr="009A67B6">
        <w:t>ikačních činnostech</w:t>
      </w:r>
      <w:r w:rsidRPr="009A67B6">
        <w:t xml:space="preserve"> je nárůst počtu zaměstnanců setrvalý</w:t>
      </w:r>
      <w:r w:rsidR="006B6CE0" w:rsidRPr="009A67B6">
        <w:t xml:space="preserve">, </w:t>
      </w:r>
      <w:r w:rsidRPr="009A67B6">
        <w:t xml:space="preserve">aktuálně stoupl pouze </w:t>
      </w:r>
      <w:r w:rsidR="006B6CE0" w:rsidRPr="009A67B6">
        <w:t xml:space="preserve">o </w:t>
      </w:r>
      <w:r w:rsidRPr="009A67B6">
        <w:t>0,6</w:t>
      </w:r>
      <w:r w:rsidR="006B6CE0" w:rsidRPr="009A67B6">
        <w:t xml:space="preserve"> tis.</w:t>
      </w:r>
      <w:r w:rsidR="00B41F8F" w:rsidRPr="009A67B6">
        <w:t xml:space="preserve"> </w:t>
      </w:r>
      <w:r w:rsidR="006B6CE0" w:rsidRPr="009A67B6">
        <w:t>(</w:t>
      </w:r>
      <w:r w:rsidR="00B41F8F" w:rsidRPr="009A67B6">
        <w:t>o 0</w:t>
      </w:r>
      <w:r w:rsidRPr="009A67B6">
        <w:t>,5</w:t>
      </w:r>
      <w:r w:rsidR="00B41F8F" w:rsidRPr="00874919">
        <w:t xml:space="preserve"> %</w:t>
      </w:r>
      <w:r w:rsidR="006B6CE0" w:rsidRPr="00874919">
        <w:t>)</w:t>
      </w:r>
      <w:r w:rsidRPr="00874919">
        <w:t>.</w:t>
      </w:r>
    </w:p>
    <w:p w14:paraId="1A4A723A" w14:textId="40618E87" w:rsidR="00EB3ACC" w:rsidRPr="00874919" w:rsidRDefault="00A60412" w:rsidP="0069494D">
      <w:r w:rsidRPr="00874919">
        <w:t>D</w:t>
      </w:r>
      <w:r w:rsidR="00EB3ACC" w:rsidRPr="00874919">
        <w:t>vě menší průmyslová odvětví</w:t>
      </w:r>
      <w:r w:rsidRPr="00874919">
        <w:t xml:space="preserve"> </w:t>
      </w:r>
      <w:r w:rsidR="00C37233" w:rsidRPr="00874919">
        <w:t>rostla</w:t>
      </w:r>
      <w:r w:rsidRPr="00874919">
        <w:t>,</w:t>
      </w:r>
      <w:r w:rsidR="00EB3ACC" w:rsidRPr="00874919">
        <w:t xml:space="preserve"> v energetice (výroba a rozvod elektřiny, plynu, tepla a klimatizovaného vzduchu) se</w:t>
      </w:r>
      <w:r w:rsidR="00C37233" w:rsidRPr="00874919">
        <w:t xml:space="preserve"> počet zaměstnanců zvýšil </w:t>
      </w:r>
      <w:r w:rsidR="00874919" w:rsidRPr="00874919">
        <w:t xml:space="preserve">nepatrně </w:t>
      </w:r>
      <w:r w:rsidR="00C37233" w:rsidRPr="00874919">
        <w:t>o 0,</w:t>
      </w:r>
      <w:r w:rsidR="00874919" w:rsidRPr="00874919">
        <w:t>1</w:t>
      </w:r>
      <w:r w:rsidR="00C37233" w:rsidRPr="00874919">
        <w:t> </w:t>
      </w:r>
      <w:r w:rsidR="006B6CE0" w:rsidRPr="00874919">
        <w:t>tis. (o </w:t>
      </w:r>
      <w:r w:rsidR="00874919" w:rsidRPr="00874919">
        <w:t>0,0</w:t>
      </w:r>
      <w:r w:rsidR="006B6CE0" w:rsidRPr="00874919">
        <w:t> %), a v </w:t>
      </w:r>
      <w:r w:rsidR="00EB3ACC" w:rsidRPr="00874919">
        <w:t>zásobování vodou, činnostech souvisejících</w:t>
      </w:r>
      <w:r w:rsidR="00C37233" w:rsidRPr="00874919">
        <w:t xml:space="preserve"> s odpadními vodami, odpady a </w:t>
      </w:r>
      <w:r w:rsidR="00EB3ACC" w:rsidRPr="00874919">
        <w:t>sanacemi dokonce o </w:t>
      </w:r>
      <w:r w:rsidR="00874919" w:rsidRPr="00874919">
        <w:t>1,2</w:t>
      </w:r>
      <w:r w:rsidR="00EB3ACC" w:rsidRPr="00874919">
        <w:t xml:space="preserve"> tis. (o </w:t>
      </w:r>
      <w:r w:rsidR="00874919" w:rsidRPr="00874919">
        <w:t>2,2</w:t>
      </w:r>
      <w:r w:rsidR="00EB3ACC" w:rsidRPr="00874919">
        <w:t> %).</w:t>
      </w:r>
    </w:p>
    <w:p w14:paraId="2A198351" w14:textId="77777777" w:rsidR="0069494D" w:rsidRPr="00113199" w:rsidRDefault="0069494D" w:rsidP="0069494D">
      <w:pPr>
        <w:pStyle w:val="Nadpis1"/>
        <w:rPr>
          <w:color w:val="984806" w:themeColor="accent6" w:themeShade="80"/>
        </w:rPr>
      </w:pPr>
    </w:p>
    <w:p w14:paraId="2FCF8DF9" w14:textId="77777777" w:rsidR="0069494D" w:rsidRPr="007040E6" w:rsidRDefault="0069494D" w:rsidP="0069494D">
      <w:pPr>
        <w:pStyle w:val="Nadpis1"/>
      </w:pPr>
      <w:r w:rsidRPr="007040E6">
        <w:t>Čtvrtletní průměrné měsíční hrubé mzdy</w:t>
      </w:r>
    </w:p>
    <w:p w14:paraId="2A0C6FF3" w14:textId="031998B0" w:rsidR="007B668B" w:rsidRDefault="0069494D" w:rsidP="0069494D">
      <w:pPr>
        <w:rPr>
          <w:szCs w:val="20"/>
        </w:rPr>
      </w:pPr>
      <w:r w:rsidRPr="007C574B">
        <w:rPr>
          <w:noProof/>
          <w:szCs w:val="20"/>
          <w:lang w:eastAsia="cs-CZ"/>
        </w:rPr>
        <w:t>Průměrná mzda (</w:t>
      </w:r>
      <w:r w:rsidR="003441AD" w:rsidRPr="007C574B">
        <w:rPr>
          <w:noProof/>
          <w:szCs w:val="20"/>
          <w:lang w:eastAsia="cs-CZ"/>
        </w:rPr>
        <w:t>4</w:t>
      </w:r>
      <w:r w:rsidR="007C574B" w:rsidRPr="007C574B">
        <w:rPr>
          <w:noProof/>
          <w:szCs w:val="20"/>
          <w:lang w:eastAsia="cs-CZ"/>
        </w:rPr>
        <w:t>8</w:t>
      </w:r>
      <w:r w:rsidRPr="007C574B">
        <w:rPr>
          <w:noProof/>
          <w:szCs w:val="20"/>
          <w:lang w:eastAsia="cs-CZ"/>
        </w:rPr>
        <w:t> </w:t>
      </w:r>
      <w:r w:rsidR="007C574B" w:rsidRPr="007C574B">
        <w:rPr>
          <w:noProof/>
          <w:szCs w:val="20"/>
          <w:lang w:eastAsia="cs-CZ"/>
        </w:rPr>
        <w:t>295</w:t>
      </w:r>
      <w:r w:rsidRPr="007C574B">
        <w:rPr>
          <w:noProof/>
          <w:szCs w:val="20"/>
          <w:lang w:eastAsia="cs-CZ"/>
        </w:rPr>
        <w:t> Kč) za </w:t>
      </w:r>
      <w:r w:rsidR="003F20D7" w:rsidRPr="007C574B">
        <w:rPr>
          <w:noProof/>
          <w:szCs w:val="20"/>
          <w:lang w:eastAsia="cs-CZ"/>
        </w:rPr>
        <w:t>3</w:t>
      </w:r>
      <w:r w:rsidRPr="007C574B">
        <w:rPr>
          <w:noProof/>
          <w:szCs w:val="20"/>
          <w:lang w:eastAsia="cs-CZ"/>
        </w:rPr>
        <w:t>. čtvrtletí 202</w:t>
      </w:r>
      <w:r w:rsidR="003441AD" w:rsidRPr="007C574B">
        <w:rPr>
          <w:noProof/>
          <w:szCs w:val="20"/>
          <w:lang w:eastAsia="cs-CZ"/>
        </w:rPr>
        <w:t>5</w:t>
      </w:r>
      <w:r w:rsidRPr="007C574B">
        <w:rPr>
          <w:noProof/>
          <w:szCs w:val="20"/>
          <w:lang w:eastAsia="cs-CZ"/>
        </w:rPr>
        <w:t xml:space="preserve"> vzrostla </w:t>
      </w:r>
      <w:r w:rsidR="00C86D30" w:rsidRPr="003F20D7">
        <w:rPr>
          <w:noProof/>
          <w:szCs w:val="20"/>
          <w:lang w:eastAsia="cs-CZ"/>
        </w:rPr>
        <w:t xml:space="preserve">podle předběžných údajů </w:t>
      </w:r>
      <w:r w:rsidRPr="003F20D7">
        <w:rPr>
          <w:noProof/>
          <w:szCs w:val="20"/>
          <w:lang w:eastAsia="cs-CZ"/>
        </w:rPr>
        <w:t xml:space="preserve">nominálně ke stejnému období předchozího </w:t>
      </w:r>
      <w:r w:rsidRPr="00874919">
        <w:rPr>
          <w:noProof/>
          <w:szCs w:val="20"/>
          <w:lang w:eastAsia="cs-CZ"/>
        </w:rPr>
        <w:t>roku o </w:t>
      </w:r>
      <w:r w:rsidR="00874919" w:rsidRPr="00874919">
        <w:rPr>
          <w:noProof/>
          <w:szCs w:val="20"/>
          <w:lang w:eastAsia="cs-CZ"/>
        </w:rPr>
        <w:t>3</w:t>
      </w:r>
      <w:r w:rsidRPr="00874919">
        <w:rPr>
          <w:noProof/>
          <w:szCs w:val="20"/>
          <w:lang w:eastAsia="cs-CZ"/>
        </w:rPr>
        <w:t> </w:t>
      </w:r>
      <w:r w:rsidR="00874919" w:rsidRPr="00874919">
        <w:rPr>
          <w:noProof/>
          <w:szCs w:val="20"/>
          <w:lang w:eastAsia="cs-CZ"/>
        </w:rPr>
        <w:t>194</w:t>
      </w:r>
      <w:r w:rsidRPr="00874919">
        <w:rPr>
          <w:noProof/>
          <w:szCs w:val="20"/>
          <w:lang w:eastAsia="cs-CZ"/>
        </w:rPr>
        <w:t> Kč, tedy o </w:t>
      </w:r>
      <w:r w:rsidR="00C86D30" w:rsidRPr="00874919">
        <w:rPr>
          <w:noProof/>
          <w:szCs w:val="20"/>
          <w:lang w:eastAsia="cs-CZ"/>
        </w:rPr>
        <w:t>7</w:t>
      </w:r>
      <w:r w:rsidR="007C574B" w:rsidRPr="00874919">
        <w:rPr>
          <w:noProof/>
          <w:szCs w:val="20"/>
          <w:lang w:eastAsia="cs-CZ"/>
        </w:rPr>
        <w:t>,</w:t>
      </w:r>
      <w:r w:rsidR="007C574B" w:rsidRPr="007C574B">
        <w:rPr>
          <w:noProof/>
          <w:szCs w:val="20"/>
          <w:lang w:eastAsia="cs-CZ"/>
        </w:rPr>
        <w:t>1</w:t>
      </w:r>
      <w:r w:rsidRPr="007C574B">
        <w:rPr>
          <w:noProof/>
          <w:szCs w:val="20"/>
          <w:lang w:eastAsia="cs-CZ"/>
        </w:rPr>
        <w:t> %.</w:t>
      </w:r>
      <w:r w:rsidRPr="007C574B">
        <w:rPr>
          <w:szCs w:val="20"/>
        </w:rPr>
        <w:t xml:space="preserve"> Jde přitom o zprůměrování různorodého vývoje na úrovni jednotlivých o</w:t>
      </w:r>
      <w:r w:rsidR="006F7657" w:rsidRPr="007C574B">
        <w:rPr>
          <w:szCs w:val="20"/>
        </w:rPr>
        <w:t>dvětví</w:t>
      </w:r>
      <w:r w:rsidRPr="007C574B">
        <w:rPr>
          <w:szCs w:val="20"/>
        </w:rPr>
        <w:t>, podniků či organizací.</w:t>
      </w:r>
      <w:r w:rsidR="007C574B">
        <w:rPr>
          <w:szCs w:val="20"/>
        </w:rPr>
        <w:t xml:space="preserve"> Aktuální </w:t>
      </w:r>
      <w:r w:rsidR="007C574B" w:rsidRPr="007C574B">
        <w:rPr>
          <w:szCs w:val="20"/>
        </w:rPr>
        <w:t>m</w:t>
      </w:r>
      <w:r w:rsidRPr="007C574B">
        <w:rPr>
          <w:szCs w:val="20"/>
        </w:rPr>
        <w:t xml:space="preserve">zdový růst </w:t>
      </w:r>
      <w:r w:rsidR="00C86D30" w:rsidRPr="007C574B">
        <w:rPr>
          <w:szCs w:val="20"/>
        </w:rPr>
        <w:t xml:space="preserve">tak příliš </w:t>
      </w:r>
      <w:r w:rsidRPr="007C574B">
        <w:rPr>
          <w:szCs w:val="20"/>
        </w:rPr>
        <w:t>nevybočoval z kontextu p</w:t>
      </w:r>
      <w:r w:rsidR="007C574B" w:rsidRPr="007C574B">
        <w:rPr>
          <w:szCs w:val="20"/>
        </w:rPr>
        <w:t>oslední</w:t>
      </w:r>
      <w:r w:rsidR="00C86D30" w:rsidRPr="007C574B">
        <w:rPr>
          <w:szCs w:val="20"/>
        </w:rPr>
        <w:t>c</w:t>
      </w:r>
      <w:r w:rsidRPr="007C574B">
        <w:rPr>
          <w:szCs w:val="20"/>
        </w:rPr>
        <w:t xml:space="preserve">h </w:t>
      </w:r>
      <w:r w:rsidR="007C574B">
        <w:rPr>
          <w:szCs w:val="20"/>
        </w:rPr>
        <w:t>tří</w:t>
      </w:r>
      <w:r w:rsidR="007C574B" w:rsidRPr="007C574B">
        <w:rPr>
          <w:szCs w:val="20"/>
        </w:rPr>
        <w:t xml:space="preserve"> </w:t>
      </w:r>
      <w:r w:rsidR="00C86D30" w:rsidRPr="007C574B">
        <w:rPr>
          <w:szCs w:val="20"/>
        </w:rPr>
        <w:t>let</w:t>
      </w:r>
      <w:r w:rsidRPr="007C574B">
        <w:rPr>
          <w:szCs w:val="20"/>
        </w:rPr>
        <w:t xml:space="preserve">, </w:t>
      </w:r>
      <w:r w:rsidR="00C86D30" w:rsidRPr="007C574B">
        <w:rPr>
          <w:szCs w:val="20"/>
        </w:rPr>
        <w:t xml:space="preserve">kdy </w:t>
      </w:r>
      <w:r w:rsidRPr="007C574B">
        <w:rPr>
          <w:szCs w:val="20"/>
        </w:rPr>
        <w:t>za rok</w:t>
      </w:r>
      <w:r w:rsidR="007C574B">
        <w:rPr>
          <w:szCs w:val="20"/>
        </w:rPr>
        <w:t>y</w:t>
      </w:r>
      <w:r w:rsidRPr="007C574B">
        <w:rPr>
          <w:szCs w:val="20"/>
        </w:rPr>
        <w:t xml:space="preserve"> </w:t>
      </w:r>
      <w:r w:rsidR="007C574B">
        <w:rPr>
          <w:szCs w:val="20"/>
        </w:rPr>
        <w:t>2023 a </w:t>
      </w:r>
      <w:r w:rsidRPr="007C574B">
        <w:rPr>
          <w:szCs w:val="20"/>
        </w:rPr>
        <w:t>2024 byl mzdový růst</w:t>
      </w:r>
      <w:r w:rsidR="007C574B">
        <w:rPr>
          <w:szCs w:val="20"/>
        </w:rPr>
        <w:t xml:space="preserve"> shodně</w:t>
      </w:r>
      <w:r w:rsidRPr="007C574B">
        <w:rPr>
          <w:szCs w:val="20"/>
        </w:rPr>
        <w:t xml:space="preserve"> 7,</w:t>
      </w:r>
      <w:r w:rsidR="00C86D30" w:rsidRPr="007C574B">
        <w:rPr>
          <w:szCs w:val="20"/>
        </w:rPr>
        <w:t>2</w:t>
      </w:r>
      <w:r w:rsidRPr="007C574B">
        <w:rPr>
          <w:szCs w:val="20"/>
        </w:rPr>
        <w:t xml:space="preserve"> %</w:t>
      </w:r>
      <w:r w:rsidR="00C86D30" w:rsidRPr="007C574B">
        <w:rPr>
          <w:szCs w:val="20"/>
        </w:rPr>
        <w:t>, a</w:t>
      </w:r>
      <w:r w:rsidR="007C574B" w:rsidRPr="007C574B">
        <w:rPr>
          <w:szCs w:val="20"/>
        </w:rPr>
        <w:t> </w:t>
      </w:r>
      <w:r w:rsidR="007B668B">
        <w:rPr>
          <w:szCs w:val="20"/>
        </w:rPr>
        <w:t>za</w:t>
      </w:r>
      <w:r w:rsidR="00C86D30" w:rsidRPr="007C574B">
        <w:rPr>
          <w:szCs w:val="20"/>
        </w:rPr>
        <w:t> </w:t>
      </w:r>
      <w:r w:rsidR="007B668B">
        <w:rPr>
          <w:szCs w:val="20"/>
        </w:rPr>
        <w:t>1. </w:t>
      </w:r>
      <w:r w:rsidR="007C574B" w:rsidRPr="007C574B">
        <w:rPr>
          <w:szCs w:val="20"/>
        </w:rPr>
        <w:t>pololetí letoš</w:t>
      </w:r>
      <w:r w:rsidR="007B668B">
        <w:rPr>
          <w:szCs w:val="20"/>
        </w:rPr>
        <w:t>ního roku</w:t>
      </w:r>
      <w:r w:rsidR="007C574B" w:rsidRPr="007C574B">
        <w:rPr>
          <w:szCs w:val="20"/>
        </w:rPr>
        <w:t xml:space="preserve"> taktéž o </w:t>
      </w:r>
      <w:r w:rsidR="00C86D30" w:rsidRPr="007C574B">
        <w:rPr>
          <w:szCs w:val="20"/>
        </w:rPr>
        <w:t>7,</w:t>
      </w:r>
      <w:r w:rsidR="007C574B" w:rsidRPr="007C574B">
        <w:rPr>
          <w:szCs w:val="20"/>
        </w:rPr>
        <w:t>1</w:t>
      </w:r>
      <w:r w:rsidR="00C86D30" w:rsidRPr="007C574B">
        <w:rPr>
          <w:szCs w:val="20"/>
        </w:rPr>
        <w:t> %</w:t>
      </w:r>
      <w:r w:rsidRPr="007C574B">
        <w:rPr>
          <w:szCs w:val="20"/>
        </w:rPr>
        <w:t>.</w:t>
      </w:r>
    </w:p>
    <w:p w14:paraId="2B383C8D" w14:textId="03F7B616" w:rsidR="00C86D30" w:rsidRPr="00113199" w:rsidRDefault="0069494D" w:rsidP="0069494D">
      <w:pPr>
        <w:rPr>
          <w:noProof/>
          <w:color w:val="984806" w:themeColor="accent6" w:themeShade="80"/>
          <w:szCs w:val="20"/>
          <w:lang w:eastAsia="cs-CZ"/>
        </w:rPr>
      </w:pPr>
      <w:r w:rsidRPr="007C574B">
        <w:t xml:space="preserve">Z hlediska zaměstnanců byl však důležitější reálný vývoj, který srovnává </w:t>
      </w:r>
      <w:r w:rsidR="007C574B" w:rsidRPr="007C574B">
        <w:t xml:space="preserve">nominální </w:t>
      </w:r>
      <w:r w:rsidRPr="007C574B">
        <w:t xml:space="preserve">růst výdělků s růstem </w:t>
      </w:r>
      <w:r w:rsidR="0043732F" w:rsidRPr="007C574B">
        <w:t xml:space="preserve">spotřebitelských </w:t>
      </w:r>
      <w:r w:rsidRPr="007C574B">
        <w:t>cen</w:t>
      </w:r>
      <w:r w:rsidR="0043732F" w:rsidRPr="007C574B">
        <w:t xml:space="preserve"> </w:t>
      </w:r>
      <w:r w:rsidR="007B668B">
        <w:t>neboli s </w:t>
      </w:r>
      <w:r w:rsidR="0043732F" w:rsidRPr="007C574B">
        <w:t>inflac</w:t>
      </w:r>
      <w:r w:rsidR="007B668B">
        <w:t>í</w:t>
      </w:r>
      <w:r w:rsidR="007C574B" w:rsidRPr="007C574B">
        <w:t>.</w:t>
      </w:r>
      <w:r w:rsidRPr="007C574B">
        <w:t xml:space="preserve"> </w:t>
      </w:r>
      <w:r w:rsidR="007C574B" w:rsidRPr="007C574B">
        <w:t>Reálná mzda</w:t>
      </w:r>
      <w:r w:rsidRPr="007C574B">
        <w:t xml:space="preserve"> ukazuje t</w:t>
      </w:r>
      <w:r w:rsidR="007C574B" w:rsidRPr="007C574B">
        <w:t>o</w:t>
      </w:r>
      <w:r w:rsidRPr="007C574B">
        <w:t>, kolik zboží a služeb si mohl zaměs</w:t>
      </w:r>
      <w:r w:rsidRPr="0066725F">
        <w:t>tnanec za svou mzdu koupit. Index spotřebitelských cen dosáhl v</w:t>
      </w:r>
      <w:r w:rsidR="0066725F" w:rsidRPr="0066725F">
        <w:t>e 3</w:t>
      </w:r>
      <w:r w:rsidRPr="0066725F">
        <w:rPr>
          <w:noProof/>
          <w:szCs w:val="20"/>
          <w:lang w:eastAsia="cs-CZ"/>
        </w:rPr>
        <w:t>. čtvrtletí 202</w:t>
      </w:r>
      <w:r w:rsidR="00C86D30" w:rsidRPr="0066725F">
        <w:rPr>
          <w:noProof/>
          <w:szCs w:val="20"/>
          <w:lang w:eastAsia="cs-CZ"/>
        </w:rPr>
        <w:t>5</w:t>
      </w:r>
      <w:r w:rsidRPr="0066725F">
        <w:rPr>
          <w:noProof/>
          <w:szCs w:val="20"/>
          <w:lang w:eastAsia="cs-CZ"/>
        </w:rPr>
        <w:t xml:space="preserve"> hodnoty 2,</w:t>
      </w:r>
      <w:r w:rsidR="0066725F" w:rsidRPr="0066725F">
        <w:rPr>
          <w:noProof/>
          <w:szCs w:val="20"/>
          <w:lang w:eastAsia="cs-CZ"/>
        </w:rPr>
        <w:t>5</w:t>
      </w:r>
      <w:r w:rsidRPr="0066725F">
        <w:rPr>
          <w:noProof/>
          <w:szCs w:val="20"/>
          <w:lang w:eastAsia="cs-CZ"/>
        </w:rPr>
        <w:t> %</w:t>
      </w:r>
      <w:r w:rsidR="0066725F" w:rsidRPr="0066725F">
        <w:rPr>
          <w:noProof/>
          <w:szCs w:val="20"/>
          <w:lang w:eastAsia="cs-CZ"/>
        </w:rPr>
        <w:t xml:space="preserve"> a</w:t>
      </w:r>
      <w:r w:rsidRPr="0066725F">
        <w:rPr>
          <w:noProof/>
          <w:szCs w:val="20"/>
          <w:lang w:eastAsia="cs-CZ"/>
        </w:rPr>
        <w:t xml:space="preserve"> reálně tak průměrná mzda </w:t>
      </w:r>
      <w:r w:rsidR="0066725F" w:rsidRPr="0066725F">
        <w:rPr>
          <w:noProof/>
          <w:szCs w:val="20"/>
          <w:lang w:eastAsia="cs-CZ"/>
        </w:rPr>
        <w:t>stoupl</w:t>
      </w:r>
      <w:r w:rsidRPr="0066725F">
        <w:rPr>
          <w:noProof/>
          <w:szCs w:val="20"/>
          <w:lang w:eastAsia="cs-CZ"/>
        </w:rPr>
        <w:t>a meziročně o </w:t>
      </w:r>
      <w:r w:rsidR="0066725F" w:rsidRPr="0066725F">
        <w:rPr>
          <w:noProof/>
          <w:szCs w:val="20"/>
          <w:lang w:eastAsia="cs-CZ"/>
        </w:rPr>
        <w:t>4,5</w:t>
      </w:r>
      <w:r w:rsidRPr="0066725F">
        <w:rPr>
          <w:noProof/>
          <w:szCs w:val="20"/>
          <w:lang w:eastAsia="cs-CZ"/>
        </w:rPr>
        <w:t xml:space="preserve"> %. </w:t>
      </w:r>
      <w:r w:rsidR="0066725F">
        <w:rPr>
          <w:noProof/>
          <w:szCs w:val="20"/>
          <w:lang w:eastAsia="cs-CZ"/>
        </w:rPr>
        <w:t>I t</w:t>
      </w:r>
      <w:r w:rsidR="00C86D30" w:rsidRPr="0066725F">
        <w:rPr>
          <w:noProof/>
          <w:szCs w:val="20"/>
          <w:lang w:eastAsia="cs-CZ"/>
        </w:rPr>
        <w:t>o je výsledek</w:t>
      </w:r>
      <w:r w:rsidR="0066725F" w:rsidRPr="0066725F">
        <w:rPr>
          <w:noProof/>
          <w:szCs w:val="20"/>
          <w:lang w:eastAsia="cs-CZ"/>
        </w:rPr>
        <w:t>, který je zhruba srovnatelný</w:t>
      </w:r>
      <w:r w:rsidR="00C86D30" w:rsidRPr="0066725F">
        <w:rPr>
          <w:noProof/>
          <w:szCs w:val="20"/>
          <w:lang w:eastAsia="cs-CZ"/>
        </w:rPr>
        <w:t xml:space="preserve"> </w:t>
      </w:r>
      <w:r w:rsidR="0066725F" w:rsidRPr="0066725F">
        <w:rPr>
          <w:noProof/>
          <w:szCs w:val="20"/>
          <w:lang w:eastAsia="cs-CZ"/>
        </w:rPr>
        <w:t xml:space="preserve">s letošním 1. pololetím (4,4 %) a </w:t>
      </w:r>
      <w:r w:rsidRPr="0066725F">
        <w:rPr>
          <w:noProof/>
          <w:szCs w:val="20"/>
          <w:lang w:eastAsia="cs-CZ"/>
        </w:rPr>
        <w:t>celý</w:t>
      </w:r>
      <w:r w:rsidR="0066725F" w:rsidRPr="0066725F">
        <w:rPr>
          <w:noProof/>
          <w:szCs w:val="20"/>
          <w:lang w:eastAsia="cs-CZ"/>
        </w:rPr>
        <w:t>m</w:t>
      </w:r>
      <w:r w:rsidRPr="0066725F">
        <w:rPr>
          <w:noProof/>
          <w:szCs w:val="20"/>
          <w:lang w:eastAsia="cs-CZ"/>
        </w:rPr>
        <w:t xml:space="preserve"> rok</w:t>
      </w:r>
      <w:r w:rsidR="0066725F" w:rsidRPr="0066725F">
        <w:rPr>
          <w:noProof/>
          <w:szCs w:val="20"/>
          <w:lang w:eastAsia="cs-CZ"/>
        </w:rPr>
        <w:t>em</w:t>
      </w:r>
      <w:r w:rsidRPr="0066725F">
        <w:rPr>
          <w:noProof/>
          <w:szCs w:val="20"/>
          <w:lang w:eastAsia="cs-CZ"/>
        </w:rPr>
        <w:t xml:space="preserve"> 2024</w:t>
      </w:r>
      <w:r w:rsidR="00C86D30" w:rsidRPr="0066725F">
        <w:rPr>
          <w:noProof/>
          <w:szCs w:val="20"/>
          <w:lang w:eastAsia="cs-CZ"/>
        </w:rPr>
        <w:t>, kdy</w:t>
      </w:r>
      <w:r w:rsidRPr="0066725F">
        <w:rPr>
          <w:noProof/>
          <w:szCs w:val="20"/>
          <w:lang w:eastAsia="cs-CZ"/>
        </w:rPr>
        <w:t xml:space="preserve"> </w:t>
      </w:r>
      <w:r w:rsidR="00C86D30" w:rsidRPr="0066725F">
        <w:rPr>
          <w:noProof/>
          <w:szCs w:val="20"/>
          <w:lang w:eastAsia="cs-CZ"/>
        </w:rPr>
        <w:t>došlo k </w:t>
      </w:r>
      <w:r w:rsidRPr="0066725F">
        <w:rPr>
          <w:noProof/>
          <w:szCs w:val="20"/>
          <w:lang w:eastAsia="cs-CZ"/>
        </w:rPr>
        <w:t>nárůst</w:t>
      </w:r>
      <w:r w:rsidR="00C86D30" w:rsidRPr="0066725F">
        <w:rPr>
          <w:noProof/>
          <w:szCs w:val="20"/>
          <w:lang w:eastAsia="cs-CZ"/>
        </w:rPr>
        <w:t>u reálné mzdy</w:t>
      </w:r>
      <w:r w:rsidRPr="0066725F">
        <w:rPr>
          <w:noProof/>
          <w:szCs w:val="20"/>
          <w:lang w:eastAsia="cs-CZ"/>
        </w:rPr>
        <w:t xml:space="preserve"> o </w:t>
      </w:r>
      <w:r w:rsidR="00C86D30" w:rsidRPr="0066725F">
        <w:rPr>
          <w:noProof/>
          <w:szCs w:val="20"/>
          <w:lang w:eastAsia="cs-CZ"/>
        </w:rPr>
        <w:t>4,7</w:t>
      </w:r>
      <w:r w:rsidRPr="0066725F">
        <w:rPr>
          <w:noProof/>
          <w:szCs w:val="20"/>
          <w:lang w:eastAsia="cs-CZ"/>
        </w:rPr>
        <w:t> %</w:t>
      </w:r>
      <w:r w:rsidR="0066725F" w:rsidRPr="0066725F">
        <w:rPr>
          <w:noProof/>
          <w:szCs w:val="20"/>
          <w:lang w:eastAsia="cs-CZ"/>
        </w:rPr>
        <w:t>.</w:t>
      </w:r>
      <w:r w:rsidR="00C86D30" w:rsidRPr="0066725F">
        <w:rPr>
          <w:noProof/>
          <w:szCs w:val="20"/>
          <w:lang w:eastAsia="cs-CZ"/>
        </w:rPr>
        <w:t xml:space="preserve"> </w:t>
      </w:r>
      <w:r w:rsidR="0066725F" w:rsidRPr="0066725F">
        <w:rPr>
          <w:noProof/>
          <w:szCs w:val="20"/>
          <w:lang w:eastAsia="cs-CZ"/>
        </w:rPr>
        <w:t>Zároveň je však zcela neporovnatelný s </w:t>
      </w:r>
      <w:r w:rsidR="00C86D30" w:rsidRPr="0066725F">
        <w:rPr>
          <w:noProof/>
          <w:szCs w:val="20"/>
          <w:lang w:eastAsia="cs-CZ"/>
        </w:rPr>
        <w:t>předešlý</w:t>
      </w:r>
      <w:r w:rsidR="0066725F" w:rsidRPr="0066725F">
        <w:rPr>
          <w:noProof/>
          <w:szCs w:val="20"/>
          <w:lang w:eastAsia="cs-CZ"/>
        </w:rPr>
        <w:t>mi</w:t>
      </w:r>
      <w:r w:rsidR="00C86D30" w:rsidRPr="0066725F">
        <w:rPr>
          <w:noProof/>
          <w:szCs w:val="20"/>
          <w:lang w:eastAsia="cs-CZ"/>
        </w:rPr>
        <w:t xml:space="preserve"> dv</w:t>
      </w:r>
      <w:r w:rsidR="0066725F" w:rsidRPr="0066725F">
        <w:rPr>
          <w:noProof/>
          <w:szCs w:val="20"/>
          <w:lang w:eastAsia="cs-CZ"/>
        </w:rPr>
        <w:t>ěma</w:t>
      </w:r>
      <w:r w:rsidR="00C86D30" w:rsidRPr="0066725F">
        <w:rPr>
          <w:noProof/>
          <w:szCs w:val="20"/>
          <w:lang w:eastAsia="cs-CZ"/>
        </w:rPr>
        <w:t xml:space="preserve"> let</w:t>
      </w:r>
      <w:r w:rsidR="0066725F" w:rsidRPr="0066725F">
        <w:rPr>
          <w:noProof/>
          <w:szCs w:val="20"/>
          <w:lang w:eastAsia="cs-CZ"/>
        </w:rPr>
        <w:t>y 2022 a</w:t>
      </w:r>
      <w:r w:rsidR="007B668B">
        <w:rPr>
          <w:noProof/>
          <w:szCs w:val="20"/>
          <w:lang w:eastAsia="cs-CZ"/>
        </w:rPr>
        <w:t> </w:t>
      </w:r>
      <w:r w:rsidR="0066725F" w:rsidRPr="0066725F">
        <w:rPr>
          <w:noProof/>
          <w:szCs w:val="20"/>
          <w:lang w:eastAsia="cs-CZ"/>
        </w:rPr>
        <w:t>2023</w:t>
      </w:r>
      <w:r w:rsidR="00C86D30" w:rsidRPr="0066725F">
        <w:rPr>
          <w:noProof/>
          <w:szCs w:val="20"/>
          <w:lang w:eastAsia="cs-CZ"/>
        </w:rPr>
        <w:t>, kdy se kupní síla zaměstnaneckých výdělků</w:t>
      </w:r>
      <w:r w:rsidR="0066725F">
        <w:rPr>
          <w:noProof/>
          <w:szCs w:val="20"/>
          <w:lang w:eastAsia="cs-CZ"/>
        </w:rPr>
        <w:t xml:space="preserve"> v důsledk</w:t>
      </w:r>
      <w:r w:rsidR="00BB719F">
        <w:rPr>
          <w:noProof/>
          <w:szCs w:val="20"/>
          <w:lang w:eastAsia="cs-CZ"/>
        </w:rPr>
        <w:t>u</w:t>
      </w:r>
      <w:r w:rsidR="0066725F">
        <w:rPr>
          <w:noProof/>
          <w:szCs w:val="20"/>
          <w:lang w:eastAsia="cs-CZ"/>
        </w:rPr>
        <w:t xml:space="preserve"> vysoké inflace</w:t>
      </w:r>
      <w:r w:rsidR="00C86D30" w:rsidRPr="0066725F">
        <w:rPr>
          <w:noProof/>
          <w:szCs w:val="20"/>
          <w:lang w:eastAsia="cs-CZ"/>
        </w:rPr>
        <w:t xml:space="preserve"> reálně </w:t>
      </w:r>
      <w:r w:rsidR="0066725F" w:rsidRPr="0066725F">
        <w:rPr>
          <w:noProof/>
          <w:szCs w:val="20"/>
          <w:lang w:eastAsia="cs-CZ"/>
        </w:rPr>
        <w:t xml:space="preserve">drasticky </w:t>
      </w:r>
      <w:r w:rsidR="00C86D30" w:rsidRPr="0066725F">
        <w:rPr>
          <w:noProof/>
          <w:szCs w:val="20"/>
          <w:lang w:eastAsia="cs-CZ"/>
        </w:rPr>
        <w:t>propadla</w:t>
      </w:r>
      <w:r w:rsidR="0066725F">
        <w:rPr>
          <w:noProof/>
          <w:szCs w:val="20"/>
          <w:lang w:eastAsia="cs-CZ"/>
        </w:rPr>
        <w:t>, celkově o osminu (12,3 %)</w:t>
      </w:r>
      <w:r w:rsidRPr="0066725F">
        <w:rPr>
          <w:noProof/>
          <w:szCs w:val="20"/>
          <w:lang w:eastAsia="cs-CZ"/>
        </w:rPr>
        <w:t>.</w:t>
      </w:r>
    </w:p>
    <w:p w14:paraId="70FD4933" w14:textId="54E9A81C" w:rsidR="00874919" w:rsidRDefault="001F27D4" w:rsidP="0069494D">
      <w:r w:rsidRPr="00874919">
        <w:rPr>
          <w:noProof/>
          <w:szCs w:val="20"/>
          <w:lang w:eastAsia="cs-CZ"/>
        </w:rPr>
        <w:t>Třebaže průměrné mzdy stouply ve všech odvětvích, jejich</w:t>
      </w:r>
      <w:r w:rsidR="0069494D" w:rsidRPr="00874919">
        <w:t xml:space="preserve"> dynamika byla </w:t>
      </w:r>
      <w:r w:rsidR="00037883" w:rsidRPr="00874919">
        <w:t xml:space="preserve">opět značně </w:t>
      </w:r>
      <w:r w:rsidR="0069494D" w:rsidRPr="00874919">
        <w:t>různorodá. Nejvyšší nominální meziroční nárůst (</w:t>
      </w:r>
      <w:r w:rsidR="008654B8" w:rsidRPr="00874919">
        <w:t>1</w:t>
      </w:r>
      <w:r w:rsidR="00874919" w:rsidRPr="00874919">
        <w:t>1,4</w:t>
      </w:r>
      <w:r w:rsidR="0069494D" w:rsidRPr="00874919">
        <w:t> %) aktu</w:t>
      </w:r>
      <w:r w:rsidR="009035FF" w:rsidRPr="00874919">
        <w:t xml:space="preserve">álně najdeme u sekce </w:t>
      </w:r>
      <w:r w:rsidR="00874919" w:rsidRPr="00874919">
        <w:t>profesní, vědecké a technické činnosti, kde se průměrná mzda dostala na hodnotu 60 710 Kč.</w:t>
      </w:r>
      <w:r w:rsidR="0069494D" w:rsidRPr="00874919">
        <w:t xml:space="preserve"> S odstupem následuj</w:t>
      </w:r>
      <w:r w:rsidR="00874919" w:rsidRPr="00874919">
        <w:t>e mzdový růst v kulturních, zábavních a</w:t>
      </w:r>
      <w:r w:rsidR="007B668B">
        <w:t> </w:t>
      </w:r>
      <w:r w:rsidR="00874919" w:rsidRPr="00874919">
        <w:t>rekreačních činnostech o 9,8 % a</w:t>
      </w:r>
      <w:r w:rsidR="007B668B">
        <w:t> </w:t>
      </w:r>
      <w:r w:rsidR="00874919" w:rsidRPr="00874919">
        <w:t>pak ve stavebnictví o 9,5 %.</w:t>
      </w:r>
    </w:p>
    <w:p w14:paraId="5462E8FF" w14:textId="1B702491" w:rsidR="00AB72C4" w:rsidRDefault="00874919" w:rsidP="0069494D">
      <w:r>
        <w:t xml:space="preserve">Devítiprocentní hranici růstu se přiblížila ještě </w:t>
      </w:r>
      <w:r w:rsidR="00AB72C4">
        <w:t>d</w:t>
      </w:r>
      <w:r w:rsidR="00AB72C4" w:rsidRPr="00AB72C4">
        <w:t>oprava a skladování</w:t>
      </w:r>
      <w:r w:rsidR="00AB72C4">
        <w:t xml:space="preserve"> (8,9 %), č</w:t>
      </w:r>
      <w:r w:rsidR="00AB72C4" w:rsidRPr="00AB72C4">
        <w:t xml:space="preserve">innosti v oblasti nemovitostí (8,8 %) a zemědělství, lesnictví a rybářství (8,6 %). </w:t>
      </w:r>
      <w:r w:rsidR="0069494D" w:rsidRPr="00AB72C4">
        <w:t>N</w:t>
      </w:r>
      <w:r w:rsidR="00AB72C4" w:rsidRPr="00AB72C4">
        <w:t xml:space="preserve">ásledovala sekce </w:t>
      </w:r>
      <w:r w:rsidR="00732B71" w:rsidRPr="00AB72C4">
        <w:t xml:space="preserve">ubytování, stravování a pohostinství </w:t>
      </w:r>
      <w:r w:rsidR="0069494D" w:rsidRPr="00AB72C4">
        <w:t>s</w:t>
      </w:r>
      <w:r w:rsidR="00AB72C4" w:rsidRPr="00AB72C4">
        <w:t> 8,3</w:t>
      </w:r>
      <w:r w:rsidR="00732B71" w:rsidRPr="00AB72C4">
        <w:t> </w:t>
      </w:r>
      <w:r w:rsidR="0069494D" w:rsidRPr="00AB72C4">
        <w:t xml:space="preserve">% a </w:t>
      </w:r>
      <w:r w:rsidR="00AB72C4" w:rsidRPr="00AB72C4">
        <w:t xml:space="preserve">v administrativních a podpůrných činnostech byl růst o 8,2 %. </w:t>
      </w:r>
    </w:p>
    <w:p w14:paraId="7FB4DB9E" w14:textId="28410CBE" w:rsidR="00AB72C4" w:rsidRPr="0043297D" w:rsidRDefault="00732B71" w:rsidP="00AB72C4">
      <w:r w:rsidRPr="00AB72C4">
        <w:t xml:space="preserve">Na druhé straně najdeme </w:t>
      </w:r>
      <w:r w:rsidR="0069494D" w:rsidRPr="00AB72C4">
        <w:t>u </w:t>
      </w:r>
      <w:r w:rsidR="00AB72C4" w:rsidRPr="00AB72C4">
        <w:t>energetiky</w:t>
      </w:r>
      <w:r w:rsidRPr="00AB72C4">
        <w:t xml:space="preserve"> pouze tříprocentní </w:t>
      </w:r>
      <w:r w:rsidR="00B70C92" w:rsidRPr="00AB72C4">
        <w:t xml:space="preserve">meziroční </w:t>
      </w:r>
      <w:r w:rsidR="009035FF" w:rsidRPr="00AB72C4">
        <w:t xml:space="preserve">nárůst. </w:t>
      </w:r>
      <w:r w:rsidR="00AB72C4" w:rsidRPr="00AB72C4">
        <w:t>Také v</w:t>
      </w:r>
      <w:r w:rsidR="009035FF" w:rsidRPr="00AB72C4">
        <w:t> těžbě a </w:t>
      </w:r>
      <w:r w:rsidR="00CA235E" w:rsidRPr="00AB72C4">
        <w:t xml:space="preserve">dobývání stouply mzdy </w:t>
      </w:r>
      <w:r w:rsidR="00AB72C4" w:rsidRPr="00AB72C4">
        <w:t xml:space="preserve">jen </w:t>
      </w:r>
      <w:r w:rsidR="00CA235E" w:rsidRPr="00AB72C4">
        <w:t>o </w:t>
      </w:r>
      <w:r w:rsidRPr="00AB72C4">
        <w:t>3,</w:t>
      </w:r>
      <w:r w:rsidR="00AB72C4" w:rsidRPr="00AB72C4">
        <w:t>9</w:t>
      </w:r>
      <w:r w:rsidRPr="00AB72C4">
        <w:t> %</w:t>
      </w:r>
      <w:r w:rsidR="00AB72C4">
        <w:t xml:space="preserve"> a v z</w:t>
      </w:r>
      <w:r w:rsidR="00AB72C4" w:rsidRPr="00AB72C4">
        <w:t>ásobování vodou; činnosti související s odpadními vodami, odpady a sanacemi</w:t>
      </w:r>
      <w:r w:rsidR="00AB72C4">
        <w:t xml:space="preserve"> o 4,2 %.</w:t>
      </w:r>
      <w:r w:rsidR="00AB72C4" w:rsidRPr="00AB72C4">
        <w:t xml:space="preserve"> Ostatní sekce se </w:t>
      </w:r>
      <w:r w:rsidR="00AB72C4" w:rsidRPr="0043297D">
        <w:t>držely v intervalu 5</w:t>
      </w:r>
      <w:r w:rsidR="007B668B">
        <w:t>–</w:t>
      </w:r>
      <w:r w:rsidR="00AB72C4" w:rsidRPr="0043297D">
        <w:t>8 procent.</w:t>
      </w:r>
    </w:p>
    <w:p w14:paraId="3FF852A9" w14:textId="2EE75473" w:rsidR="0069494D" w:rsidRPr="00113199" w:rsidRDefault="0069494D" w:rsidP="0069494D">
      <w:pPr>
        <w:rPr>
          <w:color w:val="984806" w:themeColor="accent6" w:themeShade="80"/>
        </w:rPr>
      </w:pPr>
      <w:r w:rsidRPr="0043297D">
        <w:t>Nejvyšší mzdovou úroveň najdeme v</w:t>
      </w:r>
      <w:r w:rsidR="00AB72C4" w:rsidRPr="0043297D">
        <w:t>e</w:t>
      </w:r>
      <w:r w:rsidRPr="0043297D">
        <w:t> </w:t>
      </w:r>
      <w:r w:rsidR="00AB72C4" w:rsidRPr="0043297D">
        <w:t>3</w:t>
      </w:r>
      <w:r w:rsidRPr="0043297D">
        <w:rPr>
          <w:noProof/>
          <w:szCs w:val="20"/>
          <w:lang w:eastAsia="cs-CZ"/>
        </w:rPr>
        <w:t>. čtvrtletí 202</w:t>
      </w:r>
      <w:r w:rsidR="00B70C92" w:rsidRPr="0043297D">
        <w:rPr>
          <w:noProof/>
          <w:szCs w:val="20"/>
          <w:lang w:eastAsia="cs-CZ"/>
        </w:rPr>
        <w:t>5</w:t>
      </w:r>
      <w:r w:rsidRPr="0043297D">
        <w:rPr>
          <w:noProof/>
          <w:szCs w:val="20"/>
          <w:lang w:eastAsia="cs-CZ"/>
        </w:rPr>
        <w:t xml:space="preserve"> </w:t>
      </w:r>
      <w:r w:rsidR="00B70C92" w:rsidRPr="0043297D">
        <w:rPr>
          <w:noProof/>
          <w:szCs w:val="20"/>
          <w:lang w:eastAsia="cs-CZ"/>
        </w:rPr>
        <w:t xml:space="preserve">již tradičně </w:t>
      </w:r>
      <w:r w:rsidRPr="0043297D">
        <w:rPr>
          <w:noProof/>
          <w:szCs w:val="20"/>
          <w:lang w:eastAsia="cs-CZ"/>
        </w:rPr>
        <w:t>v </w:t>
      </w:r>
      <w:r w:rsidRPr="0043297D">
        <w:t>informačních a</w:t>
      </w:r>
      <w:r w:rsidR="007B668B">
        <w:t> </w:t>
      </w:r>
      <w:r w:rsidRPr="0043297D">
        <w:t xml:space="preserve">komunikačních činnostech, kde se průměrná mzda dostala na </w:t>
      </w:r>
      <w:r w:rsidR="0043297D" w:rsidRPr="0043297D">
        <w:t>87 786 </w:t>
      </w:r>
      <w:r w:rsidRPr="0043297D">
        <w:t>Kč. Na druhém místě byl</w:t>
      </w:r>
      <w:r w:rsidR="007B668B">
        <w:t>a</w:t>
      </w:r>
      <w:r w:rsidRPr="0043297D">
        <w:t> </w:t>
      </w:r>
      <w:r w:rsidR="0043297D" w:rsidRPr="0043297D">
        <w:t xml:space="preserve">již </w:t>
      </w:r>
      <w:r w:rsidRPr="0043297D">
        <w:t>s</w:t>
      </w:r>
      <w:r w:rsidR="0043297D" w:rsidRPr="0043297D">
        <w:t>e</w:t>
      </w:r>
      <w:r w:rsidRPr="0043297D">
        <w:t> </w:t>
      </w:r>
      <w:r w:rsidR="0043297D" w:rsidRPr="0043297D">
        <w:t xml:space="preserve">značným </w:t>
      </w:r>
      <w:r w:rsidRPr="0043297D">
        <w:t xml:space="preserve">odstupem </w:t>
      </w:r>
      <w:r w:rsidR="007B668B">
        <w:t xml:space="preserve">sekce </w:t>
      </w:r>
      <w:r w:rsidRPr="0043297D">
        <w:t xml:space="preserve">peněžnictví a pojišťovnictví s úrovní </w:t>
      </w:r>
      <w:r w:rsidR="0043297D" w:rsidRPr="0043297D">
        <w:t>74</w:t>
      </w:r>
      <w:r w:rsidRPr="0043297D">
        <w:t> </w:t>
      </w:r>
      <w:r w:rsidR="0043297D" w:rsidRPr="0043297D">
        <w:t>699</w:t>
      </w:r>
      <w:r w:rsidRPr="0043297D">
        <w:t> Kč a</w:t>
      </w:r>
      <w:r w:rsidR="00B70C92" w:rsidRPr="0043297D">
        <w:t> </w:t>
      </w:r>
      <w:r w:rsidRPr="0043297D">
        <w:t>třetí příčku drží výroba a rozvod elektřiny, plynu, tepla a klimatizovaného vzduchu s </w:t>
      </w:r>
      <w:r w:rsidR="0043297D" w:rsidRPr="0043297D">
        <w:t>6</w:t>
      </w:r>
      <w:r w:rsidR="00B70C92" w:rsidRPr="0043297D">
        <w:t>8</w:t>
      </w:r>
      <w:r w:rsidRPr="0043297D">
        <w:t> </w:t>
      </w:r>
      <w:r w:rsidR="0043297D" w:rsidRPr="0043297D">
        <w:t>291</w:t>
      </w:r>
      <w:r w:rsidR="00B70C92" w:rsidRPr="0043297D">
        <w:t> Kč</w:t>
      </w:r>
      <w:r w:rsidRPr="0043297D">
        <w:t>. Tato trojice vede dlouhodobě</w:t>
      </w:r>
      <w:r w:rsidR="00801916">
        <w:t>,</w:t>
      </w:r>
      <w:r w:rsidR="007B668B">
        <w:t xml:space="preserve"> již od počátku století, </w:t>
      </w:r>
      <w:r w:rsidR="00801916">
        <w:t xml:space="preserve">ovšem až do roku 2012 bylo odvětvím s nejvyšší mzdovou úrovní jednoznačně </w:t>
      </w:r>
      <w:r w:rsidR="00801916" w:rsidRPr="0043297D">
        <w:t>peněžnictví a pojišťovnictví</w:t>
      </w:r>
      <w:r w:rsidRPr="0043297D">
        <w:t>.</w:t>
      </w:r>
    </w:p>
    <w:p w14:paraId="3487F3F0" w14:textId="2E25E084" w:rsidR="0069494D" w:rsidRDefault="0043297D" w:rsidP="0069494D">
      <w:r w:rsidRPr="0043297D">
        <w:t>Z</w:t>
      </w:r>
      <w:r w:rsidR="0061592B" w:rsidRPr="0043297D">
        <w:t> </w:t>
      </w:r>
      <w:r w:rsidR="0069494D" w:rsidRPr="0043297D">
        <w:t xml:space="preserve">opačné strany </w:t>
      </w:r>
      <w:r w:rsidRPr="0043297D">
        <w:t>byla průměrná mzda přes výraznější relativní nárůst (o 8,3 %) stále nejnižší v</w:t>
      </w:r>
      <w:r w:rsidR="0069494D" w:rsidRPr="0043297D">
        <w:t> ubytování, stravování a pohostinství</w:t>
      </w:r>
      <w:r w:rsidRPr="0043297D">
        <w:t xml:space="preserve"> (29 625 Kč)</w:t>
      </w:r>
      <w:r w:rsidR="0069494D" w:rsidRPr="0043297D">
        <w:t xml:space="preserve">. Druhá nejnižší průměrná mzda </w:t>
      </w:r>
      <w:r w:rsidR="00B70C92" w:rsidRPr="0043297D">
        <w:t>byl</w:t>
      </w:r>
      <w:r w:rsidR="0069494D" w:rsidRPr="0043297D">
        <w:t>a u </w:t>
      </w:r>
      <w:r w:rsidRPr="0043297D">
        <w:t>administrativních a podpůrných činností</w:t>
      </w:r>
      <w:r w:rsidR="0069494D" w:rsidRPr="0043297D">
        <w:t xml:space="preserve"> </w:t>
      </w:r>
      <w:r w:rsidRPr="0043297D">
        <w:t>(35</w:t>
      </w:r>
      <w:r w:rsidR="0069494D" w:rsidRPr="0043297D">
        <w:t> </w:t>
      </w:r>
      <w:r w:rsidRPr="0043297D">
        <w:t>212</w:t>
      </w:r>
      <w:r w:rsidR="0069494D" w:rsidRPr="0043297D">
        <w:t> Kč</w:t>
      </w:r>
      <w:r w:rsidRPr="0043297D">
        <w:t>)</w:t>
      </w:r>
      <w:r w:rsidR="0069494D" w:rsidRPr="0043297D">
        <w:t>. Na třetím místě byly ostatní činnosti s</w:t>
      </w:r>
      <w:r w:rsidR="007B668B">
        <w:t> </w:t>
      </w:r>
      <w:r w:rsidR="0069494D" w:rsidRPr="0043297D">
        <w:t>3</w:t>
      </w:r>
      <w:r w:rsidRPr="0043297D">
        <w:t>6</w:t>
      </w:r>
      <w:r w:rsidR="0069494D" w:rsidRPr="0043297D">
        <w:t> </w:t>
      </w:r>
      <w:r w:rsidRPr="0043297D">
        <w:t>603</w:t>
      </w:r>
      <w:r w:rsidR="0069494D" w:rsidRPr="0043297D">
        <w:t xml:space="preserve"> Kč </w:t>
      </w:r>
      <w:r w:rsidR="003136AC" w:rsidRPr="0043297D">
        <w:t>a na čtvrtém následoval</w:t>
      </w:r>
      <w:r w:rsidRPr="0043297D">
        <w:t>o</w:t>
      </w:r>
      <w:r w:rsidR="0069494D" w:rsidRPr="0043297D">
        <w:t xml:space="preserve"> </w:t>
      </w:r>
      <w:r w:rsidR="003136AC" w:rsidRPr="0043297D">
        <w:t>s průměrnou mzdou 3</w:t>
      </w:r>
      <w:r w:rsidRPr="0043297D">
        <w:t>9</w:t>
      </w:r>
      <w:r w:rsidR="0069494D" w:rsidRPr="0043297D">
        <w:t> </w:t>
      </w:r>
      <w:r w:rsidRPr="0043297D">
        <w:t>057</w:t>
      </w:r>
      <w:r w:rsidR="0069494D" w:rsidRPr="0043297D">
        <w:t> Kč</w:t>
      </w:r>
      <w:r w:rsidRPr="0043297D">
        <w:t xml:space="preserve"> zemědělství, lesnictví a</w:t>
      </w:r>
      <w:r w:rsidR="007B668B">
        <w:t> </w:t>
      </w:r>
      <w:r w:rsidRPr="0043297D">
        <w:t>rybářství.</w:t>
      </w:r>
    </w:p>
    <w:p w14:paraId="0A29093B" w14:textId="5C2EBB7A" w:rsidR="0043297D" w:rsidRPr="00113199" w:rsidRDefault="0043297D" w:rsidP="0069494D">
      <w:pPr>
        <w:rPr>
          <w:color w:val="984806" w:themeColor="accent6" w:themeShade="80"/>
        </w:rPr>
      </w:pPr>
      <w:r>
        <w:t xml:space="preserve">Z oddílů zpracovatelského </w:t>
      </w:r>
      <w:r w:rsidR="005D0A8F">
        <w:t>průmyslu publikovaných v tabulce č. 1 Rychlé informace</w:t>
      </w:r>
      <w:r>
        <w:t xml:space="preserve"> najdeme nejvyšší úroveň u</w:t>
      </w:r>
      <w:r w:rsidR="005D0A8F">
        <w:t> </w:t>
      </w:r>
      <w:r>
        <w:t xml:space="preserve">výroby </w:t>
      </w:r>
      <w:r w:rsidRPr="0043297D">
        <w:t>motorových vozidel</w:t>
      </w:r>
      <w:r>
        <w:t xml:space="preserve"> (53 780 Kč</w:t>
      </w:r>
      <w:r w:rsidR="00C96FD4">
        <w:t>)</w:t>
      </w:r>
      <w:r>
        <w:t xml:space="preserve">, naopak ve výrobě </w:t>
      </w:r>
      <w:r w:rsidRPr="0043297D">
        <w:t>potravinářských výrobků</w:t>
      </w:r>
      <w:r>
        <w:t xml:space="preserve"> byla </w:t>
      </w:r>
      <w:r w:rsidR="00C96FD4">
        <w:t xml:space="preserve">průměrná mzda </w:t>
      </w:r>
      <w:r>
        <w:t>pouze 38 515 Kč, rozdíly byl tedy přes 15 tisíc korun.</w:t>
      </w:r>
    </w:p>
    <w:p w14:paraId="763D0829" w14:textId="77777777" w:rsidR="0069494D" w:rsidRPr="00113199" w:rsidRDefault="0069494D" w:rsidP="0069494D">
      <w:pPr>
        <w:rPr>
          <w:color w:val="984806" w:themeColor="accent6" w:themeShade="80"/>
        </w:rPr>
      </w:pPr>
    </w:p>
    <w:p w14:paraId="1E6F0B9A" w14:textId="77777777" w:rsidR="0069494D" w:rsidRPr="007040E6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b/>
          <w:szCs w:val="20"/>
        </w:rPr>
      </w:pPr>
      <w:r w:rsidRPr="007040E6">
        <w:rPr>
          <w:rFonts w:cs="Arial"/>
          <w:b/>
          <w:szCs w:val="20"/>
        </w:rPr>
        <w:t>Regionální vývoj</w:t>
      </w:r>
    </w:p>
    <w:p w14:paraId="62DDE7B5" w14:textId="7A3C82EB" w:rsidR="00AA366E" w:rsidRPr="002E6276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741676">
        <w:rPr>
          <w:rFonts w:cs="Arial"/>
          <w:szCs w:val="20"/>
        </w:rPr>
        <w:t>Z </w:t>
      </w:r>
      <w:r w:rsidRPr="00AA366E">
        <w:rPr>
          <w:rFonts w:cs="Arial"/>
          <w:szCs w:val="20"/>
        </w:rPr>
        <w:t>pohledu počtu zaměstnanců došlo v</w:t>
      </w:r>
      <w:r w:rsidR="00741676" w:rsidRPr="00AA366E">
        <w:rPr>
          <w:rFonts w:cs="Arial"/>
          <w:szCs w:val="20"/>
        </w:rPr>
        <w:t>e</w:t>
      </w:r>
      <w:r w:rsidRPr="00AA366E">
        <w:rPr>
          <w:rFonts w:cs="Arial"/>
          <w:szCs w:val="20"/>
        </w:rPr>
        <w:t> </w:t>
      </w:r>
      <w:r w:rsidR="00741676" w:rsidRPr="00AA366E">
        <w:rPr>
          <w:rFonts w:cs="Arial"/>
          <w:szCs w:val="20"/>
        </w:rPr>
        <w:t>3</w:t>
      </w:r>
      <w:r w:rsidRPr="00AA366E">
        <w:rPr>
          <w:rFonts w:cs="Arial"/>
          <w:szCs w:val="20"/>
        </w:rPr>
        <w:t>. čtvrtletí 202</w:t>
      </w:r>
      <w:r w:rsidR="00037883" w:rsidRPr="00AA366E">
        <w:rPr>
          <w:rFonts w:cs="Arial"/>
          <w:szCs w:val="20"/>
        </w:rPr>
        <w:t>5</w:t>
      </w:r>
      <w:r w:rsidRPr="00AA366E">
        <w:rPr>
          <w:rFonts w:cs="Arial"/>
          <w:szCs w:val="20"/>
        </w:rPr>
        <w:t xml:space="preserve"> v</w:t>
      </w:r>
      <w:r w:rsidR="009452DA" w:rsidRPr="00AA366E">
        <w:rPr>
          <w:rFonts w:cs="Arial"/>
          <w:szCs w:val="20"/>
        </w:rPr>
        <w:t>e</w:t>
      </w:r>
      <w:r w:rsidRPr="00AA366E">
        <w:rPr>
          <w:rFonts w:cs="Arial"/>
          <w:szCs w:val="20"/>
        </w:rPr>
        <w:t xml:space="preserve"> většině krajů k meziročnímu poklesu</w:t>
      </w:r>
      <w:r w:rsidR="00AA366E" w:rsidRPr="00AA366E">
        <w:rPr>
          <w:rFonts w:cs="Arial"/>
          <w:szCs w:val="20"/>
        </w:rPr>
        <w:t>, r</w:t>
      </w:r>
      <w:r w:rsidR="007B668B">
        <w:rPr>
          <w:rFonts w:cs="Arial"/>
          <w:szCs w:val="20"/>
        </w:rPr>
        <w:t>ů</w:t>
      </w:r>
      <w:r w:rsidR="00AA366E" w:rsidRPr="00AA366E">
        <w:rPr>
          <w:rFonts w:cs="Arial"/>
          <w:szCs w:val="20"/>
        </w:rPr>
        <w:t xml:space="preserve">st </w:t>
      </w:r>
      <w:r w:rsidR="007B668B">
        <w:rPr>
          <w:rFonts w:cs="Arial"/>
          <w:szCs w:val="20"/>
        </w:rPr>
        <w:t xml:space="preserve">byl </w:t>
      </w:r>
      <w:r w:rsidR="00AA366E" w:rsidRPr="00AA366E">
        <w:rPr>
          <w:rFonts w:cs="Arial"/>
          <w:szCs w:val="20"/>
        </w:rPr>
        <w:t>pouze</w:t>
      </w:r>
      <w:r w:rsidR="007B668B">
        <w:rPr>
          <w:rFonts w:cs="Arial"/>
          <w:szCs w:val="20"/>
        </w:rPr>
        <w:t xml:space="preserve"> ve </w:t>
      </w:r>
      <w:r w:rsidR="00AA366E" w:rsidRPr="00AA366E">
        <w:rPr>
          <w:rFonts w:cs="Arial"/>
          <w:szCs w:val="20"/>
        </w:rPr>
        <w:t>tř</w:t>
      </w:r>
      <w:r w:rsidR="007B668B">
        <w:rPr>
          <w:rFonts w:cs="Arial"/>
          <w:szCs w:val="20"/>
        </w:rPr>
        <w:t>ech</w:t>
      </w:r>
      <w:r w:rsidR="00AA366E" w:rsidRPr="00AA366E">
        <w:rPr>
          <w:rFonts w:cs="Arial"/>
          <w:szCs w:val="20"/>
        </w:rPr>
        <w:t xml:space="preserve"> kraj</w:t>
      </w:r>
      <w:r w:rsidR="007B668B">
        <w:rPr>
          <w:rFonts w:cs="Arial"/>
          <w:szCs w:val="20"/>
        </w:rPr>
        <w:t>ích</w:t>
      </w:r>
      <w:r w:rsidRPr="00AA366E">
        <w:rPr>
          <w:rFonts w:cs="Arial"/>
          <w:szCs w:val="20"/>
        </w:rPr>
        <w:t xml:space="preserve">. </w:t>
      </w:r>
      <w:r w:rsidR="00AA366E" w:rsidRPr="00AA366E">
        <w:rPr>
          <w:rFonts w:cs="Arial"/>
          <w:szCs w:val="20"/>
        </w:rPr>
        <w:t xml:space="preserve">O vyrovnání celkové bilance se opět zásadně postaral masivní </w:t>
      </w:r>
      <w:r w:rsidR="00AA366E" w:rsidRPr="00AA366E">
        <w:rPr>
          <w:rFonts w:cs="Arial"/>
          <w:szCs w:val="20"/>
        </w:rPr>
        <w:lastRenderedPageBreak/>
        <w:t xml:space="preserve">nárůst v Praze </w:t>
      </w:r>
      <w:r w:rsidR="00AA366E">
        <w:rPr>
          <w:rFonts w:cs="Arial"/>
          <w:szCs w:val="20"/>
        </w:rPr>
        <w:t>(</w:t>
      </w:r>
      <w:r w:rsidR="00AA366E" w:rsidRPr="00AA366E">
        <w:rPr>
          <w:rFonts w:cs="Arial"/>
          <w:szCs w:val="20"/>
        </w:rPr>
        <w:t>o</w:t>
      </w:r>
      <w:r w:rsidR="00AA366E">
        <w:rPr>
          <w:rFonts w:cs="Arial"/>
          <w:szCs w:val="20"/>
        </w:rPr>
        <w:t> </w:t>
      </w:r>
      <w:r w:rsidR="00AA366E" w:rsidRPr="00AA366E">
        <w:rPr>
          <w:rFonts w:cs="Arial"/>
          <w:szCs w:val="20"/>
        </w:rPr>
        <w:t>19 tis.</w:t>
      </w:r>
      <w:r w:rsidR="00AA366E">
        <w:rPr>
          <w:rFonts w:cs="Arial"/>
          <w:szCs w:val="20"/>
        </w:rPr>
        <w:t>)</w:t>
      </w:r>
      <w:r w:rsidR="00AA366E" w:rsidRPr="00AA366E">
        <w:rPr>
          <w:rFonts w:cs="Arial"/>
          <w:szCs w:val="20"/>
        </w:rPr>
        <w:t xml:space="preserve">, což relativně představovalo zvýšení o 2,3 %. Podstatně menší nárůsty </w:t>
      </w:r>
      <w:r w:rsidR="00AA366E" w:rsidRPr="002E6276">
        <w:rPr>
          <w:rFonts w:cs="Arial"/>
          <w:szCs w:val="20"/>
        </w:rPr>
        <w:t>zaznamenaly kraj</w:t>
      </w:r>
      <w:r w:rsidR="007B668B">
        <w:rPr>
          <w:rFonts w:cs="Arial"/>
          <w:szCs w:val="20"/>
        </w:rPr>
        <w:t>e</w:t>
      </w:r>
      <w:r w:rsidR="00AA366E" w:rsidRPr="002E6276">
        <w:rPr>
          <w:rFonts w:cs="Arial"/>
          <w:szCs w:val="20"/>
        </w:rPr>
        <w:t xml:space="preserve"> Středočeský (o 2,5 tis.; 0,6 %) a Jihomoravský (2,4 tis; 0,</w:t>
      </w:r>
      <w:r w:rsidR="005D0A8F">
        <w:rPr>
          <w:rFonts w:cs="Arial"/>
          <w:szCs w:val="20"/>
        </w:rPr>
        <w:t>5</w:t>
      </w:r>
      <w:r w:rsidR="00AA366E" w:rsidRPr="002E6276">
        <w:rPr>
          <w:rFonts w:cs="Arial"/>
          <w:szCs w:val="20"/>
        </w:rPr>
        <w:t> %).</w:t>
      </w:r>
    </w:p>
    <w:p w14:paraId="251CCC6B" w14:textId="7E775C84" w:rsidR="0069494D" w:rsidRPr="002E6276" w:rsidRDefault="00AA366E" w:rsidP="002E62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2E6276">
        <w:rPr>
          <w:rFonts w:cs="Arial"/>
          <w:szCs w:val="20"/>
        </w:rPr>
        <w:t xml:space="preserve">Na druhé straně </w:t>
      </w:r>
      <w:r w:rsidR="0069494D" w:rsidRPr="002E6276">
        <w:rPr>
          <w:rFonts w:cs="Arial"/>
          <w:szCs w:val="20"/>
        </w:rPr>
        <w:t xml:space="preserve">nejvýraznější </w:t>
      </w:r>
      <w:r w:rsidRPr="002E6276">
        <w:rPr>
          <w:rFonts w:cs="Arial"/>
          <w:szCs w:val="20"/>
        </w:rPr>
        <w:t>pokles o 4,3 tis.</w:t>
      </w:r>
      <w:r w:rsidR="002E6276" w:rsidRPr="002E6276">
        <w:rPr>
          <w:rFonts w:cs="Arial"/>
          <w:szCs w:val="20"/>
        </w:rPr>
        <w:t xml:space="preserve">, resp. o 1,0 %, </w:t>
      </w:r>
      <w:r w:rsidR="0069494D" w:rsidRPr="002E6276">
        <w:rPr>
          <w:rFonts w:cs="Arial"/>
          <w:szCs w:val="20"/>
        </w:rPr>
        <w:t>byl v Moravskoslezském kraji</w:t>
      </w:r>
      <w:r w:rsidR="002E6276" w:rsidRPr="002E6276">
        <w:rPr>
          <w:rFonts w:cs="Arial"/>
          <w:szCs w:val="20"/>
        </w:rPr>
        <w:t>.</w:t>
      </w:r>
      <w:r w:rsidR="000B5C75" w:rsidRPr="002E6276">
        <w:rPr>
          <w:rFonts w:cs="Arial"/>
          <w:szCs w:val="20"/>
        </w:rPr>
        <w:t xml:space="preserve"> </w:t>
      </w:r>
      <w:r w:rsidR="002E6276" w:rsidRPr="002E6276">
        <w:rPr>
          <w:rFonts w:cs="Arial"/>
          <w:szCs w:val="20"/>
        </w:rPr>
        <w:t xml:space="preserve">Významnější </w:t>
      </w:r>
      <w:r w:rsidR="002E6276">
        <w:rPr>
          <w:rFonts w:cs="Arial"/>
          <w:szCs w:val="20"/>
        </w:rPr>
        <w:t xml:space="preserve">relativní </w:t>
      </w:r>
      <w:r w:rsidR="002E6276" w:rsidRPr="002E6276">
        <w:rPr>
          <w:rFonts w:cs="Arial"/>
          <w:szCs w:val="20"/>
        </w:rPr>
        <w:t>poklesy o</w:t>
      </w:r>
      <w:r w:rsidR="007B668B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 xml:space="preserve">0,8 % najdeme </w:t>
      </w:r>
      <w:r w:rsidR="0069494D" w:rsidRPr="002E6276">
        <w:rPr>
          <w:rFonts w:cs="Arial"/>
          <w:szCs w:val="20"/>
        </w:rPr>
        <w:t>v</w:t>
      </w:r>
      <w:r w:rsidR="002E6276" w:rsidRPr="002E6276">
        <w:rPr>
          <w:rFonts w:cs="Arial"/>
          <w:szCs w:val="20"/>
        </w:rPr>
        <w:t> Liberecké</w:t>
      </w:r>
      <w:r w:rsidR="005D0A8F">
        <w:rPr>
          <w:rFonts w:cs="Arial"/>
          <w:szCs w:val="20"/>
        </w:rPr>
        <w:t>m</w:t>
      </w:r>
      <w:r w:rsidR="002E6276" w:rsidRPr="002E6276">
        <w:rPr>
          <w:rFonts w:cs="Arial"/>
          <w:szCs w:val="20"/>
        </w:rPr>
        <w:t xml:space="preserve"> a Karlovarském kraji, o</w:t>
      </w:r>
      <w:r w:rsid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0,7 % v Královéhradeckém, Zlínském a Jihočeském kraji.</w:t>
      </w:r>
    </w:p>
    <w:p w14:paraId="5CDAE48F" w14:textId="56ECE653" w:rsidR="0069494D" w:rsidRPr="00113199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color w:val="984806" w:themeColor="accent6" w:themeShade="80"/>
          <w:szCs w:val="20"/>
        </w:rPr>
      </w:pPr>
      <w:r w:rsidRPr="002E6276">
        <w:rPr>
          <w:rFonts w:cs="Arial"/>
          <w:szCs w:val="20"/>
        </w:rPr>
        <w:t>U vývoje průměrných mezd je v</w:t>
      </w:r>
      <w:r w:rsidR="002E6276" w:rsidRPr="002E6276">
        <w:rPr>
          <w:rFonts w:cs="Arial"/>
          <w:szCs w:val="20"/>
        </w:rPr>
        <w:t>e</w:t>
      </w:r>
      <w:r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3</w:t>
      </w:r>
      <w:r w:rsidRPr="002E6276">
        <w:rPr>
          <w:rFonts w:cs="Arial"/>
          <w:szCs w:val="20"/>
        </w:rPr>
        <w:t>. čtvrtletí 202</w:t>
      </w:r>
      <w:r w:rsidR="00037883" w:rsidRPr="002E6276">
        <w:rPr>
          <w:rFonts w:cs="Arial"/>
          <w:szCs w:val="20"/>
        </w:rPr>
        <w:t>5</w:t>
      </w:r>
      <w:r w:rsidRPr="002E6276">
        <w:rPr>
          <w:rFonts w:cs="Arial"/>
          <w:szCs w:val="20"/>
        </w:rPr>
        <w:t xml:space="preserve"> krajský rozptyl podstatně menší než v třídění podle odvětví. Nominálně mzdy rostly v rozmezí od 5,</w:t>
      </w:r>
      <w:r w:rsidR="002E6276" w:rsidRPr="002E6276">
        <w:rPr>
          <w:rFonts w:cs="Arial"/>
          <w:szCs w:val="20"/>
        </w:rPr>
        <w:t>4</w:t>
      </w:r>
      <w:r w:rsidRPr="002E6276">
        <w:rPr>
          <w:rFonts w:cs="Arial"/>
          <w:szCs w:val="20"/>
        </w:rPr>
        <w:t xml:space="preserve"> % do </w:t>
      </w:r>
      <w:r w:rsidR="000B5C75" w:rsidRPr="002E6276">
        <w:rPr>
          <w:rFonts w:cs="Arial"/>
          <w:szCs w:val="20"/>
        </w:rPr>
        <w:t>7,</w:t>
      </w:r>
      <w:r w:rsidR="002E6276" w:rsidRPr="002E6276">
        <w:rPr>
          <w:rFonts w:cs="Arial"/>
          <w:szCs w:val="20"/>
        </w:rPr>
        <w:t>9</w:t>
      </w:r>
      <w:r w:rsidRPr="002E6276">
        <w:rPr>
          <w:rFonts w:cs="Arial"/>
          <w:szCs w:val="20"/>
        </w:rPr>
        <w:t xml:space="preserve"> %. Nejvyšší mzdový růst byl </w:t>
      </w:r>
      <w:r w:rsidR="002E6276" w:rsidRPr="002E6276">
        <w:rPr>
          <w:rFonts w:cs="Arial"/>
          <w:szCs w:val="20"/>
        </w:rPr>
        <w:t xml:space="preserve">také </w:t>
      </w:r>
      <w:r w:rsidR="000B5C75" w:rsidRPr="002E6276">
        <w:rPr>
          <w:rFonts w:cs="Arial"/>
          <w:szCs w:val="20"/>
        </w:rPr>
        <w:t>v Praze (7,</w:t>
      </w:r>
      <w:r w:rsidR="002E6276" w:rsidRPr="002E6276">
        <w:rPr>
          <w:rFonts w:cs="Arial"/>
          <w:szCs w:val="20"/>
        </w:rPr>
        <w:t>9</w:t>
      </w:r>
      <w:r w:rsidR="000B5C75" w:rsidRPr="002E6276">
        <w:rPr>
          <w:rFonts w:cs="Arial"/>
          <w:szCs w:val="20"/>
        </w:rPr>
        <w:t> %), s </w:t>
      </w:r>
      <w:r w:rsidR="002E6276" w:rsidRPr="002E6276">
        <w:rPr>
          <w:rFonts w:cs="Arial"/>
          <w:szCs w:val="20"/>
        </w:rPr>
        <w:t>jistý</w:t>
      </w:r>
      <w:r w:rsidR="000B5C75" w:rsidRPr="002E6276">
        <w:rPr>
          <w:rFonts w:cs="Arial"/>
          <w:szCs w:val="20"/>
        </w:rPr>
        <w:t>m odstupem ho násl</w:t>
      </w:r>
      <w:r w:rsidR="00F20647" w:rsidRPr="002E6276">
        <w:rPr>
          <w:rFonts w:cs="Arial"/>
          <w:szCs w:val="20"/>
        </w:rPr>
        <w:t>edoval Jihomoravský kraj se 7,</w:t>
      </w:r>
      <w:r w:rsidR="002E6276" w:rsidRPr="002E6276">
        <w:rPr>
          <w:rFonts w:cs="Arial"/>
          <w:szCs w:val="20"/>
        </w:rPr>
        <w:t>3</w:t>
      </w:r>
      <w:r w:rsidR="00F20647" w:rsidRPr="002E6276">
        <w:rPr>
          <w:rFonts w:cs="Arial"/>
          <w:szCs w:val="20"/>
        </w:rPr>
        <w:t> </w:t>
      </w:r>
      <w:r w:rsidR="000B5C75" w:rsidRPr="002E6276">
        <w:rPr>
          <w:rFonts w:cs="Arial"/>
          <w:szCs w:val="20"/>
        </w:rPr>
        <w:t>%</w:t>
      </w:r>
      <w:r w:rsidR="002E6276" w:rsidRPr="002E6276">
        <w:rPr>
          <w:rFonts w:cs="Arial"/>
          <w:szCs w:val="20"/>
        </w:rPr>
        <w:t xml:space="preserve"> a potom Moravskoslezský s 7,1 %</w:t>
      </w:r>
      <w:r w:rsidR="000B5C75" w:rsidRPr="002E6276">
        <w:rPr>
          <w:rFonts w:cs="Arial"/>
          <w:szCs w:val="20"/>
        </w:rPr>
        <w:t>.</w:t>
      </w:r>
      <w:r w:rsidRPr="002E6276">
        <w:rPr>
          <w:rFonts w:cs="Arial"/>
          <w:szCs w:val="20"/>
        </w:rPr>
        <w:t xml:space="preserve"> V ostatních krajích byl nárůst podprůměrný. </w:t>
      </w:r>
      <w:r w:rsidR="002E6276" w:rsidRPr="002E6276">
        <w:rPr>
          <w:rFonts w:cs="Arial"/>
          <w:szCs w:val="20"/>
        </w:rPr>
        <w:t>N</w:t>
      </w:r>
      <w:r w:rsidRPr="002E6276">
        <w:rPr>
          <w:rFonts w:cs="Arial"/>
          <w:szCs w:val="20"/>
        </w:rPr>
        <w:t xml:space="preserve">ejhůře aktuálně </w:t>
      </w:r>
      <w:r w:rsidR="000B5C75" w:rsidRPr="002E6276">
        <w:rPr>
          <w:rFonts w:cs="Arial"/>
          <w:szCs w:val="20"/>
        </w:rPr>
        <w:t>dopadl Liberec</w:t>
      </w:r>
      <w:r w:rsidRPr="002E6276">
        <w:rPr>
          <w:rFonts w:cs="Arial"/>
          <w:szCs w:val="20"/>
        </w:rPr>
        <w:t xml:space="preserve">ký kraj, kde průměrná mzda vzrostla pouze </w:t>
      </w:r>
      <w:r w:rsidR="002E6276" w:rsidRPr="002E6276">
        <w:rPr>
          <w:rFonts w:cs="Arial"/>
          <w:szCs w:val="20"/>
        </w:rPr>
        <w:t>o 5,4 %</w:t>
      </w:r>
      <w:r w:rsidRPr="002E6276">
        <w:rPr>
          <w:rFonts w:cs="Arial"/>
          <w:szCs w:val="20"/>
        </w:rPr>
        <w:t>. V</w:t>
      </w:r>
      <w:r w:rsidR="000B5C75"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 xml:space="preserve">Karlovarském </w:t>
      </w:r>
      <w:r w:rsidRPr="002E6276">
        <w:rPr>
          <w:rFonts w:cs="Arial"/>
          <w:szCs w:val="20"/>
        </w:rPr>
        <w:t xml:space="preserve">kraji se </w:t>
      </w:r>
      <w:r w:rsidR="002E6276" w:rsidRPr="002E6276">
        <w:rPr>
          <w:rFonts w:cs="Arial"/>
          <w:szCs w:val="20"/>
        </w:rPr>
        <w:t xml:space="preserve">mzdy </w:t>
      </w:r>
      <w:r w:rsidRPr="002E6276">
        <w:rPr>
          <w:rFonts w:cs="Arial"/>
          <w:szCs w:val="20"/>
        </w:rPr>
        <w:t>zvýšil</w:t>
      </w:r>
      <w:r w:rsidR="002E6276" w:rsidRPr="002E6276">
        <w:rPr>
          <w:rFonts w:cs="Arial"/>
          <w:szCs w:val="20"/>
        </w:rPr>
        <w:t>y</w:t>
      </w:r>
      <w:r w:rsidRPr="002E6276">
        <w:rPr>
          <w:rFonts w:cs="Arial"/>
          <w:szCs w:val="20"/>
        </w:rPr>
        <w:t xml:space="preserve"> o </w:t>
      </w:r>
      <w:r w:rsidR="002E6276" w:rsidRPr="002E6276">
        <w:rPr>
          <w:rFonts w:cs="Arial"/>
          <w:szCs w:val="20"/>
        </w:rPr>
        <w:t>6,0</w:t>
      </w:r>
      <w:r w:rsidRPr="002E6276">
        <w:rPr>
          <w:rFonts w:cs="Arial"/>
          <w:szCs w:val="20"/>
        </w:rPr>
        <w:t> %</w:t>
      </w:r>
      <w:r w:rsidR="000B5C75" w:rsidRPr="002E6276">
        <w:rPr>
          <w:rFonts w:cs="Arial"/>
          <w:szCs w:val="20"/>
        </w:rPr>
        <w:t xml:space="preserve"> a Ústeckém </w:t>
      </w:r>
      <w:r w:rsidRPr="002E6276">
        <w:rPr>
          <w:rFonts w:cs="Arial"/>
          <w:szCs w:val="20"/>
        </w:rPr>
        <w:t>kraji o </w:t>
      </w:r>
      <w:r w:rsidR="002E6276" w:rsidRPr="002E6276">
        <w:rPr>
          <w:rFonts w:cs="Arial"/>
          <w:szCs w:val="20"/>
        </w:rPr>
        <w:t>6,1</w:t>
      </w:r>
      <w:r w:rsidR="000B5C75" w:rsidRPr="002E6276">
        <w:rPr>
          <w:rFonts w:cs="Arial"/>
          <w:szCs w:val="20"/>
        </w:rPr>
        <w:t> </w:t>
      </w:r>
      <w:r w:rsidRPr="002E6276">
        <w:rPr>
          <w:rFonts w:cs="Arial"/>
          <w:szCs w:val="20"/>
        </w:rPr>
        <w:t>%.</w:t>
      </w:r>
    </w:p>
    <w:p w14:paraId="547F2AEC" w14:textId="66783BE8" w:rsidR="0069494D" w:rsidRPr="00FB27F6" w:rsidRDefault="0069494D" w:rsidP="0069494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2E6276">
        <w:rPr>
          <w:rFonts w:cs="Arial"/>
          <w:szCs w:val="20"/>
        </w:rPr>
        <w:t>Podle absolutní úrovně výdělků zůst</w:t>
      </w:r>
      <w:r w:rsidR="00DE6BDF">
        <w:rPr>
          <w:rFonts w:cs="Arial"/>
          <w:szCs w:val="20"/>
        </w:rPr>
        <w:t>ává</w:t>
      </w:r>
      <w:r w:rsidRPr="002E6276">
        <w:rPr>
          <w:rFonts w:cs="Arial"/>
          <w:szCs w:val="20"/>
        </w:rPr>
        <w:t xml:space="preserve"> Praha stále </w:t>
      </w:r>
      <w:r w:rsidR="00C37233" w:rsidRPr="002E6276">
        <w:rPr>
          <w:rFonts w:cs="Arial"/>
          <w:szCs w:val="20"/>
        </w:rPr>
        <w:t xml:space="preserve">výdělkově </w:t>
      </w:r>
      <w:r w:rsidRPr="002E6276">
        <w:rPr>
          <w:rFonts w:cs="Arial"/>
          <w:szCs w:val="20"/>
        </w:rPr>
        <w:t xml:space="preserve">nejbohatším regionem, průměrná mzda tu byla </w:t>
      </w:r>
      <w:r w:rsidR="000B5C75" w:rsidRPr="002E6276">
        <w:rPr>
          <w:rFonts w:cs="Arial"/>
          <w:szCs w:val="20"/>
        </w:rPr>
        <w:t>6</w:t>
      </w:r>
      <w:r w:rsidR="002E6276" w:rsidRPr="002E6276">
        <w:rPr>
          <w:rFonts w:cs="Arial"/>
          <w:szCs w:val="20"/>
        </w:rPr>
        <w:t>1</w:t>
      </w:r>
      <w:r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129</w:t>
      </w:r>
      <w:r w:rsidRPr="002E6276">
        <w:rPr>
          <w:rFonts w:cs="Arial"/>
          <w:szCs w:val="20"/>
        </w:rPr>
        <w:t> Kč. Na druhé míst</w:t>
      </w:r>
      <w:r w:rsidR="000B5C75" w:rsidRPr="002E6276">
        <w:rPr>
          <w:rFonts w:cs="Arial"/>
          <w:szCs w:val="20"/>
        </w:rPr>
        <w:t>o</w:t>
      </w:r>
      <w:r w:rsidRPr="002E6276">
        <w:rPr>
          <w:rFonts w:cs="Arial"/>
          <w:szCs w:val="20"/>
        </w:rPr>
        <w:t xml:space="preserve"> se d</w:t>
      </w:r>
      <w:r w:rsidR="000B5C75" w:rsidRPr="002E6276">
        <w:rPr>
          <w:rFonts w:cs="Arial"/>
          <w:szCs w:val="20"/>
        </w:rPr>
        <w:t>osta</w:t>
      </w:r>
      <w:r w:rsidRPr="002E6276">
        <w:rPr>
          <w:rFonts w:cs="Arial"/>
          <w:szCs w:val="20"/>
        </w:rPr>
        <w:t>l</w:t>
      </w:r>
      <w:r w:rsidR="001D622C" w:rsidRPr="002E6276">
        <w:rPr>
          <w:rFonts w:cs="Arial"/>
          <w:szCs w:val="20"/>
        </w:rPr>
        <w:t xml:space="preserve"> </w:t>
      </w:r>
      <w:r w:rsidR="002E6276" w:rsidRPr="002E6276">
        <w:rPr>
          <w:rFonts w:cs="Arial"/>
          <w:szCs w:val="20"/>
        </w:rPr>
        <w:t xml:space="preserve">Středočeský kraj </w:t>
      </w:r>
      <w:r w:rsidR="000B5C75" w:rsidRPr="002E6276">
        <w:rPr>
          <w:rFonts w:cs="Arial"/>
          <w:szCs w:val="20"/>
        </w:rPr>
        <w:t>s hodnotou 4</w:t>
      </w:r>
      <w:r w:rsidR="002E6276" w:rsidRPr="002E6276">
        <w:rPr>
          <w:rFonts w:cs="Arial"/>
          <w:szCs w:val="20"/>
        </w:rPr>
        <w:t>7</w:t>
      </w:r>
      <w:r w:rsidR="000B5C75"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965</w:t>
      </w:r>
      <w:r w:rsidR="000B5C75" w:rsidRPr="002E6276">
        <w:rPr>
          <w:rFonts w:cs="Arial"/>
          <w:szCs w:val="20"/>
        </w:rPr>
        <w:t> Kč a</w:t>
      </w:r>
      <w:r w:rsidR="009035FF"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na třetí</w:t>
      </w:r>
      <w:r w:rsidRPr="002E6276">
        <w:rPr>
          <w:rFonts w:cs="Arial"/>
          <w:szCs w:val="20"/>
        </w:rPr>
        <w:t xml:space="preserve"> </w:t>
      </w:r>
      <w:r w:rsidR="002E6276" w:rsidRPr="002E6276">
        <w:rPr>
          <w:rFonts w:cs="Arial"/>
          <w:szCs w:val="20"/>
        </w:rPr>
        <w:t xml:space="preserve">Jihomoravský </w:t>
      </w:r>
      <w:r w:rsidRPr="002E6276">
        <w:rPr>
          <w:rFonts w:cs="Arial"/>
          <w:szCs w:val="20"/>
        </w:rPr>
        <w:t>s 4</w:t>
      </w:r>
      <w:r w:rsidR="002E6276" w:rsidRPr="002E6276">
        <w:rPr>
          <w:rFonts w:cs="Arial"/>
          <w:szCs w:val="20"/>
        </w:rPr>
        <w:t>7</w:t>
      </w:r>
      <w:r w:rsidRPr="002E6276">
        <w:rPr>
          <w:rFonts w:cs="Arial"/>
          <w:szCs w:val="20"/>
        </w:rPr>
        <w:t> </w:t>
      </w:r>
      <w:r w:rsidR="002E6276" w:rsidRPr="002E6276">
        <w:rPr>
          <w:rFonts w:cs="Arial"/>
          <w:szCs w:val="20"/>
        </w:rPr>
        <w:t>641</w:t>
      </w:r>
      <w:r w:rsidRPr="002E6276">
        <w:rPr>
          <w:rFonts w:cs="Arial"/>
          <w:szCs w:val="20"/>
        </w:rPr>
        <w:t> Kč. Hranici 4</w:t>
      </w:r>
      <w:r w:rsidR="002E6276" w:rsidRPr="002E6276">
        <w:rPr>
          <w:rFonts w:cs="Arial"/>
          <w:szCs w:val="20"/>
        </w:rPr>
        <w:t>5</w:t>
      </w:r>
      <w:r w:rsidRPr="002E6276">
        <w:rPr>
          <w:rFonts w:cs="Arial"/>
          <w:szCs w:val="20"/>
        </w:rPr>
        <w:t xml:space="preserve"> t</w:t>
      </w:r>
      <w:r w:rsidR="000B5C75" w:rsidRPr="002E6276">
        <w:rPr>
          <w:rFonts w:cs="Arial"/>
          <w:szCs w:val="20"/>
        </w:rPr>
        <w:t xml:space="preserve">isíc překonal ještě Plzeňský </w:t>
      </w:r>
      <w:r w:rsidR="00F20647" w:rsidRPr="002E6276">
        <w:rPr>
          <w:rFonts w:cs="Arial"/>
          <w:szCs w:val="20"/>
        </w:rPr>
        <w:t>kraj</w:t>
      </w:r>
      <w:r w:rsidR="00F20647" w:rsidRPr="00FB27F6">
        <w:rPr>
          <w:rFonts w:cs="Arial"/>
          <w:szCs w:val="20"/>
        </w:rPr>
        <w:t xml:space="preserve"> </w:t>
      </w:r>
      <w:r w:rsidR="000B5C75" w:rsidRPr="00FB27F6">
        <w:rPr>
          <w:rFonts w:cs="Arial"/>
          <w:szCs w:val="20"/>
        </w:rPr>
        <w:t>(4</w:t>
      </w:r>
      <w:r w:rsidR="002E6276" w:rsidRPr="00FB27F6">
        <w:rPr>
          <w:rFonts w:cs="Arial"/>
          <w:szCs w:val="20"/>
        </w:rPr>
        <w:t>5</w:t>
      </w:r>
      <w:r w:rsidRPr="00FB27F6">
        <w:rPr>
          <w:rFonts w:cs="Arial"/>
          <w:szCs w:val="20"/>
        </w:rPr>
        <w:t> </w:t>
      </w:r>
      <w:r w:rsidR="002E6276" w:rsidRPr="00FB27F6">
        <w:rPr>
          <w:rFonts w:cs="Arial"/>
          <w:szCs w:val="20"/>
        </w:rPr>
        <w:t>439</w:t>
      </w:r>
      <w:r w:rsidRPr="00FB27F6">
        <w:rPr>
          <w:rFonts w:cs="Arial"/>
          <w:szCs w:val="20"/>
        </w:rPr>
        <w:t> Kč), ostatní zůstaly pod ní. Na</w:t>
      </w:r>
      <w:r w:rsidR="004411F4" w:rsidRPr="00FB27F6">
        <w:rPr>
          <w:rFonts w:cs="Arial"/>
          <w:szCs w:val="20"/>
        </w:rPr>
        <w:t xml:space="preserve"> druhé straně</w:t>
      </w:r>
      <w:r w:rsidRPr="00FB27F6">
        <w:rPr>
          <w:rFonts w:cs="Arial"/>
          <w:szCs w:val="20"/>
        </w:rPr>
        <w:t xml:space="preserve"> Karlovarský kraj zůstal nadále regionem s nejnižší mzdovou úrovní (</w:t>
      </w:r>
      <w:r w:rsidR="002E6276" w:rsidRPr="00FB27F6">
        <w:rPr>
          <w:rFonts w:cs="Arial"/>
          <w:szCs w:val="20"/>
        </w:rPr>
        <w:t>41</w:t>
      </w:r>
      <w:r w:rsidRPr="00FB27F6">
        <w:rPr>
          <w:rFonts w:cs="Arial"/>
          <w:szCs w:val="20"/>
        </w:rPr>
        <w:t> </w:t>
      </w:r>
      <w:r w:rsidR="002E6276" w:rsidRPr="00FB27F6">
        <w:rPr>
          <w:rFonts w:cs="Arial"/>
          <w:szCs w:val="20"/>
        </w:rPr>
        <w:t>675</w:t>
      </w:r>
      <w:r w:rsidRPr="00FB27F6">
        <w:rPr>
          <w:rFonts w:cs="Arial"/>
          <w:szCs w:val="20"/>
        </w:rPr>
        <w:t> Kč) a jak</w:t>
      </w:r>
      <w:r w:rsidR="004411F4" w:rsidRPr="00FB27F6">
        <w:rPr>
          <w:rFonts w:cs="Arial"/>
          <w:szCs w:val="20"/>
        </w:rPr>
        <w:t>o jediný aktuálně pod hranicí 4</w:t>
      </w:r>
      <w:r w:rsidR="00FB27F6" w:rsidRPr="00FB27F6">
        <w:rPr>
          <w:rFonts w:cs="Arial"/>
          <w:szCs w:val="20"/>
        </w:rPr>
        <w:t>3</w:t>
      </w:r>
      <w:r w:rsidRPr="00FB27F6">
        <w:rPr>
          <w:rFonts w:cs="Arial"/>
          <w:szCs w:val="20"/>
        </w:rPr>
        <w:t xml:space="preserve"> tis. korun.</w:t>
      </w:r>
      <w:r w:rsidRPr="00113199">
        <w:rPr>
          <w:rFonts w:cs="Arial"/>
          <w:color w:val="984806" w:themeColor="accent6" w:themeShade="80"/>
          <w:szCs w:val="20"/>
        </w:rPr>
        <w:t xml:space="preserve"> </w:t>
      </w:r>
      <w:r w:rsidRPr="00FB27F6">
        <w:rPr>
          <w:rFonts w:cs="Arial"/>
          <w:szCs w:val="20"/>
        </w:rPr>
        <w:t xml:space="preserve">V Moravskoslezském kraji, </w:t>
      </w:r>
      <w:r w:rsidR="004411F4" w:rsidRPr="00FB27F6">
        <w:rPr>
          <w:rFonts w:cs="Arial"/>
          <w:szCs w:val="20"/>
        </w:rPr>
        <w:t>který</w:t>
      </w:r>
      <w:r w:rsidRPr="00FB27F6">
        <w:rPr>
          <w:rFonts w:cs="Arial"/>
          <w:szCs w:val="20"/>
        </w:rPr>
        <w:t xml:space="preserve"> je po Praze, Jihomoravském a Středočeském kraji region s nejvyšším počtem zaměstnanců (4</w:t>
      </w:r>
      <w:r w:rsidR="004411F4" w:rsidRPr="00FB27F6">
        <w:rPr>
          <w:rFonts w:cs="Arial"/>
          <w:szCs w:val="20"/>
        </w:rPr>
        <w:t>1</w:t>
      </w:r>
      <w:r w:rsidR="00FB27F6" w:rsidRPr="00FB27F6">
        <w:rPr>
          <w:rFonts w:cs="Arial"/>
          <w:szCs w:val="20"/>
        </w:rPr>
        <w:t>1</w:t>
      </w:r>
      <w:r w:rsidRPr="00FB27F6">
        <w:rPr>
          <w:rFonts w:cs="Arial"/>
          <w:szCs w:val="20"/>
        </w:rPr>
        <w:t>,</w:t>
      </w:r>
      <w:r w:rsidR="00FB27F6" w:rsidRPr="00FB27F6">
        <w:rPr>
          <w:rFonts w:cs="Arial"/>
          <w:szCs w:val="20"/>
        </w:rPr>
        <w:t>7</w:t>
      </w:r>
      <w:r w:rsidR="004411F4" w:rsidRPr="00FB27F6">
        <w:rPr>
          <w:rFonts w:cs="Arial"/>
          <w:szCs w:val="20"/>
        </w:rPr>
        <w:t xml:space="preserve"> tis.), dosáhla průměrná mzda </w:t>
      </w:r>
      <w:r w:rsidRPr="00FB27F6">
        <w:rPr>
          <w:rFonts w:cs="Arial"/>
          <w:szCs w:val="20"/>
        </w:rPr>
        <w:t>4</w:t>
      </w:r>
      <w:r w:rsidR="00FB27F6" w:rsidRPr="00FB27F6">
        <w:rPr>
          <w:rFonts w:cs="Arial"/>
          <w:szCs w:val="20"/>
        </w:rPr>
        <w:t>3</w:t>
      </w:r>
      <w:r w:rsidRPr="00FB27F6">
        <w:rPr>
          <w:rFonts w:cs="Arial"/>
          <w:szCs w:val="20"/>
        </w:rPr>
        <w:t xml:space="preserve"> </w:t>
      </w:r>
      <w:r w:rsidR="00FB27F6" w:rsidRPr="00FB27F6">
        <w:rPr>
          <w:rFonts w:cs="Arial"/>
          <w:szCs w:val="20"/>
        </w:rPr>
        <w:t>930</w:t>
      </w:r>
      <w:r w:rsidRPr="00FB27F6">
        <w:rPr>
          <w:rFonts w:cs="Arial"/>
          <w:szCs w:val="20"/>
        </w:rPr>
        <w:t xml:space="preserve"> Kč.</w:t>
      </w:r>
    </w:p>
    <w:p w14:paraId="2D9E8BEF" w14:textId="77777777" w:rsidR="0069494D" w:rsidRPr="007040E6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</w:p>
    <w:p w14:paraId="49723526" w14:textId="77777777" w:rsidR="0069494D" w:rsidRPr="007040E6" w:rsidRDefault="0069494D" w:rsidP="0069494D">
      <w:pPr>
        <w:pStyle w:val="Zkladntextodsazen3"/>
        <w:spacing w:after="0" w:line="276" w:lineRule="auto"/>
        <w:ind w:firstLine="0"/>
        <w:rPr>
          <w:rFonts w:cs="Arial"/>
          <w:b/>
          <w:bCs/>
          <w:szCs w:val="20"/>
        </w:rPr>
      </w:pPr>
      <w:r w:rsidRPr="007040E6">
        <w:rPr>
          <w:rFonts w:cs="Arial"/>
          <w:b/>
          <w:bCs/>
          <w:szCs w:val="20"/>
        </w:rPr>
        <w:t>Mediány a decilové rozpětí mezd, třídění podle pohlaví</w:t>
      </w:r>
    </w:p>
    <w:p w14:paraId="3D6DD21D" w14:textId="6B38DD9D" w:rsidR="0069494D" w:rsidRPr="00113199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  <w:r w:rsidRPr="00741676">
        <w:rPr>
          <w:rFonts w:cs="Arial"/>
          <w:bCs/>
          <w:szCs w:val="20"/>
        </w:rPr>
        <w:t xml:space="preserve">Rychlá informace za </w:t>
      </w:r>
      <w:r w:rsidR="007040E6" w:rsidRPr="00741676">
        <w:rPr>
          <w:rFonts w:cs="Arial"/>
          <w:bCs/>
          <w:szCs w:val="20"/>
        </w:rPr>
        <w:t>3</w:t>
      </w:r>
      <w:r w:rsidRPr="00741676">
        <w:rPr>
          <w:rFonts w:cs="Arial"/>
          <w:bCs/>
          <w:szCs w:val="20"/>
        </w:rPr>
        <w:t>. čtvrtletí 202</w:t>
      </w:r>
      <w:r w:rsidR="00AA23A3" w:rsidRPr="00741676">
        <w:rPr>
          <w:rFonts w:cs="Arial"/>
          <w:bCs/>
          <w:szCs w:val="20"/>
        </w:rPr>
        <w:t>5</w:t>
      </w:r>
      <w:r w:rsidRPr="00741676">
        <w:rPr>
          <w:rFonts w:cs="Arial"/>
          <w:bCs/>
          <w:szCs w:val="20"/>
        </w:rPr>
        <w:t xml:space="preserve"> obsahuje také údaj o mzdovém </w:t>
      </w:r>
      <w:r w:rsidRPr="00741676">
        <w:rPr>
          <w:rFonts w:cs="Arial"/>
          <w:szCs w:val="20"/>
        </w:rPr>
        <w:t>mediánu</w:t>
      </w:r>
      <w:r w:rsidRPr="00741676">
        <w:rPr>
          <w:rFonts w:cs="Arial"/>
          <w:bCs/>
          <w:szCs w:val="20"/>
        </w:rPr>
        <w:t>, který je vypočtený z matematického modelu distribuce a ukazuje mzdu prostředního zaměstnance, tedy běžnou mzdovou úroveň; zároveň byly vypočteny také krajní decily a revidovány údaje min</w:t>
      </w:r>
      <w:r w:rsidRPr="00B63542">
        <w:rPr>
          <w:rFonts w:cs="Arial"/>
          <w:bCs/>
          <w:szCs w:val="20"/>
        </w:rPr>
        <w:t>ulého období</w:t>
      </w:r>
      <w:r w:rsidR="00AA23A3" w:rsidRPr="00B63542">
        <w:rPr>
          <w:rFonts w:cs="Arial"/>
          <w:bCs/>
          <w:szCs w:val="20"/>
        </w:rPr>
        <w:t>. V</w:t>
      </w:r>
      <w:r w:rsidR="00741676" w:rsidRPr="00B63542">
        <w:rPr>
          <w:rFonts w:cs="Arial"/>
          <w:bCs/>
          <w:szCs w:val="20"/>
        </w:rPr>
        <w:t>e</w:t>
      </w:r>
      <w:r w:rsidRPr="00B63542">
        <w:rPr>
          <w:rFonts w:cs="Arial"/>
          <w:bCs/>
          <w:szCs w:val="20"/>
        </w:rPr>
        <w:t> </w:t>
      </w:r>
      <w:r w:rsidR="00741676" w:rsidRPr="00B63542">
        <w:rPr>
          <w:rFonts w:cs="Arial"/>
          <w:bCs/>
          <w:szCs w:val="20"/>
        </w:rPr>
        <w:t>3</w:t>
      </w:r>
      <w:r w:rsidRPr="00B63542">
        <w:rPr>
          <w:rFonts w:cs="Arial"/>
          <w:bCs/>
          <w:szCs w:val="20"/>
        </w:rPr>
        <w:t>. čtvrtletí 202</w:t>
      </w:r>
      <w:r w:rsidR="00AA23A3" w:rsidRPr="00B63542">
        <w:rPr>
          <w:rFonts w:cs="Arial"/>
          <w:bCs/>
          <w:szCs w:val="20"/>
        </w:rPr>
        <w:t>5</w:t>
      </w:r>
      <w:r w:rsidRPr="00B63542">
        <w:rPr>
          <w:rFonts w:cs="Arial"/>
          <w:bCs/>
          <w:szCs w:val="20"/>
        </w:rPr>
        <w:t xml:space="preserve"> se mzdový medián dostal na </w:t>
      </w:r>
      <w:r w:rsidR="00B63542" w:rsidRPr="00B63542">
        <w:rPr>
          <w:rFonts w:cs="Arial"/>
          <w:bCs/>
          <w:szCs w:val="20"/>
        </w:rPr>
        <w:t>42</w:t>
      </w:r>
      <w:r w:rsidRPr="00B63542">
        <w:rPr>
          <w:rFonts w:cs="Arial"/>
          <w:bCs/>
          <w:szCs w:val="20"/>
        </w:rPr>
        <w:t> </w:t>
      </w:r>
      <w:r w:rsidR="00B63542" w:rsidRPr="00B63542">
        <w:rPr>
          <w:rFonts w:cs="Arial"/>
          <w:bCs/>
          <w:szCs w:val="20"/>
        </w:rPr>
        <w:t>901</w:t>
      </w:r>
      <w:r w:rsidRPr="00B63542">
        <w:rPr>
          <w:rFonts w:cs="Arial"/>
          <w:bCs/>
          <w:szCs w:val="20"/>
        </w:rPr>
        <w:t> Kč, to je o </w:t>
      </w:r>
      <w:r w:rsidR="00B63542" w:rsidRPr="00B63542">
        <w:rPr>
          <w:rFonts w:cs="Arial"/>
          <w:bCs/>
          <w:szCs w:val="20"/>
        </w:rPr>
        <w:t>6,2</w:t>
      </w:r>
      <w:r w:rsidRPr="00B63542">
        <w:rPr>
          <w:rFonts w:cs="Arial"/>
          <w:bCs/>
          <w:szCs w:val="20"/>
        </w:rPr>
        <w:t> % (</w:t>
      </w:r>
      <w:r w:rsidR="00B63542" w:rsidRPr="00B63542">
        <w:rPr>
          <w:rFonts w:cs="Arial"/>
          <w:bCs/>
          <w:szCs w:val="20"/>
        </w:rPr>
        <w:t>2 523</w:t>
      </w:r>
      <w:r w:rsidRPr="00B63542">
        <w:rPr>
          <w:rFonts w:cs="Arial"/>
          <w:bCs/>
          <w:szCs w:val="20"/>
        </w:rPr>
        <w:t> Kč) více než ve stejném období předchozího roku.</w:t>
      </w:r>
    </w:p>
    <w:p w14:paraId="39227E2C" w14:textId="611F920E" w:rsidR="0069494D" w:rsidRPr="00B63542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  <w:r w:rsidRPr="00B63542">
        <w:rPr>
          <w:rFonts w:cs="Arial"/>
          <w:bCs/>
          <w:szCs w:val="20"/>
        </w:rPr>
        <w:t>Desetina zaměstnanců s nejnižšími mzdami pobírala hrubou mzdu pod hranicí 2</w:t>
      </w:r>
      <w:r w:rsidR="00B63542" w:rsidRPr="00B63542">
        <w:rPr>
          <w:rFonts w:cs="Arial"/>
          <w:bCs/>
          <w:szCs w:val="20"/>
        </w:rPr>
        <w:t>2</w:t>
      </w:r>
      <w:r w:rsidRPr="00B63542">
        <w:rPr>
          <w:rFonts w:cs="Arial"/>
          <w:bCs/>
          <w:szCs w:val="20"/>
        </w:rPr>
        <w:t> </w:t>
      </w:r>
      <w:r w:rsidR="00B63542" w:rsidRPr="00B63542">
        <w:rPr>
          <w:rFonts w:cs="Arial"/>
          <w:bCs/>
          <w:szCs w:val="20"/>
        </w:rPr>
        <w:t>559</w:t>
      </w:r>
      <w:r w:rsidRPr="00B63542">
        <w:rPr>
          <w:rFonts w:cs="Arial"/>
          <w:bCs/>
          <w:szCs w:val="20"/>
        </w:rPr>
        <w:t> Kč (dolní decil meziročně vzrostl o </w:t>
      </w:r>
      <w:r w:rsidR="00B63542" w:rsidRPr="00B63542">
        <w:rPr>
          <w:rFonts w:cs="Arial"/>
          <w:bCs/>
          <w:szCs w:val="20"/>
        </w:rPr>
        <w:t>7,4</w:t>
      </w:r>
      <w:r w:rsidRPr="00B63542">
        <w:rPr>
          <w:rFonts w:cs="Arial"/>
          <w:bCs/>
          <w:szCs w:val="20"/>
        </w:rPr>
        <w:t xml:space="preserve"> %), naopak desetina s nejvyššími mzdami měla mzdy nad hranicí </w:t>
      </w:r>
      <w:r w:rsidR="00B63542" w:rsidRPr="00B63542">
        <w:rPr>
          <w:rFonts w:cs="Arial"/>
          <w:bCs/>
          <w:szCs w:val="20"/>
        </w:rPr>
        <w:t>82</w:t>
      </w:r>
      <w:r w:rsidRPr="00B63542">
        <w:rPr>
          <w:rFonts w:cs="Arial"/>
          <w:bCs/>
          <w:szCs w:val="20"/>
        </w:rPr>
        <w:t> </w:t>
      </w:r>
      <w:r w:rsidR="00B63542" w:rsidRPr="00B63542">
        <w:rPr>
          <w:rFonts w:cs="Arial"/>
          <w:bCs/>
          <w:szCs w:val="20"/>
        </w:rPr>
        <w:t>064</w:t>
      </w:r>
      <w:r w:rsidRPr="00B63542">
        <w:rPr>
          <w:rFonts w:cs="Arial"/>
          <w:bCs/>
          <w:szCs w:val="20"/>
        </w:rPr>
        <w:t> Kč (horní decil se zvýšil o </w:t>
      </w:r>
      <w:r w:rsidR="00B63542" w:rsidRPr="00B63542">
        <w:rPr>
          <w:rFonts w:cs="Arial"/>
          <w:bCs/>
          <w:szCs w:val="20"/>
        </w:rPr>
        <w:t>6,</w:t>
      </w:r>
      <w:r w:rsidR="00DD2183" w:rsidRPr="00B63542">
        <w:rPr>
          <w:rFonts w:cs="Arial"/>
          <w:bCs/>
          <w:szCs w:val="20"/>
        </w:rPr>
        <w:t>1</w:t>
      </w:r>
      <w:r w:rsidRPr="00B63542">
        <w:rPr>
          <w:rFonts w:cs="Arial"/>
          <w:bCs/>
          <w:szCs w:val="20"/>
        </w:rPr>
        <w:t xml:space="preserve"> %). Decilový poměr </w:t>
      </w:r>
      <w:r w:rsidR="00B63542">
        <w:rPr>
          <w:rFonts w:cs="Arial"/>
          <w:bCs/>
          <w:szCs w:val="20"/>
        </w:rPr>
        <w:t>se snížil o 0,04 p.b. a </w:t>
      </w:r>
      <w:r w:rsidRPr="00B63542">
        <w:rPr>
          <w:rFonts w:cs="Arial"/>
          <w:bCs/>
          <w:szCs w:val="20"/>
        </w:rPr>
        <w:t>dosáhl hodnoty 3,</w:t>
      </w:r>
      <w:r w:rsidR="00B63542" w:rsidRPr="00B63542">
        <w:rPr>
          <w:rFonts w:cs="Arial"/>
          <w:bCs/>
          <w:szCs w:val="20"/>
        </w:rPr>
        <w:t>6</w:t>
      </w:r>
      <w:r w:rsidR="00DD2183" w:rsidRPr="00B63542">
        <w:rPr>
          <w:rFonts w:cs="Arial"/>
          <w:bCs/>
          <w:szCs w:val="20"/>
        </w:rPr>
        <w:t>4</w:t>
      </w:r>
      <w:r w:rsidR="00B63542">
        <w:rPr>
          <w:rFonts w:cs="Arial"/>
          <w:bCs/>
          <w:szCs w:val="20"/>
        </w:rPr>
        <w:t>; nejvíce rostly nejnižší mzdy</w:t>
      </w:r>
      <w:r w:rsidRPr="00B63542">
        <w:rPr>
          <w:rFonts w:cs="Arial"/>
          <w:bCs/>
          <w:szCs w:val="20"/>
        </w:rPr>
        <w:t>.</w:t>
      </w:r>
    </w:p>
    <w:p w14:paraId="7B4F3D71" w14:textId="6C2E2BB4" w:rsidR="0069494D" w:rsidRPr="00844A94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  <w:r w:rsidRPr="00741676">
        <w:rPr>
          <w:rFonts w:cs="Arial"/>
          <w:bCs/>
          <w:szCs w:val="20"/>
        </w:rPr>
        <w:t xml:space="preserve">Prostřední </w:t>
      </w:r>
      <w:r w:rsidRPr="00B63542">
        <w:rPr>
          <w:rFonts w:cs="Arial"/>
          <w:bCs/>
          <w:szCs w:val="20"/>
        </w:rPr>
        <w:t>mzdy mužů byly vyšší než u žen, v</w:t>
      </w:r>
      <w:r w:rsidR="00741676" w:rsidRPr="00B63542">
        <w:rPr>
          <w:rFonts w:cs="Arial"/>
          <w:bCs/>
          <w:szCs w:val="20"/>
        </w:rPr>
        <w:t>e</w:t>
      </w:r>
      <w:r w:rsidRPr="00B63542">
        <w:rPr>
          <w:rFonts w:cs="Arial"/>
          <w:bCs/>
          <w:szCs w:val="20"/>
        </w:rPr>
        <w:t> </w:t>
      </w:r>
      <w:r w:rsidR="00741676" w:rsidRPr="00B63542">
        <w:rPr>
          <w:rFonts w:cs="Arial"/>
          <w:bCs/>
          <w:szCs w:val="20"/>
        </w:rPr>
        <w:t>3</w:t>
      </w:r>
      <w:r w:rsidRPr="00B63542">
        <w:rPr>
          <w:rFonts w:cs="Arial"/>
          <w:bCs/>
          <w:szCs w:val="20"/>
        </w:rPr>
        <w:t>. čtvrtletí 202</w:t>
      </w:r>
      <w:r w:rsidR="00DD2183" w:rsidRPr="00B63542">
        <w:rPr>
          <w:rFonts w:cs="Arial"/>
          <w:bCs/>
          <w:szCs w:val="20"/>
        </w:rPr>
        <w:t>5</w:t>
      </w:r>
      <w:r w:rsidRPr="00B63542">
        <w:rPr>
          <w:rFonts w:cs="Arial"/>
          <w:bCs/>
          <w:szCs w:val="20"/>
        </w:rPr>
        <w:t xml:space="preserve"> byla mediánová mzda žen </w:t>
      </w:r>
      <w:r w:rsidR="00B63542" w:rsidRPr="00B63542">
        <w:rPr>
          <w:rFonts w:cs="Arial"/>
          <w:bCs/>
          <w:szCs w:val="20"/>
        </w:rPr>
        <w:t>40</w:t>
      </w:r>
      <w:r w:rsidRPr="00B63542">
        <w:rPr>
          <w:rFonts w:cs="Arial"/>
          <w:bCs/>
          <w:szCs w:val="20"/>
        </w:rPr>
        <w:t> </w:t>
      </w:r>
      <w:r w:rsidR="00B63542" w:rsidRPr="00B63542">
        <w:rPr>
          <w:rFonts w:cs="Arial"/>
          <w:bCs/>
          <w:szCs w:val="20"/>
        </w:rPr>
        <w:t>059</w:t>
      </w:r>
      <w:r w:rsidR="00DD2183" w:rsidRPr="00B63542">
        <w:rPr>
          <w:rFonts w:cs="Arial"/>
          <w:bCs/>
          <w:szCs w:val="20"/>
        </w:rPr>
        <w:t xml:space="preserve"> Kč (meziročně vzrostla </w:t>
      </w:r>
      <w:r w:rsidRPr="00B63542">
        <w:rPr>
          <w:rFonts w:cs="Arial"/>
          <w:bCs/>
          <w:szCs w:val="20"/>
        </w:rPr>
        <w:t>o </w:t>
      </w:r>
      <w:r w:rsidR="00B63542" w:rsidRPr="00B63542">
        <w:rPr>
          <w:rFonts w:cs="Arial"/>
          <w:bCs/>
          <w:szCs w:val="20"/>
        </w:rPr>
        <w:t>6,2</w:t>
      </w:r>
      <w:r w:rsidRPr="00B63542">
        <w:rPr>
          <w:rFonts w:cs="Arial"/>
          <w:bCs/>
          <w:szCs w:val="20"/>
        </w:rPr>
        <w:t> %), zatímco u mužů 4</w:t>
      </w:r>
      <w:r w:rsidR="00B63542" w:rsidRPr="00B63542">
        <w:rPr>
          <w:rFonts w:cs="Arial"/>
          <w:bCs/>
          <w:szCs w:val="20"/>
        </w:rPr>
        <w:t>5</w:t>
      </w:r>
      <w:r w:rsidRPr="00B63542">
        <w:rPr>
          <w:rFonts w:cs="Arial"/>
          <w:bCs/>
          <w:szCs w:val="20"/>
        </w:rPr>
        <w:t> </w:t>
      </w:r>
      <w:r w:rsidR="00B63542" w:rsidRPr="00B63542">
        <w:rPr>
          <w:rFonts w:cs="Arial"/>
          <w:bCs/>
          <w:szCs w:val="20"/>
        </w:rPr>
        <w:t>502</w:t>
      </w:r>
      <w:r w:rsidRPr="00B63542">
        <w:rPr>
          <w:rFonts w:cs="Arial"/>
          <w:bCs/>
          <w:szCs w:val="20"/>
        </w:rPr>
        <w:t> Kč (vzrostla o </w:t>
      </w:r>
      <w:r w:rsidR="00B63542" w:rsidRPr="00B63542">
        <w:rPr>
          <w:rFonts w:cs="Arial"/>
          <w:bCs/>
          <w:szCs w:val="20"/>
        </w:rPr>
        <w:t>6</w:t>
      </w:r>
      <w:r w:rsidR="00DD2183" w:rsidRPr="00B63542">
        <w:rPr>
          <w:rFonts w:cs="Arial"/>
          <w:bCs/>
          <w:szCs w:val="20"/>
        </w:rPr>
        <w:t>,3</w:t>
      </w:r>
      <w:r w:rsidRPr="00B63542">
        <w:rPr>
          <w:rFonts w:cs="Arial"/>
          <w:bCs/>
          <w:szCs w:val="20"/>
        </w:rPr>
        <w:t xml:space="preserve"> %). Mezera v prostředních výdělcích podle pohlaví tak </w:t>
      </w:r>
      <w:r w:rsidR="00B63542" w:rsidRPr="00B63542">
        <w:rPr>
          <w:rFonts w:cs="Arial"/>
          <w:bCs/>
          <w:szCs w:val="20"/>
        </w:rPr>
        <w:t>dosáh</w:t>
      </w:r>
      <w:r w:rsidRPr="00B63542">
        <w:rPr>
          <w:rFonts w:cs="Arial"/>
          <w:bCs/>
          <w:szCs w:val="20"/>
        </w:rPr>
        <w:t>la</w:t>
      </w:r>
      <w:r w:rsidR="00B63542">
        <w:rPr>
          <w:rFonts w:cs="Arial"/>
          <w:bCs/>
          <w:szCs w:val="20"/>
        </w:rPr>
        <w:t xml:space="preserve"> hodnoty</w:t>
      </w:r>
      <w:r w:rsidRPr="00B63542">
        <w:rPr>
          <w:rFonts w:cs="Arial"/>
          <w:bCs/>
          <w:szCs w:val="20"/>
        </w:rPr>
        <w:t xml:space="preserve"> </w:t>
      </w:r>
      <w:r w:rsidR="00DD2183" w:rsidRPr="00B63542">
        <w:rPr>
          <w:rFonts w:cs="Arial"/>
          <w:bCs/>
          <w:szCs w:val="20"/>
        </w:rPr>
        <w:t>1</w:t>
      </w:r>
      <w:r w:rsidR="00B63542" w:rsidRPr="00B63542">
        <w:rPr>
          <w:rFonts w:cs="Arial"/>
          <w:bCs/>
          <w:szCs w:val="20"/>
        </w:rPr>
        <w:t>2,</w:t>
      </w:r>
      <w:r w:rsidR="00B63542" w:rsidRPr="00844A94">
        <w:rPr>
          <w:rFonts w:cs="Arial"/>
          <w:bCs/>
          <w:szCs w:val="20"/>
        </w:rPr>
        <w:t>0</w:t>
      </w:r>
      <w:r w:rsidRPr="00844A94">
        <w:rPr>
          <w:rFonts w:cs="Arial"/>
          <w:bCs/>
          <w:szCs w:val="20"/>
        </w:rPr>
        <w:t> %.</w:t>
      </w:r>
    </w:p>
    <w:p w14:paraId="29F501A0" w14:textId="0C82EE57" w:rsidR="0069494D" w:rsidRPr="00844A94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  <w:r w:rsidRPr="00844A94">
        <w:rPr>
          <w:rFonts w:cs="Arial"/>
          <w:bCs/>
          <w:szCs w:val="20"/>
        </w:rPr>
        <w:t>Zároveň byly mzdy mužů rozprostřené v podstatně větší šíři, zejména oblast vysokých výdělků je výrazněji vyšší n</w:t>
      </w:r>
      <w:r w:rsidR="00DD2183" w:rsidRPr="00844A94">
        <w:rPr>
          <w:rFonts w:cs="Arial"/>
          <w:bCs/>
          <w:szCs w:val="20"/>
        </w:rPr>
        <w:t xml:space="preserve">ež u žen: ženy měly horní decil </w:t>
      </w:r>
      <w:r w:rsidR="00B63542" w:rsidRPr="00844A94">
        <w:rPr>
          <w:rFonts w:cs="Arial"/>
          <w:bCs/>
          <w:szCs w:val="20"/>
        </w:rPr>
        <w:t>75</w:t>
      </w:r>
      <w:r w:rsidR="00DD2183" w:rsidRPr="00844A94">
        <w:rPr>
          <w:rFonts w:cs="Arial"/>
          <w:bCs/>
          <w:szCs w:val="20"/>
        </w:rPr>
        <w:t> </w:t>
      </w:r>
      <w:r w:rsidR="00B63542" w:rsidRPr="00844A94">
        <w:rPr>
          <w:rFonts w:cs="Arial"/>
          <w:bCs/>
          <w:szCs w:val="20"/>
        </w:rPr>
        <w:t>663</w:t>
      </w:r>
      <w:r w:rsidR="00DD2183" w:rsidRPr="00844A94">
        <w:rPr>
          <w:rFonts w:cs="Arial"/>
          <w:bCs/>
          <w:szCs w:val="20"/>
        </w:rPr>
        <w:t> Kč a muži 8</w:t>
      </w:r>
      <w:r w:rsidR="00844A94" w:rsidRPr="00844A94">
        <w:rPr>
          <w:rFonts w:cs="Arial"/>
          <w:bCs/>
          <w:szCs w:val="20"/>
        </w:rPr>
        <w:t>8</w:t>
      </w:r>
      <w:r w:rsidRPr="00844A94">
        <w:rPr>
          <w:rFonts w:cs="Arial"/>
          <w:bCs/>
          <w:szCs w:val="20"/>
        </w:rPr>
        <w:t> </w:t>
      </w:r>
      <w:r w:rsidR="00844A94" w:rsidRPr="00844A94">
        <w:rPr>
          <w:rFonts w:cs="Arial"/>
          <w:bCs/>
          <w:szCs w:val="20"/>
        </w:rPr>
        <w:t>479</w:t>
      </w:r>
      <w:r w:rsidRPr="00844A94">
        <w:rPr>
          <w:rFonts w:cs="Arial"/>
          <w:bCs/>
          <w:szCs w:val="20"/>
        </w:rPr>
        <w:t xml:space="preserve"> Kč, čímž byla mezera u vysokých výdělků </w:t>
      </w:r>
      <w:r w:rsidR="00844A94" w:rsidRPr="00844A94">
        <w:rPr>
          <w:rFonts w:cs="Arial"/>
          <w:bCs/>
          <w:szCs w:val="20"/>
        </w:rPr>
        <w:t>14,5</w:t>
      </w:r>
      <w:r w:rsidRPr="00844A94">
        <w:rPr>
          <w:rFonts w:cs="Arial"/>
          <w:bCs/>
          <w:szCs w:val="20"/>
        </w:rPr>
        <w:t xml:space="preserve"> %. U nízkých výdělků byl naopak rozdíl slabší: ženy měly dolní decil </w:t>
      </w:r>
      <w:r w:rsidR="00DD2183" w:rsidRPr="00844A94">
        <w:rPr>
          <w:rFonts w:cs="Arial"/>
          <w:bCs/>
          <w:szCs w:val="20"/>
        </w:rPr>
        <w:t>2</w:t>
      </w:r>
      <w:r w:rsidR="00844A94" w:rsidRPr="00844A94">
        <w:rPr>
          <w:rFonts w:cs="Arial"/>
          <w:bCs/>
          <w:szCs w:val="20"/>
        </w:rPr>
        <w:t>1</w:t>
      </w:r>
      <w:r w:rsidR="00DD2183" w:rsidRPr="00844A94">
        <w:rPr>
          <w:rFonts w:cs="Arial"/>
          <w:bCs/>
          <w:szCs w:val="20"/>
        </w:rPr>
        <w:t> </w:t>
      </w:r>
      <w:r w:rsidR="00844A94" w:rsidRPr="00844A94">
        <w:rPr>
          <w:rFonts w:cs="Arial"/>
          <w:bCs/>
          <w:szCs w:val="20"/>
        </w:rPr>
        <w:t>742</w:t>
      </w:r>
      <w:r w:rsidRPr="00844A94">
        <w:rPr>
          <w:rFonts w:cs="Arial"/>
          <w:bCs/>
          <w:szCs w:val="20"/>
        </w:rPr>
        <w:t> Kč, muži pak 2</w:t>
      </w:r>
      <w:r w:rsidR="00844A94" w:rsidRPr="00844A94">
        <w:rPr>
          <w:rFonts w:cs="Arial"/>
          <w:bCs/>
          <w:szCs w:val="20"/>
        </w:rPr>
        <w:t>3</w:t>
      </w:r>
      <w:r w:rsidRPr="00844A94">
        <w:rPr>
          <w:rFonts w:cs="Arial"/>
          <w:bCs/>
          <w:szCs w:val="20"/>
        </w:rPr>
        <w:t> </w:t>
      </w:r>
      <w:r w:rsidR="00844A94" w:rsidRPr="00844A94">
        <w:rPr>
          <w:rFonts w:cs="Arial"/>
          <w:bCs/>
          <w:szCs w:val="20"/>
        </w:rPr>
        <w:t>285</w:t>
      </w:r>
      <w:r w:rsidRPr="00844A94">
        <w:rPr>
          <w:rFonts w:cs="Arial"/>
          <w:bCs/>
          <w:szCs w:val="20"/>
        </w:rPr>
        <w:t> Kč, což představuje mezeru </w:t>
      </w:r>
      <w:r w:rsidR="00844A94" w:rsidRPr="00844A94">
        <w:rPr>
          <w:rFonts w:cs="Arial"/>
          <w:bCs/>
          <w:szCs w:val="20"/>
        </w:rPr>
        <w:t>6</w:t>
      </w:r>
      <w:r w:rsidR="00DD2183" w:rsidRPr="00844A94">
        <w:rPr>
          <w:rFonts w:cs="Arial"/>
          <w:bCs/>
          <w:szCs w:val="20"/>
        </w:rPr>
        <w:t>,</w:t>
      </w:r>
      <w:r w:rsidR="00844A94" w:rsidRPr="00844A94">
        <w:rPr>
          <w:rFonts w:cs="Arial"/>
          <w:bCs/>
          <w:szCs w:val="20"/>
        </w:rPr>
        <w:t>6</w:t>
      </w:r>
      <w:r w:rsidRPr="00844A94">
        <w:rPr>
          <w:rFonts w:cs="Arial"/>
          <w:bCs/>
          <w:szCs w:val="20"/>
        </w:rPr>
        <w:t> %.</w:t>
      </w:r>
    </w:p>
    <w:p w14:paraId="374C2E6B" w14:textId="77777777" w:rsidR="0069494D" w:rsidRPr="00113199" w:rsidRDefault="0069494D" w:rsidP="0069494D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</w:p>
    <w:p w14:paraId="1700C283" w14:textId="77777777" w:rsidR="0069494D" w:rsidRPr="00883328" w:rsidRDefault="0069494D" w:rsidP="0069494D">
      <w:pPr>
        <w:pStyle w:val="Zkladntextodsazen3"/>
        <w:spacing w:after="0" w:line="276" w:lineRule="auto"/>
        <w:ind w:firstLine="0"/>
        <w:rPr>
          <w:bCs/>
          <w:szCs w:val="18"/>
        </w:rPr>
      </w:pPr>
    </w:p>
    <w:p w14:paraId="1332CFBE" w14:textId="77777777" w:rsidR="0069494D" w:rsidRPr="00883328" w:rsidRDefault="0069494D" w:rsidP="0069494D">
      <w:pPr>
        <w:rPr>
          <w:b/>
        </w:rPr>
      </w:pPr>
      <w:r w:rsidRPr="00883328">
        <w:rPr>
          <w:b/>
        </w:rPr>
        <w:t>Zpracoval: Dalibor Holý</w:t>
      </w:r>
    </w:p>
    <w:p w14:paraId="1F586FB0" w14:textId="77777777" w:rsidR="0069494D" w:rsidRDefault="0069494D" w:rsidP="0069494D">
      <w:r w:rsidRPr="000571A0">
        <w:t>Odbor statistiky trhu práce a rovných příležitostí ČSÚ</w:t>
      </w:r>
    </w:p>
    <w:p w14:paraId="1EC1673D" w14:textId="77777777" w:rsidR="0069494D" w:rsidRDefault="0069494D" w:rsidP="0069494D">
      <w:r>
        <w:t>Tel.: +420 274 052 694</w:t>
      </w:r>
    </w:p>
    <w:p w14:paraId="054A32D5" w14:textId="75D2A259" w:rsidR="004920AD" w:rsidRPr="0069494D" w:rsidRDefault="0069494D" w:rsidP="0069494D">
      <w:r>
        <w:t xml:space="preserve">E-mail: </w:t>
      </w:r>
      <w:hyperlink r:id="rId11" w:history="1">
        <w:r w:rsidRPr="00DD7E6F">
          <w:rPr>
            <w:rStyle w:val="Hypertextovodkaz"/>
          </w:rPr>
          <w:t>dalibor.holy@csu.gov.cz</w:t>
        </w:r>
      </w:hyperlink>
    </w:p>
    <w:sectPr w:rsidR="004920AD" w:rsidRPr="0069494D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B6A8" w14:textId="77777777" w:rsidR="00BF01B9" w:rsidRDefault="00BF01B9" w:rsidP="00BA6370">
      <w:r>
        <w:separator/>
      </w:r>
    </w:p>
  </w:endnote>
  <w:endnote w:type="continuationSeparator" w:id="0">
    <w:p w14:paraId="2000C1AF" w14:textId="77777777" w:rsidR="00BF01B9" w:rsidRDefault="00BF01B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F1" w14:textId="44464DDF" w:rsidR="00AE57CC" w:rsidRPr="00BD400F" w:rsidRDefault="00AE57CC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AE57CC" w:rsidRPr="001404AB" w:rsidRDefault="00AE57CC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1F5D2F61" w:rsidR="00AE57CC" w:rsidRPr="00A81EB3" w:rsidRDefault="00AE57CC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B60F4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40F22DB" w14:textId="77777777" w:rsidR="00AE57CC" w:rsidRPr="001404AB" w:rsidRDefault="00AE57CC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1F5D2F61" w:rsidR="00AE57CC" w:rsidRPr="00A81EB3" w:rsidRDefault="00AE57CC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B60F4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018FEC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E895" w14:textId="77777777" w:rsidR="00BF01B9" w:rsidRDefault="00BF01B9" w:rsidP="00BA6370">
      <w:r>
        <w:separator/>
      </w:r>
    </w:p>
  </w:footnote>
  <w:footnote w:type="continuationSeparator" w:id="0">
    <w:p w14:paraId="00D7C693" w14:textId="77777777" w:rsidR="00BF01B9" w:rsidRDefault="00BF01B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BF38" w14:textId="27C076F8" w:rsidR="00AE57CC" w:rsidRDefault="00AE57C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500D1E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45"/>
    <w:rsid w:val="00005AB4"/>
    <w:rsid w:val="00010452"/>
    <w:rsid w:val="0001787A"/>
    <w:rsid w:val="00017C7D"/>
    <w:rsid w:val="00037883"/>
    <w:rsid w:val="00037AE1"/>
    <w:rsid w:val="00043BF4"/>
    <w:rsid w:val="00047662"/>
    <w:rsid w:val="00051316"/>
    <w:rsid w:val="00074D35"/>
    <w:rsid w:val="000759D6"/>
    <w:rsid w:val="000771DD"/>
    <w:rsid w:val="000821F5"/>
    <w:rsid w:val="000843A5"/>
    <w:rsid w:val="000878A9"/>
    <w:rsid w:val="00096E6E"/>
    <w:rsid w:val="00097371"/>
    <w:rsid w:val="000B141C"/>
    <w:rsid w:val="000B5C75"/>
    <w:rsid w:val="000B6F63"/>
    <w:rsid w:val="000C488E"/>
    <w:rsid w:val="000C626D"/>
    <w:rsid w:val="000E7F63"/>
    <w:rsid w:val="000F022D"/>
    <w:rsid w:val="000F5B28"/>
    <w:rsid w:val="000F5D5E"/>
    <w:rsid w:val="000F6E91"/>
    <w:rsid w:val="00113199"/>
    <w:rsid w:val="00116F34"/>
    <w:rsid w:val="00127216"/>
    <w:rsid w:val="001354B0"/>
    <w:rsid w:val="001404AB"/>
    <w:rsid w:val="00143488"/>
    <w:rsid w:val="0015474D"/>
    <w:rsid w:val="00160A00"/>
    <w:rsid w:val="001658A9"/>
    <w:rsid w:val="00171B9E"/>
    <w:rsid w:val="001722BB"/>
    <w:rsid w:val="0017231D"/>
    <w:rsid w:val="00175ABA"/>
    <w:rsid w:val="00177FD0"/>
    <w:rsid w:val="001810DC"/>
    <w:rsid w:val="001A59BF"/>
    <w:rsid w:val="001A732B"/>
    <w:rsid w:val="001A74CA"/>
    <w:rsid w:val="001B0DB8"/>
    <w:rsid w:val="001B607F"/>
    <w:rsid w:val="001B60F4"/>
    <w:rsid w:val="001C3B9C"/>
    <w:rsid w:val="001D2496"/>
    <w:rsid w:val="001D369A"/>
    <w:rsid w:val="001D504E"/>
    <w:rsid w:val="001D622C"/>
    <w:rsid w:val="001E0AFE"/>
    <w:rsid w:val="001E1507"/>
    <w:rsid w:val="001F27D4"/>
    <w:rsid w:val="001F5F58"/>
    <w:rsid w:val="001F6C45"/>
    <w:rsid w:val="002070FB"/>
    <w:rsid w:val="00212574"/>
    <w:rsid w:val="00213729"/>
    <w:rsid w:val="00217C68"/>
    <w:rsid w:val="00222734"/>
    <w:rsid w:val="00232EFC"/>
    <w:rsid w:val="002406FA"/>
    <w:rsid w:val="00256E3E"/>
    <w:rsid w:val="00256F98"/>
    <w:rsid w:val="002835A5"/>
    <w:rsid w:val="0028736A"/>
    <w:rsid w:val="0029159E"/>
    <w:rsid w:val="00293BE2"/>
    <w:rsid w:val="002A3232"/>
    <w:rsid w:val="002B1FBB"/>
    <w:rsid w:val="002B2E47"/>
    <w:rsid w:val="002B38AE"/>
    <w:rsid w:val="002C2884"/>
    <w:rsid w:val="002C2D4C"/>
    <w:rsid w:val="002D213A"/>
    <w:rsid w:val="002D6A6C"/>
    <w:rsid w:val="002E6276"/>
    <w:rsid w:val="002F10E1"/>
    <w:rsid w:val="002F5AB2"/>
    <w:rsid w:val="00312A0D"/>
    <w:rsid w:val="003136AC"/>
    <w:rsid w:val="00313AC2"/>
    <w:rsid w:val="00313C98"/>
    <w:rsid w:val="00314A02"/>
    <w:rsid w:val="00317D0B"/>
    <w:rsid w:val="00326497"/>
    <w:rsid w:val="003301A3"/>
    <w:rsid w:val="003364B8"/>
    <w:rsid w:val="00337D67"/>
    <w:rsid w:val="00340C43"/>
    <w:rsid w:val="003441AD"/>
    <w:rsid w:val="003476EE"/>
    <w:rsid w:val="00351443"/>
    <w:rsid w:val="00354BA7"/>
    <w:rsid w:val="00355FFA"/>
    <w:rsid w:val="003618A1"/>
    <w:rsid w:val="003618A3"/>
    <w:rsid w:val="0036777B"/>
    <w:rsid w:val="003745DD"/>
    <w:rsid w:val="003778E7"/>
    <w:rsid w:val="0038282A"/>
    <w:rsid w:val="00391AFF"/>
    <w:rsid w:val="00397580"/>
    <w:rsid w:val="003A1794"/>
    <w:rsid w:val="003A45C8"/>
    <w:rsid w:val="003A7FA9"/>
    <w:rsid w:val="003B0CBE"/>
    <w:rsid w:val="003B60D1"/>
    <w:rsid w:val="003C0197"/>
    <w:rsid w:val="003C2DCF"/>
    <w:rsid w:val="003C3507"/>
    <w:rsid w:val="003C7FE7"/>
    <w:rsid w:val="003D0499"/>
    <w:rsid w:val="003D0CD9"/>
    <w:rsid w:val="003F20D7"/>
    <w:rsid w:val="003F526A"/>
    <w:rsid w:val="003F6E34"/>
    <w:rsid w:val="0040374C"/>
    <w:rsid w:val="00405244"/>
    <w:rsid w:val="00407B9D"/>
    <w:rsid w:val="0042395B"/>
    <w:rsid w:val="0043297D"/>
    <w:rsid w:val="00432A75"/>
    <w:rsid w:val="00435A3B"/>
    <w:rsid w:val="0043732F"/>
    <w:rsid w:val="004411F4"/>
    <w:rsid w:val="0044351E"/>
    <w:rsid w:val="004436EE"/>
    <w:rsid w:val="0045547F"/>
    <w:rsid w:val="004604DB"/>
    <w:rsid w:val="00461AA0"/>
    <w:rsid w:val="00465CB1"/>
    <w:rsid w:val="004811A1"/>
    <w:rsid w:val="00484D07"/>
    <w:rsid w:val="004920AD"/>
    <w:rsid w:val="00496C75"/>
    <w:rsid w:val="004A6ACF"/>
    <w:rsid w:val="004B5F5B"/>
    <w:rsid w:val="004D05B3"/>
    <w:rsid w:val="004E3271"/>
    <w:rsid w:val="004E479E"/>
    <w:rsid w:val="004F2203"/>
    <w:rsid w:val="004F78E6"/>
    <w:rsid w:val="005009EF"/>
    <w:rsid w:val="00500A03"/>
    <w:rsid w:val="005028FC"/>
    <w:rsid w:val="00506364"/>
    <w:rsid w:val="00507EB8"/>
    <w:rsid w:val="00512D99"/>
    <w:rsid w:val="00531DBB"/>
    <w:rsid w:val="005320B3"/>
    <w:rsid w:val="00532A77"/>
    <w:rsid w:val="00533C62"/>
    <w:rsid w:val="005343F6"/>
    <w:rsid w:val="00544B6D"/>
    <w:rsid w:val="00553DAA"/>
    <w:rsid w:val="005646B3"/>
    <w:rsid w:val="00564E8B"/>
    <w:rsid w:val="00567F2D"/>
    <w:rsid w:val="00572DBA"/>
    <w:rsid w:val="00573C20"/>
    <w:rsid w:val="00576430"/>
    <w:rsid w:val="005821E1"/>
    <w:rsid w:val="00586355"/>
    <w:rsid w:val="005929A0"/>
    <w:rsid w:val="0059318A"/>
    <w:rsid w:val="00593C70"/>
    <w:rsid w:val="0059459C"/>
    <w:rsid w:val="005B7212"/>
    <w:rsid w:val="005C1B4C"/>
    <w:rsid w:val="005C5263"/>
    <w:rsid w:val="005D0A8F"/>
    <w:rsid w:val="005D7968"/>
    <w:rsid w:val="005D7D07"/>
    <w:rsid w:val="005E3B00"/>
    <w:rsid w:val="005F3798"/>
    <w:rsid w:val="005F699D"/>
    <w:rsid w:val="005F79FB"/>
    <w:rsid w:val="00600F8E"/>
    <w:rsid w:val="00604406"/>
    <w:rsid w:val="00605F4A"/>
    <w:rsid w:val="00607822"/>
    <w:rsid w:val="006103AA"/>
    <w:rsid w:val="00613BBF"/>
    <w:rsid w:val="00613DFB"/>
    <w:rsid w:val="0061592B"/>
    <w:rsid w:val="00620608"/>
    <w:rsid w:val="00622B80"/>
    <w:rsid w:val="00635E76"/>
    <w:rsid w:val="0064139A"/>
    <w:rsid w:val="00653832"/>
    <w:rsid w:val="006570CC"/>
    <w:rsid w:val="00657CC5"/>
    <w:rsid w:val="0066725F"/>
    <w:rsid w:val="0067368D"/>
    <w:rsid w:val="006806E5"/>
    <w:rsid w:val="0068076C"/>
    <w:rsid w:val="00686265"/>
    <w:rsid w:val="0069494D"/>
    <w:rsid w:val="006A587C"/>
    <w:rsid w:val="006A6366"/>
    <w:rsid w:val="006B6CE0"/>
    <w:rsid w:val="006C09DD"/>
    <w:rsid w:val="006D0EC6"/>
    <w:rsid w:val="006E024F"/>
    <w:rsid w:val="006E4E81"/>
    <w:rsid w:val="006F7657"/>
    <w:rsid w:val="00704020"/>
    <w:rsid w:val="007040E6"/>
    <w:rsid w:val="00705D6B"/>
    <w:rsid w:val="007068D4"/>
    <w:rsid w:val="00707F7D"/>
    <w:rsid w:val="007112DA"/>
    <w:rsid w:val="00712A9B"/>
    <w:rsid w:val="00715BCA"/>
    <w:rsid w:val="0071788C"/>
    <w:rsid w:val="00717EC5"/>
    <w:rsid w:val="00732242"/>
    <w:rsid w:val="00732B71"/>
    <w:rsid w:val="00737B80"/>
    <w:rsid w:val="007407E7"/>
    <w:rsid w:val="00741676"/>
    <w:rsid w:val="007660F8"/>
    <w:rsid w:val="00771A12"/>
    <w:rsid w:val="00781B89"/>
    <w:rsid w:val="007850E7"/>
    <w:rsid w:val="0078651A"/>
    <w:rsid w:val="00790DC9"/>
    <w:rsid w:val="0079169E"/>
    <w:rsid w:val="007A57F2"/>
    <w:rsid w:val="007B1333"/>
    <w:rsid w:val="007B3923"/>
    <w:rsid w:val="007B668B"/>
    <w:rsid w:val="007C3A3E"/>
    <w:rsid w:val="007C574B"/>
    <w:rsid w:val="007D4097"/>
    <w:rsid w:val="007E23A3"/>
    <w:rsid w:val="007E5325"/>
    <w:rsid w:val="007E726E"/>
    <w:rsid w:val="007F4AEB"/>
    <w:rsid w:val="007F75B2"/>
    <w:rsid w:val="008014A5"/>
    <w:rsid w:val="00801916"/>
    <w:rsid w:val="008043C4"/>
    <w:rsid w:val="00815588"/>
    <w:rsid w:val="0081593E"/>
    <w:rsid w:val="00825DAC"/>
    <w:rsid w:val="008302FE"/>
    <w:rsid w:val="00830309"/>
    <w:rsid w:val="00831B1B"/>
    <w:rsid w:val="00833B67"/>
    <w:rsid w:val="00834C70"/>
    <w:rsid w:val="00836D86"/>
    <w:rsid w:val="008425C7"/>
    <w:rsid w:val="00844A94"/>
    <w:rsid w:val="0084506A"/>
    <w:rsid w:val="00845AAE"/>
    <w:rsid w:val="008529DF"/>
    <w:rsid w:val="00852B9A"/>
    <w:rsid w:val="00861D0E"/>
    <w:rsid w:val="008654B8"/>
    <w:rsid w:val="00867569"/>
    <w:rsid w:val="00874919"/>
    <w:rsid w:val="00890436"/>
    <w:rsid w:val="00891463"/>
    <w:rsid w:val="00894B8B"/>
    <w:rsid w:val="008A18A9"/>
    <w:rsid w:val="008A72A7"/>
    <w:rsid w:val="008A750A"/>
    <w:rsid w:val="008B7D8B"/>
    <w:rsid w:val="008C384C"/>
    <w:rsid w:val="008D0F11"/>
    <w:rsid w:val="008E3F01"/>
    <w:rsid w:val="008E4E86"/>
    <w:rsid w:val="008F12C3"/>
    <w:rsid w:val="008F73B4"/>
    <w:rsid w:val="009035FF"/>
    <w:rsid w:val="0090741A"/>
    <w:rsid w:val="00913A9C"/>
    <w:rsid w:val="009172E2"/>
    <w:rsid w:val="00931A52"/>
    <w:rsid w:val="009430B6"/>
    <w:rsid w:val="009452DA"/>
    <w:rsid w:val="0095557D"/>
    <w:rsid w:val="00963A23"/>
    <w:rsid w:val="009678B7"/>
    <w:rsid w:val="00996E91"/>
    <w:rsid w:val="009A67B6"/>
    <w:rsid w:val="009A7030"/>
    <w:rsid w:val="009B55B1"/>
    <w:rsid w:val="009C2401"/>
    <w:rsid w:val="009C2FAE"/>
    <w:rsid w:val="009C71DE"/>
    <w:rsid w:val="009D2A51"/>
    <w:rsid w:val="009E3F35"/>
    <w:rsid w:val="00A001AD"/>
    <w:rsid w:val="00A04FF7"/>
    <w:rsid w:val="00A05590"/>
    <w:rsid w:val="00A11322"/>
    <w:rsid w:val="00A16BAF"/>
    <w:rsid w:val="00A300F3"/>
    <w:rsid w:val="00A35022"/>
    <w:rsid w:val="00A4343D"/>
    <w:rsid w:val="00A43F88"/>
    <w:rsid w:val="00A502F1"/>
    <w:rsid w:val="00A5265E"/>
    <w:rsid w:val="00A53B70"/>
    <w:rsid w:val="00A56C80"/>
    <w:rsid w:val="00A60412"/>
    <w:rsid w:val="00A70A83"/>
    <w:rsid w:val="00A81EB3"/>
    <w:rsid w:val="00AA23A3"/>
    <w:rsid w:val="00AA25F2"/>
    <w:rsid w:val="00AA366E"/>
    <w:rsid w:val="00AA6DA6"/>
    <w:rsid w:val="00AB72C4"/>
    <w:rsid w:val="00AD1F46"/>
    <w:rsid w:val="00AE57CC"/>
    <w:rsid w:val="00AF055E"/>
    <w:rsid w:val="00B00C1D"/>
    <w:rsid w:val="00B0564A"/>
    <w:rsid w:val="00B10507"/>
    <w:rsid w:val="00B11473"/>
    <w:rsid w:val="00B177C0"/>
    <w:rsid w:val="00B250EF"/>
    <w:rsid w:val="00B273B1"/>
    <w:rsid w:val="00B33194"/>
    <w:rsid w:val="00B34A65"/>
    <w:rsid w:val="00B41F8F"/>
    <w:rsid w:val="00B53F58"/>
    <w:rsid w:val="00B564F2"/>
    <w:rsid w:val="00B611E0"/>
    <w:rsid w:val="00B63542"/>
    <w:rsid w:val="00B64AB3"/>
    <w:rsid w:val="00B70C92"/>
    <w:rsid w:val="00B73527"/>
    <w:rsid w:val="00B86856"/>
    <w:rsid w:val="00B97373"/>
    <w:rsid w:val="00B97C48"/>
    <w:rsid w:val="00BA439F"/>
    <w:rsid w:val="00BA6370"/>
    <w:rsid w:val="00BB719F"/>
    <w:rsid w:val="00BB757B"/>
    <w:rsid w:val="00BC748B"/>
    <w:rsid w:val="00BD400F"/>
    <w:rsid w:val="00BE751A"/>
    <w:rsid w:val="00BF01B9"/>
    <w:rsid w:val="00C162F5"/>
    <w:rsid w:val="00C26376"/>
    <w:rsid w:val="00C269D4"/>
    <w:rsid w:val="00C32A9A"/>
    <w:rsid w:val="00C37233"/>
    <w:rsid w:val="00C4160D"/>
    <w:rsid w:val="00C50E6F"/>
    <w:rsid w:val="00C5679D"/>
    <w:rsid w:val="00C57A8F"/>
    <w:rsid w:val="00C8082E"/>
    <w:rsid w:val="00C8406E"/>
    <w:rsid w:val="00C8644A"/>
    <w:rsid w:val="00C86D30"/>
    <w:rsid w:val="00C9028B"/>
    <w:rsid w:val="00C96FD4"/>
    <w:rsid w:val="00CA235E"/>
    <w:rsid w:val="00CA3017"/>
    <w:rsid w:val="00CB2709"/>
    <w:rsid w:val="00CB6F89"/>
    <w:rsid w:val="00CC4463"/>
    <w:rsid w:val="00CC5A5C"/>
    <w:rsid w:val="00CD6954"/>
    <w:rsid w:val="00CE228C"/>
    <w:rsid w:val="00CE4014"/>
    <w:rsid w:val="00CF545B"/>
    <w:rsid w:val="00D064EA"/>
    <w:rsid w:val="00D15C27"/>
    <w:rsid w:val="00D27D69"/>
    <w:rsid w:val="00D34CA6"/>
    <w:rsid w:val="00D4327A"/>
    <w:rsid w:val="00D43721"/>
    <w:rsid w:val="00D448C2"/>
    <w:rsid w:val="00D666C3"/>
    <w:rsid w:val="00D81E5D"/>
    <w:rsid w:val="00D834E0"/>
    <w:rsid w:val="00D8448C"/>
    <w:rsid w:val="00D850E8"/>
    <w:rsid w:val="00D8652A"/>
    <w:rsid w:val="00D87203"/>
    <w:rsid w:val="00D90B5E"/>
    <w:rsid w:val="00D9261D"/>
    <w:rsid w:val="00DA0173"/>
    <w:rsid w:val="00DB0A52"/>
    <w:rsid w:val="00DC234C"/>
    <w:rsid w:val="00DC3195"/>
    <w:rsid w:val="00DC39D5"/>
    <w:rsid w:val="00DC74AC"/>
    <w:rsid w:val="00DD1EAE"/>
    <w:rsid w:val="00DD2183"/>
    <w:rsid w:val="00DD3576"/>
    <w:rsid w:val="00DE2D39"/>
    <w:rsid w:val="00DE6BDF"/>
    <w:rsid w:val="00DE6D17"/>
    <w:rsid w:val="00DF47FE"/>
    <w:rsid w:val="00E151EC"/>
    <w:rsid w:val="00E164B7"/>
    <w:rsid w:val="00E17455"/>
    <w:rsid w:val="00E20B47"/>
    <w:rsid w:val="00E26704"/>
    <w:rsid w:val="00E31980"/>
    <w:rsid w:val="00E42E00"/>
    <w:rsid w:val="00E6423C"/>
    <w:rsid w:val="00E93830"/>
    <w:rsid w:val="00E93E0E"/>
    <w:rsid w:val="00EA27FA"/>
    <w:rsid w:val="00EA4EF7"/>
    <w:rsid w:val="00EA7B94"/>
    <w:rsid w:val="00EB1ED3"/>
    <w:rsid w:val="00EB3ACC"/>
    <w:rsid w:val="00EB4B5C"/>
    <w:rsid w:val="00EC2D51"/>
    <w:rsid w:val="00ED27F7"/>
    <w:rsid w:val="00ED7B69"/>
    <w:rsid w:val="00EE4E38"/>
    <w:rsid w:val="00F01320"/>
    <w:rsid w:val="00F13564"/>
    <w:rsid w:val="00F20647"/>
    <w:rsid w:val="00F20703"/>
    <w:rsid w:val="00F23A89"/>
    <w:rsid w:val="00F26395"/>
    <w:rsid w:val="00F268DF"/>
    <w:rsid w:val="00F32DA4"/>
    <w:rsid w:val="00F345D6"/>
    <w:rsid w:val="00F64F12"/>
    <w:rsid w:val="00F74B05"/>
    <w:rsid w:val="00F870F6"/>
    <w:rsid w:val="00F878FD"/>
    <w:rsid w:val="00F924C9"/>
    <w:rsid w:val="00F939F2"/>
    <w:rsid w:val="00FA3309"/>
    <w:rsid w:val="00FA504C"/>
    <w:rsid w:val="00FB27F6"/>
    <w:rsid w:val="00FB4245"/>
    <w:rsid w:val="00FB5DB0"/>
    <w:rsid w:val="00FB687C"/>
    <w:rsid w:val="00FB7638"/>
    <w:rsid w:val="00FB794A"/>
    <w:rsid w:val="00FD152B"/>
    <w:rsid w:val="00FD3ABE"/>
    <w:rsid w:val="00FD4F9B"/>
    <w:rsid w:val="00FE6862"/>
    <w:rsid w:val="00FE7A5E"/>
    <w:rsid w:val="00FF5A9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semiHidden/>
    <w:rsid w:val="0069494D"/>
    <w:pPr>
      <w:autoSpaceDE w:val="0"/>
      <w:autoSpaceDN w:val="0"/>
      <w:adjustRightInd w:val="0"/>
      <w:spacing w:after="120" w:line="240" w:lineRule="auto"/>
      <w:ind w:firstLine="709"/>
    </w:pPr>
    <w:rPr>
      <w:rFonts w:eastAsia="Times New Roman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9494D"/>
    <w:rPr>
      <w:rFonts w:ascii="Arial" w:eastAsia="Times New Roman" w:hAnsi="Arial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4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94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94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94D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69494D"/>
    <w:pPr>
      <w:ind w:left="720"/>
      <w:contextualSpacing/>
    </w:pPr>
  </w:style>
  <w:style w:type="paragraph" w:styleId="Revize">
    <w:name w:val="Revision"/>
    <w:hidden/>
    <w:uiPriority w:val="99"/>
    <w:semiHidden/>
    <w:rsid w:val="0069494D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9494D"/>
    <w:rPr>
      <w:color w:val="800080" w:themeColor="followedHyperlink"/>
      <w:u w:val="single"/>
    </w:rPr>
  </w:style>
  <w:style w:type="character" w:customStyle="1" w:styleId="hgkelc">
    <w:name w:val="hgkelc"/>
    <w:basedOn w:val="Standardnpsmoodstavce"/>
    <w:rsid w:val="0069494D"/>
  </w:style>
  <w:style w:type="character" w:styleId="Nevyeenzmnka">
    <w:name w:val="Unresolved Mention"/>
    <w:basedOn w:val="Standardnpsmoodstavce"/>
    <w:uiPriority w:val="99"/>
    <w:semiHidden/>
    <w:unhideWhenUsed/>
    <w:rsid w:val="0070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libor.holy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produkty/zamestnanost-a-nezamestnanost-podle-vysledku-vsps-3-ctvrtleti-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3B4F0-D026-46D7-90F2-F6CF96C785C9}"/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customXml/itemProps4.xml><?xml version="1.0" encoding="utf-8"?>
<ds:datastoreItem xmlns:ds="http://schemas.openxmlformats.org/officeDocument/2006/customXml" ds:itemID="{8BD463B5-DD5E-44D0-88A4-8C4C4F70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5</Pages>
  <Words>2482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17096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 Holý</dc:creator>
  <cp:lastModifiedBy>Holý Dalibor</cp:lastModifiedBy>
  <cp:revision>47</cp:revision>
  <cp:lastPrinted>2024-11-07T07:11:00Z</cp:lastPrinted>
  <dcterms:created xsi:type="dcterms:W3CDTF">2025-11-11T14:21:00Z</dcterms:created>
  <dcterms:modified xsi:type="dcterms:W3CDTF">2025-12-03T08:41:00Z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