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39" w:rsidRDefault="00482A39">
      <w:pPr>
        <w:pStyle w:val="Nadpis4"/>
        <w:jc w:val="center"/>
        <w:rPr>
          <w:rFonts w:ascii="Arial" w:hAnsi="Arial"/>
          <w:sz w:val="22"/>
          <w:szCs w:val="24"/>
        </w:rPr>
      </w:pPr>
      <w:r>
        <w:rPr>
          <w:rFonts w:ascii="Arial" w:hAnsi="Arial"/>
          <w:sz w:val="22"/>
        </w:rPr>
        <w:t>Harmonizovaný index spotřebitelských cen</w:t>
      </w:r>
    </w:p>
    <w:p w:rsidR="00482A39" w:rsidRDefault="00482A39">
      <w:pPr>
        <w:jc w:val="both"/>
        <w:rPr>
          <w:rFonts w:ascii="Arial" w:hAnsi="Arial"/>
          <w:sz w:val="22"/>
          <w:szCs w:val="24"/>
        </w:rPr>
      </w:pPr>
    </w:p>
    <w:p w:rsidR="00482A39" w:rsidRDefault="00482A39">
      <w:pPr>
        <w:pStyle w:val="Zkladntext"/>
      </w:pPr>
      <w:r>
        <w:tab/>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 dobu se budou národní indexy a HICP postupně stále více sbližovat.</w:t>
      </w:r>
    </w:p>
    <w:p w:rsidR="00482A39" w:rsidRDefault="00482A39">
      <w:pPr>
        <w:spacing w:before="120"/>
        <w:jc w:val="both"/>
        <w:rPr>
          <w:rFonts w:ascii="Arial" w:hAnsi="Arial"/>
          <w:sz w:val="22"/>
          <w:szCs w:val="24"/>
        </w:rPr>
      </w:pPr>
      <w:r>
        <w:rPr>
          <w:rFonts w:ascii="Arial" w:hAnsi="Arial"/>
          <w:sz w:val="22"/>
          <w:szCs w:val="24"/>
        </w:rPr>
        <w:tab/>
        <w:t xml:space="preserve">Mezi strukturou spotřebního koše národního indexu spotřebitelských cen ČR a strukturou spotřebního koše HICP jsou určité rozdíly. Ve vahách HICP jsou zahrnuty tržby za nákupy cizinců na území České republiky, ale není v něm zahrnuto </w:t>
      </w:r>
      <w:r w:rsidR="00B700D0">
        <w:rPr>
          <w:rFonts w:ascii="Arial" w:hAnsi="Arial"/>
          <w:sz w:val="22"/>
          <w:szCs w:val="24"/>
        </w:rPr>
        <w:t>imputované</w:t>
      </w:r>
      <w:r>
        <w:rPr>
          <w:rFonts w:ascii="Arial" w:hAnsi="Arial"/>
          <w:sz w:val="22"/>
          <w:szCs w:val="24"/>
        </w:rPr>
        <w:t xml:space="preserve"> nájemné na rozdíl od národního indexu spotřebitelských cen, kde tržby za nákupy cizinců zahrnuty nejsou, ale je zde zahrnuto </w:t>
      </w:r>
      <w:r w:rsidR="00B700D0">
        <w:rPr>
          <w:rFonts w:ascii="Arial" w:hAnsi="Arial"/>
          <w:sz w:val="22"/>
          <w:szCs w:val="24"/>
        </w:rPr>
        <w:t>imputované</w:t>
      </w:r>
      <w:r>
        <w:rPr>
          <w:rFonts w:ascii="Arial" w:hAnsi="Arial"/>
          <w:sz w:val="22"/>
          <w:szCs w:val="24"/>
        </w:rPr>
        <w:t xml:space="preserve"> nájemné.</w:t>
      </w:r>
    </w:p>
    <w:p w:rsidR="00482A39" w:rsidRDefault="00482A39">
      <w:pPr>
        <w:pStyle w:val="Zkladntext"/>
      </w:pPr>
      <w:r>
        <w:tab/>
        <w:t>Od roku 2001 ČR v souladu s pravidly pro kandidátské země poskytuje Eurostatu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096112" w:rsidRDefault="00096112">
      <w:pPr>
        <w:pStyle w:val="Zkladntext"/>
      </w:pPr>
    </w:p>
    <w:p w:rsidR="00482A39" w:rsidRDefault="00482A39">
      <w:pPr>
        <w:jc w:val="both"/>
        <w:rPr>
          <w:rFonts w:ascii="Arial" w:hAnsi="Arial"/>
          <w:sz w:val="22"/>
          <w:szCs w:val="24"/>
        </w:rPr>
      </w:pPr>
    </w:p>
    <w:p w:rsidR="00482A39" w:rsidRPr="006065BE" w:rsidRDefault="00482A39" w:rsidP="00BA070F">
      <w:pPr>
        <w:ind w:right="1"/>
        <w:jc w:val="both"/>
        <w:rPr>
          <w:rFonts w:ascii="Arial" w:hAnsi="Arial"/>
          <w:i/>
          <w:iCs/>
          <w:color w:val="FF0000"/>
          <w:sz w:val="22"/>
          <w:szCs w:val="30"/>
        </w:rPr>
      </w:pPr>
      <w:r>
        <w:rPr>
          <w:rFonts w:ascii="Arial" w:hAnsi="Arial"/>
          <w:b/>
          <w:bCs/>
          <w:sz w:val="22"/>
          <w:szCs w:val="28"/>
        </w:rPr>
        <w:t>H I C P</w:t>
      </w:r>
      <w:r>
        <w:rPr>
          <w:rFonts w:ascii="Arial" w:hAnsi="Arial"/>
          <w:i/>
          <w:iCs/>
          <w:sz w:val="22"/>
          <w:szCs w:val="30"/>
        </w:rPr>
        <w:t xml:space="preserve">    (stejný měsíc předchozího roku = 100)        </w:t>
      </w:r>
    </w:p>
    <w:tbl>
      <w:tblPr>
        <w:tblpPr w:leftFromText="141" w:rightFromText="141" w:vertAnchor="text" w:horzAnchor="margin" w:tblpX="-97" w:tblpY="145"/>
        <w:tblW w:w="9654" w:type="dxa"/>
        <w:tblLayout w:type="fixed"/>
        <w:tblCellMar>
          <w:left w:w="0" w:type="dxa"/>
          <w:right w:w="0" w:type="dxa"/>
        </w:tblCellMar>
        <w:tblLook w:val="0000"/>
      </w:tblPr>
      <w:tblGrid>
        <w:gridCol w:w="1575"/>
        <w:gridCol w:w="850"/>
        <w:gridCol w:w="709"/>
        <w:gridCol w:w="850"/>
        <w:gridCol w:w="709"/>
        <w:gridCol w:w="1843"/>
        <w:gridCol w:w="850"/>
        <w:gridCol w:w="709"/>
        <w:gridCol w:w="851"/>
        <w:gridCol w:w="708"/>
      </w:tblGrid>
      <w:tr w:rsidR="00CD58F2" w:rsidTr="00CD58F2">
        <w:trPr>
          <w:trHeight w:val="510"/>
        </w:trPr>
        <w:tc>
          <w:tcPr>
            <w:tcW w:w="15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CD58F2" w:rsidRDefault="00CD58F2" w:rsidP="00CD58F2">
            <w:pPr>
              <w:rPr>
                <w:rFonts w:ascii="Arial" w:hAnsi="Arial"/>
                <w:sz w:val="18"/>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D58F2" w:rsidRDefault="00CD58F2" w:rsidP="00CD58F2">
            <w:pPr>
              <w:ind w:right="-15"/>
              <w:jc w:val="center"/>
              <w:rPr>
                <w:rFonts w:ascii="Arial" w:hAnsi="Arial"/>
                <w:b/>
                <w:bCs/>
                <w:sz w:val="18"/>
              </w:rPr>
            </w:pPr>
            <w:r>
              <w:rPr>
                <w:rFonts w:ascii="Arial" w:hAnsi="Arial"/>
                <w:b/>
                <w:bCs/>
                <w:sz w:val="18"/>
              </w:rPr>
              <w:t>květen 2014</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D58F2" w:rsidRDefault="00CD58F2" w:rsidP="00CD58F2">
            <w:pPr>
              <w:ind w:right="-15"/>
              <w:jc w:val="center"/>
              <w:rPr>
                <w:rFonts w:ascii="Arial" w:hAnsi="Arial"/>
                <w:b/>
                <w:bCs/>
                <w:sz w:val="18"/>
              </w:rPr>
            </w:pPr>
            <w:r>
              <w:rPr>
                <w:rFonts w:ascii="Arial" w:hAnsi="Arial"/>
                <w:b/>
                <w:bCs/>
                <w:sz w:val="18"/>
              </w:rPr>
              <w:t>červen 2014</w:t>
            </w: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D58F2" w:rsidRDefault="00CD58F2" w:rsidP="00CD58F2">
            <w:pPr>
              <w:ind w:right="-15"/>
              <w:jc w:val="center"/>
              <w:rPr>
                <w:rFonts w:ascii="Arial" w:hAnsi="Arial"/>
                <w:b/>
                <w:bCs/>
                <w:sz w:val="18"/>
              </w:rPr>
            </w:pPr>
            <w:r>
              <w:rPr>
                <w:rFonts w:ascii="Arial" w:hAnsi="Arial"/>
                <w:b/>
                <w:bCs/>
                <w:sz w:val="18"/>
              </w:rPr>
              <w:t>červenec 2014</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D58F2" w:rsidRDefault="00CD58F2" w:rsidP="00CD58F2">
            <w:pPr>
              <w:ind w:right="-15"/>
              <w:jc w:val="center"/>
              <w:rPr>
                <w:rFonts w:ascii="Arial" w:hAnsi="Arial"/>
                <w:b/>
                <w:bCs/>
                <w:sz w:val="18"/>
              </w:rPr>
            </w:pPr>
            <w:r>
              <w:rPr>
                <w:rFonts w:ascii="Arial" w:hAnsi="Arial"/>
                <w:b/>
                <w:bCs/>
                <w:sz w:val="18"/>
              </w:rPr>
              <w:t>srpen 2014</w:t>
            </w:r>
          </w:p>
        </w:tc>
        <w:tc>
          <w:tcPr>
            <w:tcW w:w="18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D58F2" w:rsidRDefault="00CD58F2" w:rsidP="00CD58F2">
            <w:pPr>
              <w:jc w:val="center"/>
              <w:rPr>
                <w:rFonts w:ascii="Arial" w:hAnsi="Arial"/>
                <w:b/>
                <w:bCs/>
                <w:sz w:val="18"/>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D58F2" w:rsidRDefault="00CD58F2" w:rsidP="00CD58F2">
            <w:pPr>
              <w:ind w:right="-15"/>
              <w:jc w:val="center"/>
              <w:rPr>
                <w:rFonts w:ascii="Arial" w:hAnsi="Arial"/>
                <w:b/>
                <w:bCs/>
                <w:sz w:val="18"/>
              </w:rPr>
            </w:pPr>
            <w:r>
              <w:rPr>
                <w:rFonts w:ascii="Arial" w:hAnsi="Arial"/>
                <w:b/>
                <w:bCs/>
                <w:sz w:val="18"/>
              </w:rPr>
              <w:t>květen 2014</w:t>
            </w:r>
          </w:p>
        </w:tc>
        <w:tc>
          <w:tcPr>
            <w:tcW w:w="7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CD58F2" w:rsidRDefault="00CD58F2" w:rsidP="00CD58F2">
            <w:pPr>
              <w:ind w:right="-15"/>
              <w:jc w:val="center"/>
              <w:rPr>
                <w:rFonts w:ascii="Arial" w:hAnsi="Arial"/>
                <w:b/>
                <w:bCs/>
                <w:sz w:val="18"/>
              </w:rPr>
            </w:pPr>
            <w:r>
              <w:rPr>
                <w:rFonts w:ascii="Arial" w:hAnsi="Arial"/>
                <w:b/>
                <w:bCs/>
                <w:sz w:val="18"/>
              </w:rPr>
              <w:t>červen 2014</w:t>
            </w:r>
          </w:p>
        </w:tc>
        <w:tc>
          <w:tcPr>
            <w:tcW w:w="851" w:type="dxa"/>
            <w:tcBorders>
              <w:top w:val="single" w:sz="4" w:space="0" w:color="auto"/>
              <w:left w:val="nil"/>
              <w:bottom w:val="single" w:sz="6" w:space="0" w:color="auto"/>
              <w:right w:val="single" w:sz="6" w:space="0" w:color="auto"/>
            </w:tcBorders>
            <w:vAlign w:val="bottom"/>
          </w:tcPr>
          <w:p w:rsidR="00CD58F2" w:rsidRDefault="00CD58F2" w:rsidP="00CD58F2">
            <w:pPr>
              <w:ind w:right="-15"/>
              <w:jc w:val="center"/>
              <w:rPr>
                <w:rFonts w:ascii="Arial" w:hAnsi="Arial"/>
                <w:b/>
                <w:bCs/>
                <w:sz w:val="18"/>
              </w:rPr>
            </w:pPr>
            <w:r>
              <w:rPr>
                <w:rFonts w:ascii="Arial" w:hAnsi="Arial"/>
                <w:b/>
                <w:bCs/>
                <w:sz w:val="18"/>
              </w:rPr>
              <w:t>červenec 2014</w:t>
            </w:r>
          </w:p>
        </w:tc>
        <w:tc>
          <w:tcPr>
            <w:tcW w:w="708"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bottom"/>
          </w:tcPr>
          <w:p w:rsidR="00CD58F2" w:rsidRDefault="00CD58F2" w:rsidP="00CD58F2">
            <w:pPr>
              <w:ind w:right="-15"/>
              <w:jc w:val="center"/>
              <w:rPr>
                <w:rFonts w:ascii="Arial" w:hAnsi="Arial"/>
                <w:b/>
                <w:bCs/>
                <w:sz w:val="18"/>
              </w:rPr>
            </w:pPr>
            <w:r>
              <w:rPr>
                <w:rFonts w:ascii="Arial" w:hAnsi="Arial"/>
                <w:b/>
                <w:bCs/>
                <w:sz w:val="18"/>
              </w:rPr>
              <w:t>srpen 2014</w:t>
            </w:r>
          </w:p>
        </w:tc>
      </w:tr>
      <w:tr w:rsidR="00CD58F2" w:rsidTr="00CD58F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rPr>
                <w:rFonts w:ascii="Arial" w:hAnsi="Arial"/>
                <w:b/>
                <w:bCs/>
                <w:sz w:val="18"/>
              </w:rPr>
            </w:pPr>
            <w:r>
              <w:rPr>
                <w:rFonts w:ascii="Arial" w:hAnsi="Arial"/>
                <w:b/>
                <w:bCs/>
                <w:sz w:val="18"/>
              </w:rPr>
              <w:t>EU 28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100,7</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297EC4">
            <w:pPr>
              <w:jc w:val="center"/>
              <w:rPr>
                <w:rFonts w:ascii="Arial" w:hAnsi="Arial"/>
                <w:sz w:val="18"/>
              </w:rPr>
            </w:pPr>
            <w:r>
              <w:rPr>
                <w:rFonts w:ascii="Arial" w:hAnsi="Arial"/>
                <w:sz w:val="18"/>
              </w:rPr>
              <w:t>100,</w:t>
            </w:r>
            <w:r w:rsidR="00297EC4">
              <w:rPr>
                <w:rFonts w:ascii="Arial" w:hAnsi="Arial"/>
                <w:sz w:val="18"/>
              </w:rPr>
              <w:t>5r</w:t>
            </w:r>
          </w:p>
        </w:tc>
        <w:tc>
          <w:tcPr>
            <w:tcW w:w="70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CD58F2" w:rsidRDefault="00297EC4" w:rsidP="00CD58F2">
            <w:pPr>
              <w:jc w:val="center"/>
              <w:rPr>
                <w:rFonts w:ascii="Arial" w:hAnsi="Arial"/>
                <w:sz w:val="18"/>
              </w:rPr>
            </w:pPr>
            <w:r>
              <w:rPr>
                <w:rFonts w:ascii="Arial" w:hAnsi="Arial"/>
                <w:sz w:val="18"/>
              </w:rPr>
              <w:t>100,5p</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rPr>
                <w:rFonts w:ascii="Arial" w:hAnsi="Arial"/>
                <w:sz w:val="18"/>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CD58F2" w:rsidRDefault="00CD58F2" w:rsidP="00CD58F2">
            <w:pPr>
              <w:jc w:val="center"/>
              <w:rPr>
                <w:rFonts w:ascii="Arial" w:hAnsi="Arial"/>
                <w:sz w:val="18"/>
              </w:rPr>
            </w:pPr>
          </w:p>
        </w:tc>
        <w:tc>
          <w:tcPr>
            <w:tcW w:w="70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CD58F2" w:rsidRDefault="00CD58F2" w:rsidP="00CD58F2">
            <w:pPr>
              <w:jc w:val="center"/>
              <w:rPr>
                <w:rFonts w:ascii="Arial" w:hAnsi="Arial"/>
                <w:sz w:val="18"/>
              </w:rPr>
            </w:pPr>
          </w:p>
        </w:tc>
        <w:tc>
          <w:tcPr>
            <w:tcW w:w="851" w:type="dxa"/>
            <w:tcBorders>
              <w:top w:val="single" w:sz="6" w:space="0" w:color="auto"/>
              <w:left w:val="nil"/>
              <w:bottom w:val="single" w:sz="6" w:space="0" w:color="auto"/>
              <w:right w:val="single" w:sz="6" w:space="0" w:color="auto"/>
            </w:tcBorders>
            <w:shd w:val="clear" w:color="auto" w:fill="FFFFFF"/>
            <w:vAlign w:val="bottom"/>
          </w:tcPr>
          <w:p w:rsidR="00CD58F2" w:rsidRDefault="00CD58F2" w:rsidP="00CD58F2">
            <w:pPr>
              <w:jc w:val="center"/>
              <w:rPr>
                <w:rFonts w:ascii="Arial" w:hAnsi="Arial"/>
                <w:sz w:val="18"/>
              </w:rPr>
            </w:pP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p>
        </w:tc>
      </w:tr>
      <w:tr w:rsidR="00CD58F2" w:rsidTr="00CD58F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pStyle w:val="Nadpis5"/>
            </w:pPr>
            <w:r>
              <w:t>Belgie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100,7</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D431AE" w:rsidP="00CD58F2">
            <w:pPr>
              <w:jc w:val="center"/>
              <w:rPr>
                <w:rFonts w:ascii="Arial" w:hAnsi="Arial"/>
                <w:sz w:val="18"/>
              </w:rPr>
            </w:pPr>
            <w:r>
              <w:rPr>
                <w:rFonts w:ascii="Arial" w:hAnsi="Arial"/>
                <w:sz w:val="18"/>
              </w:rPr>
              <w:t>100,4</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rPr>
                <w:rFonts w:ascii="Arial" w:hAnsi="Arial"/>
                <w:sz w:val="18"/>
              </w:rPr>
            </w:pPr>
            <w:r>
              <w:rPr>
                <w:rFonts w:ascii="Arial" w:hAnsi="Arial"/>
                <w:b/>
                <w:bCs/>
                <w:sz w:val="18"/>
              </w:rPr>
              <w:t>Česká republika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100,0</w:t>
            </w:r>
          </w:p>
        </w:tc>
        <w:tc>
          <w:tcPr>
            <w:tcW w:w="851" w:type="dxa"/>
            <w:tcBorders>
              <w:top w:val="single" w:sz="6" w:space="0" w:color="auto"/>
              <w:left w:val="nil"/>
              <w:bottom w:val="single" w:sz="6" w:space="0" w:color="auto"/>
              <w:right w:val="single" w:sz="6" w:space="0" w:color="auto"/>
            </w:tcBorders>
            <w:vAlign w:val="bottom"/>
          </w:tcPr>
          <w:p w:rsidR="00CD58F2" w:rsidRDefault="00CD58F2" w:rsidP="00CD58F2">
            <w:pPr>
              <w:jc w:val="center"/>
              <w:rPr>
                <w:rFonts w:ascii="Arial" w:hAnsi="Arial"/>
                <w:sz w:val="18"/>
              </w:rPr>
            </w:pPr>
            <w:r>
              <w:rPr>
                <w:rFonts w:ascii="Arial" w:hAnsi="Arial"/>
                <w:sz w:val="18"/>
              </w:rPr>
              <w:t>100,6</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D58F2" w:rsidRDefault="00D431AE" w:rsidP="00CD58F2">
            <w:pPr>
              <w:jc w:val="center"/>
              <w:rPr>
                <w:rFonts w:ascii="Arial" w:hAnsi="Arial"/>
                <w:sz w:val="18"/>
              </w:rPr>
            </w:pPr>
            <w:r>
              <w:rPr>
                <w:rFonts w:ascii="Arial" w:hAnsi="Arial"/>
                <w:sz w:val="18"/>
              </w:rPr>
              <w:t>100,7</w:t>
            </w:r>
          </w:p>
        </w:tc>
      </w:tr>
      <w:tr w:rsidR="00CD58F2" w:rsidTr="00CD58F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rPr>
                <w:rFonts w:ascii="Arial" w:hAnsi="Arial"/>
                <w:b/>
                <w:bCs/>
                <w:sz w:val="18"/>
              </w:rPr>
            </w:pPr>
            <w:r>
              <w:rPr>
                <w:rFonts w:ascii="Arial" w:hAnsi="Arial"/>
                <w:b/>
                <w:bCs/>
                <w:sz w:val="18"/>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101,0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D431AE" w:rsidP="00CD58F2">
            <w:pPr>
              <w:jc w:val="center"/>
              <w:rPr>
                <w:rFonts w:ascii="Arial" w:hAnsi="Arial"/>
                <w:sz w:val="18"/>
              </w:rPr>
            </w:pPr>
            <w:r>
              <w:rPr>
                <w:rFonts w:ascii="Arial" w:hAnsi="Arial"/>
                <w:sz w:val="18"/>
              </w:rPr>
              <w:t>100,8</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pStyle w:val="Nadpis6"/>
              <w:jc w:val="left"/>
            </w:pPr>
            <w:r>
              <w:t>Dánsko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100,4</w:t>
            </w:r>
          </w:p>
        </w:tc>
        <w:tc>
          <w:tcPr>
            <w:tcW w:w="851" w:type="dxa"/>
            <w:tcBorders>
              <w:top w:val="single" w:sz="6" w:space="0" w:color="auto"/>
              <w:left w:val="nil"/>
              <w:bottom w:val="single" w:sz="6" w:space="0" w:color="auto"/>
              <w:right w:val="single" w:sz="6" w:space="0" w:color="auto"/>
            </w:tcBorders>
            <w:vAlign w:val="bottom"/>
          </w:tcPr>
          <w:p w:rsidR="00CD58F2" w:rsidRDefault="00CD58F2" w:rsidP="00CD58F2">
            <w:pPr>
              <w:jc w:val="center"/>
              <w:rPr>
                <w:rFonts w:ascii="Arial" w:hAnsi="Arial"/>
                <w:sz w:val="18"/>
              </w:rPr>
            </w:pPr>
            <w:r>
              <w:rPr>
                <w:rFonts w:ascii="Arial" w:hAnsi="Arial"/>
                <w:sz w:val="18"/>
              </w:rPr>
              <w:t>100,5</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D58F2" w:rsidRDefault="00D431AE" w:rsidP="00CD58F2">
            <w:pPr>
              <w:jc w:val="center"/>
              <w:rPr>
                <w:rFonts w:ascii="Arial" w:hAnsi="Arial"/>
                <w:sz w:val="18"/>
              </w:rPr>
            </w:pPr>
            <w:r>
              <w:rPr>
                <w:rFonts w:ascii="Arial" w:hAnsi="Arial"/>
                <w:sz w:val="18"/>
              </w:rPr>
              <w:t>100,3</w:t>
            </w:r>
          </w:p>
        </w:tc>
      </w:tr>
      <w:tr w:rsidR="00CD58F2" w:rsidTr="00CD58F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rPr>
                <w:rFonts w:ascii="Arial" w:hAnsi="Arial"/>
                <w:b/>
                <w:bCs/>
                <w:sz w:val="18"/>
              </w:rPr>
            </w:pPr>
            <w:r>
              <w:rPr>
                <w:rFonts w:ascii="Arial" w:hAnsi="Arial"/>
                <w:b/>
                <w:bCs/>
                <w:sz w:val="18"/>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97,9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98,5</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99,2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720B8E" w:rsidP="00CD58F2">
            <w:pPr>
              <w:jc w:val="center"/>
              <w:rPr>
                <w:rFonts w:ascii="Arial" w:hAnsi="Arial"/>
                <w:sz w:val="18"/>
              </w:rPr>
            </w:pPr>
            <w:r>
              <w:rPr>
                <w:rFonts w:ascii="Arial" w:hAnsi="Arial"/>
                <w:sz w:val="18"/>
              </w:rPr>
              <w:t>99,8</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rPr>
                <w:rFonts w:ascii="Arial" w:hAnsi="Arial"/>
                <w:b/>
                <w:bCs/>
                <w:sz w:val="18"/>
              </w:rPr>
            </w:pPr>
            <w:r>
              <w:rPr>
                <w:rFonts w:ascii="Arial" w:hAnsi="Arial"/>
                <w:b/>
                <w:bCs/>
                <w:sz w:val="18"/>
              </w:rPr>
              <w:t>Estonsko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100,4</w:t>
            </w:r>
          </w:p>
        </w:tc>
        <w:tc>
          <w:tcPr>
            <w:tcW w:w="851" w:type="dxa"/>
            <w:tcBorders>
              <w:top w:val="single" w:sz="6" w:space="0" w:color="auto"/>
              <w:left w:val="nil"/>
              <w:bottom w:val="single" w:sz="6" w:space="0" w:color="auto"/>
              <w:right w:val="single" w:sz="6" w:space="0" w:color="auto"/>
            </w:tcBorders>
            <w:vAlign w:val="bottom"/>
          </w:tcPr>
          <w:p w:rsidR="00CD58F2" w:rsidRDefault="00CD58F2" w:rsidP="00CD58F2">
            <w:pPr>
              <w:jc w:val="center"/>
              <w:rPr>
                <w:rFonts w:ascii="Arial" w:hAnsi="Arial"/>
                <w:sz w:val="18"/>
              </w:rPr>
            </w:pPr>
            <w:r>
              <w:rPr>
                <w:rFonts w:ascii="Arial" w:hAnsi="Arial"/>
                <w:sz w:val="18"/>
              </w:rPr>
              <w:t>100,0</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D58F2" w:rsidRDefault="00D431AE" w:rsidP="00CD58F2">
            <w:pPr>
              <w:jc w:val="center"/>
              <w:rPr>
                <w:rFonts w:ascii="Arial" w:hAnsi="Arial"/>
                <w:sz w:val="18"/>
              </w:rPr>
            </w:pPr>
            <w:r>
              <w:rPr>
                <w:rFonts w:ascii="Arial" w:hAnsi="Arial"/>
                <w:sz w:val="18"/>
              </w:rPr>
              <w:t>99,8</w:t>
            </w:r>
          </w:p>
        </w:tc>
      </w:tr>
      <w:tr w:rsidR="00CD58F2" w:rsidTr="00CD58F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rPr>
                <w:rFonts w:ascii="Arial" w:hAnsi="Arial"/>
                <w:b/>
                <w:bCs/>
                <w:sz w:val="18"/>
              </w:rPr>
            </w:pPr>
            <w:r>
              <w:rPr>
                <w:rFonts w:ascii="Arial" w:hAnsi="Arial"/>
                <w:b/>
                <w:bCs/>
                <w:sz w:val="18"/>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100,0</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99,6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720B8E" w:rsidP="00CD58F2">
            <w:pPr>
              <w:jc w:val="center"/>
              <w:rPr>
                <w:rFonts w:ascii="Arial" w:hAnsi="Arial"/>
                <w:sz w:val="18"/>
              </w:rPr>
            </w:pPr>
            <w:r>
              <w:rPr>
                <w:rFonts w:ascii="Arial" w:hAnsi="Arial"/>
                <w:sz w:val="18"/>
              </w:rPr>
              <w:t>99,5</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rPr>
                <w:rFonts w:ascii="Arial" w:hAnsi="Arial"/>
                <w:b/>
                <w:bCs/>
                <w:sz w:val="18"/>
              </w:rPr>
            </w:pPr>
            <w:r>
              <w:rPr>
                <w:rFonts w:ascii="Arial" w:hAnsi="Arial"/>
                <w:b/>
                <w:bCs/>
                <w:sz w:val="18"/>
              </w:rPr>
              <w:t>Kypr</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99,9</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100,0</w:t>
            </w:r>
          </w:p>
        </w:tc>
        <w:tc>
          <w:tcPr>
            <w:tcW w:w="851" w:type="dxa"/>
            <w:tcBorders>
              <w:top w:val="single" w:sz="6" w:space="0" w:color="auto"/>
              <w:left w:val="nil"/>
              <w:bottom w:val="single" w:sz="6" w:space="0" w:color="auto"/>
              <w:right w:val="single" w:sz="6" w:space="0" w:color="auto"/>
            </w:tcBorders>
            <w:vAlign w:val="bottom"/>
          </w:tcPr>
          <w:p w:rsidR="00CD58F2" w:rsidRDefault="00CD58F2" w:rsidP="00CD58F2">
            <w:pPr>
              <w:jc w:val="center"/>
              <w:rPr>
                <w:rFonts w:ascii="Arial" w:hAnsi="Arial"/>
                <w:sz w:val="18"/>
              </w:rPr>
            </w:pPr>
            <w:r>
              <w:rPr>
                <w:rFonts w:ascii="Arial" w:hAnsi="Arial"/>
                <w:sz w:val="18"/>
              </w:rPr>
              <w:t>100,9</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D58F2" w:rsidRDefault="00F8143A" w:rsidP="00CD58F2">
            <w:pPr>
              <w:jc w:val="center"/>
              <w:rPr>
                <w:rFonts w:ascii="Arial" w:hAnsi="Arial"/>
                <w:sz w:val="18"/>
              </w:rPr>
            </w:pPr>
            <w:r>
              <w:rPr>
                <w:rFonts w:ascii="Arial" w:hAnsi="Arial"/>
                <w:sz w:val="18"/>
              </w:rPr>
              <w:t>100,8</w:t>
            </w:r>
          </w:p>
        </w:tc>
      </w:tr>
      <w:tr w:rsidR="00CD58F2" w:rsidTr="00CD58F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rPr>
                <w:rFonts w:ascii="Arial" w:hAnsi="Arial"/>
                <w:b/>
                <w:bCs/>
                <w:sz w:val="18"/>
              </w:rPr>
            </w:pPr>
            <w:r>
              <w:rPr>
                <w:rFonts w:ascii="Arial" w:hAnsi="Arial"/>
                <w:b/>
                <w:bCs/>
                <w:sz w:val="18"/>
              </w:rPr>
              <w:t>Francie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100,6</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100,6</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720B8E" w:rsidP="00CD58F2">
            <w:pPr>
              <w:jc w:val="center"/>
              <w:rPr>
                <w:rFonts w:ascii="Arial" w:hAnsi="Arial"/>
                <w:sz w:val="18"/>
              </w:rPr>
            </w:pPr>
            <w:r>
              <w:rPr>
                <w:rFonts w:ascii="Arial" w:hAnsi="Arial"/>
                <w:sz w:val="18"/>
              </w:rPr>
              <w:t>100,5</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rPr>
                <w:rFonts w:ascii="Arial" w:hAnsi="Arial"/>
                <w:b/>
                <w:bCs/>
                <w:sz w:val="18"/>
              </w:rPr>
            </w:pPr>
            <w:r>
              <w:rPr>
                <w:rFonts w:ascii="Arial" w:hAnsi="Arial"/>
                <w:b/>
                <w:bCs/>
                <w:sz w:val="18"/>
              </w:rPr>
              <w:t>Lotyšsko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100,8</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100,8</w:t>
            </w:r>
          </w:p>
        </w:tc>
        <w:tc>
          <w:tcPr>
            <w:tcW w:w="851" w:type="dxa"/>
            <w:tcBorders>
              <w:top w:val="single" w:sz="6" w:space="0" w:color="auto"/>
              <w:left w:val="nil"/>
              <w:bottom w:val="single" w:sz="6" w:space="0" w:color="auto"/>
              <w:right w:val="single" w:sz="6" w:space="0" w:color="auto"/>
            </w:tcBorders>
            <w:vAlign w:val="bottom"/>
          </w:tcPr>
          <w:p w:rsidR="00CD58F2" w:rsidRDefault="00CD58F2" w:rsidP="00CD58F2">
            <w:pPr>
              <w:jc w:val="center"/>
              <w:rPr>
                <w:rFonts w:ascii="Arial" w:hAnsi="Arial"/>
                <w:sz w:val="18"/>
              </w:rPr>
            </w:pPr>
            <w:r>
              <w:rPr>
                <w:rFonts w:ascii="Arial" w:hAnsi="Arial"/>
                <w:sz w:val="18"/>
              </w:rPr>
              <w:t>100,6</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D58F2" w:rsidRDefault="00092A28" w:rsidP="00CD58F2">
            <w:pPr>
              <w:jc w:val="center"/>
              <w:rPr>
                <w:rFonts w:ascii="Arial" w:hAnsi="Arial"/>
                <w:sz w:val="18"/>
              </w:rPr>
            </w:pPr>
            <w:r>
              <w:rPr>
                <w:rFonts w:ascii="Arial" w:hAnsi="Arial"/>
                <w:sz w:val="18"/>
              </w:rPr>
              <w:t>100,8</w:t>
            </w:r>
          </w:p>
        </w:tc>
      </w:tr>
      <w:tr w:rsidR="00CD58F2" w:rsidTr="00CD58F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rPr>
                <w:rFonts w:ascii="Arial" w:hAnsi="Arial"/>
                <w:b/>
                <w:bCs/>
                <w:sz w:val="18"/>
              </w:rPr>
            </w:pPr>
            <w:r>
              <w:rPr>
                <w:rFonts w:ascii="Arial" w:hAnsi="Arial"/>
                <w:b/>
                <w:bCs/>
                <w:sz w:val="18"/>
              </w:rPr>
              <w:t>Irsko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Pr="0014221E" w:rsidRDefault="00CD58F2" w:rsidP="00CD58F2">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Pr="0014221E" w:rsidRDefault="00CD58F2" w:rsidP="00CD58F2">
            <w:pPr>
              <w:jc w:val="center"/>
              <w:rPr>
                <w:rFonts w:ascii="Arial" w:hAnsi="Arial"/>
                <w:sz w:val="18"/>
              </w:rPr>
            </w:pPr>
            <w:r>
              <w:rPr>
                <w:rFonts w:ascii="Arial" w:hAnsi="Arial"/>
                <w:sz w:val="18"/>
              </w:rPr>
              <w:t>100,5</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Pr="0014221E" w:rsidRDefault="00CD58F2" w:rsidP="00CD58F2">
            <w:pPr>
              <w:jc w:val="center"/>
              <w:rPr>
                <w:rFonts w:ascii="Arial" w:hAnsi="Arial"/>
                <w:sz w:val="18"/>
              </w:rPr>
            </w:pPr>
            <w:r>
              <w:rPr>
                <w:rFonts w:ascii="Arial" w:hAnsi="Arial"/>
                <w:sz w:val="18"/>
              </w:rPr>
              <w:t>100,5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Pr="0014221E" w:rsidRDefault="00720B8E" w:rsidP="00CD58F2">
            <w:pPr>
              <w:jc w:val="center"/>
              <w:rPr>
                <w:rFonts w:ascii="Arial" w:hAnsi="Arial"/>
                <w:sz w:val="18"/>
              </w:rPr>
            </w:pPr>
            <w:r>
              <w:rPr>
                <w:rFonts w:ascii="Arial" w:hAnsi="Arial"/>
                <w:sz w:val="18"/>
              </w:rPr>
              <w:t>100,6</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rPr>
                <w:rFonts w:ascii="Arial" w:hAnsi="Arial"/>
                <w:b/>
                <w:bCs/>
                <w:sz w:val="18"/>
              </w:rPr>
            </w:pPr>
            <w:r>
              <w:rPr>
                <w:rFonts w:ascii="Arial" w:hAnsi="Arial"/>
                <w:b/>
                <w:bCs/>
                <w:sz w:val="18"/>
              </w:rPr>
              <w:t>Litva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100,3</w:t>
            </w:r>
          </w:p>
        </w:tc>
        <w:tc>
          <w:tcPr>
            <w:tcW w:w="851" w:type="dxa"/>
            <w:tcBorders>
              <w:top w:val="single" w:sz="6" w:space="0" w:color="auto"/>
              <w:left w:val="nil"/>
              <w:bottom w:val="single" w:sz="6" w:space="0" w:color="auto"/>
              <w:right w:val="single" w:sz="6" w:space="0" w:color="auto"/>
            </w:tcBorders>
            <w:vAlign w:val="bottom"/>
          </w:tcPr>
          <w:p w:rsidR="00CD58F2" w:rsidRDefault="00CD58F2" w:rsidP="00CD58F2">
            <w:pPr>
              <w:jc w:val="center"/>
              <w:rPr>
                <w:rFonts w:ascii="Arial" w:hAnsi="Arial"/>
                <w:sz w:val="18"/>
              </w:rPr>
            </w:pPr>
            <w:r>
              <w:rPr>
                <w:rFonts w:ascii="Arial" w:hAnsi="Arial"/>
                <w:sz w:val="18"/>
              </w:rPr>
              <w:t>100,5</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D58F2" w:rsidRDefault="00092A28" w:rsidP="00CD58F2">
            <w:pPr>
              <w:jc w:val="center"/>
              <w:rPr>
                <w:rFonts w:ascii="Arial" w:hAnsi="Arial"/>
                <w:sz w:val="18"/>
              </w:rPr>
            </w:pPr>
            <w:r>
              <w:rPr>
                <w:rFonts w:ascii="Arial" w:hAnsi="Arial"/>
                <w:sz w:val="18"/>
              </w:rPr>
              <w:t>100,3</w:t>
            </w:r>
          </w:p>
        </w:tc>
      </w:tr>
      <w:tr w:rsidR="00CD58F2" w:rsidTr="00CD58F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rPr>
                <w:rFonts w:ascii="Arial" w:hAnsi="Arial"/>
                <w:b/>
                <w:bCs/>
                <w:sz w:val="18"/>
              </w:rPr>
            </w:pPr>
            <w:r>
              <w:rPr>
                <w:rFonts w:ascii="Arial" w:hAnsi="Arial"/>
                <w:b/>
                <w:bCs/>
                <w:sz w:val="18"/>
              </w:rPr>
              <w:t>Itálie</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100,2</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F8143A" w:rsidP="00CD58F2">
            <w:pPr>
              <w:jc w:val="center"/>
              <w:rPr>
                <w:rFonts w:ascii="Arial" w:hAnsi="Arial"/>
                <w:sz w:val="18"/>
              </w:rPr>
            </w:pPr>
            <w:r>
              <w:rPr>
                <w:rFonts w:ascii="Arial" w:hAnsi="Arial"/>
                <w:sz w:val="18"/>
              </w:rPr>
              <w:t>99,8</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rPr>
                <w:rFonts w:ascii="Arial" w:hAnsi="Arial"/>
                <w:b/>
                <w:bCs/>
                <w:sz w:val="18"/>
              </w:rPr>
            </w:pPr>
            <w:r>
              <w:rPr>
                <w:rFonts w:ascii="Arial" w:hAnsi="Arial"/>
                <w:b/>
                <w:bCs/>
                <w:sz w:val="18"/>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99,9</w:t>
            </w:r>
          </w:p>
        </w:tc>
        <w:tc>
          <w:tcPr>
            <w:tcW w:w="851" w:type="dxa"/>
            <w:tcBorders>
              <w:top w:val="single" w:sz="6" w:space="0" w:color="auto"/>
              <w:left w:val="nil"/>
              <w:bottom w:val="single" w:sz="6" w:space="0" w:color="auto"/>
              <w:right w:val="single" w:sz="6" w:space="0" w:color="auto"/>
            </w:tcBorders>
            <w:vAlign w:val="bottom"/>
          </w:tcPr>
          <w:p w:rsidR="00CD58F2" w:rsidRDefault="00CD58F2" w:rsidP="00CD58F2">
            <w:pPr>
              <w:jc w:val="center"/>
              <w:rPr>
                <w:rFonts w:ascii="Arial" w:hAnsi="Arial"/>
                <w:sz w:val="18"/>
              </w:rPr>
            </w:pPr>
            <w:r>
              <w:rPr>
                <w:rFonts w:ascii="Arial" w:hAnsi="Arial"/>
                <w:sz w:val="18"/>
              </w:rPr>
              <w:t>100,5</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D58F2" w:rsidRDefault="00092A28" w:rsidP="00CD58F2">
            <w:pPr>
              <w:jc w:val="center"/>
              <w:rPr>
                <w:rFonts w:ascii="Arial" w:hAnsi="Arial"/>
                <w:sz w:val="18"/>
              </w:rPr>
            </w:pPr>
            <w:r>
              <w:rPr>
                <w:rFonts w:ascii="Arial" w:hAnsi="Arial"/>
                <w:sz w:val="18"/>
              </w:rPr>
              <w:t>100,3</w:t>
            </w:r>
          </w:p>
        </w:tc>
      </w:tr>
      <w:tr w:rsidR="00CD58F2" w:rsidTr="00CD58F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rPr>
                <w:rFonts w:ascii="Arial" w:hAnsi="Arial"/>
                <w:b/>
                <w:bCs/>
                <w:sz w:val="18"/>
              </w:rPr>
            </w:pPr>
            <w:r>
              <w:rPr>
                <w:rFonts w:ascii="Arial" w:hAnsi="Arial"/>
                <w:b/>
                <w:bCs/>
                <w:sz w:val="18"/>
              </w:rPr>
              <w:t>Lucembursko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101,4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101,2</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101,2</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092A28" w:rsidP="00CD58F2">
            <w:pPr>
              <w:jc w:val="center"/>
              <w:rPr>
                <w:rFonts w:ascii="Arial" w:hAnsi="Arial"/>
                <w:sz w:val="18"/>
              </w:rPr>
            </w:pPr>
            <w:r>
              <w:rPr>
                <w:rFonts w:ascii="Arial" w:hAnsi="Arial"/>
                <w:sz w:val="18"/>
              </w:rPr>
              <w:t>100,7</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rPr>
                <w:rFonts w:ascii="Arial" w:hAnsi="Arial"/>
                <w:b/>
                <w:bCs/>
                <w:sz w:val="18"/>
              </w:rPr>
            </w:pPr>
            <w:r>
              <w:rPr>
                <w:rFonts w:ascii="Arial" w:hAnsi="Arial"/>
                <w:b/>
                <w:bCs/>
                <w:sz w:val="18"/>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100,4</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100,7</w:t>
            </w:r>
          </w:p>
        </w:tc>
        <w:tc>
          <w:tcPr>
            <w:tcW w:w="851" w:type="dxa"/>
            <w:tcBorders>
              <w:top w:val="single" w:sz="6" w:space="0" w:color="auto"/>
              <w:left w:val="nil"/>
              <w:bottom w:val="single" w:sz="6" w:space="0" w:color="auto"/>
              <w:right w:val="single" w:sz="6" w:space="0" w:color="auto"/>
            </w:tcBorders>
            <w:vAlign w:val="bottom"/>
          </w:tcPr>
          <w:p w:rsidR="00CD58F2" w:rsidRDefault="00CD58F2" w:rsidP="00CD58F2">
            <w:pPr>
              <w:jc w:val="center"/>
              <w:rPr>
                <w:rFonts w:ascii="Arial" w:hAnsi="Arial"/>
                <w:sz w:val="18"/>
              </w:rPr>
            </w:pPr>
            <w:r>
              <w:rPr>
                <w:rFonts w:ascii="Arial" w:hAnsi="Arial"/>
                <w:sz w:val="18"/>
              </w:rPr>
              <w:t>100,6</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D58F2" w:rsidRDefault="00092A28" w:rsidP="00CD58F2">
            <w:pPr>
              <w:jc w:val="center"/>
              <w:rPr>
                <w:rFonts w:ascii="Arial" w:hAnsi="Arial"/>
                <w:sz w:val="18"/>
              </w:rPr>
            </w:pPr>
            <w:r>
              <w:rPr>
                <w:rFonts w:ascii="Arial" w:hAnsi="Arial"/>
                <w:sz w:val="18"/>
              </w:rPr>
              <w:t>100,8</w:t>
            </w:r>
          </w:p>
        </w:tc>
      </w:tr>
      <w:tr w:rsidR="00CD58F2" w:rsidTr="00CD58F2">
        <w:trPr>
          <w:trHeight w:val="36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rPr>
                <w:rFonts w:ascii="Arial" w:hAnsi="Arial"/>
                <w:b/>
                <w:bCs/>
                <w:sz w:val="18"/>
              </w:rPr>
            </w:pPr>
            <w:r>
              <w:rPr>
                <w:rFonts w:ascii="Arial" w:hAnsi="Arial"/>
                <w:b/>
                <w:bCs/>
                <w:sz w:val="18"/>
              </w:rPr>
              <w:t>Nizozemí</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100,3</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092A28">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092A28" w:rsidP="00CD58F2">
            <w:pPr>
              <w:jc w:val="center"/>
              <w:rPr>
                <w:rFonts w:ascii="Arial" w:hAnsi="Arial"/>
                <w:sz w:val="18"/>
              </w:rPr>
            </w:pPr>
            <w:r>
              <w:rPr>
                <w:rFonts w:ascii="Arial" w:hAnsi="Arial"/>
                <w:sz w:val="18"/>
              </w:rPr>
              <w:t>100,4</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rPr>
                <w:rFonts w:ascii="Arial" w:hAnsi="Arial"/>
                <w:b/>
                <w:bCs/>
                <w:sz w:val="18"/>
              </w:rPr>
            </w:pPr>
            <w:r>
              <w:rPr>
                <w:rFonts w:ascii="Arial" w:hAnsi="Arial"/>
                <w:b/>
                <w:bCs/>
                <w:sz w:val="18"/>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100,3</w:t>
            </w:r>
          </w:p>
        </w:tc>
        <w:tc>
          <w:tcPr>
            <w:tcW w:w="851" w:type="dxa"/>
            <w:tcBorders>
              <w:top w:val="single" w:sz="6" w:space="0" w:color="auto"/>
              <w:left w:val="nil"/>
              <w:bottom w:val="single" w:sz="6" w:space="0" w:color="auto"/>
              <w:right w:val="single" w:sz="6" w:space="0" w:color="auto"/>
            </w:tcBorders>
            <w:vAlign w:val="bottom"/>
          </w:tcPr>
          <w:p w:rsidR="00CD58F2" w:rsidRDefault="00CD58F2" w:rsidP="00CD58F2">
            <w:pPr>
              <w:jc w:val="center"/>
              <w:rPr>
                <w:rFonts w:ascii="Arial" w:hAnsi="Arial"/>
                <w:sz w:val="18"/>
              </w:rPr>
            </w:pPr>
            <w:r>
              <w:rPr>
                <w:rFonts w:ascii="Arial" w:hAnsi="Arial"/>
                <w:sz w:val="18"/>
              </w:rPr>
              <w:t>100,0</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D58F2" w:rsidRDefault="007828AE" w:rsidP="00CD58F2">
            <w:pPr>
              <w:jc w:val="center"/>
              <w:rPr>
                <w:rFonts w:ascii="Arial" w:hAnsi="Arial"/>
                <w:sz w:val="18"/>
              </w:rPr>
            </w:pPr>
            <w:r>
              <w:rPr>
                <w:rFonts w:ascii="Arial" w:hAnsi="Arial"/>
                <w:sz w:val="18"/>
              </w:rPr>
              <w:t>99,9</w:t>
            </w:r>
          </w:p>
        </w:tc>
      </w:tr>
      <w:tr w:rsidR="00CD58F2" w:rsidTr="00CD58F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rPr>
                <w:rFonts w:ascii="Arial" w:hAnsi="Arial"/>
                <w:b/>
                <w:bCs/>
                <w:sz w:val="18"/>
              </w:rPr>
            </w:pPr>
            <w:r>
              <w:rPr>
                <w:rFonts w:ascii="Arial" w:hAnsi="Arial"/>
                <w:b/>
                <w:bCs/>
                <w:sz w:val="18"/>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101,5</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101,7</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092A28">
            <w:pPr>
              <w:jc w:val="center"/>
              <w:rPr>
                <w:rFonts w:ascii="Arial" w:hAnsi="Arial"/>
                <w:sz w:val="18"/>
              </w:rPr>
            </w:pPr>
            <w:r>
              <w:rPr>
                <w:rFonts w:ascii="Arial" w:hAnsi="Arial"/>
                <w:sz w:val="18"/>
              </w:rPr>
              <w:t>101,7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092A28" w:rsidP="00CD58F2">
            <w:pPr>
              <w:jc w:val="center"/>
              <w:rPr>
                <w:rFonts w:ascii="Arial" w:hAnsi="Arial"/>
                <w:sz w:val="18"/>
              </w:rPr>
            </w:pPr>
            <w:r>
              <w:rPr>
                <w:rFonts w:ascii="Arial" w:hAnsi="Arial"/>
                <w:sz w:val="18"/>
              </w:rPr>
              <w:t>101,5</w:t>
            </w:r>
            <w:r w:rsidR="0066344C">
              <w:rPr>
                <w:rFonts w:ascii="Arial" w:hAnsi="Arial"/>
                <w:sz w:val="18"/>
              </w:rPr>
              <w:t>p</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rPr>
                <w:rFonts w:ascii="Arial" w:hAnsi="Arial"/>
                <w:b/>
                <w:bCs/>
                <w:sz w:val="18"/>
              </w:rPr>
            </w:pPr>
            <w:r>
              <w:rPr>
                <w:rFonts w:ascii="Arial" w:hAnsi="Arial"/>
                <w:b/>
                <w:bCs/>
                <w:sz w:val="18"/>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101,0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101,0</w:t>
            </w:r>
          </w:p>
        </w:tc>
        <w:tc>
          <w:tcPr>
            <w:tcW w:w="851" w:type="dxa"/>
            <w:tcBorders>
              <w:top w:val="single" w:sz="6" w:space="0" w:color="auto"/>
              <w:left w:val="nil"/>
              <w:bottom w:val="single" w:sz="6" w:space="0" w:color="auto"/>
              <w:right w:val="single" w:sz="6" w:space="0" w:color="auto"/>
            </w:tcBorders>
            <w:vAlign w:val="bottom"/>
          </w:tcPr>
          <w:p w:rsidR="00CD58F2" w:rsidRDefault="00CD58F2" w:rsidP="00CD58F2">
            <w:pPr>
              <w:jc w:val="center"/>
              <w:rPr>
                <w:rFonts w:ascii="Arial" w:hAnsi="Arial"/>
                <w:sz w:val="18"/>
              </w:rPr>
            </w:pPr>
            <w:r>
              <w:rPr>
                <w:rFonts w:ascii="Arial" w:hAnsi="Arial"/>
                <w:sz w:val="18"/>
              </w:rPr>
              <w:t>100,3</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D58F2" w:rsidRDefault="007828AE" w:rsidP="00CD58F2">
            <w:pPr>
              <w:jc w:val="center"/>
              <w:rPr>
                <w:rFonts w:ascii="Arial" w:hAnsi="Arial"/>
                <w:sz w:val="18"/>
              </w:rPr>
            </w:pPr>
            <w:r>
              <w:rPr>
                <w:rFonts w:ascii="Arial" w:hAnsi="Arial"/>
                <w:sz w:val="18"/>
              </w:rPr>
              <w:t>100,0</w:t>
            </w:r>
          </w:p>
        </w:tc>
      </w:tr>
      <w:tr w:rsidR="00CD58F2" w:rsidTr="00CD58F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rPr>
                <w:rFonts w:ascii="Arial" w:hAnsi="Arial"/>
                <w:b/>
                <w:bCs/>
                <w:sz w:val="18"/>
              </w:rPr>
            </w:pPr>
            <w:r>
              <w:rPr>
                <w:rFonts w:ascii="Arial" w:hAnsi="Arial"/>
                <w:b/>
                <w:bCs/>
                <w:sz w:val="18"/>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99,7</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99,8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99,3</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7828AE" w:rsidP="00CD58F2">
            <w:pPr>
              <w:jc w:val="center"/>
              <w:rPr>
                <w:rFonts w:ascii="Arial" w:hAnsi="Arial"/>
                <w:sz w:val="18"/>
              </w:rPr>
            </w:pPr>
            <w:r>
              <w:rPr>
                <w:rFonts w:ascii="Arial" w:hAnsi="Arial"/>
                <w:sz w:val="18"/>
              </w:rPr>
              <w:t>99,9</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rPr>
                <w:rFonts w:ascii="Arial" w:hAnsi="Arial"/>
                <w:b/>
                <w:bCs/>
                <w:sz w:val="18"/>
              </w:rPr>
            </w:pPr>
            <w:r>
              <w:rPr>
                <w:rFonts w:ascii="Arial" w:hAnsi="Arial"/>
                <w:b/>
                <w:bCs/>
                <w:sz w:val="18"/>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99,9</w:t>
            </w:r>
          </w:p>
        </w:tc>
        <w:tc>
          <w:tcPr>
            <w:tcW w:w="851" w:type="dxa"/>
            <w:tcBorders>
              <w:top w:val="single" w:sz="6" w:space="0" w:color="auto"/>
              <w:left w:val="nil"/>
              <w:bottom w:val="single" w:sz="6" w:space="0" w:color="auto"/>
              <w:right w:val="single" w:sz="6" w:space="0" w:color="auto"/>
            </w:tcBorders>
            <w:vAlign w:val="bottom"/>
          </w:tcPr>
          <w:p w:rsidR="00CD58F2" w:rsidRDefault="00CD58F2" w:rsidP="00CD58F2">
            <w:pPr>
              <w:jc w:val="center"/>
              <w:rPr>
                <w:rFonts w:ascii="Arial" w:hAnsi="Arial"/>
                <w:sz w:val="18"/>
              </w:rPr>
            </w:pPr>
            <w:r>
              <w:rPr>
                <w:rFonts w:ascii="Arial" w:hAnsi="Arial"/>
                <w:sz w:val="18"/>
              </w:rPr>
              <w:t>99,8</w:t>
            </w:r>
          </w:p>
        </w:tc>
        <w:tc>
          <w:tcPr>
            <w:tcW w:w="708"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D58F2" w:rsidRDefault="007828AE" w:rsidP="00CD58F2">
            <w:pPr>
              <w:jc w:val="center"/>
              <w:rPr>
                <w:rFonts w:ascii="Arial" w:hAnsi="Arial"/>
                <w:sz w:val="18"/>
              </w:rPr>
            </w:pPr>
            <w:r>
              <w:rPr>
                <w:rFonts w:ascii="Arial" w:hAnsi="Arial"/>
                <w:sz w:val="18"/>
              </w:rPr>
              <w:t>99,8</w:t>
            </w:r>
          </w:p>
        </w:tc>
      </w:tr>
      <w:tr w:rsidR="00CD58F2" w:rsidTr="00CD58F2">
        <w:trPr>
          <w:trHeight w:val="340"/>
        </w:trPr>
        <w:tc>
          <w:tcPr>
            <w:tcW w:w="157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rPr>
                <w:rFonts w:ascii="Arial" w:hAnsi="Arial"/>
                <w:b/>
                <w:bCs/>
                <w:sz w:val="18"/>
              </w:rPr>
            </w:pPr>
            <w:r>
              <w:rPr>
                <w:rFonts w:ascii="Arial" w:hAnsi="Arial"/>
                <w:b/>
                <w:bCs/>
                <w:sz w:val="18"/>
              </w:rPr>
              <w:t>Finsko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101,0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101,1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101,0</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7828AE" w:rsidP="00CD58F2">
            <w:pPr>
              <w:jc w:val="center"/>
              <w:rPr>
                <w:rFonts w:ascii="Arial" w:hAnsi="Arial"/>
                <w:sz w:val="18"/>
              </w:rPr>
            </w:pPr>
            <w:r>
              <w:rPr>
                <w:rFonts w:ascii="Arial" w:hAnsi="Arial"/>
                <w:sz w:val="18"/>
              </w:rPr>
              <w:t>101,2</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rPr>
                <w:rFonts w:ascii="Arial" w:hAnsi="Arial"/>
                <w:b/>
                <w:bCs/>
                <w:sz w:val="18"/>
              </w:rPr>
            </w:pPr>
            <w:r>
              <w:rPr>
                <w:rFonts w:ascii="Arial" w:hAnsi="Arial"/>
                <w:b/>
                <w:bCs/>
                <w:sz w:val="18"/>
              </w:rPr>
              <w:t>Švédsko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100,1</w:t>
            </w:r>
          </w:p>
        </w:tc>
        <w:tc>
          <w:tcPr>
            <w:tcW w:w="70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100,5</w:t>
            </w:r>
          </w:p>
        </w:tc>
        <w:tc>
          <w:tcPr>
            <w:tcW w:w="851" w:type="dxa"/>
            <w:tcBorders>
              <w:top w:val="single" w:sz="6" w:space="0" w:color="auto"/>
              <w:left w:val="nil"/>
              <w:bottom w:val="single" w:sz="4" w:space="0" w:color="auto"/>
              <w:right w:val="single" w:sz="6" w:space="0" w:color="auto"/>
            </w:tcBorders>
            <w:vAlign w:val="bottom"/>
          </w:tcPr>
          <w:p w:rsidR="00CD58F2" w:rsidRDefault="00CD58F2" w:rsidP="00CD58F2">
            <w:pPr>
              <w:jc w:val="center"/>
              <w:rPr>
                <w:rFonts w:ascii="Arial" w:hAnsi="Arial"/>
                <w:sz w:val="18"/>
              </w:rPr>
            </w:pPr>
            <w:r>
              <w:rPr>
                <w:rFonts w:ascii="Arial" w:hAnsi="Arial"/>
                <w:sz w:val="18"/>
              </w:rPr>
              <w:t>100,4</w:t>
            </w:r>
          </w:p>
        </w:tc>
        <w:tc>
          <w:tcPr>
            <w:tcW w:w="708"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CD58F2" w:rsidRDefault="007828AE" w:rsidP="00CD58F2">
            <w:pPr>
              <w:jc w:val="center"/>
              <w:rPr>
                <w:rFonts w:ascii="Arial" w:hAnsi="Arial"/>
                <w:sz w:val="18"/>
              </w:rPr>
            </w:pPr>
            <w:r>
              <w:rPr>
                <w:rFonts w:ascii="Arial" w:hAnsi="Arial"/>
                <w:sz w:val="18"/>
              </w:rPr>
              <w:t>100,2</w:t>
            </w:r>
          </w:p>
        </w:tc>
      </w:tr>
      <w:tr w:rsidR="00CD58F2" w:rsidTr="00CD58F2">
        <w:trPr>
          <w:trHeight w:val="340"/>
        </w:trPr>
        <w:tc>
          <w:tcPr>
            <w:tcW w:w="1575"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CD58F2" w:rsidRDefault="00CD58F2" w:rsidP="00CD58F2">
            <w:pPr>
              <w:rPr>
                <w:rFonts w:ascii="Arial" w:hAnsi="Arial"/>
                <w:b/>
                <w:bCs/>
                <w:sz w:val="18"/>
              </w:rPr>
            </w:pPr>
            <w:r>
              <w:rPr>
                <w:rFonts w:ascii="Arial" w:hAnsi="Arial"/>
                <w:b/>
                <w:bCs/>
                <w:sz w:val="18"/>
              </w:rPr>
              <w:t>Bulharsko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98,2</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98,2</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98,9</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D58F2" w:rsidRDefault="00D431AE" w:rsidP="00CD58F2">
            <w:pPr>
              <w:jc w:val="center"/>
              <w:rPr>
                <w:rFonts w:ascii="Arial" w:hAnsi="Arial"/>
                <w:sz w:val="18"/>
              </w:rPr>
            </w:pPr>
            <w:r>
              <w:rPr>
                <w:rFonts w:ascii="Arial" w:hAnsi="Arial"/>
                <w:sz w:val="18"/>
              </w:rPr>
              <w:t>99,0</w:t>
            </w:r>
          </w:p>
        </w:tc>
        <w:tc>
          <w:tcPr>
            <w:tcW w:w="1843"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D58F2" w:rsidRDefault="00CD58F2" w:rsidP="00CD58F2">
            <w:pPr>
              <w:rPr>
                <w:rFonts w:ascii="Arial" w:hAnsi="Arial"/>
                <w:b/>
                <w:bCs/>
                <w:sz w:val="18"/>
              </w:rPr>
            </w:pPr>
            <w:r>
              <w:rPr>
                <w:rFonts w:ascii="Arial" w:hAnsi="Arial"/>
                <w:b/>
                <w:bCs/>
                <w:sz w:val="18"/>
              </w:rPr>
              <w:t>Spojené království</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D58F2" w:rsidRPr="00521675" w:rsidRDefault="00CD58F2" w:rsidP="00CD58F2">
            <w:pPr>
              <w:jc w:val="center"/>
              <w:rPr>
                <w:rFonts w:ascii="Arial" w:hAnsi="Arial"/>
                <w:sz w:val="18"/>
              </w:rPr>
            </w:pPr>
            <w:r>
              <w:rPr>
                <w:rFonts w:ascii="Arial" w:hAnsi="Arial"/>
                <w:sz w:val="18"/>
              </w:rPr>
              <w:t>101,5</w:t>
            </w:r>
          </w:p>
        </w:tc>
        <w:tc>
          <w:tcPr>
            <w:tcW w:w="70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CD58F2" w:rsidRPr="00521675" w:rsidRDefault="00CD58F2" w:rsidP="00CD58F2">
            <w:pPr>
              <w:jc w:val="center"/>
              <w:rPr>
                <w:rFonts w:ascii="Arial" w:hAnsi="Arial"/>
                <w:sz w:val="18"/>
              </w:rPr>
            </w:pPr>
            <w:r>
              <w:rPr>
                <w:rFonts w:ascii="Arial" w:hAnsi="Arial"/>
                <w:sz w:val="18"/>
              </w:rPr>
              <w:t>101,9</w:t>
            </w:r>
          </w:p>
        </w:tc>
        <w:tc>
          <w:tcPr>
            <w:tcW w:w="851" w:type="dxa"/>
            <w:tcBorders>
              <w:top w:val="single" w:sz="4" w:space="0" w:color="auto"/>
              <w:left w:val="single" w:sz="6" w:space="0" w:color="auto"/>
              <w:bottom w:val="single" w:sz="6" w:space="0" w:color="auto"/>
              <w:right w:val="single" w:sz="6" w:space="0" w:color="auto"/>
            </w:tcBorders>
            <w:vAlign w:val="bottom"/>
          </w:tcPr>
          <w:p w:rsidR="00CD58F2" w:rsidRPr="007828AE" w:rsidRDefault="007828AE" w:rsidP="00CD58F2">
            <w:pPr>
              <w:jc w:val="center"/>
              <w:rPr>
                <w:rFonts w:ascii="Arial" w:hAnsi="Arial"/>
                <w:sz w:val="18"/>
              </w:rPr>
            </w:pPr>
            <w:r>
              <w:rPr>
                <w:rFonts w:ascii="Arial" w:hAnsi="Arial"/>
                <w:sz w:val="18"/>
              </w:rPr>
              <w:t>101,6</w:t>
            </w:r>
          </w:p>
        </w:tc>
        <w:tc>
          <w:tcPr>
            <w:tcW w:w="708"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CD58F2" w:rsidRPr="007828AE" w:rsidRDefault="007828AE" w:rsidP="00CD58F2">
            <w:pPr>
              <w:jc w:val="center"/>
              <w:rPr>
                <w:rFonts w:ascii="Arial" w:hAnsi="Arial"/>
                <w:sz w:val="18"/>
              </w:rPr>
            </w:pPr>
            <w:r w:rsidRPr="007828AE">
              <w:rPr>
                <w:rFonts w:ascii="Arial" w:hAnsi="Arial"/>
                <w:sz w:val="18"/>
              </w:rPr>
              <w:t>101,5</w:t>
            </w:r>
          </w:p>
        </w:tc>
      </w:tr>
      <w:tr w:rsidR="00CD58F2" w:rsidTr="00CD58F2">
        <w:trPr>
          <w:trHeight w:val="340"/>
        </w:trPr>
        <w:tc>
          <w:tcPr>
            <w:tcW w:w="1575"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CD58F2" w:rsidRDefault="00CD58F2" w:rsidP="00CD58F2">
            <w:pPr>
              <w:rPr>
                <w:rFonts w:ascii="Arial" w:hAnsi="Arial"/>
                <w:b/>
                <w:bCs/>
                <w:sz w:val="18"/>
              </w:rPr>
            </w:pPr>
            <w:r>
              <w:rPr>
                <w:rFonts w:ascii="Arial" w:hAnsi="Arial"/>
                <w:b/>
                <w:bCs/>
                <w:sz w:val="18"/>
              </w:rPr>
              <w:t>Chorvatsko</w:t>
            </w:r>
          </w:p>
        </w:tc>
        <w:tc>
          <w:tcPr>
            <w:tcW w:w="850"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100,4</w:t>
            </w:r>
          </w:p>
        </w:tc>
        <w:tc>
          <w:tcPr>
            <w:tcW w:w="70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100,5</w:t>
            </w:r>
          </w:p>
        </w:tc>
        <w:tc>
          <w:tcPr>
            <w:tcW w:w="850"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100,5</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CD58F2" w:rsidRDefault="00720B8E" w:rsidP="00CD58F2">
            <w:pPr>
              <w:jc w:val="center"/>
              <w:rPr>
                <w:rFonts w:ascii="Arial" w:hAnsi="Arial"/>
                <w:sz w:val="18"/>
              </w:rPr>
            </w:pPr>
            <w:r>
              <w:rPr>
                <w:rFonts w:ascii="Arial" w:hAnsi="Arial"/>
                <w:sz w:val="18"/>
              </w:rPr>
              <w:t>100,3</w:t>
            </w:r>
          </w:p>
        </w:tc>
        <w:tc>
          <w:tcPr>
            <w:tcW w:w="1843"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CD58F2" w:rsidRDefault="00CD58F2" w:rsidP="00CD58F2">
            <w:pPr>
              <w:rPr>
                <w:rFonts w:ascii="Arial" w:hAnsi="Arial"/>
                <w:b/>
                <w:bCs/>
                <w:sz w:val="18"/>
              </w:rPr>
            </w:pPr>
            <w:r>
              <w:rPr>
                <w:rFonts w:ascii="Arial" w:hAnsi="Arial"/>
                <w:b/>
                <w:bCs/>
                <w:sz w:val="18"/>
              </w:rPr>
              <w:t>Rumunsko</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101,3</w:t>
            </w:r>
          </w:p>
        </w:tc>
        <w:tc>
          <w:tcPr>
            <w:tcW w:w="70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CD58F2" w:rsidRDefault="00CD58F2" w:rsidP="00CD58F2">
            <w:pPr>
              <w:jc w:val="center"/>
              <w:rPr>
                <w:rFonts w:ascii="Arial" w:hAnsi="Arial"/>
                <w:sz w:val="18"/>
              </w:rPr>
            </w:pPr>
            <w:r>
              <w:rPr>
                <w:rFonts w:ascii="Arial" w:hAnsi="Arial"/>
                <w:sz w:val="18"/>
              </w:rPr>
              <w:t>100,9</w:t>
            </w:r>
          </w:p>
        </w:tc>
        <w:tc>
          <w:tcPr>
            <w:tcW w:w="851" w:type="dxa"/>
            <w:tcBorders>
              <w:top w:val="single" w:sz="6" w:space="0" w:color="auto"/>
              <w:left w:val="single" w:sz="6" w:space="0" w:color="auto"/>
              <w:bottom w:val="single" w:sz="4" w:space="0" w:color="auto"/>
              <w:right w:val="single" w:sz="6" w:space="0" w:color="auto"/>
            </w:tcBorders>
            <w:vAlign w:val="bottom"/>
          </w:tcPr>
          <w:p w:rsidR="00CD58F2" w:rsidRDefault="00CD58F2" w:rsidP="00CD58F2">
            <w:pPr>
              <w:jc w:val="center"/>
              <w:rPr>
                <w:rFonts w:ascii="Arial" w:hAnsi="Arial"/>
                <w:sz w:val="18"/>
              </w:rPr>
            </w:pPr>
            <w:r>
              <w:rPr>
                <w:rFonts w:ascii="Arial" w:hAnsi="Arial"/>
                <w:sz w:val="18"/>
              </w:rPr>
              <w:t>101,5</w:t>
            </w:r>
          </w:p>
        </w:tc>
        <w:tc>
          <w:tcPr>
            <w:tcW w:w="708"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CD58F2" w:rsidRDefault="007828AE" w:rsidP="00CD58F2">
            <w:pPr>
              <w:jc w:val="center"/>
              <w:rPr>
                <w:rFonts w:ascii="Arial" w:hAnsi="Arial"/>
                <w:sz w:val="18"/>
              </w:rPr>
            </w:pPr>
            <w:r>
              <w:rPr>
                <w:rFonts w:ascii="Arial" w:hAnsi="Arial"/>
                <w:sz w:val="18"/>
              </w:rPr>
              <w:t>101,3</w:t>
            </w:r>
          </w:p>
        </w:tc>
      </w:tr>
    </w:tbl>
    <w:p w:rsidR="00482A39" w:rsidRDefault="00482A39">
      <w:pPr>
        <w:jc w:val="both"/>
        <w:rPr>
          <w:rFonts w:ascii="Arial" w:hAnsi="Arial"/>
          <w:i/>
          <w:iCs/>
          <w:szCs w:val="30"/>
        </w:rPr>
      </w:pPr>
    </w:p>
    <w:p w:rsidR="00482A39" w:rsidRDefault="00482A39">
      <w:pPr>
        <w:rPr>
          <w:sz w:val="18"/>
        </w:rPr>
      </w:pPr>
      <w:r>
        <w:rPr>
          <w:rFonts w:ascii="Arial" w:hAnsi="Arial"/>
          <w:sz w:val="18"/>
        </w:rPr>
        <w:t xml:space="preserve">   </w:t>
      </w:r>
      <w:r w:rsidR="00EB27FB">
        <w:rPr>
          <w:rFonts w:ascii="Arial" w:hAnsi="Arial"/>
          <w:sz w:val="18"/>
        </w:rPr>
        <w:t xml:space="preserve">p </w:t>
      </w:r>
      <w:r w:rsidR="00EB27FB">
        <w:rPr>
          <w:sz w:val="18"/>
        </w:rPr>
        <w:t>-</w:t>
      </w:r>
      <w:r>
        <w:rPr>
          <w:sz w:val="18"/>
        </w:rPr>
        <w:t xml:space="preserve"> </w:t>
      </w:r>
      <w:r>
        <w:rPr>
          <w:rFonts w:ascii="Arial" w:hAnsi="Arial"/>
          <w:sz w:val="18"/>
        </w:rPr>
        <w:t>předběžný údaj</w:t>
      </w:r>
    </w:p>
    <w:p w:rsidR="00482A39" w:rsidRDefault="00482A39">
      <w:pPr>
        <w:rPr>
          <w:rFonts w:ascii="Arial" w:hAnsi="Arial"/>
          <w:sz w:val="18"/>
        </w:rPr>
      </w:pPr>
      <w:r>
        <w:rPr>
          <w:rFonts w:ascii="Arial" w:hAnsi="Arial"/>
          <w:i/>
          <w:iCs/>
          <w:sz w:val="18"/>
        </w:rPr>
        <w:t xml:space="preserve">  </w:t>
      </w:r>
      <w:r w:rsidR="00EB27FB">
        <w:rPr>
          <w:rFonts w:ascii="Arial" w:hAnsi="Arial"/>
          <w:iCs/>
          <w:sz w:val="18"/>
        </w:rPr>
        <w:t xml:space="preserve"> r - revidováno</w:t>
      </w:r>
      <w:r>
        <w:rPr>
          <w:rFonts w:ascii="Arial" w:hAnsi="Arial"/>
          <w:sz w:val="18"/>
        </w:rPr>
        <w:t xml:space="preserve"> </w:t>
      </w:r>
    </w:p>
    <w:p w:rsidR="00482A39" w:rsidRDefault="00482A39">
      <w:pPr>
        <w:rPr>
          <w:rFonts w:ascii="Arial" w:hAnsi="Arial"/>
          <w:i/>
          <w:iCs/>
          <w:sz w:val="18"/>
        </w:rPr>
      </w:pPr>
      <w:r>
        <w:rPr>
          <w:rFonts w:ascii="Arial" w:hAnsi="Arial"/>
          <w:i/>
          <w:iCs/>
          <w:sz w:val="18"/>
        </w:rPr>
        <w:t>Pramen:Eurostat</w:t>
      </w:r>
      <w:r>
        <w:rPr>
          <w:rFonts w:ascii="Arial" w:hAnsi="Arial"/>
          <w:i/>
          <w:iCs/>
          <w:sz w:val="16"/>
        </w:rPr>
        <w:t xml:space="preserve"> </w:t>
      </w:r>
      <w:r>
        <w:rPr>
          <w:rFonts w:ascii="Arial" w:hAnsi="Arial"/>
          <w:i/>
          <w:iCs/>
          <w:sz w:val="18"/>
        </w:rPr>
        <w:t xml:space="preserve"> </w:t>
      </w:r>
      <w:hyperlink r:id="rId6" w:history="1">
        <w:r w:rsidR="00D579DB" w:rsidRPr="00D579DB">
          <w:rPr>
            <w:rStyle w:val="Hypertextovodkaz"/>
            <w:rFonts w:ascii="Tahoma" w:hAnsi="Tahoma" w:cs="Tahoma"/>
            <w:sz w:val="18"/>
            <w:szCs w:val="18"/>
          </w:rPr>
          <w:t>http://appsso.eurostat.ec.europa.eu/nui/show.do?dataset=prc_hicp_manr&amp;lang=en</w:t>
        </w:r>
      </w:hyperlink>
    </w:p>
    <w:sectPr w:rsidR="00482A39" w:rsidSect="00BA070F">
      <w:footerReference w:type="even" r:id="rId7"/>
      <w:footerReference w:type="default" r:id="rId8"/>
      <w:pgSz w:w="11906" w:h="16838"/>
      <w:pgMar w:top="1417" w:right="849" w:bottom="1417" w:left="1417" w:header="708" w:footer="708" w:gutter="0"/>
      <w:pgNumType w:start="4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D33" w:rsidRDefault="00F64D33">
      <w:r>
        <w:separator/>
      </w:r>
    </w:p>
  </w:endnote>
  <w:endnote w:type="continuationSeparator" w:id="0">
    <w:p w:rsidR="00F64D33" w:rsidRDefault="00F64D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BD518E">
    <w:pPr>
      <w:pStyle w:val="Zpat"/>
      <w:framePr w:wrap="around" w:vAnchor="text" w:hAnchor="margin" w:xAlign="center" w:y="1"/>
      <w:rPr>
        <w:rStyle w:val="slostrnky"/>
      </w:rPr>
    </w:pPr>
    <w:r>
      <w:rPr>
        <w:rStyle w:val="slostrnky"/>
      </w:rPr>
      <w:fldChar w:fldCharType="begin"/>
    </w:r>
    <w:r w:rsidR="00482A39">
      <w:rPr>
        <w:rStyle w:val="slostrnky"/>
      </w:rPr>
      <w:instrText xml:space="preserve">PAGE  </w:instrText>
    </w:r>
    <w:r>
      <w:rPr>
        <w:rStyle w:val="slostrnky"/>
      </w:rPr>
      <w:fldChar w:fldCharType="end"/>
    </w:r>
  </w:p>
  <w:p w:rsidR="00482A39" w:rsidRDefault="00482A3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39" w:rsidRDefault="00482A39">
    <w:pPr>
      <w:pStyle w:val="Zpat"/>
      <w:framePr w:wrap="around" w:vAnchor="text" w:hAnchor="margin" w:xAlign="center" w:y="1"/>
      <w:rPr>
        <w:rStyle w:val="slostrnky"/>
      </w:rPr>
    </w:pPr>
  </w:p>
  <w:p w:rsidR="00482A39" w:rsidRDefault="00482A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D33" w:rsidRDefault="00F64D33">
      <w:r>
        <w:separator/>
      </w:r>
    </w:p>
  </w:footnote>
  <w:footnote w:type="continuationSeparator" w:id="0">
    <w:p w:rsidR="00F64D33" w:rsidRDefault="00F64D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C5D"/>
    <w:rsid w:val="00000E86"/>
    <w:rsid w:val="000013BC"/>
    <w:rsid w:val="00013D9D"/>
    <w:rsid w:val="00013EBB"/>
    <w:rsid w:val="00015F4A"/>
    <w:rsid w:val="00024355"/>
    <w:rsid w:val="00050C3D"/>
    <w:rsid w:val="00055826"/>
    <w:rsid w:val="00063C5D"/>
    <w:rsid w:val="000641BB"/>
    <w:rsid w:val="0006533C"/>
    <w:rsid w:val="00075D11"/>
    <w:rsid w:val="00092A28"/>
    <w:rsid w:val="00096112"/>
    <w:rsid w:val="00097B90"/>
    <w:rsid w:val="000A0383"/>
    <w:rsid w:val="000A48F9"/>
    <w:rsid w:val="000A59C2"/>
    <w:rsid w:val="000C3413"/>
    <w:rsid w:val="000C52EB"/>
    <w:rsid w:val="000E456E"/>
    <w:rsid w:val="00104CF3"/>
    <w:rsid w:val="00112B2D"/>
    <w:rsid w:val="0011608F"/>
    <w:rsid w:val="00121F26"/>
    <w:rsid w:val="00126F3B"/>
    <w:rsid w:val="00131471"/>
    <w:rsid w:val="001326C2"/>
    <w:rsid w:val="00140EF3"/>
    <w:rsid w:val="001419A1"/>
    <w:rsid w:val="0014221E"/>
    <w:rsid w:val="00147F0E"/>
    <w:rsid w:val="00163805"/>
    <w:rsid w:val="001655D0"/>
    <w:rsid w:val="00181CFB"/>
    <w:rsid w:val="00197E36"/>
    <w:rsid w:val="001A4B92"/>
    <w:rsid w:val="001C25B1"/>
    <w:rsid w:val="001C754A"/>
    <w:rsid w:val="001D6401"/>
    <w:rsid w:val="001D7CEE"/>
    <w:rsid w:val="001E73F8"/>
    <w:rsid w:val="001F2151"/>
    <w:rsid w:val="00203B2D"/>
    <w:rsid w:val="002249D1"/>
    <w:rsid w:val="0022688A"/>
    <w:rsid w:val="002276A5"/>
    <w:rsid w:val="00230AB9"/>
    <w:rsid w:val="00234FB3"/>
    <w:rsid w:val="002444C9"/>
    <w:rsid w:val="002466E4"/>
    <w:rsid w:val="00251EBB"/>
    <w:rsid w:val="0026246A"/>
    <w:rsid w:val="00266806"/>
    <w:rsid w:val="00281C43"/>
    <w:rsid w:val="002956E4"/>
    <w:rsid w:val="00297EC4"/>
    <w:rsid w:val="002A0206"/>
    <w:rsid w:val="002A03DB"/>
    <w:rsid w:val="002B3C4A"/>
    <w:rsid w:val="002B4564"/>
    <w:rsid w:val="002B4775"/>
    <w:rsid w:val="002B5607"/>
    <w:rsid w:val="002C6898"/>
    <w:rsid w:val="002D67DE"/>
    <w:rsid w:val="002F61EA"/>
    <w:rsid w:val="00300228"/>
    <w:rsid w:val="00301A73"/>
    <w:rsid w:val="00310171"/>
    <w:rsid w:val="00316723"/>
    <w:rsid w:val="00323829"/>
    <w:rsid w:val="00334C84"/>
    <w:rsid w:val="00347739"/>
    <w:rsid w:val="003502D6"/>
    <w:rsid w:val="003509AF"/>
    <w:rsid w:val="0035421A"/>
    <w:rsid w:val="00356169"/>
    <w:rsid w:val="0035779D"/>
    <w:rsid w:val="003730D1"/>
    <w:rsid w:val="0038036F"/>
    <w:rsid w:val="00397B84"/>
    <w:rsid w:val="003B1130"/>
    <w:rsid w:val="003B1822"/>
    <w:rsid w:val="003B1870"/>
    <w:rsid w:val="003B6AF4"/>
    <w:rsid w:val="003C0223"/>
    <w:rsid w:val="003C156F"/>
    <w:rsid w:val="003C2CF6"/>
    <w:rsid w:val="003C62C8"/>
    <w:rsid w:val="003E3847"/>
    <w:rsid w:val="00403752"/>
    <w:rsid w:val="00410D0B"/>
    <w:rsid w:val="0042100C"/>
    <w:rsid w:val="004277C6"/>
    <w:rsid w:val="00431214"/>
    <w:rsid w:val="0044001B"/>
    <w:rsid w:val="0044360F"/>
    <w:rsid w:val="00447ED9"/>
    <w:rsid w:val="00452CB7"/>
    <w:rsid w:val="00452DFD"/>
    <w:rsid w:val="0045793A"/>
    <w:rsid w:val="00473B55"/>
    <w:rsid w:val="00480AE6"/>
    <w:rsid w:val="004814B4"/>
    <w:rsid w:val="00482A39"/>
    <w:rsid w:val="00484908"/>
    <w:rsid w:val="00494070"/>
    <w:rsid w:val="0049587E"/>
    <w:rsid w:val="004A47B9"/>
    <w:rsid w:val="004B507D"/>
    <w:rsid w:val="004C191C"/>
    <w:rsid w:val="004F567F"/>
    <w:rsid w:val="00510B10"/>
    <w:rsid w:val="00512AC4"/>
    <w:rsid w:val="00521675"/>
    <w:rsid w:val="00530354"/>
    <w:rsid w:val="005308BA"/>
    <w:rsid w:val="00531083"/>
    <w:rsid w:val="005315A5"/>
    <w:rsid w:val="00540308"/>
    <w:rsid w:val="00542B79"/>
    <w:rsid w:val="00553B0C"/>
    <w:rsid w:val="00556B34"/>
    <w:rsid w:val="00556C88"/>
    <w:rsid w:val="00577AFB"/>
    <w:rsid w:val="00585D25"/>
    <w:rsid w:val="00592718"/>
    <w:rsid w:val="005930CF"/>
    <w:rsid w:val="00593B2B"/>
    <w:rsid w:val="00594DF9"/>
    <w:rsid w:val="005A4F35"/>
    <w:rsid w:val="005A6FE9"/>
    <w:rsid w:val="005C05A4"/>
    <w:rsid w:val="005D2218"/>
    <w:rsid w:val="005D6831"/>
    <w:rsid w:val="005D6C97"/>
    <w:rsid w:val="005E173C"/>
    <w:rsid w:val="005E7E5F"/>
    <w:rsid w:val="005F1D56"/>
    <w:rsid w:val="005F204E"/>
    <w:rsid w:val="005F28BC"/>
    <w:rsid w:val="006065BE"/>
    <w:rsid w:val="00611A71"/>
    <w:rsid w:val="00615C89"/>
    <w:rsid w:val="00615D78"/>
    <w:rsid w:val="00620C62"/>
    <w:rsid w:val="00622956"/>
    <w:rsid w:val="006345B4"/>
    <w:rsid w:val="00644BB4"/>
    <w:rsid w:val="00645CD9"/>
    <w:rsid w:val="00650ECA"/>
    <w:rsid w:val="006562CE"/>
    <w:rsid w:val="00660B71"/>
    <w:rsid w:val="0066344C"/>
    <w:rsid w:val="00663E35"/>
    <w:rsid w:val="0067100C"/>
    <w:rsid w:val="00671101"/>
    <w:rsid w:val="006724FB"/>
    <w:rsid w:val="00673BC7"/>
    <w:rsid w:val="00677A05"/>
    <w:rsid w:val="006845F4"/>
    <w:rsid w:val="006A3B31"/>
    <w:rsid w:val="006A4462"/>
    <w:rsid w:val="006B2880"/>
    <w:rsid w:val="006C0ED8"/>
    <w:rsid w:val="006D60FC"/>
    <w:rsid w:val="006D783D"/>
    <w:rsid w:val="006E1C71"/>
    <w:rsid w:val="006F7EBE"/>
    <w:rsid w:val="0070056C"/>
    <w:rsid w:val="0070299A"/>
    <w:rsid w:val="00703300"/>
    <w:rsid w:val="0070591B"/>
    <w:rsid w:val="007149B6"/>
    <w:rsid w:val="00720B8E"/>
    <w:rsid w:val="00732F05"/>
    <w:rsid w:val="00737563"/>
    <w:rsid w:val="00745A91"/>
    <w:rsid w:val="00760211"/>
    <w:rsid w:val="0076174A"/>
    <w:rsid w:val="00774C59"/>
    <w:rsid w:val="007828AE"/>
    <w:rsid w:val="007A06EF"/>
    <w:rsid w:val="007B0EBB"/>
    <w:rsid w:val="007B1B33"/>
    <w:rsid w:val="007B34C8"/>
    <w:rsid w:val="007C26DC"/>
    <w:rsid w:val="007D00C3"/>
    <w:rsid w:val="007D0BA6"/>
    <w:rsid w:val="007D23F9"/>
    <w:rsid w:val="007D3218"/>
    <w:rsid w:val="007D663E"/>
    <w:rsid w:val="007E1C8D"/>
    <w:rsid w:val="007E26BA"/>
    <w:rsid w:val="007F0DC2"/>
    <w:rsid w:val="00804D89"/>
    <w:rsid w:val="0080686F"/>
    <w:rsid w:val="00811B36"/>
    <w:rsid w:val="00812AEB"/>
    <w:rsid w:val="00821CA4"/>
    <w:rsid w:val="008326EA"/>
    <w:rsid w:val="0083532C"/>
    <w:rsid w:val="008400DC"/>
    <w:rsid w:val="00844AA5"/>
    <w:rsid w:val="00845DDE"/>
    <w:rsid w:val="0084601C"/>
    <w:rsid w:val="00864D4E"/>
    <w:rsid w:val="0086559D"/>
    <w:rsid w:val="00877116"/>
    <w:rsid w:val="00890015"/>
    <w:rsid w:val="008918B6"/>
    <w:rsid w:val="00892171"/>
    <w:rsid w:val="008A748B"/>
    <w:rsid w:val="008A7B18"/>
    <w:rsid w:val="008B5D19"/>
    <w:rsid w:val="008C0A95"/>
    <w:rsid w:val="008C0D89"/>
    <w:rsid w:val="008D2E4B"/>
    <w:rsid w:val="008F13C0"/>
    <w:rsid w:val="009045FB"/>
    <w:rsid w:val="00917B80"/>
    <w:rsid w:val="00920104"/>
    <w:rsid w:val="00921660"/>
    <w:rsid w:val="009466B4"/>
    <w:rsid w:val="00947F06"/>
    <w:rsid w:val="009503FE"/>
    <w:rsid w:val="00953528"/>
    <w:rsid w:val="0096024D"/>
    <w:rsid w:val="009613A3"/>
    <w:rsid w:val="009772DC"/>
    <w:rsid w:val="0098259E"/>
    <w:rsid w:val="00994081"/>
    <w:rsid w:val="009963DF"/>
    <w:rsid w:val="009A3071"/>
    <w:rsid w:val="009A7A74"/>
    <w:rsid w:val="009B4750"/>
    <w:rsid w:val="009C365B"/>
    <w:rsid w:val="009D2206"/>
    <w:rsid w:val="009D35EE"/>
    <w:rsid w:val="009E05E4"/>
    <w:rsid w:val="009F38B0"/>
    <w:rsid w:val="009F59A7"/>
    <w:rsid w:val="009F5C03"/>
    <w:rsid w:val="00A06B08"/>
    <w:rsid w:val="00A105D4"/>
    <w:rsid w:val="00A13387"/>
    <w:rsid w:val="00A315B5"/>
    <w:rsid w:val="00A33228"/>
    <w:rsid w:val="00A348A3"/>
    <w:rsid w:val="00A35212"/>
    <w:rsid w:val="00A442B3"/>
    <w:rsid w:val="00A477F0"/>
    <w:rsid w:val="00A506CF"/>
    <w:rsid w:val="00A5514E"/>
    <w:rsid w:val="00A63A43"/>
    <w:rsid w:val="00A7026C"/>
    <w:rsid w:val="00A71F79"/>
    <w:rsid w:val="00A81202"/>
    <w:rsid w:val="00A856A8"/>
    <w:rsid w:val="00A90F4F"/>
    <w:rsid w:val="00A90FF4"/>
    <w:rsid w:val="00A97EE0"/>
    <w:rsid w:val="00AA2DA4"/>
    <w:rsid w:val="00AA2F8C"/>
    <w:rsid w:val="00AA6931"/>
    <w:rsid w:val="00AB2FE2"/>
    <w:rsid w:val="00AB3AF7"/>
    <w:rsid w:val="00AC2A20"/>
    <w:rsid w:val="00AD06B9"/>
    <w:rsid w:val="00AD51D8"/>
    <w:rsid w:val="00AD74B4"/>
    <w:rsid w:val="00AE260B"/>
    <w:rsid w:val="00AF7915"/>
    <w:rsid w:val="00B07C88"/>
    <w:rsid w:val="00B10C1E"/>
    <w:rsid w:val="00B15AFF"/>
    <w:rsid w:val="00B3421E"/>
    <w:rsid w:val="00B346C6"/>
    <w:rsid w:val="00B353B2"/>
    <w:rsid w:val="00B411BC"/>
    <w:rsid w:val="00B46719"/>
    <w:rsid w:val="00B47B6D"/>
    <w:rsid w:val="00B53BFF"/>
    <w:rsid w:val="00B57955"/>
    <w:rsid w:val="00B61E81"/>
    <w:rsid w:val="00B62A7A"/>
    <w:rsid w:val="00B64095"/>
    <w:rsid w:val="00B700D0"/>
    <w:rsid w:val="00B836AF"/>
    <w:rsid w:val="00B93568"/>
    <w:rsid w:val="00BA070F"/>
    <w:rsid w:val="00BA1D4E"/>
    <w:rsid w:val="00BB6EB7"/>
    <w:rsid w:val="00BC1928"/>
    <w:rsid w:val="00BC6A67"/>
    <w:rsid w:val="00BD2857"/>
    <w:rsid w:val="00BD50F9"/>
    <w:rsid w:val="00BD518E"/>
    <w:rsid w:val="00BE0499"/>
    <w:rsid w:val="00BE43F1"/>
    <w:rsid w:val="00BE7F1B"/>
    <w:rsid w:val="00C4253B"/>
    <w:rsid w:val="00C444CF"/>
    <w:rsid w:val="00C51159"/>
    <w:rsid w:val="00C51395"/>
    <w:rsid w:val="00C520CC"/>
    <w:rsid w:val="00C57D8A"/>
    <w:rsid w:val="00C67A1B"/>
    <w:rsid w:val="00C76909"/>
    <w:rsid w:val="00C77EBC"/>
    <w:rsid w:val="00C840B1"/>
    <w:rsid w:val="00C85ABC"/>
    <w:rsid w:val="00C939B1"/>
    <w:rsid w:val="00CA5E26"/>
    <w:rsid w:val="00CA6ECA"/>
    <w:rsid w:val="00CB3E1A"/>
    <w:rsid w:val="00CB7F0E"/>
    <w:rsid w:val="00CC383F"/>
    <w:rsid w:val="00CC79F7"/>
    <w:rsid w:val="00CD0B1C"/>
    <w:rsid w:val="00CD58F2"/>
    <w:rsid w:val="00CF2588"/>
    <w:rsid w:val="00CF4775"/>
    <w:rsid w:val="00D03565"/>
    <w:rsid w:val="00D10BA5"/>
    <w:rsid w:val="00D1686B"/>
    <w:rsid w:val="00D17DDF"/>
    <w:rsid w:val="00D272F6"/>
    <w:rsid w:val="00D27BC5"/>
    <w:rsid w:val="00D368AC"/>
    <w:rsid w:val="00D41DA0"/>
    <w:rsid w:val="00D431AE"/>
    <w:rsid w:val="00D50744"/>
    <w:rsid w:val="00D5124C"/>
    <w:rsid w:val="00D55CEA"/>
    <w:rsid w:val="00D577D8"/>
    <w:rsid w:val="00D579DB"/>
    <w:rsid w:val="00D84830"/>
    <w:rsid w:val="00D90955"/>
    <w:rsid w:val="00D90A04"/>
    <w:rsid w:val="00D92704"/>
    <w:rsid w:val="00D934C8"/>
    <w:rsid w:val="00D962D8"/>
    <w:rsid w:val="00DA4786"/>
    <w:rsid w:val="00DA57A1"/>
    <w:rsid w:val="00DA6507"/>
    <w:rsid w:val="00DB1580"/>
    <w:rsid w:val="00DB1C85"/>
    <w:rsid w:val="00DD1869"/>
    <w:rsid w:val="00DD2B08"/>
    <w:rsid w:val="00DD49D4"/>
    <w:rsid w:val="00DE0F62"/>
    <w:rsid w:val="00E177E3"/>
    <w:rsid w:val="00E214CE"/>
    <w:rsid w:val="00E265D5"/>
    <w:rsid w:val="00E30DD3"/>
    <w:rsid w:val="00E31DED"/>
    <w:rsid w:val="00E336C4"/>
    <w:rsid w:val="00E53208"/>
    <w:rsid w:val="00E5530A"/>
    <w:rsid w:val="00E57453"/>
    <w:rsid w:val="00E60E36"/>
    <w:rsid w:val="00E74F53"/>
    <w:rsid w:val="00E82D74"/>
    <w:rsid w:val="00E91498"/>
    <w:rsid w:val="00E940E6"/>
    <w:rsid w:val="00EA0471"/>
    <w:rsid w:val="00EA1E76"/>
    <w:rsid w:val="00EB27FB"/>
    <w:rsid w:val="00EC1932"/>
    <w:rsid w:val="00ED01EF"/>
    <w:rsid w:val="00ED1FBF"/>
    <w:rsid w:val="00ED78AC"/>
    <w:rsid w:val="00EE51A7"/>
    <w:rsid w:val="00EF2DB7"/>
    <w:rsid w:val="00EF495B"/>
    <w:rsid w:val="00EF60B7"/>
    <w:rsid w:val="00F06DC3"/>
    <w:rsid w:val="00F129CE"/>
    <w:rsid w:val="00F14A99"/>
    <w:rsid w:val="00F26012"/>
    <w:rsid w:val="00F32A26"/>
    <w:rsid w:val="00F35AFC"/>
    <w:rsid w:val="00F368DE"/>
    <w:rsid w:val="00F371B5"/>
    <w:rsid w:val="00F423CE"/>
    <w:rsid w:val="00F47ABB"/>
    <w:rsid w:val="00F50FBA"/>
    <w:rsid w:val="00F6154D"/>
    <w:rsid w:val="00F649E1"/>
    <w:rsid w:val="00F64D33"/>
    <w:rsid w:val="00F8143A"/>
    <w:rsid w:val="00F9357A"/>
    <w:rsid w:val="00F97354"/>
    <w:rsid w:val="00FA221A"/>
    <w:rsid w:val="00FA4C3A"/>
    <w:rsid w:val="00FB4E75"/>
    <w:rsid w:val="00FC5D51"/>
    <w:rsid w:val="00FF2181"/>
    <w:rsid w:val="00FF559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71B5"/>
  </w:style>
  <w:style w:type="paragraph" w:styleId="Nadpis1">
    <w:name w:val="heading 1"/>
    <w:basedOn w:val="Normln"/>
    <w:next w:val="Normln"/>
    <w:qFormat/>
    <w:rsid w:val="00F371B5"/>
    <w:pPr>
      <w:keepNext/>
      <w:jc w:val="both"/>
      <w:outlineLvl w:val="0"/>
    </w:pPr>
    <w:rPr>
      <w:rFonts w:ascii="Arial" w:hAnsi="Arial" w:cs="Arial"/>
      <w:b/>
      <w:bCs/>
    </w:rPr>
  </w:style>
  <w:style w:type="paragraph" w:styleId="Nadpis2">
    <w:name w:val="heading 2"/>
    <w:basedOn w:val="Normln"/>
    <w:next w:val="Normln"/>
    <w:qFormat/>
    <w:rsid w:val="00F371B5"/>
    <w:pPr>
      <w:keepNext/>
      <w:jc w:val="center"/>
      <w:outlineLvl w:val="1"/>
    </w:pPr>
    <w:rPr>
      <w:rFonts w:ascii="Arial" w:hAnsi="Arial" w:cs="Arial"/>
      <w:b/>
      <w:bCs/>
    </w:rPr>
  </w:style>
  <w:style w:type="paragraph" w:styleId="Nadpis3">
    <w:name w:val="heading 3"/>
    <w:basedOn w:val="Normln"/>
    <w:next w:val="Normln"/>
    <w:qFormat/>
    <w:rsid w:val="00F371B5"/>
    <w:pPr>
      <w:keepNext/>
      <w:outlineLvl w:val="2"/>
    </w:pPr>
    <w:rPr>
      <w:rFonts w:ascii="Arial" w:hAnsi="Arial" w:cs="Arial"/>
      <w:b/>
      <w:bCs/>
    </w:rPr>
  </w:style>
  <w:style w:type="paragraph" w:styleId="Nadpis4">
    <w:name w:val="heading 4"/>
    <w:basedOn w:val="Normln"/>
    <w:next w:val="Normln"/>
    <w:qFormat/>
    <w:rsid w:val="00F371B5"/>
    <w:pPr>
      <w:keepNext/>
      <w:jc w:val="both"/>
      <w:outlineLvl w:val="3"/>
    </w:pPr>
    <w:rPr>
      <w:b/>
      <w:bCs/>
      <w:sz w:val="30"/>
      <w:szCs w:val="30"/>
    </w:rPr>
  </w:style>
  <w:style w:type="paragraph" w:styleId="Nadpis5">
    <w:name w:val="heading 5"/>
    <w:basedOn w:val="Normln"/>
    <w:next w:val="Normln"/>
    <w:qFormat/>
    <w:rsid w:val="00F371B5"/>
    <w:pPr>
      <w:keepNext/>
      <w:outlineLvl w:val="4"/>
    </w:pPr>
    <w:rPr>
      <w:rFonts w:ascii="Arial" w:hAnsi="Arial"/>
      <w:b/>
      <w:bCs/>
      <w:sz w:val="18"/>
    </w:rPr>
  </w:style>
  <w:style w:type="paragraph" w:styleId="Nadpis6">
    <w:name w:val="heading 6"/>
    <w:basedOn w:val="Normln"/>
    <w:next w:val="Normln"/>
    <w:qFormat/>
    <w:rsid w:val="00F371B5"/>
    <w:pPr>
      <w:keepNext/>
      <w:jc w:val="center"/>
      <w:outlineLvl w:val="5"/>
    </w:pPr>
    <w:rPr>
      <w:rFonts w:ascii="Arial" w:hAnsi="Arial"/>
      <w:b/>
      <w:bCs/>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F371B5"/>
    <w:pPr>
      <w:tabs>
        <w:tab w:val="center" w:pos="4536"/>
        <w:tab w:val="right" w:pos="9072"/>
      </w:tabs>
    </w:pPr>
  </w:style>
  <w:style w:type="paragraph" w:styleId="Zpat">
    <w:name w:val="footer"/>
    <w:basedOn w:val="Normln"/>
    <w:semiHidden/>
    <w:rsid w:val="00F371B5"/>
    <w:pPr>
      <w:tabs>
        <w:tab w:val="center" w:pos="4536"/>
        <w:tab w:val="right" w:pos="9072"/>
      </w:tabs>
    </w:pPr>
  </w:style>
  <w:style w:type="character" w:styleId="Hypertextovodkaz">
    <w:name w:val="Hyperlink"/>
    <w:basedOn w:val="Standardnpsmoodstavce"/>
    <w:semiHidden/>
    <w:rsid w:val="00F371B5"/>
    <w:rPr>
      <w:color w:val="0000FF"/>
      <w:u w:val="single"/>
    </w:rPr>
  </w:style>
  <w:style w:type="character" w:styleId="Sledovanodkaz">
    <w:name w:val="FollowedHyperlink"/>
    <w:basedOn w:val="Standardnpsmoodstavce"/>
    <w:semiHidden/>
    <w:rsid w:val="00F371B5"/>
    <w:rPr>
      <w:color w:val="800080"/>
      <w:u w:val="single"/>
    </w:rPr>
  </w:style>
  <w:style w:type="paragraph" w:customStyle="1" w:styleId="xl24">
    <w:name w:val="xl24"/>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25">
    <w:name w:val="xl25"/>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4"/>
      <w:szCs w:val="24"/>
    </w:rPr>
  </w:style>
  <w:style w:type="paragraph" w:customStyle="1" w:styleId="xl26">
    <w:name w:val="xl26"/>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7">
    <w:name w:val="xl27"/>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8">
    <w:name w:val="xl28"/>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4"/>
      <w:szCs w:val="24"/>
    </w:rPr>
  </w:style>
  <w:style w:type="paragraph" w:customStyle="1" w:styleId="xl29">
    <w:name w:val="xl29"/>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4"/>
      <w:szCs w:val="24"/>
    </w:rPr>
  </w:style>
  <w:style w:type="paragraph" w:customStyle="1" w:styleId="xl31">
    <w:name w:val="xl31"/>
    <w:basedOn w:val="Normln"/>
    <w:rsid w:val="00F371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4"/>
      <w:szCs w:val="24"/>
    </w:rPr>
  </w:style>
  <w:style w:type="character" w:styleId="slostrnky">
    <w:name w:val="page number"/>
    <w:basedOn w:val="Standardnpsmoodstavce"/>
    <w:semiHidden/>
    <w:rsid w:val="00F371B5"/>
  </w:style>
  <w:style w:type="paragraph" w:styleId="Zkladntext">
    <w:name w:val="Body Text"/>
    <w:basedOn w:val="Normln"/>
    <w:semiHidden/>
    <w:rsid w:val="00F371B5"/>
    <w:pPr>
      <w:spacing w:before="120"/>
      <w:jc w:val="both"/>
    </w:pPr>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so.eurostat.ec.europa.eu/nui/show.do?dataset=prc_hicp_manr&amp;lang=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2338</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Harmonizovaný index spotřebitelských cen</vt:lpstr>
    </vt:vector>
  </TitlesOfParts>
  <Company>CSU</Company>
  <LinksUpToDate>false</LinksUpToDate>
  <CharactersWithSpaces>2729</CharactersWithSpaces>
  <SharedDoc>false</SharedDoc>
  <HLinks>
    <vt:vector size="6" baseType="variant">
      <vt:variant>
        <vt:i4>3342391</vt:i4>
      </vt:variant>
      <vt:variant>
        <vt:i4>0</vt:i4>
      </vt:variant>
      <vt:variant>
        <vt:i4>0</vt:i4>
      </vt:variant>
      <vt:variant>
        <vt:i4>5</vt:i4>
      </vt:variant>
      <vt:variant>
        <vt:lpwstr>http://appsso.eurostat.ec.europa.eu/nui/show.do?dataset=prc_hicp_manr&amp;lang=en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Harmonizovaný index spotřebitelských cen</dc:title>
  <dc:creator>joskova</dc:creator>
  <cp:lastModifiedBy>lezakova3483</cp:lastModifiedBy>
  <cp:revision>2</cp:revision>
  <cp:lastPrinted>2013-11-06T09:27:00Z</cp:lastPrinted>
  <dcterms:created xsi:type="dcterms:W3CDTF">2014-10-15T13:12:00Z</dcterms:created>
  <dcterms:modified xsi:type="dcterms:W3CDTF">2014-10-15T13:12:00Z</dcterms:modified>
</cp:coreProperties>
</file>