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38766" w14:textId="5CDA187E" w:rsidR="00F21B6A" w:rsidRPr="001118D9" w:rsidRDefault="00532EC3" w:rsidP="00506AA9">
      <w:pPr>
        <w:pStyle w:val="Nadpis1"/>
      </w:pPr>
      <w:r w:rsidRPr="001118D9">
        <w:rPr>
          <w:rFonts w:cs="Arial"/>
        </w:rPr>
        <w:t>20</w:t>
      </w:r>
      <w:r w:rsidR="008A6C79">
        <w:rPr>
          <w:rFonts w:cs="Arial"/>
        </w:rPr>
        <w:t> </w:t>
      </w:r>
      <w:r w:rsidRPr="001118D9">
        <w:rPr>
          <w:rFonts w:cs="Arial"/>
        </w:rPr>
        <w:t>October belongs to statistics!</w:t>
      </w:r>
      <w:r w:rsidR="008B2518" w:rsidRPr="001118D9">
        <w:t xml:space="preserve"> </w:t>
      </w:r>
    </w:p>
    <w:p w14:paraId="647E0368" w14:textId="32EB4A8F" w:rsidR="00F21B6A" w:rsidRPr="001118D9" w:rsidRDefault="00532EC3" w:rsidP="00506AA9">
      <w:pPr>
        <w:jc w:val="left"/>
      </w:pPr>
      <w:r w:rsidRPr="001118D9">
        <w:t>20</w:t>
      </w:r>
      <w:r w:rsidR="00407E1E" w:rsidRPr="001118D9">
        <w:t> October</w:t>
      </w:r>
      <w:r w:rsidR="008B2518" w:rsidRPr="001118D9">
        <w:t> 2026</w:t>
      </w:r>
    </w:p>
    <w:p w14:paraId="5AB09100" w14:textId="29E8D33F" w:rsidR="00765873" w:rsidRPr="001118D9" w:rsidRDefault="00765873" w:rsidP="0080446E">
      <w:pPr>
        <w:pStyle w:val="Perex"/>
        <w:spacing w:after="120"/>
        <w:rPr>
          <w:rFonts w:cs="Arial"/>
          <w:szCs w:val="18"/>
        </w:rPr>
      </w:pPr>
      <w:r w:rsidRPr="001118D9">
        <w:rPr>
          <w:rFonts w:cs="Arial"/>
          <w:szCs w:val="18"/>
        </w:rPr>
        <w:t>Already since 2016, 20 October has been celebrated as the European Statistics Day, and you can enjoy the celebrations, too!</w:t>
      </w:r>
      <w:r w:rsidR="00C1512F" w:rsidRPr="001118D9">
        <w:rPr>
          <w:rFonts w:cs="Arial"/>
          <w:szCs w:val="18"/>
        </w:rPr>
        <w:t xml:space="preserve"> The day serves as a reminder of the importance of reliable and objective data as well as the value of statistical literacy. To mark the occassion, the Czech Statistical Office (CZSO) has prepared</w:t>
      </w:r>
      <w:r w:rsidR="00C54638" w:rsidRPr="001118D9">
        <w:rPr>
          <w:rFonts w:cs="Arial"/>
          <w:szCs w:val="18"/>
        </w:rPr>
        <w:t xml:space="preserve"> e.g.</w:t>
      </w:r>
      <w:r w:rsidR="00C1512F" w:rsidRPr="001118D9">
        <w:rPr>
          <w:rFonts w:cs="Arial"/>
          <w:szCs w:val="18"/>
        </w:rPr>
        <w:t xml:space="preserve"> a statistical quiz and an exhibition of popular infographics</w:t>
      </w:r>
      <w:r w:rsidR="00C54638" w:rsidRPr="001118D9">
        <w:rPr>
          <w:rFonts w:cs="Arial"/>
          <w:szCs w:val="18"/>
        </w:rPr>
        <w:t>.</w:t>
      </w:r>
      <w:r w:rsidR="00C1512F" w:rsidRPr="001118D9">
        <w:rPr>
          <w:rFonts w:cs="Arial"/>
          <w:szCs w:val="18"/>
        </w:rPr>
        <w:t xml:space="preserve"> </w:t>
      </w:r>
      <w:r w:rsidRPr="001118D9">
        <w:rPr>
          <w:rFonts w:cs="Arial"/>
          <w:szCs w:val="18"/>
        </w:rPr>
        <w:t xml:space="preserve"> </w:t>
      </w:r>
    </w:p>
    <w:p w14:paraId="6587A4AF" w14:textId="4B96390D" w:rsidR="00554480" w:rsidRPr="001118D9" w:rsidRDefault="007C2200" w:rsidP="00506AA9">
      <w:pPr>
        <w:pStyle w:val="Zkladntext"/>
        <w:spacing w:after="120" w:line="276" w:lineRule="auto"/>
        <w:rPr>
          <w:sz w:val="20"/>
          <w:szCs w:val="20"/>
        </w:rPr>
      </w:pPr>
      <w:r w:rsidRPr="001118D9">
        <w:rPr>
          <w:sz w:val="20"/>
          <w:szCs w:val="20"/>
        </w:rPr>
        <w:t xml:space="preserve">A charity brunch is taking place today at the headquarters of the Czech Statistical Office. During the event, employees share </w:t>
      </w:r>
      <w:r w:rsidRPr="00B113ED">
        <w:rPr>
          <w:sz w:val="20"/>
          <w:szCs w:val="20"/>
        </w:rPr>
        <w:t xml:space="preserve">homemade </w:t>
      </w:r>
      <w:r w:rsidR="001E0E4C" w:rsidRPr="00B113ED">
        <w:rPr>
          <w:sz w:val="20"/>
          <w:szCs w:val="20"/>
        </w:rPr>
        <w:t>refreshments</w:t>
      </w:r>
      <w:r w:rsidRPr="00B113ED">
        <w:rPr>
          <w:sz w:val="20"/>
          <w:szCs w:val="20"/>
        </w:rPr>
        <w:t xml:space="preserve"> and</w:t>
      </w:r>
      <w:r w:rsidR="001E0E4C" w:rsidRPr="00B113ED">
        <w:rPr>
          <w:sz w:val="20"/>
          <w:szCs w:val="20"/>
        </w:rPr>
        <w:t xml:space="preserve"> at the</w:t>
      </w:r>
      <w:r w:rsidR="001E0E4C" w:rsidRPr="001118D9">
        <w:rPr>
          <w:sz w:val="20"/>
          <w:szCs w:val="20"/>
        </w:rPr>
        <w:t xml:space="preserve"> same time</w:t>
      </w:r>
      <w:r w:rsidRPr="001118D9">
        <w:rPr>
          <w:sz w:val="20"/>
          <w:szCs w:val="20"/>
        </w:rPr>
        <w:t xml:space="preserve"> raise funds among themselves for a charitable project. This </w:t>
      </w:r>
      <w:r w:rsidR="00361611" w:rsidRPr="001118D9">
        <w:rPr>
          <w:sz w:val="20"/>
          <w:szCs w:val="20"/>
        </w:rPr>
        <w:t>time</w:t>
      </w:r>
      <w:r w:rsidRPr="001118D9">
        <w:rPr>
          <w:sz w:val="20"/>
          <w:szCs w:val="20"/>
        </w:rPr>
        <w:t xml:space="preserve">, </w:t>
      </w:r>
      <w:r w:rsidR="00A91348" w:rsidRPr="001118D9">
        <w:rPr>
          <w:i/>
          <w:iCs/>
          <w:sz w:val="20"/>
          <w:szCs w:val="20"/>
        </w:rPr>
        <w:t>Centrum Seňorina</w:t>
      </w:r>
      <w:r w:rsidR="00A91348" w:rsidRPr="001118D9">
        <w:rPr>
          <w:i/>
          <w:iCs/>
          <w:sz w:val="20"/>
          <w:szCs w:val="20"/>
        </w:rPr>
        <w:t xml:space="preserve"> </w:t>
      </w:r>
      <w:r w:rsidR="00A91348" w:rsidRPr="001118D9">
        <w:rPr>
          <w:sz w:val="20"/>
          <w:szCs w:val="20"/>
        </w:rPr>
        <w:t>is the</w:t>
      </w:r>
      <w:r w:rsidR="00A91348" w:rsidRPr="001118D9">
        <w:rPr>
          <w:i/>
          <w:iCs/>
          <w:sz w:val="20"/>
          <w:szCs w:val="20"/>
        </w:rPr>
        <w:t xml:space="preserve"> </w:t>
      </w:r>
      <w:r w:rsidR="00A91348" w:rsidRPr="001118D9">
        <w:rPr>
          <w:sz w:val="20"/>
          <w:szCs w:val="20"/>
        </w:rPr>
        <w:t>beneficiary</w:t>
      </w:r>
      <w:r w:rsidR="00A91348" w:rsidRPr="001118D9">
        <w:rPr>
          <w:sz w:val="20"/>
          <w:szCs w:val="20"/>
        </w:rPr>
        <w:t xml:space="preserve"> of </w:t>
      </w:r>
      <w:r w:rsidR="00A91348" w:rsidRPr="001118D9">
        <w:rPr>
          <w:sz w:val="20"/>
          <w:szCs w:val="20"/>
        </w:rPr>
        <w:t>the proceeds</w:t>
      </w:r>
      <w:r w:rsidR="00A91348" w:rsidRPr="001118D9">
        <w:rPr>
          <w:sz w:val="20"/>
          <w:szCs w:val="20"/>
        </w:rPr>
        <w:t>; it</w:t>
      </w:r>
      <w:r w:rsidRPr="001118D9">
        <w:rPr>
          <w:sz w:val="20"/>
          <w:szCs w:val="20"/>
        </w:rPr>
        <w:t xml:space="preserve"> provides</w:t>
      </w:r>
      <w:r w:rsidR="00424768" w:rsidRPr="001118D9">
        <w:rPr>
          <w:sz w:val="20"/>
          <w:szCs w:val="20"/>
        </w:rPr>
        <w:t xml:space="preserve"> </w:t>
      </w:r>
      <w:hyperlink r:id="rId11" w:tooltip="https://centrum-senorina.cz/sluzby/ambulantni-odlehcovaci-sluzba/" w:history="1">
        <w:r w:rsidR="00424768" w:rsidRPr="001118D9">
          <w:rPr>
            <w:rStyle w:val="Hypertextovodkaz"/>
            <w:sz w:val="20"/>
            <w:szCs w:val="20"/>
          </w:rPr>
          <w:t>day-car</w:t>
        </w:r>
        <w:r w:rsidR="00424768" w:rsidRPr="001118D9">
          <w:rPr>
            <w:rStyle w:val="Hypertextovodkaz"/>
            <w:sz w:val="20"/>
            <w:szCs w:val="20"/>
          </w:rPr>
          <w:t>e</w:t>
        </w:r>
        <w:r w:rsidR="00424768" w:rsidRPr="001118D9">
          <w:rPr>
            <w:rStyle w:val="Hypertextovodkaz"/>
            <w:sz w:val="20"/>
            <w:szCs w:val="20"/>
          </w:rPr>
          <w:t>,</w:t>
        </w:r>
        <w:r w:rsidR="00424768" w:rsidRPr="001118D9">
          <w:rPr>
            <w:rStyle w:val="Hypertextovodkaz"/>
            <w:sz w:val="20"/>
            <w:szCs w:val="20"/>
          </w:rPr>
          <w:t xml:space="preserve"> residential</w:t>
        </w:r>
      </w:hyperlink>
      <w:hyperlink r:id="rId12" w:tooltip="https://centrum-senorina.cz/sluzby/pobytova-odlehcovaci-sluzba/" w:history="1"/>
      <w:r w:rsidR="00361611" w:rsidRPr="001118D9">
        <w:rPr>
          <w:sz w:val="20"/>
          <w:szCs w:val="20"/>
        </w:rPr>
        <w:t>,</w:t>
      </w:r>
      <w:r w:rsidRPr="001118D9">
        <w:rPr>
          <w:sz w:val="20"/>
          <w:szCs w:val="20"/>
        </w:rPr>
        <w:t xml:space="preserve"> and home-based respite care services, focusing on clients with Alzheimer’s disease and other types of dementia. Employees from the CZSO’s regional offices also </w:t>
      </w:r>
      <w:r w:rsidR="00250BE1" w:rsidRPr="001118D9">
        <w:rPr>
          <w:sz w:val="20"/>
          <w:szCs w:val="20"/>
        </w:rPr>
        <w:t>participate</w:t>
      </w:r>
      <w:r w:rsidR="00781EC0" w:rsidRPr="001118D9">
        <w:rPr>
          <w:sz w:val="20"/>
          <w:szCs w:val="20"/>
        </w:rPr>
        <w:t xml:space="preserve"> in the event</w:t>
      </w:r>
      <w:r w:rsidRPr="001118D9">
        <w:rPr>
          <w:sz w:val="20"/>
          <w:szCs w:val="20"/>
        </w:rPr>
        <w:t xml:space="preserve"> remotely. Last year, statisticians supported</w:t>
      </w:r>
      <w:r w:rsidR="00781EC0" w:rsidRPr="001118D9">
        <w:rPr>
          <w:sz w:val="20"/>
          <w:szCs w:val="20"/>
        </w:rPr>
        <w:t xml:space="preserve"> this way</w:t>
      </w:r>
      <w:r w:rsidRPr="001118D9">
        <w:rPr>
          <w:sz w:val="20"/>
          <w:szCs w:val="20"/>
        </w:rPr>
        <w:t xml:space="preserve"> </w:t>
      </w:r>
      <w:r w:rsidRPr="001118D9">
        <w:rPr>
          <w:sz w:val="20"/>
          <w:szCs w:val="20"/>
        </w:rPr>
        <w:t>“</w:t>
      </w:r>
      <w:r w:rsidRPr="001118D9">
        <w:rPr>
          <w:sz w:val="20"/>
          <w:szCs w:val="20"/>
        </w:rPr>
        <w:t>Ambulance of Fulfilled Dreams</w:t>
      </w:r>
      <w:r w:rsidRPr="001118D9">
        <w:rPr>
          <w:sz w:val="20"/>
          <w:szCs w:val="20"/>
        </w:rPr>
        <w:t>”</w:t>
      </w:r>
      <w:r w:rsidR="00D32951" w:rsidRPr="001118D9">
        <w:rPr>
          <w:sz w:val="20"/>
          <w:szCs w:val="20"/>
        </w:rPr>
        <w:t xml:space="preserve"> (</w:t>
      </w:r>
      <w:r w:rsidR="00D32951" w:rsidRPr="001118D9">
        <w:rPr>
          <w:i/>
          <w:iCs/>
          <w:sz w:val="20"/>
          <w:szCs w:val="20"/>
        </w:rPr>
        <w:t>Sanitka splněných snů</w:t>
      </w:r>
      <w:r w:rsidR="00D32951" w:rsidRPr="001118D9">
        <w:rPr>
          <w:i/>
          <w:iCs/>
          <w:sz w:val="20"/>
          <w:szCs w:val="20"/>
        </w:rPr>
        <w:t xml:space="preserve"> </w:t>
      </w:r>
      <w:r w:rsidR="00D32951" w:rsidRPr="001118D9">
        <w:rPr>
          <w:sz w:val="20"/>
          <w:szCs w:val="20"/>
        </w:rPr>
        <w:t>in Czech</w:t>
      </w:r>
      <w:r w:rsidRPr="001118D9">
        <w:rPr>
          <w:sz w:val="20"/>
          <w:szCs w:val="20"/>
        </w:rPr>
        <w:t xml:space="preserve">), an organisation </w:t>
      </w:r>
      <w:r w:rsidR="00781EC0" w:rsidRPr="001118D9">
        <w:rPr>
          <w:sz w:val="20"/>
          <w:szCs w:val="20"/>
        </w:rPr>
        <w:t xml:space="preserve">that </w:t>
      </w:r>
      <w:r w:rsidR="00781EC0" w:rsidRPr="001118D9">
        <w:rPr>
          <w:sz w:val="20"/>
          <w:szCs w:val="20"/>
        </w:rPr>
        <w:t>fulfil</w:t>
      </w:r>
      <w:r w:rsidR="0098188A" w:rsidRPr="001118D9">
        <w:rPr>
          <w:sz w:val="20"/>
          <w:szCs w:val="20"/>
        </w:rPr>
        <w:t>l</w:t>
      </w:r>
      <w:r w:rsidR="001828B8" w:rsidRPr="001118D9">
        <w:rPr>
          <w:sz w:val="20"/>
          <w:szCs w:val="20"/>
        </w:rPr>
        <w:t>s</w:t>
      </w:r>
      <w:r w:rsidR="00781EC0" w:rsidRPr="001118D9">
        <w:rPr>
          <w:sz w:val="20"/>
          <w:szCs w:val="20"/>
        </w:rPr>
        <w:t xml:space="preserve"> wishes of seriously ill and</w:t>
      </w:r>
      <w:r w:rsidR="00781EC0" w:rsidRPr="001118D9">
        <w:rPr>
          <w:sz w:val="20"/>
          <w:szCs w:val="20"/>
        </w:rPr>
        <w:t xml:space="preserve"> </w:t>
      </w:r>
      <w:r w:rsidRPr="001118D9">
        <w:rPr>
          <w:sz w:val="20"/>
          <w:szCs w:val="20"/>
        </w:rPr>
        <w:t>dying people</w:t>
      </w:r>
      <w:r w:rsidR="00554480" w:rsidRPr="001118D9">
        <w:rPr>
          <w:sz w:val="20"/>
          <w:szCs w:val="20"/>
        </w:rPr>
        <w:t xml:space="preserve">. </w:t>
      </w:r>
    </w:p>
    <w:p w14:paraId="23CE3D5D" w14:textId="5F6C7D1A" w:rsidR="00592CB0" w:rsidRPr="0087009C" w:rsidRDefault="0026001E" w:rsidP="00506AA9">
      <w:pPr>
        <w:pStyle w:val="Zkladntext"/>
        <w:spacing w:after="120" w:line="276" w:lineRule="auto"/>
        <w:rPr>
          <w:sz w:val="20"/>
          <w:szCs w:val="20"/>
        </w:rPr>
      </w:pPr>
      <w:r w:rsidRPr="0087009C">
        <w:rPr>
          <w:sz w:val="20"/>
          <w:szCs w:val="20"/>
        </w:rPr>
        <w:t xml:space="preserve">Visitors will also have </w:t>
      </w:r>
      <w:r w:rsidR="007235F4" w:rsidRPr="0087009C">
        <w:rPr>
          <w:sz w:val="20"/>
          <w:szCs w:val="20"/>
        </w:rPr>
        <w:t>an</w:t>
      </w:r>
      <w:r w:rsidRPr="0087009C">
        <w:rPr>
          <w:sz w:val="20"/>
          <w:szCs w:val="20"/>
        </w:rPr>
        <w:t xml:space="preserve"> opportunity to view an exhibition of popular statistical</w:t>
      </w:r>
      <w:r w:rsidRPr="0087009C">
        <w:rPr>
          <w:sz w:val="20"/>
          <w:szCs w:val="20"/>
        </w:rPr>
        <w:t xml:space="preserve"> </w:t>
      </w:r>
      <w:hyperlink r:id="rId13" w:tooltip="https://csu.gov.cz/infografiky" w:history="1">
        <w:r w:rsidRPr="0087009C">
          <w:rPr>
            <w:rStyle w:val="Hypertextovodkaz"/>
            <w:sz w:val="20"/>
            <w:szCs w:val="20"/>
          </w:rPr>
          <w:t>infogra</w:t>
        </w:r>
        <w:r w:rsidRPr="0087009C">
          <w:rPr>
            <w:rStyle w:val="Hypertextovodkaz"/>
            <w:sz w:val="20"/>
            <w:szCs w:val="20"/>
          </w:rPr>
          <w:t>p</w:t>
        </w:r>
        <w:r w:rsidRPr="0087009C">
          <w:rPr>
            <w:rStyle w:val="Hypertextovodkaz"/>
            <w:sz w:val="20"/>
            <w:szCs w:val="20"/>
          </w:rPr>
          <w:t>h</w:t>
        </w:r>
        <w:r w:rsidRPr="0087009C">
          <w:rPr>
            <w:rStyle w:val="Hypertextovodkaz"/>
            <w:sz w:val="20"/>
            <w:szCs w:val="20"/>
          </w:rPr>
          <w:t>ics</w:t>
        </w:r>
      </w:hyperlink>
      <w:r w:rsidRPr="0087009C">
        <w:rPr>
          <w:sz w:val="20"/>
          <w:szCs w:val="20"/>
        </w:rPr>
        <w:t xml:space="preserve"> </w:t>
      </w:r>
      <w:r w:rsidR="00EA2645">
        <w:rPr>
          <w:sz w:val="20"/>
          <w:szCs w:val="20"/>
        </w:rPr>
        <w:t>in</w:t>
      </w:r>
      <w:r w:rsidRPr="0087009C">
        <w:rPr>
          <w:sz w:val="20"/>
          <w:szCs w:val="20"/>
        </w:rPr>
        <w:t xml:space="preserve"> the Czech Statistical Office</w:t>
      </w:r>
      <w:r w:rsidR="007235F4" w:rsidRPr="0087009C">
        <w:rPr>
          <w:sz w:val="20"/>
          <w:szCs w:val="20"/>
        </w:rPr>
        <w:t>’s</w:t>
      </w:r>
      <w:r w:rsidRPr="0087009C">
        <w:rPr>
          <w:sz w:val="20"/>
          <w:szCs w:val="20"/>
        </w:rPr>
        <w:t xml:space="preserve"> building in Prague-</w:t>
      </w:r>
      <w:r w:rsidRPr="0087009C">
        <w:rPr>
          <w:i/>
          <w:iCs/>
          <w:sz w:val="20"/>
          <w:szCs w:val="20"/>
        </w:rPr>
        <w:t>Skalka</w:t>
      </w:r>
      <w:r w:rsidRPr="0087009C">
        <w:rPr>
          <w:sz w:val="20"/>
          <w:szCs w:val="20"/>
        </w:rPr>
        <w:t xml:space="preserve"> until mid-December. </w:t>
      </w:r>
      <w:r w:rsidR="00C44A3E" w:rsidRPr="0087009C">
        <w:rPr>
          <w:sz w:val="20"/>
          <w:szCs w:val="20"/>
        </w:rPr>
        <w:t>I</w:t>
      </w:r>
      <w:r w:rsidRPr="0087009C">
        <w:rPr>
          <w:sz w:val="20"/>
          <w:szCs w:val="20"/>
        </w:rPr>
        <w:t xml:space="preserve">nfographics are </w:t>
      </w:r>
      <w:r w:rsidR="00C44A3E" w:rsidRPr="0087009C">
        <w:rPr>
          <w:sz w:val="20"/>
          <w:szCs w:val="20"/>
        </w:rPr>
        <w:t>very</w:t>
      </w:r>
      <w:r w:rsidRPr="0087009C">
        <w:rPr>
          <w:sz w:val="20"/>
          <w:szCs w:val="20"/>
        </w:rPr>
        <w:t xml:space="preserve"> popular with the public, rank among the most popular posts on the </w:t>
      </w:r>
      <w:r w:rsidR="00C44A3E" w:rsidRPr="0087009C">
        <w:rPr>
          <w:sz w:val="20"/>
          <w:szCs w:val="20"/>
        </w:rPr>
        <w:t>CZSO’s</w:t>
      </w:r>
      <w:r w:rsidRPr="0087009C">
        <w:rPr>
          <w:sz w:val="20"/>
          <w:szCs w:val="20"/>
        </w:rPr>
        <w:t xml:space="preserve"> social media channels, and </w:t>
      </w:r>
      <w:r w:rsidR="00592CB0" w:rsidRPr="0087009C">
        <w:rPr>
          <w:sz w:val="20"/>
          <w:szCs w:val="20"/>
        </w:rPr>
        <w:t xml:space="preserve">also receive positive evaluations from experts. </w:t>
      </w:r>
    </w:p>
    <w:p w14:paraId="0B8448A9" w14:textId="1ECA85D4" w:rsidR="00047B99" w:rsidRPr="0087009C" w:rsidRDefault="006E4DA2" w:rsidP="00506AA9">
      <w:pPr>
        <w:pStyle w:val="Zkladntext"/>
        <w:spacing w:after="120" w:line="276" w:lineRule="auto"/>
        <w:rPr>
          <w:sz w:val="20"/>
          <w:szCs w:val="20"/>
        </w:rPr>
      </w:pPr>
      <w:r w:rsidRPr="0087009C">
        <w:rPr>
          <w:sz w:val="20"/>
          <w:szCs w:val="20"/>
        </w:rPr>
        <w:t xml:space="preserve">The </w:t>
      </w:r>
      <w:r w:rsidRPr="0087009C">
        <w:rPr>
          <w:sz w:val="20"/>
          <w:szCs w:val="20"/>
        </w:rPr>
        <w:t>CZSO</w:t>
      </w:r>
      <w:r w:rsidRPr="0087009C">
        <w:rPr>
          <w:sz w:val="20"/>
          <w:szCs w:val="20"/>
        </w:rPr>
        <w:t xml:space="preserve"> has also prepared a</w:t>
      </w:r>
      <w:r w:rsidRPr="0087009C">
        <w:rPr>
          <w:sz w:val="20"/>
          <w:szCs w:val="20"/>
        </w:rPr>
        <w:t xml:space="preserve"> </w:t>
      </w:r>
      <w:hyperlink r:id="rId14" w:history="1">
        <w:r w:rsidRPr="0087009C">
          <w:rPr>
            <w:rStyle w:val="Hypertextovodkaz"/>
            <w:sz w:val="20"/>
            <w:szCs w:val="20"/>
          </w:rPr>
          <w:t xml:space="preserve">popular </w:t>
        </w:r>
        <w:r w:rsidRPr="0087009C">
          <w:rPr>
            <w:rStyle w:val="Hypertextovodkaz"/>
            <w:sz w:val="20"/>
            <w:szCs w:val="20"/>
          </w:rPr>
          <w:t>on-line</w:t>
        </w:r>
        <w:r w:rsidRPr="0087009C">
          <w:rPr>
            <w:rStyle w:val="Hypertextovodkaz"/>
            <w:sz w:val="20"/>
            <w:szCs w:val="20"/>
          </w:rPr>
          <w:t xml:space="preserve"> </w:t>
        </w:r>
        <w:r w:rsidRPr="0087009C">
          <w:rPr>
            <w:rStyle w:val="Hypertextovodkaz"/>
            <w:sz w:val="20"/>
            <w:szCs w:val="20"/>
          </w:rPr>
          <w:t>s</w:t>
        </w:r>
        <w:r w:rsidRPr="0087009C">
          <w:rPr>
            <w:rStyle w:val="Hypertextovodkaz"/>
            <w:sz w:val="20"/>
            <w:szCs w:val="20"/>
          </w:rPr>
          <w:t>tatistic</w:t>
        </w:r>
        <w:r w:rsidRPr="0087009C">
          <w:rPr>
            <w:rStyle w:val="Hypertextovodkaz"/>
            <w:sz w:val="20"/>
            <w:szCs w:val="20"/>
          </w:rPr>
          <w:t>al quiz</w:t>
        </w:r>
      </w:hyperlink>
      <w:r w:rsidRPr="0087009C">
        <w:rPr>
          <w:sz w:val="20"/>
          <w:szCs w:val="20"/>
        </w:rPr>
        <w:t xml:space="preserve"> (</w:t>
      </w:r>
      <w:r w:rsidRPr="0087009C">
        <w:rPr>
          <w:i/>
          <w:iCs/>
          <w:sz w:val="20"/>
          <w:szCs w:val="20"/>
        </w:rPr>
        <w:t>Czech only</w:t>
      </w:r>
      <w:r w:rsidRPr="0087009C">
        <w:rPr>
          <w:sz w:val="20"/>
          <w:szCs w:val="20"/>
        </w:rPr>
        <w:t>)</w:t>
      </w:r>
      <w:r w:rsidRPr="0087009C">
        <w:rPr>
          <w:sz w:val="20"/>
          <w:szCs w:val="20"/>
        </w:rPr>
        <w:t xml:space="preserve"> for </w:t>
      </w:r>
      <w:r w:rsidRPr="0087009C">
        <w:rPr>
          <w:sz w:val="20"/>
          <w:szCs w:val="20"/>
        </w:rPr>
        <w:t>anyone</w:t>
      </w:r>
      <w:r w:rsidRPr="0087009C">
        <w:rPr>
          <w:sz w:val="20"/>
          <w:szCs w:val="20"/>
        </w:rPr>
        <w:t xml:space="preserve"> interested</w:t>
      </w:r>
      <w:r w:rsidR="00D64B87" w:rsidRPr="0087009C">
        <w:rPr>
          <w:sz w:val="20"/>
          <w:szCs w:val="20"/>
        </w:rPr>
        <w:t>. It</w:t>
      </w:r>
      <w:r w:rsidRPr="0087009C">
        <w:rPr>
          <w:sz w:val="20"/>
          <w:szCs w:val="20"/>
        </w:rPr>
        <w:t xml:space="preserve"> consists of 10</w:t>
      </w:r>
      <w:r w:rsidRPr="0087009C">
        <w:rPr>
          <w:sz w:val="20"/>
          <w:szCs w:val="20"/>
        </w:rPr>
        <w:t> </w:t>
      </w:r>
      <w:r w:rsidRPr="0087009C">
        <w:rPr>
          <w:sz w:val="20"/>
          <w:szCs w:val="20"/>
        </w:rPr>
        <w:t xml:space="preserve">questions of varying difficulty levels covering different </w:t>
      </w:r>
      <w:r w:rsidRPr="0087009C">
        <w:rPr>
          <w:sz w:val="20"/>
          <w:szCs w:val="20"/>
        </w:rPr>
        <w:t>domains</w:t>
      </w:r>
      <w:r w:rsidRPr="0087009C">
        <w:rPr>
          <w:sz w:val="20"/>
          <w:szCs w:val="20"/>
        </w:rPr>
        <w:t xml:space="preserve"> of statistics, with only one correct answer to be selected from several options provided.</w:t>
      </w:r>
    </w:p>
    <w:p w14:paraId="265A276E" w14:textId="263A0422" w:rsidR="0098281A" w:rsidRPr="0087009C" w:rsidRDefault="00D96A2F" w:rsidP="00506AA9">
      <w:pPr>
        <w:pStyle w:val="Zkladntext"/>
        <w:spacing w:after="120" w:line="276" w:lineRule="auto"/>
        <w:rPr>
          <w:sz w:val="20"/>
          <w:szCs w:val="20"/>
        </w:rPr>
      </w:pPr>
      <w:r w:rsidRPr="0087009C">
        <w:rPr>
          <w:sz w:val="20"/>
          <w:szCs w:val="20"/>
        </w:rPr>
        <w:t>For</w:t>
      </w:r>
      <w:r w:rsidR="00A01259" w:rsidRPr="0087009C">
        <w:rPr>
          <w:sz w:val="20"/>
          <w:szCs w:val="20"/>
        </w:rPr>
        <w:t xml:space="preserve"> Thursday</w:t>
      </w:r>
      <w:r w:rsidR="00A01259" w:rsidRPr="0087009C">
        <w:rPr>
          <w:sz w:val="20"/>
          <w:szCs w:val="20"/>
        </w:rPr>
        <w:t xml:space="preserve"> 22</w:t>
      </w:r>
      <w:r w:rsidR="00A01259" w:rsidRPr="0087009C">
        <w:rPr>
          <w:sz w:val="20"/>
          <w:szCs w:val="20"/>
        </w:rPr>
        <w:t> </w:t>
      </w:r>
      <w:r w:rsidR="00A01259" w:rsidRPr="0087009C">
        <w:rPr>
          <w:sz w:val="20"/>
          <w:szCs w:val="20"/>
        </w:rPr>
        <w:t xml:space="preserve">October, the </w:t>
      </w:r>
      <w:r w:rsidR="00A01259" w:rsidRPr="0087009C">
        <w:rPr>
          <w:sz w:val="20"/>
          <w:szCs w:val="20"/>
        </w:rPr>
        <w:t>CZSO</w:t>
      </w:r>
      <w:r w:rsidR="00A01259" w:rsidRPr="0087009C">
        <w:rPr>
          <w:sz w:val="20"/>
          <w:szCs w:val="20"/>
        </w:rPr>
        <w:t xml:space="preserve"> </w:t>
      </w:r>
      <w:r w:rsidR="00B77E6F" w:rsidRPr="0087009C">
        <w:rPr>
          <w:sz w:val="20"/>
          <w:szCs w:val="20"/>
        </w:rPr>
        <w:t xml:space="preserve">has </w:t>
      </w:r>
      <w:r w:rsidRPr="0087009C">
        <w:rPr>
          <w:sz w:val="20"/>
          <w:szCs w:val="20"/>
        </w:rPr>
        <w:t xml:space="preserve">prepared a </w:t>
      </w:r>
      <w:hyperlink r:id="rId15" w:history="1">
        <w:r w:rsidRPr="0087009C">
          <w:rPr>
            <w:rStyle w:val="Hypertextovodkaz"/>
            <w:sz w:val="20"/>
            <w:szCs w:val="20"/>
          </w:rPr>
          <w:t>webin</w:t>
        </w:r>
        <w:r w:rsidRPr="0087009C">
          <w:rPr>
            <w:rStyle w:val="Hypertextovodkaz"/>
            <w:sz w:val="20"/>
            <w:szCs w:val="20"/>
          </w:rPr>
          <w:t>ar</w:t>
        </w:r>
        <w:r w:rsidRPr="0087009C">
          <w:rPr>
            <w:rStyle w:val="Hypertextovodkaz"/>
            <w:sz w:val="20"/>
            <w:szCs w:val="20"/>
          </w:rPr>
          <w:t xml:space="preserve"> DataStat </w:t>
        </w:r>
        <w:r w:rsidRPr="0087009C">
          <w:rPr>
            <w:rStyle w:val="Hypertextovodkaz"/>
            <w:sz w:val="20"/>
            <w:szCs w:val="20"/>
          </w:rPr>
          <w:t xml:space="preserve">in a </w:t>
        </w:r>
        <w:r w:rsidR="007B6A31" w:rsidRPr="0087009C">
          <w:rPr>
            <w:rStyle w:val="Hypertextovodkaz"/>
            <w:sz w:val="20"/>
            <w:szCs w:val="20"/>
          </w:rPr>
          <w:t>n</w:t>
        </w:r>
        <w:r w:rsidRPr="0087009C">
          <w:rPr>
            <w:rStyle w:val="Hypertextovodkaz"/>
            <w:sz w:val="20"/>
            <w:szCs w:val="20"/>
          </w:rPr>
          <w:t>utshell</w:t>
        </w:r>
        <w:r w:rsidRPr="0087009C">
          <w:rPr>
            <w:rStyle w:val="Hypertextovodkaz"/>
            <w:sz w:val="20"/>
            <w:szCs w:val="20"/>
          </w:rPr>
          <w:t xml:space="preserve">: </w:t>
        </w:r>
        <w:r w:rsidRPr="0087009C">
          <w:rPr>
            <w:rStyle w:val="Hypertextovodkaz"/>
            <w:sz w:val="20"/>
            <w:szCs w:val="20"/>
          </w:rPr>
          <w:t>How to work efficiently with statistical data of the CZSO</w:t>
        </w:r>
      </w:hyperlink>
      <w:r w:rsidR="00A01259" w:rsidRPr="0087009C">
        <w:rPr>
          <w:sz w:val="20"/>
          <w:szCs w:val="20"/>
        </w:rPr>
        <w:t xml:space="preserve"> </w:t>
      </w:r>
      <w:r w:rsidR="00B77E6F" w:rsidRPr="0087009C">
        <w:rPr>
          <w:sz w:val="20"/>
          <w:szCs w:val="20"/>
        </w:rPr>
        <w:t>(</w:t>
      </w:r>
      <w:r w:rsidR="00B77E6F" w:rsidRPr="0087009C">
        <w:rPr>
          <w:i/>
          <w:iCs/>
          <w:sz w:val="20"/>
          <w:szCs w:val="20"/>
        </w:rPr>
        <w:t>Czech only</w:t>
      </w:r>
      <w:r w:rsidR="00B77E6F" w:rsidRPr="0087009C">
        <w:rPr>
          <w:sz w:val="20"/>
          <w:szCs w:val="20"/>
        </w:rPr>
        <w:t>)</w:t>
      </w:r>
      <w:r w:rsidR="0019768A" w:rsidRPr="0087009C">
        <w:rPr>
          <w:sz w:val="20"/>
          <w:szCs w:val="20"/>
        </w:rPr>
        <w:t xml:space="preserve"> where</w:t>
      </w:r>
      <w:r w:rsidR="00A01259" w:rsidRPr="0087009C">
        <w:rPr>
          <w:sz w:val="20"/>
          <w:szCs w:val="20"/>
        </w:rPr>
        <w:t xml:space="preserve"> it will present the new data application and demonstrate its practical uses.</w:t>
      </w:r>
    </w:p>
    <w:p w14:paraId="2F8A04E8" w14:textId="338120C2" w:rsidR="00674D5E" w:rsidRPr="0087009C" w:rsidRDefault="00674D5E" w:rsidP="00506AA9">
      <w:pPr>
        <w:pStyle w:val="Zkladntext"/>
        <w:spacing w:after="120" w:line="276" w:lineRule="auto"/>
        <w:rPr>
          <w:sz w:val="20"/>
          <w:szCs w:val="20"/>
        </w:rPr>
      </w:pPr>
      <w:r w:rsidRPr="0087009C">
        <w:rPr>
          <w:sz w:val="20"/>
          <w:szCs w:val="20"/>
        </w:rPr>
        <w:t xml:space="preserve">This year, activities also include </w:t>
      </w:r>
      <w:r w:rsidRPr="0087009C">
        <w:rPr>
          <w:sz w:val="20"/>
          <w:szCs w:val="20"/>
        </w:rPr>
        <w:t>the launch of the 9th</w:t>
      </w:r>
      <w:r w:rsidRPr="0087009C">
        <w:rPr>
          <w:sz w:val="20"/>
          <w:szCs w:val="20"/>
        </w:rPr>
        <w:t xml:space="preserve"> </w:t>
      </w:r>
      <w:hyperlink r:id="rId16" w:tooltip="https://csu.gov.cz/statisticky-plakat/domov" w:history="1">
        <w:r w:rsidR="00E56D0F" w:rsidRPr="0087009C">
          <w:rPr>
            <w:rStyle w:val="Hypertextovodkaz"/>
            <w:sz w:val="20"/>
            <w:szCs w:val="20"/>
          </w:rPr>
          <w:t>i</w:t>
        </w:r>
        <w:r w:rsidRPr="0087009C">
          <w:rPr>
            <w:rStyle w:val="Hypertextovodkaz"/>
            <w:sz w:val="20"/>
            <w:szCs w:val="20"/>
          </w:rPr>
          <w:t xml:space="preserve">nternational </w:t>
        </w:r>
        <w:r w:rsidR="00E56D0F" w:rsidRPr="0087009C">
          <w:rPr>
            <w:rStyle w:val="Hypertextovodkaz"/>
            <w:sz w:val="20"/>
            <w:szCs w:val="20"/>
          </w:rPr>
          <w:t>s</w:t>
        </w:r>
        <w:r w:rsidRPr="0087009C">
          <w:rPr>
            <w:rStyle w:val="Hypertextovodkaz"/>
            <w:sz w:val="20"/>
            <w:szCs w:val="20"/>
          </w:rPr>
          <w:t>t</w:t>
        </w:r>
        <w:r w:rsidRPr="0087009C">
          <w:rPr>
            <w:rStyle w:val="Hypertextovodkaz"/>
            <w:sz w:val="20"/>
            <w:szCs w:val="20"/>
          </w:rPr>
          <w:t>a</w:t>
        </w:r>
        <w:r w:rsidRPr="0087009C">
          <w:rPr>
            <w:rStyle w:val="Hypertextovodkaz"/>
            <w:sz w:val="20"/>
            <w:szCs w:val="20"/>
          </w:rPr>
          <w:t>t</w:t>
        </w:r>
        <w:r w:rsidRPr="0087009C">
          <w:rPr>
            <w:rStyle w:val="Hypertextovodkaz"/>
            <w:sz w:val="20"/>
            <w:szCs w:val="20"/>
          </w:rPr>
          <w:t>i</w:t>
        </w:r>
        <w:r w:rsidRPr="0087009C">
          <w:rPr>
            <w:rStyle w:val="Hypertextovodkaz"/>
            <w:sz w:val="20"/>
            <w:szCs w:val="20"/>
          </w:rPr>
          <w:t xml:space="preserve">stical </w:t>
        </w:r>
        <w:r w:rsidR="00E56D0F" w:rsidRPr="0087009C">
          <w:rPr>
            <w:rStyle w:val="Hypertextovodkaz"/>
            <w:sz w:val="20"/>
            <w:szCs w:val="20"/>
          </w:rPr>
          <w:t>p</w:t>
        </w:r>
        <w:r w:rsidRPr="0087009C">
          <w:rPr>
            <w:rStyle w:val="Hypertextovodkaz"/>
            <w:sz w:val="20"/>
            <w:szCs w:val="20"/>
          </w:rPr>
          <w:t xml:space="preserve">oster </w:t>
        </w:r>
        <w:r w:rsidR="00E56D0F" w:rsidRPr="0087009C">
          <w:rPr>
            <w:rStyle w:val="Hypertextovodkaz"/>
            <w:sz w:val="20"/>
            <w:szCs w:val="20"/>
          </w:rPr>
          <w:t>c</w:t>
        </w:r>
        <w:r w:rsidRPr="0087009C">
          <w:rPr>
            <w:rStyle w:val="Hypertextovodkaz"/>
            <w:sz w:val="20"/>
            <w:szCs w:val="20"/>
          </w:rPr>
          <w:t>ompetition</w:t>
        </w:r>
      </w:hyperlink>
      <w:r w:rsidR="000B4C53" w:rsidRPr="0087009C">
        <w:rPr>
          <w:sz w:val="20"/>
          <w:szCs w:val="20"/>
        </w:rPr>
        <w:t xml:space="preserve"> </w:t>
      </w:r>
      <w:r w:rsidR="000B4C53" w:rsidRPr="0087009C">
        <w:rPr>
          <w:sz w:val="20"/>
          <w:szCs w:val="20"/>
        </w:rPr>
        <w:t>(</w:t>
      </w:r>
      <w:r w:rsidR="000B4C53" w:rsidRPr="0087009C">
        <w:rPr>
          <w:i/>
          <w:iCs/>
          <w:sz w:val="20"/>
          <w:szCs w:val="20"/>
        </w:rPr>
        <w:t>Czech only</w:t>
      </w:r>
      <w:r w:rsidR="000B4C53" w:rsidRPr="0087009C">
        <w:rPr>
          <w:sz w:val="20"/>
          <w:szCs w:val="20"/>
        </w:rPr>
        <w:t>)</w:t>
      </w:r>
      <w:r w:rsidRPr="0087009C">
        <w:rPr>
          <w:sz w:val="20"/>
          <w:szCs w:val="20"/>
        </w:rPr>
        <w:t xml:space="preserve">, which has a global reach. The competition is intended for a wide range of pupils and students, from </w:t>
      </w:r>
      <w:r w:rsidR="00E56D0F" w:rsidRPr="0087009C">
        <w:rPr>
          <w:sz w:val="20"/>
          <w:szCs w:val="20"/>
        </w:rPr>
        <w:t xml:space="preserve">the first stage of basic schools up to Bachelor programmes of universities. </w:t>
      </w:r>
      <w:r w:rsidRPr="0087009C">
        <w:rPr>
          <w:sz w:val="20"/>
          <w:szCs w:val="20"/>
        </w:rPr>
        <w:t>Its aim is to promote statistical literacy. By creating a statistical poster, pupils and students gain practical experience in collecting statistical data, exploring methods and possibilities for data processing, and presenting research results.</w:t>
      </w:r>
    </w:p>
    <w:p w14:paraId="2DB6EBD3" w14:textId="280DE7CA" w:rsidR="007974B0" w:rsidRDefault="007974B0" w:rsidP="00506AA9">
      <w:pPr>
        <w:pStyle w:val="Zkladntext"/>
        <w:spacing w:after="120" w:line="276" w:lineRule="auto"/>
        <w:rPr>
          <w:sz w:val="20"/>
          <w:szCs w:val="20"/>
        </w:rPr>
      </w:pPr>
      <w:r w:rsidRPr="0087009C">
        <w:rPr>
          <w:i/>
          <w:iCs/>
          <w:sz w:val="20"/>
          <w:szCs w:val="20"/>
        </w:rPr>
        <w:t xml:space="preserve">“What is also important for </w:t>
      </w:r>
      <w:r w:rsidRPr="0087009C">
        <w:rPr>
          <w:i/>
          <w:iCs/>
          <w:sz w:val="20"/>
          <w:szCs w:val="20"/>
        </w:rPr>
        <w:t>the Czech Statistical Office</w:t>
      </w:r>
      <w:r w:rsidRPr="0087009C">
        <w:rPr>
          <w:i/>
          <w:iCs/>
          <w:sz w:val="20"/>
          <w:szCs w:val="20"/>
        </w:rPr>
        <w:t xml:space="preserve"> besides </w:t>
      </w:r>
      <w:r w:rsidRPr="0087009C">
        <w:rPr>
          <w:i/>
          <w:iCs/>
          <w:sz w:val="20"/>
          <w:szCs w:val="20"/>
        </w:rPr>
        <w:t>objectiveness and data quality</w:t>
      </w:r>
      <w:r w:rsidRPr="0087009C">
        <w:rPr>
          <w:i/>
          <w:iCs/>
          <w:sz w:val="20"/>
          <w:szCs w:val="20"/>
        </w:rPr>
        <w:t xml:space="preserve"> is </w:t>
      </w:r>
      <w:r w:rsidRPr="0087009C">
        <w:rPr>
          <w:i/>
          <w:iCs/>
          <w:sz w:val="20"/>
          <w:szCs w:val="20"/>
        </w:rPr>
        <w:t>comprehensibility of data</w:t>
      </w:r>
      <w:r w:rsidR="008A6C79">
        <w:rPr>
          <w:i/>
          <w:iCs/>
          <w:sz w:val="20"/>
          <w:szCs w:val="20"/>
        </w:rPr>
        <w:t xml:space="preserve"> not only</w:t>
      </w:r>
      <w:r w:rsidRPr="0087009C">
        <w:rPr>
          <w:i/>
          <w:iCs/>
          <w:sz w:val="20"/>
          <w:szCs w:val="20"/>
        </w:rPr>
        <w:t xml:space="preserve"> for experts </w:t>
      </w:r>
      <w:r w:rsidR="008A6C79">
        <w:rPr>
          <w:i/>
          <w:iCs/>
          <w:sz w:val="20"/>
          <w:szCs w:val="20"/>
        </w:rPr>
        <w:t>but also</w:t>
      </w:r>
      <w:r w:rsidRPr="0087009C">
        <w:rPr>
          <w:i/>
          <w:iCs/>
          <w:sz w:val="20"/>
          <w:szCs w:val="20"/>
        </w:rPr>
        <w:t xml:space="preserve"> for the </w:t>
      </w:r>
      <w:r w:rsidRPr="000044C0">
        <w:rPr>
          <w:i/>
          <w:iCs/>
          <w:sz w:val="20"/>
          <w:szCs w:val="20"/>
        </w:rPr>
        <w:t>wide</w:t>
      </w:r>
      <w:r w:rsidR="00D41904" w:rsidRPr="000044C0">
        <w:rPr>
          <w:i/>
          <w:iCs/>
          <w:sz w:val="20"/>
          <w:szCs w:val="20"/>
        </w:rPr>
        <w:t>r</w:t>
      </w:r>
      <w:r w:rsidRPr="000044C0">
        <w:rPr>
          <w:i/>
          <w:iCs/>
          <w:sz w:val="20"/>
          <w:szCs w:val="20"/>
        </w:rPr>
        <w:t xml:space="preserve"> p</w:t>
      </w:r>
      <w:r w:rsidRPr="0087009C">
        <w:rPr>
          <w:i/>
          <w:iCs/>
          <w:sz w:val="20"/>
          <w:szCs w:val="20"/>
        </w:rPr>
        <w:t>ublic</w:t>
      </w:r>
      <w:r w:rsidR="00D41904" w:rsidRPr="0087009C">
        <w:rPr>
          <w:i/>
          <w:iCs/>
          <w:sz w:val="20"/>
          <w:szCs w:val="20"/>
        </w:rPr>
        <w:t xml:space="preserve">. </w:t>
      </w:r>
      <w:r w:rsidR="0077772D" w:rsidRPr="0087009C">
        <w:rPr>
          <w:i/>
          <w:iCs/>
          <w:sz w:val="20"/>
          <w:szCs w:val="20"/>
        </w:rPr>
        <w:t>Our activities</w:t>
      </w:r>
      <w:r w:rsidR="0071391D" w:rsidRPr="0087009C">
        <w:rPr>
          <w:i/>
          <w:iCs/>
          <w:sz w:val="20"/>
          <w:szCs w:val="20"/>
        </w:rPr>
        <w:t xml:space="preserve"> are</w:t>
      </w:r>
      <w:r w:rsidR="0077772D" w:rsidRPr="0087009C">
        <w:rPr>
          <w:i/>
          <w:iCs/>
          <w:sz w:val="20"/>
          <w:szCs w:val="20"/>
        </w:rPr>
        <w:t xml:space="preserve"> also aim</w:t>
      </w:r>
      <w:r w:rsidR="0071391D" w:rsidRPr="0087009C">
        <w:rPr>
          <w:i/>
          <w:iCs/>
          <w:sz w:val="20"/>
          <w:szCs w:val="20"/>
        </w:rPr>
        <w:t>ed</w:t>
      </w:r>
      <w:r w:rsidR="0077772D" w:rsidRPr="0087009C">
        <w:rPr>
          <w:i/>
          <w:iCs/>
          <w:sz w:val="20"/>
          <w:szCs w:val="20"/>
        </w:rPr>
        <w:t xml:space="preserve"> at </w:t>
      </w:r>
      <w:r w:rsidR="00A557E6" w:rsidRPr="0087009C">
        <w:rPr>
          <w:i/>
          <w:iCs/>
          <w:sz w:val="20"/>
          <w:szCs w:val="20"/>
        </w:rPr>
        <w:t xml:space="preserve">promoting statistical literacy,” </w:t>
      </w:r>
      <w:r w:rsidR="00B51A07" w:rsidRPr="0087009C">
        <w:rPr>
          <w:sz w:val="20"/>
          <w:szCs w:val="20"/>
        </w:rPr>
        <w:t xml:space="preserve">Marek Rojíček, President of the Czech Statistical </w:t>
      </w:r>
      <w:r w:rsidR="00B51A07" w:rsidRPr="00917734">
        <w:rPr>
          <w:sz w:val="20"/>
          <w:szCs w:val="20"/>
        </w:rPr>
        <w:t>Office, rem</w:t>
      </w:r>
      <w:r w:rsidR="00917734" w:rsidRPr="00917734">
        <w:rPr>
          <w:sz w:val="20"/>
          <w:szCs w:val="20"/>
        </w:rPr>
        <w:t>inds</w:t>
      </w:r>
      <w:r w:rsidR="00B51A07" w:rsidRPr="00917734">
        <w:rPr>
          <w:sz w:val="20"/>
          <w:szCs w:val="20"/>
        </w:rPr>
        <w:t>.</w:t>
      </w:r>
      <w:r w:rsidR="00B51A07">
        <w:rPr>
          <w:sz w:val="20"/>
          <w:szCs w:val="20"/>
        </w:rPr>
        <w:t xml:space="preserve"> </w:t>
      </w:r>
    </w:p>
    <w:p w14:paraId="214B9925" w14:textId="4C7FF36B" w:rsidR="00B049D9" w:rsidRPr="0087009C" w:rsidRDefault="0095744E" w:rsidP="00506AA9">
      <w:pPr>
        <w:pStyle w:val="Zkladntext"/>
        <w:spacing w:after="120" w:line="276" w:lineRule="auto"/>
        <w:rPr>
          <w:sz w:val="20"/>
          <w:szCs w:val="20"/>
        </w:rPr>
      </w:pPr>
      <w:r w:rsidRPr="0087009C">
        <w:rPr>
          <w:sz w:val="20"/>
          <w:szCs w:val="20"/>
        </w:rPr>
        <w:t>Not only on</w:t>
      </w:r>
      <w:r w:rsidR="00441FF5" w:rsidRPr="0087009C">
        <w:rPr>
          <w:sz w:val="20"/>
          <w:szCs w:val="20"/>
        </w:rPr>
        <w:t xml:space="preserve"> the</w:t>
      </w:r>
      <w:r w:rsidRPr="0087009C">
        <w:rPr>
          <w:sz w:val="20"/>
          <w:szCs w:val="20"/>
        </w:rPr>
        <w:t xml:space="preserve"> European Statistics Day, the CZSO is active on social media platforms</w:t>
      </w:r>
      <w:r w:rsidRPr="0087009C">
        <w:rPr>
          <w:sz w:val="20"/>
          <w:szCs w:val="20"/>
        </w:rPr>
        <w:t xml:space="preserve"> </w:t>
      </w:r>
      <w:hyperlink r:id="rId17" w:tooltip="https://x.com/statistickyurad" w:history="1">
        <w:r w:rsidRPr="0087009C">
          <w:rPr>
            <w:rStyle w:val="Hypertextovodkaz"/>
            <w:sz w:val="20"/>
            <w:szCs w:val="20"/>
          </w:rPr>
          <w:t>X</w:t>
        </w:r>
      </w:hyperlink>
      <w:r w:rsidRPr="0087009C">
        <w:rPr>
          <w:sz w:val="20"/>
          <w:szCs w:val="20"/>
        </w:rPr>
        <w:t xml:space="preserve">, </w:t>
      </w:r>
      <w:hyperlink r:id="rId18" w:tooltip="https://www.linkedin.com/company/czstatistika/" w:history="1">
        <w:r w:rsidRPr="0087009C">
          <w:rPr>
            <w:rStyle w:val="Hypertextovodkaz"/>
            <w:sz w:val="20"/>
            <w:szCs w:val="20"/>
          </w:rPr>
          <w:t>LinkedIn</w:t>
        </w:r>
      </w:hyperlink>
      <w:r w:rsidRPr="0087009C">
        <w:rPr>
          <w:sz w:val="20"/>
          <w:szCs w:val="20"/>
        </w:rPr>
        <w:t xml:space="preserve"> a</w:t>
      </w:r>
      <w:r w:rsidRPr="0087009C">
        <w:rPr>
          <w:sz w:val="20"/>
          <w:szCs w:val="20"/>
        </w:rPr>
        <w:t>nd</w:t>
      </w:r>
      <w:r w:rsidRPr="0087009C">
        <w:rPr>
          <w:sz w:val="20"/>
          <w:szCs w:val="20"/>
        </w:rPr>
        <w:t> </w:t>
      </w:r>
      <w:hyperlink r:id="rId19" w:tooltip="https://www.instagram.com/ceskystatistickyurad/" w:history="1">
        <w:r w:rsidRPr="0087009C">
          <w:rPr>
            <w:rStyle w:val="Hypertextovodkaz"/>
            <w:sz w:val="20"/>
            <w:szCs w:val="20"/>
          </w:rPr>
          <w:t>Instagram</w:t>
        </w:r>
      </w:hyperlink>
      <w:r w:rsidRPr="0087009C">
        <w:rPr>
          <w:sz w:val="20"/>
          <w:szCs w:val="20"/>
        </w:rPr>
        <w:t xml:space="preserve">, and also runs its own </w:t>
      </w:r>
      <w:hyperlink r:id="rId20" w:tooltip="https://www.youtube.com/user/csucz" w:history="1">
        <w:r w:rsidRPr="0087009C">
          <w:rPr>
            <w:rStyle w:val="Hypertextovodkaz"/>
            <w:sz w:val="20"/>
            <w:szCs w:val="20"/>
          </w:rPr>
          <w:t>YouTube</w:t>
        </w:r>
      </w:hyperlink>
      <w:r w:rsidRPr="0087009C">
        <w:rPr>
          <w:sz w:val="20"/>
          <w:szCs w:val="20"/>
        </w:rPr>
        <w:t xml:space="preserve"> </w:t>
      </w:r>
      <w:r w:rsidRPr="0087009C">
        <w:rPr>
          <w:sz w:val="20"/>
          <w:szCs w:val="20"/>
        </w:rPr>
        <w:t>channel. Data users can also make use of the</w:t>
      </w:r>
      <w:r w:rsidR="00441FF5" w:rsidRPr="0087009C">
        <w:rPr>
          <w:sz w:val="20"/>
          <w:szCs w:val="20"/>
        </w:rPr>
        <w:t xml:space="preserve"> </w:t>
      </w:r>
      <w:hyperlink r:id="rId21" w:tooltip="https://csu.gov.cz/produkty/data-csu-jsou-nyni-pristupna-i-v-mobilni-aplikaci" w:history="1">
        <w:r w:rsidR="00441FF5" w:rsidRPr="0087009C">
          <w:rPr>
            <w:rStyle w:val="Hypertextovodkaz"/>
            <w:sz w:val="20"/>
            <w:szCs w:val="20"/>
          </w:rPr>
          <w:t>mobil</w:t>
        </w:r>
        <w:r w:rsidR="00436828" w:rsidRPr="0087009C">
          <w:rPr>
            <w:rStyle w:val="Hypertextovodkaz"/>
            <w:sz w:val="20"/>
            <w:szCs w:val="20"/>
          </w:rPr>
          <w:t>e</w:t>
        </w:r>
        <w:r w:rsidR="00441FF5" w:rsidRPr="0087009C">
          <w:rPr>
            <w:rStyle w:val="Hypertextovodkaz"/>
            <w:sz w:val="20"/>
            <w:szCs w:val="20"/>
          </w:rPr>
          <w:t xml:space="preserve"> ap</w:t>
        </w:r>
        <w:r w:rsidR="00436828" w:rsidRPr="0087009C">
          <w:rPr>
            <w:rStyle w:val="Hypertextovodkaz"/>
            <w:sz w:val="20"/>
            <w:szCs w:val="20"/>
          </w:rPr>
          <w:t>plication of the CZSO</w:t>
        </w:r>
      </w:hyperlink>
      <w:r w:rsidRPr="0087009C">
        <w:rPr>
          <w:sz w:val="20"/>
          <w:szCs w:val="20"/>
        </w:rPr>
        <w:t xml:space="preserve"> or the </w:t>
      </w:r>
      <w:hyperlink r:id="rId22" w:anchor="/homepage" w:tooltip="https://geodata.statistika.cz/portal/apps/sites/#/homepage" w:history="1">
        <w:r w:rsidR="00441FF5" w:rsidRPr="0087009C">
          <w:rPr>
            <w:rStyle w:val="Hypertextovodkaz"/>
            <w:sz w:val="20"/>
            <w:szCs w:val="20"/>
          </w:rPr>
          <w:t>Statistic</w:t>
        </w:r>
        <w:r w:rsidR="00436828" w:rsidRPr="0087009C">
          <w:rPr>
            <w:rStyle w:val="Hypertextovodkaz"/>
            <w:sz w:val="20"/>
            <w:szCs w:val="20"/>
          </w:rPr>
          <w:t>al</w:t>
        </w:r>
        <w:r w:rsidR="00441FF5" w:rsidRPr="0087009C">
          <w:rPr>
            <w:rStyle w:val="Hypertextovodkaz"/>
            <w:sz w:val="20"/>
            <w:szCs w:val="20"/>
          </w:rPr>
          <w:t xml:space="preserve"> </w:t>
        </w:r>
        <w:r w:rsidR="00436828" w:rsidRPr="0087009C">
          <w:rPr>
            <w:rStyle w:val="Hypertextovodkaz"/>
            <w:sz w:val="20"/>
            <w:szCs w:val="20"/>
          </w:rPr>
          <w:t>G</w:t>
        </w:r>
        <w:r w:rsidR="00441FF5" w:rsidRPr="0087009C">
          <w:rPr>
            <w:rStyle w:val="Hypertextovodkaz"/>
            <w:sz w:val="20"/>
            <w:szCs w:val="20"/>
          </w:rPr>
          <w:t>eoport</w:t>
        </w:r>
        <w:r w:rsidR="00436828" w:rsidRPr="0087009C">
          <w:rPr>
            <w:rStyle w:val="Hypertextovodkaz"/>
            <w:sz w:val="20"/>
            <w:szCs w:val="20"/>
          </w:rPr>
          <w:t>al</w:t>
        </w:r>
      </w:hyperlink>
      <w:r w:rsidRPr="0087009C">
        <w:rPr>
          <w:sz w:val="20"/>
          <w:szCs w:val="20"/>
        </w:rPr>
        <w:t>, which presents statistical data through interactive maps. The regular popularisation magazine</w:t>
      </w:r>
      <w:r w:rsidR="00843361" w:rsidRPr="0087009C">
        <w:rPr>
          <w:sz w:val="20"/>
          <w:szCs w:val="20"/>
        </w:rPr>
        <w:t xml:space="preserve"> </w:t>
      </w:r>
      <w:hyperlink r:id="rId23" w:tooltip="https://statistikaamy.csu.gov.cz" w:history="1">
        <w:r w:rsidR="00843361" w:rsidRPr="0087009C">
          <w:rPr>
            <w:rStyle w:val="Hypertextovodkaz"/>
            <w:i/>
            <w:iCs/>
            <w:sz w:val="20"/>
            <w:szCs w:val="20"/>
          </w:rPr>
          <w:t>Statistika&amp;My</w:t>
        </w:r>
      </w:hyperlink>
      <w:r w:rsidRPr="0087009C">
        <w:rPr>
          <w:sz w:val="20"/>
          <w:szCs w:val="20"/>
        </w:rPr>
        <w:t xml:space="preserve"> </w:t>
      </w:r>
      <w:r w:rsidR="009273C9" w:rsidRPr="0087009C">
        <w:rPr>
          <w:sz w:val="20"/>
          <w:szCs w:val="20"/>
        </w:rPr>
        <w:t xml:space="preserve">(Czech only; the title translates as </w:t>
      </w:r>
      <w:r w:rsidRPr="0087009C">
        <w:rPr>
          <w:sz w:val="20"/>
          <w:szCs w:val="20"/>
        </w:rPr>
        <w:t>Statistics&amp;Us</w:t>
      </w:r>
      <w:r w:rsidR="009273C9" w:rsidRPr="0087009C">
        <w:rPr>
          <w:sz w:val="20"/>
          <w:szCs w:val="20"/>
        </w:rPr>
        <w:t>)</w:t>
      </w:r>
      <w:r w:rsidRPr="0087009C">
        <w:rPr>
          <w:sz w:val="20"/>
          <w:szCs w:val="20"/>
        </w:rPr>
        <w:t xml:space="preserve"> also deserves attention.</w:t>
      </w:r>
    </w:p>
    <w:p w14:paraId="275875F5" w14:textId="48739420" w:rsidR="00A0462F" w:rsidRPr="0087009C" w:rsidRDefault="00A0462F" w:rsidP="00506AA9">
      <w:pPr>
        <w:pStyle w:val="Zkladntext"/>
        <w:spacing w:after="120" w:line="276" w:lineRule="auto"/>
        <w:rPr>
          <w:sz w:val="20"/>
          <w:szCs w:val="20"/>
        </w:rPr>
      </w:pPr>
      <w:r w:rsidRPr="0087009C">
        <w:rPr>
          <w:sz w:val="20"/>
          <w:szCs w:val="20"/>
        </w:rPr>
        <w:t>The European Statistics Day was established by the European Statistical Advisory Committee (ESAC) in 2016 and is celebrated annually on 20</w:t>
      </w:r>
      <w:r w:rsidRPr="0087009C">
        <w:rPr>
          <w:sz w:val="20"/>
          <w:szCs w:val="20"/>
        </w:rPr>
        <w:t> </w:t>
      </w:r>
      <w:r w:rsidRPr="0087009C">
        <w:rPr>
          <w:sz w:val="20"/>
          <w:szCs w:val="20"/>
        </w:rPr>
        <w:t>October, except in years when</w:t>
      </w:r>
      <w:r w:rsidR="00863CED" w:rsidRPr="0087009C">
        <w:rPr>
          <w:sz w:val="20"/>
          <w:szCs w:val="20"/>
        </w:rPr>
        <w:t xml:space="preserve"> the</w:t>
      </w:r>
      <w:r w:rsidRPr="0087009C">
        <w:rPr>
          <w:sz w:val="20"/>
          <w:szCs w:val="20"/>
        </w:rPr>
        <w:t xml:space="preserve"> World Statistics Day falls </w:t>
      </w:r>
      <w:r w:rsidRPr="0087009C">
        <w:rPr>
          <w:sz w:val="20"/>
          <w:szCs w:val="20"/>
        </w:rPr>
        <w:lastRenderedPageBreak/>
        <w:t xml:space="preserve">on that date, which occurs every five years. The aim of this initiative is to raise awareness among European citizens of the importance and role of official statistics in society and to </w:t>
      </w:r>
      <w:r w:rsidR="004A46E5" w:rsidRPr="0087009C">
        <w:rPr>
          <w:sz w:val="20"/>
          <w:szCs w:val="20"/>
        </w:rPr>
        <w:t>foster</w:t>
      </w:r>
      <w:r w:rsidRPr="0087009C">
        <w:rPr>
          <w:sz w:val="20"/>
          <w:szCs w:val="20"/>
        </w:rPr>
        <w:t xml:space="preserve"> dialogue with the general public and other stakeholders.</w:t>
      </w:r>
    </w:p>
    <w:p w14:paraId="6AE9F730" w14:textId="15386304" w:rsidR="007328A6" w:rsidRPr="0087009C" w:rsidRDefault="00376168" w:rsidP="00506AA9">
      <w:pPr>
        <w:spacing w:after="0"/>
        <w:jc w:val="left"/>
        <w:rPr>
          <w:b/>
        </w:rPr>
      </w:pPr>
      <w:r w:rsidRPr="0087009C">
        <w:rPr>
          <w:b/>
        </w:rPr>
        <w:t>Contac</w:t>
      </w:r>
      <w:r w:rsidR="007328A6" w:rsidRPr="0087009C">
        <w:rPr>
          <w:b/>
        </w:rPr>
        <w:t>t:</w:t>
      </w:r>
    </w:p>
    <w:p w14:paraId="2CBCCB73" w14:textId="77777777" w:rsidR="007328A6" w:rsidRPr="0087009C" w:rsidRDefault="007328A6" w:rsidP="00506AA9">
      <w:pPr>
        <w:spacing w:after="0"/>
        <w:jc w:val="left"/>
      </w:pPr>
      <w:r w:rsidRPr="0087009C">
        <w:t>Jan Cieslar</w:t>
      </w:r>
    </w:p>
    <w:p w14:paraId="61D5BA8A" w14:textId="7AA29DB4" w:rsidR="007328A6" w:rsidRPr="0087009C" w:rsidRDefault="00376168" w:rsidP="00506AA9">
      <w:pPr>
        <w:spacing w:after="0"/>
        <w:jc w:val="left"/>
      </w:pPr>
      <w:r w:rsidRPr="0087009C">
        <w:t>Spokesman</w:t>
      </w:r>
      <w:r w:rsidR="00176799" w:rsidRPr="0087009C">
        <w:t xml:space="preserve"> </w:t>
      </w:r>
    </w:p>
    <w:p w14:paraId="5F623013" w14:textId="61C817E1" w:rsidR="007328A6" w:rsidRPr="0087009C" w:rsidRDefault="00376168" w:rsidP="00506AA9">
      <w:pPr>
        <w:spacing w:after="0"/>
        <w:jc w:val="left"/>
      </w:pPr>
      <w:r w:rsidRPr="0087009C">
        <w:rPr>
          <w:rFonts w:eastAsia="Times New Roman" w:cs="Arial"/>
          <w:bCs/>
          <w:lang w:eastAsia="cs-CZ"/>
        </w:rPr>
        <w:t>T</w:t>
      </w:r>
      <w:r w:rsidR="00176799" w:rsidRPr="0087009C">
        <w:rPr>
          <w:rFonts w:eastAsia="Times New Roman" w:cs="Arial"/>
          <w:bCs/>
          <w:lang w:eastAsia="cs-CZ"/>
        </w:rPr>
        <w:t>:</w:t>
      </w:r>
      <w:r w:rsidRPr="0087009C">
        <w:rPr>
          <w:rFonts w:eastAsia="Times New Roman" w:cs="Arial"/>
          <w:bCs/>
          <w:lang w:eastAsia="cs-CZ"/>
        </w:rPr>
        <w:t xml:space="preserve"> +420 274 052 017, M</w:t>
      </w:r>
      <w:r w:rsidR="00176799" w:rsidRPr="0087009C">
        <w:rPr>
          <w:rFonts w:eastAsia="Times New Roman" w:cs="Arial"/>
          <w:bCs/>
          <w:lang w:eastAsia="cs-CZ"/>
        </w:rPr>
        <w:t>:</w:t>
      </w:r>
      <w:r w:rsidRPr="0087009C">
        <w:rPr>
          <w:rFonts w:eastAsia="Times New Roman" w:cs="Arial"/>
          <w:bCs/>
          <w:lang w:eastAsia="cs-CZ"/>
        </w:rPr>
        <w:t xml:space="preserve"> +420 604 149 190</w:t>
      </w:r>
    </w:p>
    <w:p w14:paraId="54DB30FA" w14:textId="5448F63E" w:rsidR="007328A6" w:rsidRPr="00DD5807" w:rsidRDefault="007328A6" w:rsidP="00506AA9">
      <w:pPr>
        <w:spacing w:after="0"/>
        <w:jc w:val="left"/>
      </w:pPr>
      <w:r w:rsidRPr="0087009C">
        <w:t>E</w:t>
      </w:r>
      <w:r w:rsidR="00176799" w:rsidRPr="0087009C">
        <w:t>:</w:t>
      </w:r>
      <w:r w:rsidRPr="0087009C">
        <w:t xml:space="preserve"> jan.cieslar@csu.gov.cz, X: @czstatistika</w:t>
      </w:r>
    </w:p>
    <w:p w14:paraId="6D434936" w14:textId="77777777" w:rsidR="00952F0E" w:rsidRDefault="00952F0E" w:rsidP="00506AA9">
      <w:pPr>
        <w:jc w:val="left"/>
        <w:rPr>
          <w:rFonts w:cs="Arial"/>
        </w:rPr>
      </w:pPr>
    </w:p>
    <w:p w14:paraId="54833C51" w14:textId="77777777" w:rsidR="0087009C" w:rsidRPr="0038142D" w:rsidRDefault="0087009C" w:rsidP="00506AA9">
      <w:pPr>
        <w:jc w:val="left"/>
        <w:rPr>
          <w:rFonts w:cs="Arial"/>
        </w:rPr>
      </w:pPr>
    </w:p>
    <w:sectPr w:rsidR="0087009C" w:rsidRPr="0038142D" w:rsidSect="00BE2E0B">
      <w:headerReference w:type="default" r:id="rId24"/>
      <w:footerReference w:type="default" r:id="rId25"/>
      <w:pgSz w:w="11906" w:h="16838" w:code="9"/>
      <w:pgMar w:top="2268" w:right="1361" w:bottom="1531" w:left="1474" w:header="60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3240A" w14:textId="77777777" w:rsidR="00AE2055" w:rsidRPr="00DD5807" w:rsidRDefault="00AE2055" w:rsidP="004A01A7">
      <w:pPr>
        <w:spacing w:after="0" w:line="240" w:lineRule="auto"/>
      </w:pPr>
      <w:r w:rsidRPr="00DD5807">
        <w:separator/>
      </w:r>
    </w:p>
  </w:endnote>
  <w:endnote w:type="continuationSeparator" w:id="0">
    <w:p w14:paraId="6C7A96EB" w14:textId="77777777" w:rsidR="00AE2055" w:rsidRPr="00DD5807" w:rsidRDefault="00AE2055" w:rsidP="004A01A7">
      <w:pPr>
        <w:spacing w:after="0" w:line="240" w:lineRule="auto"/>
      </w:pPr>
      <w:r w:rsidRPr="00DD58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9FA82" w14:textId="77777777" w:rsidR="00E90080" w:rsidRPr="00DD5807" w:rsidRDefault="00E90080" w:rsidP="00E90080">
    <w:pPr>
      <w:pStyle w:val="Zpat"/>
      <w:rPr>
        <w:b/>
        <w:bCs/>
      </w:rPr>
    </w:pPr>
    <w:r w:rsidRPr="00DD5807">
      <w:t>Czech Statistical Office</w:t>
    </w:r>
    <w:r w:rsidRPr="00DD5807">
      <w:rPr>
        <w:b/>
        <w:bCs/>
      </w:rPr>
      <w:t xml:space="preserve"> </w:t>
    </w:r>
  </w:p>
  <w:p w14:paraId="4F8C2006" w14:textId="77777777" w:rsidR="00F21B6A" w:rsidRPr="00DD5807" w:rsidRDefault="00E90080" w:rsidP="00F21B6A">
    <w:pPr>
      <w:pStyle w:val="Zpat"/>
    </w:pPr>
    <w:r w:rsidRPr="00DD5807">
      <w:t>Department of Communication</w:t>
    </w:r>
    <w:r w:rsidR="00F21B6A" w:rsidRPr="00DD5807">
      <w:tab/>
    </w:r>
    <w:r w:rsidR="00F21B6A" w:rsidRPr="00DD5807">
      <w:tab/>
    </w:r>
    <w:r w:rsidR="00F21B6A" w:rsidRPr="00DD5807">
      <w:rPr>
        <w:spacing w:val="20"/>
      </w:rPr>
      <w:fldChar w:fldCharType="begin"/>
    </w:r>
    <w:r w:rsidR="00F21B6A" w:rsidRPr="00DD5807">
      <w:rPr>
        <w:spacing w:val="20"/>
      </w:rPr>
      <w:instrText>PAGE</w:instrText>
    </w:r>
    <w:r w:rsidR="00F21B6A" w:rsidRPr="00DD5807">
      <w:rPr>
        <w:spacing w:val="20"/>
      </w:rPr>
      <w:fldChar w:fldCharType="separate"/>
    </w:r>
    <w:r w:rsidR="00F21B6A" w:rsidRPr="00DD5807">
      <w:rPr>
        <w:spacing w:val="20"/>
      </w:rPr>
      <w:t>1</w:t>
    </w:r>
    <w:r w:rsidR="00F21B6A" w:rsidRPr="00DD5807">
      <w:rPr>
        <w:spacing w:val="20"/>
      </w:rPr>
      <w:fldChar w:fldCharType="end"/>
    </w:r>
    <w:r w:rsidR="00F21B6A" w:rsidRPr="00DD5807">
      <w:rPr>
        <w:spacing w:val="20"/>
      </w:rPr>
      <w:t>/</w:t>
    </w:r>
    <w:r w:rsidR="00F21B6A" w:rsidRPr="00DD5807">
      <w:rPr>
        <w:spacing w:val="20"/>
      </w:rPr>
      <w:fldChar w:fldCharType="begin"/>
    </w:r>
    <w:r w:rsidR="00F21B6A" w:rsidRPr="00DD5807">
      <w:rPr>
        <w:spacing w:val="20"/>
      </w:rPr>
      <w:instrText>NUMPAGES</w:instrText>
    </w:r>
    <w:r w:rsidR="00F21B6A" w:rsidRPr="00DD5807">
      <w:rPr>
        <w:spacing w:val="20"/>
      </w:rPr>
      <w:fldChar w:fldCharType="separate"/>
    </w:r>
    <w:r w:rsidR="00F21B6A" w:rsidRPr="00DD5807">
      <w:rPr>
        <w:spacing w:val="20"/>
      </w:rPr>
      <w:t>6</w:t>
    </w:r>
    <w:r w:rsidR="00F21B6A" w:rsidRPr="00DD5807">
      <w:rPr>
        <w:spacing w:val="20"/>
      </w:rPr>
      <w:fldChar w:fldCharType="end"/>
    </w:r>
  </w:p>
  <w:p w14:paraId="4DB56C02" w14:textId="77777777" w:rsidR="00F21B6A" w:rsidRPr="00DD5807" w:rsidRDefault="006A57CC" w:rsidP="00F21B6A">
    <w:pPr>
      <w:pStyle w:val="Zpat"/>
      <w:tabs>
        <w:tab w:val="left" w:pos="4440"/>
      </w:tabs>
    </w:pPr>
    <w:r w:rsidRPr="00DD5807">
      <w:t>Na padesátém 3268/81, 100 82 P</w:t>
    </w:r>
    <w:r w:rsidR="00E90080" w:rsidRPr="00DD5807">
      <w:t>rague</w:t>
    </w:r>
    <w:r w:rsidRPr="00DD5807">
      <w:t xml:space="preserve"> 10</w:t>
    </w:r>
    <w:r w:rsidR="00472AC8" w:rsidRPr="00DD5807">
      <w:t>,</w:t>
    </w:r>
    <w:r w:rsidR="00472AC8" w:rsidRPr="00DD5807">
      <w:rPr>
        <w:rFonts w:ascii="Arial" w:hAnsi="Arial" w:cs="Arial"/>
        <w:color w:val="474747"/>
        <w:sz w:val="21"/>
        <w:szCs w:val="21"/>
        <w:shd w:val="clear" w:color="auto" w:fill="FFFFFF"/>
      </w:rPr>
      <w:t xml:space="preserve"> </w:t>
    </w:r>
    <w:r w:rsidR="00472AC8" w:rsidRPr="00DD5807">
      <w:t>Czech Republic</w:t>
    </w:r>
    <w:r w:rsidR="00F21B6A" w:rsidRPr="00DD5807">
      <w:tab/>
    </w:r>
    <w:r w:rsidR="00F21B6A" w:rsidRPr="00DD5807">
      <w:tab/>
    </w:r>
    <w:r w:rsidR="00F21B6A" w:rsidRPr="00DD5807">
      <w:tab/>
    </w:r>
  </w:p>
  <w:p w14:paraId="43FD5CCC" w14:textId="77777777" w:rsidR="004A01A7" w:rsidRPr="00DD5807" w:rsidRDefault="006A57CC" w:rsidP="00F21B6A">
    <w:pPr>
      <w:pStyle w:val="Zpat"/>
    </w:pPr>
    <w:r w:rsidRPr="00DD5807">
      <w:t>T: +420 274 052 834, E: press@csu.gov.cz</w:t>
    </w:r>
    <w:r w:rsidR="00F21B6A" w:rsidRPr="00DD5807">
      <w:tab/>
    </w:r>
    <w:r w:rsidR="00F21B6A" w:rsidRPr="00DD5807">
      <w:tab/>
    </w:r>
    <w:hyperlink r:id="rId1" w:history="1">
      <w:r w:rsidRPr="00DD5807">
        <w:t>csu.gov.cz</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47123" w14:textId="77777777" w:rsidR="00AE2055" w:rsidRPr="00DD5807" w:rsidRDefault="00AE2055" w:rsidP="004A01A7">
      <w:pPr>
        <w:spacing w:after="0" w:line="240" w:lineRule="auto"/>
      </w:pPr>
    </w:p>
  </w:footnote>
  <w:footnote w:type="continuationSeparator" w:id="0">
    <w:p w14:paraId="2B511F6A" w14:textId="77777777" w:rsidR="00AE2055" w:rsidRPr="00DD5807" w:rsidRDefault="00AE2055" w:rsidP="004A01A7">
      <w:pPr>
        <w:spacing w:after="0" w:line="240" w:lineRule="auto"/>
      </w:pPr>
      <w:r w:rsidRPr="00DD58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ulkaJVS4-bezohranien"/>
      <w:tblW w:w="4253" w:type="dxa"/>
      <w:jc w:val="right"/>
      <w:tblLayout w:type="fixed"/>
      <w:tblLook w:val="04A0" w:firstRow="1" w:lastRow="0" w:firstColumn="1" w:lastColumn="0" w:noHBand="0" w:noVBand="1"/>
    </w:tblPr>
    <w:tblGrid>
      <w:gridCol w:w="4253"/>
    </w:tblGrid>
    <w:tr w:rsidR="003208E6" w:rsidRPr="00DD5807" w14:paraId="14F692EA" w14:textId="77777777" w:rsidTr="00F21B6A">
      <w:trPr>
        <w:jc w:val="right"/>
      </w:trPr>
      <w:tc>
        <w:tcPr>
          <w:tcW w:w="4253" w:type="dxa"/>
        </w:tcPr>
        <w:p w14:paraId="37AD788D" w14:textId="77777777" w:rsidR="003208E6" w:rsidRPr="00DD5807" w:rsidRDefault="00E90080" w:rsidP="00C063DD">
          <w:pPr>
            <w:pStyle w:val="Nadpis3"/>
            <w:spacing w:before="0"/>
            <w:jc w:val="right"/>
          </w:pPr>
          <w:r w:rsidRPr="00DD5807">
            <w:t>Press release</w:t>
          </w:r>
        </w:p>
      </w:tc>
    </w:tr>
  </w:tbl>
  <w:p w14:paraId="526EDEBE" w14:textId="77777777" w:rsidR="004A01A7" w:rsidRPr="00DD5807" w:rsidRDefault="00E90080" w:rsidP="00550B36">
    <w:pPr>
      <w:pStyle w:val="Zhlav"/>
    </w:pPr>
    <w:r w:rsidRPr="00DD5807">
      <w:rPr>
        <w:color w:val="000000" w:themeColor="text1"/>
      </w:rPr>
      <w:drawing>
        <wp:anchor distT="0" distB="0" distL="114300" distR="114300" simplePos="0" relativeHeight="251659264" behindDoc="1" locked="0" layoutInCell="1" allowOverlap="1" wp14:anchorId="1AB22816" wp14:editId="7D5D2F8F">
          <wp:simplePos x="0" y="0"/>
          <wp:positionH relativeFrom="page">
            <wp:posOffset>489585</wp:posOffset>
          </wp:positionH>
          <wp:positionV relativeFrom="page">
            <wp:posOffset>360045</wp:posOffset>
          </wp:positionV>
          <wp:extent cx="1267200" cy="792000"/>
          <wp:effectExtent l="0" t="0" r="9525" b="8255"/>
          <wp:wrapNone/>
          <wp:docPr id="16313844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84499" name="Obrázek 1631384499"/>
                  <pic:cNvPicPr/>
                </pic:nvPicPr>
                <pic:blipFill>
                  <a:blip r:embed="rId1">
                    <a:extLst>
                      <a:ext uri="{28A0092B-C50C-407E-A947-70E740481C1C}">
                        <a14:useLocalDpi xmlns:a14="http://schemas.microsoft.com/office/drawing/2010/main" val="0"/>
                      </a:ext>
                    </a:extLst>
                  </a:blip>
                  <a:stretch>
                    <a:fillRect/>
                  </a:stretch>
                </pic:blipFill>
                <pic:spPr>
                  <a:xfrm>
                    <a:off x="0" y="0"/>
                    <a:ext cx="1267200" cy="7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9117C"/>
    <w:multiLevelType w:val="multilevel"/>
    <w:tmpl w:val="3BE66384"/>
    <w:numStyleLink w:val="Stylseznamu-odrky"/>
  </w:abstractNum>
  <w:abstractNum w:abstractNumId="1" w15:restartNumberingAfterBreak="0">
    <w:nsid w:val="174263CB"/>
    <w:multiLevelType w:val="multilevel"/>
    <w:tmpl w:val="3BE66384"/>
    <w:numStyleLink w:val="Stylseznamu-odrky"/>
  </w:abstractNum>
  <w:abstractNum w:abstractNumId="2" w15:restartNumberingAfterBreak="0">
    <w:nsid w:val="17E43046"/>
    <w:multiLevelType w:val="multilevel"/>
    <w:tmpl w:val="B87A9D68"/>
    <w:styleLink w:val="Stylseznamu-odstavceslovan"/>
    <w:lvl w:ilvl="0">
      <w:start w:val="1"/>
      <w:numFmt w:val="decimal"/>
      <w:pStyle w:val="Seznamslovan1"/>
      <w:lvlText w:val="%1."/>
      <w:lvlJc w:val="left"/>
      <w:pPr>
        <w:ind w:left="397" w:hanging="397"/>
      </w:pPr>
      <w:rPr>
        <w:rFonts w:hint="default"/>
      </w:rPr>
    </w:lvl>
    <w:lvl w:ilvl="1">
      <w:start w:val="1"/>
      <w:numFmt w:val="decimal"/>
      <w:pStyle w:val="Seznamslovan2"/>
      <w:lvlText w:val="%1.%2."/>
      <w:lvlJc w:val="left"/>
      <w:pPr>
        <w:ind w:left="964" w:hanging="567"/>
      </w:pPr>
      <w:rPr>
        <w:rFonts w:hint="default"/>
      </w:rPr>
    </w:lvl>
    <w:lvl w:ilvl="2">
      <w:start w:val="1"/>
      <w:numFmt w:val="decimal"/>
      <w:pStyle w:val="Seznamslovan3"/>
      <w:lvlText w:val="%1.%2.%3."/>
      <w:lvlJc w:val="left"/>
      <w:pPr>
        <w:ind w:left="1134" w:hanging="737"/>
      </w:pPr>
      <w:rPr>
        <w:rFonts w:hint="default"/>
      </w:rPr>
    </w:lvl>
    <w:lvl w:ilvl="3">
      <w:start w:val="1"/>
      <w:numFmt w:val="decimal"/>
      <w:pStyle w:val="Seznamslovan4"/>
      <w:lvlText w:val="%1.%2.%3.%4."/>
      <w:lvlJc w:val="left"/>
      <w:pPr>
        <w:ind w:left="1304" w:hanging="907"/>
      </w:pPr>
      <w:rPr>
        <w:rFonts w:hint="default"/>
      </w:rPr>
    </w:lvl>
    <w:lvl w:ilvl="4">
      <w:start w:val="1"/>
      <w:numFmt w:val="decimal"/>
      <w:pStyle w:val="Seznamslovan5"/>
      <w:lvlText w:val="%1.%2.%3.%4.%5."/>
      <w:lvlJc w:val="left"/>
      <w:pPr>
        <w:ind w:left="1474" w:hanging="1077"/>
      </w:pPr>
      <w:rPr>
        <w:rFonts w:hint="default"/>
      </w:rPr>
    </w:lvl>
    <w:lvl w:ilvl="5">
      <w:start w:val="1"/>
      <w:numFmt w:val="decimal"/>
      <w:pStyle w:val="Seznamslovan6"/>
      <w:lvlText w:val="%1.%2.%3.%4.%5.%6."/>
      <w:lvlJc w:val="left"/>
      <w:pPr>
        <w:ind w:left="1644" w:hanging="1247"/>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1BCC2635"/>
    <w:multiLevelType w:val="multilevel"/>
    <w:tmpl w:val="B87A9D68"/>
    <w:numStyleLink w:val="Stylseznamu-odstavceslovan"/>
  </w:abstractNum>
  <w:abstractNum w:abstractNumId="4" w15:restartNumberingAfterBreak="0">
    <w:nsid w:val="23AA7C6F"/>
    <w:multiLevelType w:val="multilevel"/>
    <w:tmpl w:val="3BE66384"/>
    <w:numStyleLink w:val="Stylseznamu-odrky"/>
  </w:abstractNum>
  <w:abstractNum w:abstractNumId="5" w15:restartNumberingAfterBreak="0">
    <w:nsid w:val="3EAA4253"/>
    <w:multiLevelType w:val="multilevel"/>
    <w:tmpl w:val="3BE66384"/>
    <w:numStyleLink w:val="Stylseznamu-odrky"/>
  </w:abstractNum>
  <w:abstractNum w:abstractNumId="6" w15:restartNumberingAfterBreak="0">
    <w:nsid w:val="507C7313"/>
    <w:multiLevelType w:val="multilevel"/>
    <w:tmpl w:val="B87A9D68"/>
    <w:numStyleLink w:val="Stylseznamu-odstavceslovan"/>
  </w:abstractNum>
  <w:abstractNum w:abstractNumId="7" w15:restartNumberingAfterBreak="0">
    <w:nsid w:val="528219F0"/>
    <w:multiLevelType w:val="multilevel"/>
    <w:tmpl w:val="599C2AC6"/>
    <w:numStyleLink w:val="Stylseznamu-nadpisyslovan"/>
  </w:abstractNum>
  <w:abstractNum w:abstractNumId="8" w15:restartNumberingAfterBreak="0">
    <w:nsid w:val="55427B69"/>
    <w:multiLevelType w:val="multilevel"/>
    <w:tmpl w:val="599C2AC6"/>
    <w:numStyleLink w:val="Stylseznamu-nadpisyslovan"/>
  </w:abstractNum>
  <w:abstractNum w:abstractNumId="9" w15:restartNumberingAfterBreak="0">
    <w:nsid w:val="56960494"/>
    <w:multiLevelType w:val="multilevel"/>
    <w:tmpl w:val="3BE66384"/>
    <w:numStyleLink w:val="Stylseznamu-odrky"/>
  </w:abstractNum>
  <w:abstractNum w:abstractNumId="10" w15:restartNumberingAfterBreak="0">
    <w:nsid w:val="57355857"/>
    <w:multiLevelType w:val="multilevel"/>
    <w:tmpl w:val="599C2AC6"/>
    <w:styleLink w:val="Stylseznamu-nadpisyslovan"/>
    <w:lvl w:ilvl="0">
      <w:start w:val="1"/>
      <w:numFmt w:val="decimal"/>
      <w:pStyle w:val="Nadpis1slovan"/>
      <w:lvlText w:val="%1."/>
      <w:lvlJc w:val="left"/>
      <w:pPr>
        <w:ind w:left="482" w:hanging="482"/>
      </w:pPr>
      <w:rPr>
        <w:rFonts w:hint="default"/>
      </w:rPr>
    </w:lvl>
    <w:lvl w:ilvl="1">
      <w:start w:val="1"/>
      <w:numFmt w:val="decimal"/>
      <w:pStyle w:val="Nadpis2slovan"/>
      <w:lvlText w:val="%1.%2."/>
      <w:lvlJc w:val="left"/>
      <w:pPr>
        <w:ind w:left="680" w:hanging="680"/>
      </w:pPr>
      <w:rPr>
        <w:rFonts w:hint="default"/>
      </w:rPr>
    </w:lvl>
    <w:lvl w:ilvl="2">
      <w:start w:val="1"/>
      <w:numFmt w:val="decimal"/>
      <w:pStyle w:val="Nadpis3slovan"/>
      <w:lvlText w:val="%1.%2.%3."/>
      <w:lvlJc w:val="left"/>
      <w:pPr>
        <w:ind w:left="822" w:hanging="822"/>
      </w:pPr>
      <w:rPr>
        <w:rFonts w:hint="default"/>
      </w:rPr>
    </w:lvl>
    <w:lvl w:ilvl="3">
      <w:start w:val="1"/>
      <w:numFmt w:val="decimal"/>
      <w:pStyle w:val="Nadpis4slovan"/>
      <w:lvlText w:val="%1.%2.%3.%4."/>
      <w:lvlJc w:val="left"/>
      <w:pPr>
        <w:ind w:left="936" w:hanging="936"/>
      </w:pPr>
      <w:rPr>
        <w:rFonts w:hint="default"/>
      </w:rPr>
    </w:lvl>
    <w:lvl w:ilvl="4">
      <w:start w:val="1"/>
      <w:numFmt w:val="decimal"/>
      <w:pStyle w:val="Nadpis5slovan"/>
      <w:lvlText w:val="%1.%2.%3.%4.%5."/>
      <w:lvlJc w:val="left"/>
      <w:pPr>
        <w:ind w:left="1049" w:hanging="1049"/>
      </w:pPr>
      <w:rPr>
        <w:rFonts w:hint="default"/>
      </w:rPr>
    </w:lvl>
    <w:lvl w:ilvl="5">
      <w:start w:val="1"/>
      <w:numFmt w:val="decimal"/>
      <w:pStyle w:val="Nadpis6slovan"/>
      <w:lvlText w:val="%1.%2.%3.%4.%5.%6."/>
      <w:lvlJc w:val="left"/>
      <w:pPr>
        <w:ind w:left="1162" w:hanging="1162"/>
      </w:pPr>
      <w:rPr>
        <w:rFonts w:hint="default"/>
      </w:rPr>
    </w:lvl>
    <w:lvl w:ilvl="6">
      <w:start w:val="1"/>
      <w:numFmt w:val="none"/>
      <w:lvlText w:val=""/>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5A0E0C17"/>
    <w:multiLevelType w:val="multilevel"/>
    <w:tmpl w:val="599C2AC6"/>
    <w:numStyleLink w:val="Stylseznamu-nadpisyslovan"/>
  </w:abstractNum>
  <w:abstractNum w:abstractNumId="12" w15:restartNumberingAfterBreak="0">
    <w:nsid w:val="5B8C6215"/>
    <w:multiLevelType w:val="multilevel"/>
    <w:tmpl w:val="3BE66384"/>
    <w:styleLink w:val="Stylseznamu-odrky"/>
    <w:lvl w:ilvl="0">
      <w:start w:val="1"/>
      <w:numFmt w:val="bullet"/>
      <w:pStyle w:val="Odrka1"/>
      <w:lvlText w:val="■"/>
      <w:lvlJc w:val="left"/>
      <w:pPr>
        <w:ind w:left="227" w:hanging="227"/>
      </w:pPr>
      <w:rPr>
        <w:rFonts w:ascii="Arial" w:hAnsi="Arial" w:hint="default"/>
      </w:rPr>
    </w:lvl>
    <w:lvl w:ilvl="1">
      <w:start w:val="1"/>
      <w:numFmt w:val="bullet"/>
      <w:pStyle w:val="Odrka2"/>
      <w:lvlText w:val="▪"/>
      <w:lvlJc w:val="left"/>
      <w:pPr>
        <w:tabs>
          <w:tab w:val="num" w:pos="1418"/>
        </w:tabs>
        <w:ind w:left="907" w:hanging="198"/>
      </w:pPr>
      <w:rPr>
        <w:rFonts w:ascii="Arial" w:hAnsi="Arial" w:hint="default"/>
      </w:rPr>
    </w:lvl>
    <w:lvl w:ilvl="2">
      <w:start w:val="1"/>
      <w:numFmt w:val="bullet"/>
      <w:pStyle w:val="Odrka3"/>
      <w:lvlText w:val="■"/>
      <w:lvlJc w:val="left"/>
      <w:pPr>
        <w:tabs>
          <w:tab w:val="num" w:pos="2126"/>
        </w:tabs>
        <w:ind w:left="1644" w:hanging="226"/>
      </w:pPr>
      <w:rPr>
        <w:rFonts w:ascii="Arial" w:hAnsi="Arial" w:hint="default"/>
        <w:color w:val="A7A9B3" w:themeColor="background2"/>
      </w:rPr>
    </w:lvl>
    <w:lvl w:ilvl="3">
      <w:start w:val="1"/>
      <w:numFmt w:val="bullet"/>
      <w:pStyle w:val="Odrka4"/>
      <w:lvlText w:val="▪"/>
      <w:lvlJc w:val="left"/>
      <w:pPr>
        <w:tabs>
          <w:tab w:val="num" w:pos="2835"/>
        </w:tabs>
        <w:ind w:left="2325" w:hanging="199"/>
      </w:pPr>
      <w:rPr>
        <w:rFonts w:ascii="Arial" w:hAnsi="Arial" w:hint="default"/>
        <w:color w:val="A7A9B3" w:themeColor="background2"/>
      </w:rPr>
    </w:lvl>
    <w:lvl w:ilvl="4">
      <w:start w:val="1"/>
      <w:numFmt w:val="bullet"/>
      <w:pStyle w:val="Odrka5"/>
      <w:lvlText w:val="–"/>
      <w:lvlJc w:val="left"/>
      <w:pPr>
        <w:tabs>
          <w:tab w:val="num" w:pos="3544"/>
        </w:tabs>
        <w:ind w:left="3062" w:hanging="227"/>
      </w:pPr>
      <w:rPr>
        <w:rFonts w:ascii="Arial" w:hAnsi="Arial" w:hint="default"/>
        <w:color w:val="auto"/>
      </w:rPr>
    </w:lvl>
    <w:lvl w:ilvl="5">
      <w:start w:val="1"/>
      <w:numFmt w:val="bullet"/>
      <w:pStyle w:val="Odrka6"/>
      <w:lvlText w:val="·"/>
      <w:lvlJc w:val="left"/>
      <w:pPr>
        <w:ind w:left="3714" w:hanging="170"/>
      </w:pPr>
      <w:rPr>
        <w:rFonts w:ascii="Arial" w:hAnsi="Arial" w:hint="default"/>
        <w:color w:val="auto"/>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69B93953"/>
    <w:multiLevelType w:val="multilevel"/>
    <w:tmpl w:val="599C2AC6"/>
    <w:numStyleLink w:val="Stylseznamu-nadpisyslovan"/>
  </w:abstractNum>
  <w:abstractNum w:abstractNumId="14" w15:restartNumberingAfterBreak="0">
    <w:nsid w:val="74052CCF"/>
    <w:multiLevelType w:val="multilevel"/>
    <w:tmpl w:val="3BE66384"/>
    <w:numStyleLink w:val="Stylseznamu-odrky"/>
  </w:abstractNum>
  <w:abstractNum w:abstractNumId="15" w15:restartNumberingAfterBreak="0">
    <w:nsid w:val="7B356AC3"/>
    <w:multiLevelType w:val="multilevel"/>
    <w:tmpl w:val="B87A9D68"/>
    <w:numStyleLink w:val="Stylseznamu-odstavceslovan"/>
  </w:abstractNum>
  <w:abstractNum w:abstractNumId="16" w15:restartNumberingAfterBreak="0">
    <w:nsid w:val="7CA64431"/>
    <w:multiLevelType w:val="multilevel"/>
    <w:tmpl w:val="3BE66384"/>
    <w:numStyleLink w:val="Stylseznamu-odrky"/>
  </w:abstractNum>
  <w:abstractNum w:abstractNumId="17" w15:restartNumberingAfterBreak="0">
    <w:nsid w:val="7F397BA4"/>
    <w:multiLevelType w:val="multilevel"/>
    <w:tmpl w:val="599C2AC6"/>
    <w:numStyleLink w:val="Stylseznamu-nadpisyslovan"/>
  </w:abstractNum>
  <w:abstractNum w:abstractNumId="18" w15:restartNumberingAfterBreak="0">
    <w:nsid w:val="7F5003B6"/>
    <w:multiLevelType w:val="hybridMultilevel"/>
    <w:tmpl w:val="38BC06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59535713">
    <w:abstractNumId w:val="18"/>
  </w:num>
  <w:num w:numId="2" w16cid:durableId="304243697">
    <w:abstractNumId w:val="10"/>
  </w:num>
  <w:num w:numId="3" w16cid:durableId="20265888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4304396">
    <w:abstractNumId w:val="7"/>
  </w:num>
  <w:num w:numId="5" w16cid:durableId="1339186929">
    <w:abstractNumId w:val="17"/>
  </w:num>
  <w:num w:numId="6" w16cid:durableId="1737124859">
    <w:abstractNumId w:val="11"/>
  </w:num>
  <w:num w:numId="7" w16cid:durableId="200482209">
    <w:abstractNumId w:val="8"/>
  </w:num>
  <w:num w:numId="8" w16cid:durableId="2111312322">
    <w:abstractNumId w:val="2"/>
  </w:num>
  <w:num w:numId="9" w16cid:durableId="2848970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6001881">
    <w:abstractNumId w:val="3"/>
  </w:num>
  <w:num w:numId="11" w16cid:durableId="627398554">
    <w:abstractNumId w:val="15"/>
  </w:num>
  <w:num w:numId="12" w16cid:durableId="1445079522">
    <w:abstractNumId w:val="12"/>
  </w:num>
  <w:num w:numId="13" w16cid:durableId="879823075">
    <w:abstractNumId w:val="1"/>
  </w:num>
  <w:num w:numId="14" w16cid:durableId="796529861">
    <w:abstractNumId w:val="16"/>
  </w:num>
  <w:num w:numId="15" w16cid:durableId="165413013">
    <w:abstractNumId w:val="14"/>
  </w:num>
  <w:num w:numId="16" w16cid:durableId="608591211">
    <w:abstractNumId w:val="0"/>
  </w:num>
  <w:num w:numId="17" w16cid:durableId="1669139136">
    <w:abstractNumId w:val="4"/>
  </w:num>
  <w:num w:numId="18" w16cid:durableId="2135248819">
    <w:abstractNumId w:val="5"/>
  </w:num>
  <w:num w:numId="19" w16cid:durableId="831679160">
    <w:abstractNumId w:val="9"/>
  </w:num>
  <w:num w:numId="20" w16cid:durableId="374815673">
    <w:abstractNumId w:val="13"/>
  </w:num>
  <w:num w:numId="21" w16cid:durableId="800330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3A9"/>
    <w:rsid w:val="000042E5"/>
    <w:rsid w:val="000044C0"/>
    <w:rsid w:val="000106FE"/>
    <w:rsid w:val="000120B4"/>
    <w:rsid w:val="00012179"/>
    <w:rsid w:val="000158B3"/>
    <w:rsid w:val="000228FB"/>
    <w:rsid w:val="0002497D"/>
    <w:rsid w:val="0002560E"/>
    <w:rsid w:val="00032CCE"/>
    <w:rsid w:val="000346AD"/>
    <w:rsid w:val="00035F16"/>
    <w:rsid w:val="00036D1F"/>
    <w:rsid w:val="00041EC5"/>
    <w:rsid w:val="00042E5E"/>
    <w:rsid w:val="00043335"/>
    <w:rsid w:val="00043D29"/>
    <w:rsid w:val="00047B99"/>
    <w:rsid w:val="00054392"/>
    <w:rsid w:val="0005510C"/>
    <w:rsid w:val="00070568"/>
    <w:rsid w:val="00071F0F"/>
    <w:rsid w:val="00072CFD"/>
    <w:rsid w:val="00083A55"/>
    <w:rsid w:val="00085436"/>
    <w:rsid w:val="00094A28"/>
    <w:rsid w:val="00094C64"/>
    <w:rsid w:val="000968A9"/>
    <w:rsid w:val="000B4C53"/>
    <w:rsid w:val="000B4F0B"/>
    <w:rsid w:val="000B5C5D"/>
    <w:rsid w:val="000C068F"/>
    <w:rsid w:val="000C11F2"/>
    <w:rsid w:val="000C2452"/>
    <w:rsid w:val="000C67FA"/>
    <w:rsid w:val="000C68F4"/>
    <w:rsid w:val="000D0740"/>
    <w:rsid w:val="000D2954"/>
    <w:rsid w:val="000D7912"/>
    <w:rsid w:val="000E00C3"/>
    <w:rsid w:val="000E1A14"/>
    <w:rsid w:val="000E2A01"/>
    <w:rsid w:val="000E3099"/>
    <w:rsid w:val="000F141D"/>
    <w:rsid w:val="000F5A54"/>
    <w:rsid w:val="00102994"/>
    <w:rsid w:val="001118D9"/>
    <w:rsid w:val="00113CDE"/>
    <w:rsid w:val="00116394"/>
    <w:rsid w:val="00130B75"/>
    <w:rsid w:val="001333AB"/>
    <w:rsid w:val="00134D21"/>
    <w:rsid w:val="00134F2B"/>
    <w:rsid w:val="00135EBB"/>
    <w:rsid w:val="001363A5"/>
    <w:rsid w:val="00137B85"/>
    <w:rsid w:val="00140402"/>
    <w:rsid w:val="00141449"/>
    <w:rsid w:val="00146A2A"/>
    <w:rsid w:val="00146BAB"/>
    <w:rsid w:val="00147DBE"/>
    <w:rsid w:val="0015074B"/>
    <w:rsid w:val="001516BD"/>
    <w:rsid w:val="00160FEB"/>
    <w:rsid w:val="00164790"/>
    <w:rsid w:val="001657A0"/>
    <w:rsid w:val="00167043"/>
    <w:rsid w:val="001712FE"/>
    <w:rsid w:val="00171B3E"/>
    <w:rsid w:val="00175680"/>
    <w:rsid w:val="00176799"/>
    <w:rsid w:val="001828B8"/>
    <w:rsid w:val="001909FA"/>
    <w:rsid w:val="0019768A"/>
    <w:rsid w:val="001B47D2"/>
    <w:rsid w:val="001D719A"/>
    <w:rsid w:val="001E0E4C"/>
    <w:rsid w:val="001E1B82"/>
    <w:rsid w:val="001E3B2B"/>
    <w:rsid w:val="001E417F"/>
    <w:rsid w:val="001E513B"/>
    <w:rsid w:val="001E55CD"/>
    <w:rsid w:val="001E691A"/>
    <w:rsid w:val="001E6E7D"/>
    <w:rsid w:val="001F493F"/>
    <w:rsid w:val="002000F6"/>
    <w:rsid w:val="002013B0"/>
    <w:rsid w:val="00205F21"/>
    <w:rsid w:val="0020716F"/>
    <w:rsid w:val="00215A06"/>
    <w:rsid w:val="00216463"/>
    <w:rsid w:val="00216927"/>
    <w:rsid w:val="00222610"/>
    <w:rsid w:val="002234D1"/>
    <w:rsid w:val="002363CA"/>
    <w:rsid w:val="00241816"/>
    <w:rsid w:val="00241987"/>
    <w:rsid w:val="00245A32"/>
    <w:rsid w:val="0024676C"/>
    <w:rsid w:val="00250BE1"/>
    <w:rsid w:val="0026001E"/>
    <w:rsid w:val="00260DCA"/>
    <w:rsid w:val="002638ED"/>
    <w:rsid w:val="00275B42"/>
    <w:rsid w:val="00280346"/>
    <w:rsid w:val="00280D21"/>
    <w:rsid w:val="0028101B"/>
    <w:rsid w:val="002826B4"/>
    <w:rsid w:val="00293F29"/>
    <w:rsid w:val="00297C33"/>
    <w:rsid w:val="002C2DF6"/>
    <w:rsid w:val="002D11B9"/>
    <w:rsid w:val="002D4D8A"/>
    <w:rsid w:val="002D796B"/>
    <w:rsid w:val="002F7004"/>
    <w:rsid w:val="0030061B"/>
    <w:rsid w:val="00303A0E"/>
    <w:rsid w:val="00307283"/>
    <w:rsid w:val="00315185"/>
    <w:rsid w:val="00316023"/>
    <w:rsid w:val="003206E7"/>
    <w:rsid w:val="003208E6"/>
    <w:rsid w:val="0032285E"/>
    <w:rsid w:val="003351B8"/>
    <w:rsid w:val="0034161B"/>
    <w:rsid w:val="003540FA"/>
    <w:rsid w:val="00356332"/>
    <w:rsid w:val="00361611"/>
    <w:rsid w:val="003618AE"/>
    <w:rsid w:val="00363815"/>
    <w:rsid w:val="00363A7F"/>
    <w:rsid w:val="003654CD"/>
    <w:rsid w:val="00370110"/>
    <w:rsid w:val="00372598"/>
    <w:rsid w:val="00376168"/>
    <w:rsid w:val="0038142D"/>
    <w:rsid w:val="00392F53"/>
    <w:rsid w:val="00393EC0"/>
    <w:rsid w:val="0039694C"/>
    <w:rsid w:val="003A1AC2"/>
    <w:rsid w:val="003A240B"/>
    <w:rsid w:val="003A28A8"/>
    <w:rsid w:val="003A2A49"/>
    <w:rsid w:val="003A3966"/>
    <w:rsid w:val="003A7E6A"/>
    <w:rsid w:val="003B623C"/>
    <w:rsid w:val="003C027F"/>
    <w:rsid w:val="003C3F6A"/>
    <w:rsid w:val="003C619E"/>
    <w:rsid w:val="003C79A6"/>
    <w:rsid w:val="003D1BAE"/>
    <w:rsid w:val="003D639F"/>
    <w:rsid w:val="003D6CA0"/>
    <w:rsid w:val="003E0572"/>
    <w:rsid w:val="003E3910"/>
    <w:rsid w:val="003E6369"/>
    <w:rsid w:val="003F36C7"/>
    <w:rsid w:val="003F3FC3"/>
    <w:rsid w:val="003F54C8"/>
    <w:rsid w:val="003F69B1"/>
    <w:rsid w:val="003F714C"/>
    <w:rsid w:val="004027D2"/>
    <w:rsid w:val="0040303E"/>
    <w:rsid w:val="00407B47"/>
    <w:rsid w:val="00407E1E"/>
    <w:rsid w:val="004136C9"/>
    <w:rsid w:val="00420F82"/>
    <w:rsid w:val="00421717"/>
    <w:rsid w:val="004237C2"/>
    <w:rsid w:val="00424768"/>
    <w:rsid w:val="00426C60"/>
    <w:rsid w:val="00427375"/>
    <w:rsid w:val="00430BB6"/>
    <w:rsid w:val="0043243E"/>
    <w:rsid w:val="00433E54"/>
    <w:rsid w:val="00436828"/>
    <w:rsid w:val="00436EC2"/>
    <w:rsid w:val="00441FF5"/>
    <w:rsid w:val="0044342E"/>
    <w:rsid w:val="00450156"/>
    <w:rsid w:val="00451BFF"/>
    <w:rsid w:val="004533F8"/>
    <w:rsid w:val="00454DC7"/>
    <w:rsid w:val="004573FA"/>
    <w:rsid w:val="004607B2"/>
    <w:rsid w:val="00463047"/>
    <w:rsid w:val="0046727D"/>
    <w:rsid w:val="004723B2"/>
    <w:rsid w:val="00472AC8"/>
    <w:rsid w:val="00493ED9"/>
    <w:rsid w:val="0049745D"/>
    <w:rsid w:val="004977D7"/>
    <w:rsid w:val="004A01A7"/>
    <w:rsid w:val="004A09C5"/>
    <w:rsid w:val="004A38DD"/>
    <w:rsid w:val="004A46E5"/>
    <w:rsid w:val="004A7FCD"/>
    <w:rsid w:val="004B042D"/>
    <w:rsid w:val="004B4A94"/>
    <w:rsid w:val="004C2555"/>
    <w:rsid w:val="004C7DCA"/>
    <w:rsid w:val="004D01E6"/>
    <w:rsid w:val="004D3BF4"/>
    <w:rsid w:val="004E53DD"/>
    <w:rsid w:val="004E7E0E"/>
    <w:rsid w:val="00500A63"/>
    <w:rsid w:val="00504C41"/>
    <w:rsid w:val="00506AA9"/>
    <w:rsid w:val="00521746"/>
    <w:rsid w:val="00532EC3"/>
    <w:rsid w:val="00534403"/>
    <w:rsid w:val="00542A56"/>
    <w:rsid w:val="00542CA8"/>
    <w:rsid w:val="00550B36"/>
    <w:rsid w:val="00553ACE"/>
    <w:rsid w:val="00554480"/>
    <w:rsid w:val="005546E4"/>
    <w:rsid w:val="005548CD"/>
    <w:rsid w:val="00554FC7"/>
    <w:rsid w:val="0055531A"/>
    <w:rsid w:val="00560EC8"/>
    <w:rsid w:val="00563A5F"/>
    <w:rsid w:val="00563FE8"/>
    <w:rsid w:val="0056491C"/>
    <w:rsid w:val="00564F2B"/>
    <w:rsid w:val="005801BB"/>
    <w:rsid w:val="005865A4"/>
    <w:rsid w:val="00586756"/>
    <w:rsid w:val="00586A45"/>
    <w:rsid w:val="0058729F"/>
    <w:rsid w:val="00591D5E"/>
    <w:rsid w:val="00592CB0"/>
    <w:rsid w:val="005970F5"/>
    <w:rsid w:val="005A012C"/>
    <w:rsid w:val="005A4EC9"/>
    <w:rsid w:val="005A60C3"/>
    <w:rsid w:val="005B6136"/>
    <w:rsid w:val="005C11D1"/>
    <w:rsid w:val="005C14EB"/>
    <w:rsid w:val="005C29C9"/>
    <w:rsid w:val="005C5566"/>
    <w:rsid w:val="005E3661"/>
    <w:rsid w:val="005E75BD"/>
    <w:rsid w:val="005F27B8"/>
    <w:rsid w:val="00601C8A"/>
    <w:rsid w:val="00601DFE"/>
    <w:rsid w:val="006051FE"/>
    <w:rsid w:val="006058F7"/>
    <w:rsid w:val="00606CF5"/>
    <w:rsid w:val="00607675"/>
    <w:rsid w:val="006120D2"/>
    <w:rsid w:val="00626A46"/>
    <w:rsid w:val="00626A74"/>
    <w:rsid w:val="0062750B"/>
    <w:rsid w:val="00637E8B"/>
    <w:rsid w:val="00640E73"/>
    <w:rsid w:val="0064237D"/>
    <w:rsid w:val="00647757"/>
    <w:rsid w:val="00650D3D"/>
    <w:rsid w:val="00660A84"/>
    <w:rsid w:val="006640D6"/>
    <w:rsid w:val="0067042F"/>
    <w:rsid w:val="006744C5"/>
    <w:rsid w:val="00674D5E"/>
    <w:rsid w:val="00684280"/>
    <w:rsid w:val="0069631F"/>
    <w:rsid w:val="00696A2A"/>
    <w:rsid w:val="006A076F"/>
    <w:rsid w:val="006A57CC"/>
    <w:rsid w:val="006B7A10"/>
    <w:rsid w:val="006C0860"/>
    <w:rsid w:val="006C6162"/>
    <w:rsid w:val="006E4DA2"/>
    <w:rsid w:val="006E7273"/>
    <w:rsid w:val="006F4755"/>
    <w:rsid w:val="006F51DB"/>
    <w:rsid w:val="00702BED"/>
    <w:rsid w:val="007049E6"/>
    <w:rsid w:val="00713213"/>
    <w:rsid w:val="0071391D"/>
    <w:rsid w:val="007141CA"/>
    <w:rsid w:val="0071455E"/>
    <w:rsid w:val="0071510B"/>
    <w:rsid w:val="007164C9"/>
    <w:rsid w:val="00716E03"/>
    <w:rsid w:val="00716F0E"/>
    <w:rsid w:val="00720097"/>
    <w:rsid w:val="007235F4"/>
    <w:rsid w:val="00724E67"/>
    <w:rsid w:val="0073040F"/>
    <w:rsid w:val="007328A6"/>
    <w:rsid w:val="007371E0"/>
    <w:rsid w:val="00746911"/>
    <w:rsid w:val="00747AD4"/>
    <w:rsid w:val="007549A3"/>
    <w:rsid w:val="0075703D"/>
    <w:rsid w:val="007620AE"/>
    <w:rsid w:val="00763EE4"/>
    <w:rsid w:val="00765263"/>
    <w:rsid w:val="00765873"/>
    <w:rsid w:val="00776E30"/>
    <w:rsid w:val="0077772D"/>
    <w:rsid w:val="00781EC0"/>
    <w:rsid w:val="00784D4C"/>
    <w:rsid w:val="00787190"/>
    <w:rsid w:val="00787A20"/>
    <w:rsid w:val="00796D89"/>
    <w:rsid w:val="007974B0"/>
    <w:rsid w:val="007B3965"/>
    <w:rsid w:val="007B6A31"/>
    <w:rsid w:val="007C2200"/>
    <w:rsid w:val="007D6A0E"/>
    <w:rsid w:val="007D6F07"/>
    <w:rsid w:val="007E70BF"/>
    <w:rsid w:val="007F61D4"/>
    <w:rsid w:val="00801CDD"/>
    <w:rsid w:val="0080446E"/>
    <w:rsid w:val="00811964"/>
    <w:rsid w:val="00817AE2"/>
    <w:rsid w:val="00834A49"/>
    <w:rsid w:val="00837E45"/>
    <w:rsid w:val="0084277E"/>
    <w:rsid w:val="00843361"/>
    <w:rsid w:val="008447F3"/>
    <w:rsid w:val="00845106"/>
    <w:rsid w:val="00851074"/>
    <w:rsid w:val="00852511"/>
    <w:rsid w:val="008541DA"/>
    <w:rsid w:val="00863CED"/>
    <w:rsid w:val="0087009C"/>
    <w:rsid w:val="00870D3E"/>
    <w:rsid w:val="00871820"/>
    <w:rsid w:val="00877CF1"/>
    <w:rsid w:val="00884306"/>
    <w:rsid w:val="00892C7A"/>
    <w:rsid w:val="008A45D1"/>
    <w:rsid w:val="008A4895"/>
    <w:rsid w:val="008A6C79"/>
    <w:rsid w:val="008B0E87"/>
    <w:rsid w:val="008B2518"/>
    <w:rsid w:val="008B6C3A"/>
    <w:rsid w:val="008C4A49"/>
    <w:rsid w:val="008D405D"/>
    <w:rsid w:val="008D5575"/>
    <w:rsid w:val="008E50D9"/>
    <w:rsid w:val="008F125B"/>
    <w:rsid w:val="008F3753"/>
    <w:rsid w:val="008F533C"/>
    <w:rsid w:val="009001F6"/>
    <w:rsid w:val="009149E6"/>
    <w:rsid w:val="00916E60"/>
    <w:rsid w:val="00917734"/>
    <w:rsid w:val="00917C90"/>
    <w:rsid w:val="009273C9"/>
    <w:rsid w:val="009320C3"/>
    <w:rsid w:val="0093690D"/>
    <w:rsid w:val="00942BF0"/>
    <w:rsid w:val="00945FB9"/>
    <w:rsid w:val="009475A7"/>
    <w:rsid w:val="00951115"/>
    <w:rsid w:val="00951930"/>
    <w:rsid w:val="00952F0E"/>
    <w:rsid w:val="0095744E"/>
    <w:rsid w:val="009610E2"/>
    <w:rsid w:val="0096469E"/>
    <w:rsid w:val="00964822"/>
    <w:rsid w:val="0097303D"/>
    <w:rsid w:val="0098188A"/>
    <w:rsid w:val="0098281A"/>
    <w:rsid w:val="00984352"/>
    <w:rsid w:val="009843A9"/>
    <w:rsid w:val="00985819"/>
    <w:rsid w:val="00990F52"/>
    <w:rsid w:val="009A389D"/>
    <w:rsid w:val="009A3FE5"/>
    <w:rsid w:val="009A7944"/>
    <w:rsid w:val="009B032C"/>
    <w:rsid w:val="009B0804"/>
    <w:rsid w:val="009C081A"/>
    <w:rsid w:val="009C0BC3"/>
    <w:rsid w:val="009C31A6"/>
    <w:rsid w:val="009D2653"/>
    <w:rsid w:val="009D72AA"/>
    <w:rsid w:val="009E4B81"/>
    <w:rsid w:val="009F3E9D"/>
    <w:rsid w:val="009F62FA"/>
    <w:rsid w:val="00A01259"/>
    <w:rsid w:val="00A0462F"/>
    <w:rsid w:val="00A05054"/>
    <w:rsid w:val="00A14C21"/>
    <w:rsid w:val="00A15A28"/>
    <w:rsid w:val="00A274A1"/>
    <w:rsid w:val="00A305E1"/>
    <w:rsid w:val="00A31CE7"/>
    <w:rsid w:val="00A3283F"/>
    <w:rsid w:val="00A3782D"/>
    <w:rsid w:val="00A45021"/>
    <w:rsid w:val="00A47859"/>
    <w:rsid w:val="00A557E6"/>
    <w:rsid w:val="00A55A71"/>
    <w:rsid w:val="00A57A11"/>
    <w:rsid w:val="00A630D9"/>
    <w:rsid w:val="00A65124"/>
    <w:rsid w:val="00A82E14"/>
    <w:rsid w:val="00A851CE"/>
    <w:rsid w:val="00A91166"/>
    <w:rsid w:val="00A91348"/>
    <w:rsid w:val="00A91452"/>
    <w:rsid w:val="00A95D0B"/>
    <w:rsid w:val="00AA0C58"/>
    <w:rsid w:val="00AB0F0F"/>
    <w:rsid w:val="00AB4BE7"/>
    <w:rsid w:val="00AB5479"/>
    <w:rsid w:val="00AB7649"/>
    <w:rsid w:val="00AC0BF4"/>
    <w:rsid w:val="00AC1CEA"/>
    <w:rsid w:val="00AC7829"/>
    <w:rsid w:val="00AD40DD"/>
    <w:rsid w:val="00AE1317"/>
    <w:rsid w:val="00AE2055"/>
    <w:rsid w:val="00AE6440"/>
    <w:rsid w:val="00AF06B0"/>
    <w:rsid w:val="00AF3319"/>
    <w:rsid w:val="00AF39AC"/>
    <w:rsid w:val="00AF6E9E"/>
    <w:rsid w:val="00B0330A"/>
    <w:rsid w:val="00B049D9"/>
    <w:rsid w:val="00B07208"/>
    <w:rsid w:val="00B113ED"/>
    <w:rsid w:val="00B2195A"/>
    <w:rsid w:val="00B228C4"/>
    <w:rsid w:val="00B23AFE"/>
    <w:rsid w:val="00B30595"/>
    <w:rsid w:val="00B31BB1"/>
    <w:rsid w:val="00B336C5"/>
    <w:rsid w:val="00B415CE"/>
    <w:rsid w:val="00B422EB"/>
    <w:rsid w:val="00B43D9B"/>
    <w:rsid w:val="00B47092"/>
    <w:rsid w:val="00B51A07"/>
    <w:rsid w:val="00B51C8F"/>
    <w:rsid w:val="00B602D0"/>
    <w:rsid w:val="00B62344"/>
    <w:rsid w:val="00B65B67"/>
    <w:rsid w:val="00B70022"/>
    <w:rsid w:val="00B7165F"/>
    <w:rsid w:val="00B71BBF"/>
    <w:rsid w:val="00B733E5"/>
    <w:rsid w:val="00B73F79"/>
    <w:rsid w:val="00B743A7"/>
    <w:rsid w:val="00B759AD"/>
    <w:rsid w:val="00B77E6F"/>
    <w:rsid w:val="00B86C4D"/>
    <w:rsid w:val="00B8724F"/>
    <w:rsid w:val="00B90BD8"/>
    <w:rsid w:val="00B9416E"/>
    <w:rsid w:val="00B96F18"/>
    <w:rsid w:val="00BA64C3"/>
    <w:rsid w:val="00BA6934"/>
    <w:rsid w:val="00BB2466"/>
    <w:rsid w:val="00BB2B9A"/>
    <w:rsid w:val="00BB6195"/>
    <w:rsid w:val="00BB6635"/>
    <w:rsid w:val="00BC23FF"/>
    <w:rsid w:val="00BC5C99"/>
    <w:rsid w:val="00BD27B2"/>
    <w:rsid w:val="00BE2E0B"/>
    <w:rsid w:val="00BE3887"/>
    <w:rsid w:val="00BE3BE4"/>
    <w:rsid w:val="00BE5550"/>
    <w:rsid w:val="00BF58C9"/>
    <w:rsid w:val="00C0063E"/>
    <w:rsid w:val="00C044C1"/>
    <w:rsid w:val="00C063DD"/>
    <w:rsid w:val="00C12B28"/>
    <w:rsid w:val="00C1512F"/>
    <w:rsid w:val="00C15C5E"/>
    <w:rsid w:val="00C206E5"/>
    <w:rsid w:val="00C21594"/>
    <w:rsid w:val="00C240F6"/>
    <w:rsid w:val="00C25CDD"/>
    <w:rsid w:val="00C27B17"/>
    <w:rsid w:val="00C311A5"/>
    <w:rsid w:val="00C36BDB"/>
    <w:rsid w:val="00C407FB"/>
    <w:rsid w:val="00C41EA6"/>
    <w:rsid w:val="00C4391D"/>
    <w:rsid w:val="00C44A3E"/>
    <w:rsid w:val="00C47D31"/>
    <w:rsid w:val="00C5077B"/>
    <w:rsid w:val="00C5123E"/>
    <w:rsid w:val="00C54638"/>
    <w:rsid w:val="00C559EC"/>
    <w:rsid w:val="00C5725B"/>
    <w:rsid w:val="00C61C26"/>
    <w:rsid w:val="00C678BE"/>
    <w:rsid w:val="00C70095"/>
    <w:rsid w:val="00C71A77"/>
    <w:rsid w:val="00C744B6"/>
    <w:rsid w:val="00C74A09"/>
    <w:rsid w:val="00C74E0E"/>
    <w:rsid w:val="00C81CA4"/>
    <w:rsid w:val="00CA3401"/>
    <w:rsid w:val="00CA3ABB"/>
    <w:rsid w:val="00CA68E9"/>
    <w:rsid w:val="00CB1B52"/>
    <w:rsid w:val="00CB1E4F"/>
    <w:rsid w:val="00CB6B2A"/>
    <w:rsid w:val="00CC0409"/>
    <w:rsid w:val="00CC309B"/>
    <w:rsid w:val="00CC35A2"/>
    <w:rsid w:val="00CC7927"/>
    <w:rsid w:val="00CD0856"/>
    <w:rsid w:val="00CD784B"/>
    <w:rsid w:val="00CE0BC6"/>
    <w:rsid w:val="00CE73FB"/>
    <w:rsid w:val="00CF568F"/>
    <w:rsid w:val="00CF6697"/>
    <w:rsid w:val="00D047C6"/>
    <w:rsid w:val="00D066AA"/>
    <w:rsid w:val="00D10BC2"/>
    <w:rsid w:val="00D15B3B"/>
    <w:rsid w:val="00D177D4"/>
    <w:rsid w:val="00D20AC3"/>
    <w:rsid w:val="00D3159F"/>
    <w:rsid w:val="00D32951"/>
    <w:rsid w:val="00D33569"/>
    <w:rsid w:val="00D41904"/>
    <w:rsid w:val="00D42145"/>
    <w:rsid w:val="00D44C6C"/>
    <w:rsid w:val="00D50FAD"/>
    <w:rsid w:val="00D52321"/>
    <w:rsid w:val="00D56A7C"/>
    <w:rsid w:val="00D63056"/>
    <w:rsid w:val="00D64B87"/>
    <w:rsid w:val="00D70040"/>
    <w:rsid w:val="00D7143F"/>
    <w:rsid w:val="00D73C50"/>
    <w:rsid w:val="00D81D75"/>
    <w:rsid w:val="00D96A2F"/>
    <w:rsid w:val="00DA10DB"/>
    <w:rsid w:val="00DC4304"/>
    <w:rsid w:val="00DD3D93"/>
    <w:rsid w:val="00DD3DEC"/>
    <w:rsid w:val="00DD4E3E"/>
    <w:rsid w:val="00DD5807"/>
    <w:rsid w:val="00DD6689"/>
    <w:rsid w:val="00DD79A1"/>
    <w:rsid w:val="00DE0607"/>
    <w:rsid w:val="00DE3524"/>
    <w:rsid w:val="00DF3F66"/>
    <w:rsid w:val="00E02114"/>
    <w:rsid w:val="00E12747"/>
    <w:rsid w:val="00E14659"/>
    <w:rsid w:val="00E24FEA"/>
    <w:rsid w:val="00E34849"/>
    <w:rsid w:val="00E36AD5"/>
    <w:rsid w:val="00E414DB"/>
    <w:rsid w:val="00E426B5"/>
    <w:rsid w:val="00E43660"/>
    <w:rsid w:val="00E456D4"/>
    <w:rsid w:val="00E47767"/>
    <w:rsid w:val="00E5000E"/>
    <w:rsid w:val="00E51826"/>
    <w:rsid w:val="00E54871"/>
    <w:rsid w:val="00E56D0F"/>
    <w:rsid w:val="00E62893"/>
    <w:rsid w:val="00E633BA"/>
    <w:rsid w:val="00E67257"/>
    <w:rsid w:val="00E704CC"/>
    <w:rsid w:val="00E721D1"/>
    <w:rsid w:val="00E72CDB"/>
    <w:rsid w:val="00E803C6"/>
    <w:rsid w:val="00E8736C"/>
    <w:rsid w:val="00E90080"/>
    <w:rsid w:val="00E9571D"/>
    <w:rsid w:val="00E97FB6"/>
    <w:rsid w:val="00EA22D6"/>
    <w:rsid w:val="00EA2645"/>
    <w:rsid w:val="00EB5DA8"/>
    <w:rsid w:val="00EB5FFA"/>
    <w:rsid w:val="00EC134E"/>
    <w:rsid w:val="00EC2292"/>
    <w:rsid w:val="00EC3FFB"/>
    <w:rsid w:val="00ED69C3"/>
    <w:rsid w:val="00EE6EBE"/>
    <w:rsid w:val="00EE7D4D"/>
    <w:rsid w:val="00EF1981"/>
    <w:rsid w:val="00EF3CDE"/>
    <w:rsid w:val="00EF4136"/>
    <w:rsid w:val="00EF4611"/>
    <w:rsid w:val="00F0418D"/>
    <w:rsid w:val="00F049CC"/>
    <w:rsid w:val="00F054E3"/>
    <w:rsid w:val="00F152C4"/>
    <w:rsid w:val="00F15C50"/>
    <w:rsid w:val="00F21784"/>
    <w:rsid w:val="00F21B6A"/>
    <w:rsid w:val="00F26AB3"/>
    <w:rsid w:val="00F30E1E"/>
    <w:rsid w:val="00F34410"/>
    <w:rsid w:val="00F403C3"/>
    <w:rsid w:val="00F562EF"/>
    <w:rsid w:val="00F57345"/>
    <w:rsid w:val="00F6004E"/>
    <w:rsid w:val="00F640B4"/>
    <w:rsid w:val="00F64AB4"/>
    <w:rsid w:val="00F6683D"/>
    <w:rsid w:val="00F668A6"/>
    <w:rsid w:val="00F70F49"/>
    <w:rsid w:val="00F81629"/>
    <w:rsid w:val="00F837DE"/>
    <w:rsid w:val="00F9308B"/>
    <w:rsid w:val="00F94446"/>
    <w:rsid w:val="00F9588E"/>
    <w:rsid w:val="00F96106"/>
    <w:rsid w:val="00FA0FB3"/>
    <w:rsid w:val="00FA634C"/>
    <w:rsid w:val="00FA79CC"/>
    <w:rsid w:val="00FA7B77"/>
    <w:rsid w:val="00FB11FD"/>
    <w:rsid w:val="00FB18E5"/>
    <w:rsid w:val="00FB4869"/>
    <w:rsid w:val="00FB4F1B"/>
    <w:rsid w:val="00FB57B9"/>
    <w:rsid w:val="00FC186E"/>
    <w:rsid w:val="00FC1962"/>
    <w:rsid w:val="00FC2146"/>
    <w:rsid w:val="00FD5BC4"/>
    <w:rsid w:val="00FD5BEC"/>
    <w:rsid w:val="00FD5E47"/>
    <w:rsid w:val="00FD7332"/>
    <w:rsid w:val="00FE2A84"/>
    <w:rsid w:val="00FE7E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956BD"/>
  <w15:chartTrackingRefBased/>
  <w15:docId w15:val="{6BEC9703-575B-49C6-8011-5CB1C4CDC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cs-CZ" w:eastAsia="en-US" w:bidi="ar-SA"/>
        <w14:ligatures w14:val="standardContextual"/>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64F2B"/>
    <w:rPr>
      <w:lang w:val="en-GB"/>
    </w:rPr>
  </w:style>
  <w:style w:type="paragraph" w:styleId="Nadpis1">
    <w:name w:val="heading 1"/>
    <w:basedOn w:val="Normln"/>
    <w:next w:val="Normln"/>
    <w:link w:val="Nadpis1Char"/>
    <w:uiPriority w:val="1"/>
    <w:qFormat/>
    <w:rsid w:val="00746911"/>
    <w:pPr>
      <w:keepNext/>
      <w:keepLines/>
      <w:suppressAutoHyphens/>
      <w:spacing w:before="280"/>
      <w:jc w:val="left"/>
      <w:outlineLvl w:val="0"/>
    </w:pPr>
    <w:rPr>
      <w:rFonts w:asciiTheme="majorHAnsi" w:eastAsiaTheme="majorEastAsia" w:hAnsiTheme="majorHAnsi" w:cstheme="majorBidi"/>
      <w:b/>
      <w:bCs/>
      <w:color w:val="D70C0F"/>
      <w:sz w:val="40"/>
      <w:szCs w:val="40"/>
    </w:rPr>
  </w:style>
  <w:style w:type="paragraph" w:styleId="Nadpis2">
    <w:name w:val="heading 2"/>
    <w:basedOn w:val="Normln"/>
    <w:next w:val="Normln"/>
    <w:link w:val="Nadpis2Char"/>
    <w:uiPriority w:val="1"/>
    <w:unhideWhenUsed/>
    <w:qFormat/>
    <w:rsid w:val="00C744B6"/>
    <w:pPr>
      <w:keepNext/>
      <w:keepLines/>
      <w:suppressAutoHyphens/>
      <w:spacing w:before="280"/>
      <w:jc w:val="left"/>
      <w:outlineLvl w:val="1"/>
    </w:pPr>
    <w:rPr>
      <w:rFonts w:asciiTheme="majorHAnsi" w:eastAsiaTheme="majorEastAsia" w:hAnsiTheme="majorHAnsi" w:cstheme="majorBidi"/>
      <w:b/>
      <w:bCs/>
      <w:color w:val="545860" w:themeColor="text2"/>
      <w:sz w:val="32"/>
      <w:szCs w:val="32"/>
    </w:rPr>
  </w:style>
  <w:style w:type="paragraph" w:styleId="Nadpis3">
    <w:name w:val="heading 3"/>
    <w:basedOn w:val="Normln"/>
    <w:next w:val="Normln"/>
    <w:link w:val="Nadpis3Char"/>
    <w:uiPriority w:val="1"/>
    <w:unhideWhenUsed/>
    <w:qFormat/>
    <w:rsid w:val="00C744B6"/>
    <w:pPr>
      <w:keepNext/>
      <w:keepLines/>
      <w:suppressAutoHyphens/>
      <w:spacing w:before="280"/>
      <w:jc w:val="left"/>
      <w:outlineLvl w:val="2"/>
    </w:pPr>
    <w:rPr>
      <w:rFonts w:eastAsiaTheme="majorEastAsia" w:cstheme="majorBidi"/>
      <w:b/>
      <w:bCs/>
      <w:color w:val="545860" w:themeColor="text2"/>
      <w:sz w:val="28"/>
      <w:szCs w:val="28"/>
    </w:rPr>
  </w:style>
  <w:style w:type="paragraph" w:styleId="Nadpis4">
    <w:name w:val="heading 4"/>
    <w:basedOn w:val="Normln"/>
    <w:next w:val="Normln"/>
    <w:link w:val="Nadpis4Char"/>
    <w:uiPriority w:val="1"/>
    <w:unhideWhenUsed/>
    <w:qFormat/>
    <w:rsid w:val="00C744B6"/>
    <w:pPr>
      <w:keepNext/>
      <w:keepLines/>
      <w:suppressAutoHyphens/>
      <w:spacing w:before="280"/>
      <w:jc w:val="left"/>
      <w:outlineLvl w:val="3"/>
    </w:pPr>
    <w:rPr>
      <w:rFonts w:eastAsiaTheme="majorEastAsia" w:cstheme="majorBidi"/>
      <w:b/>
      <w:bCs/>
      <w:color w:val="545860" w:themeColor="text2"/>
      <w:sz w:val="24"/>
      <w:szCs w:val="24"/>
    </w:rPr>
  </w:style>
  <w:style w:type="paragraph" w:styleId="Nadpis5">
    <w:name w:val="heading 5"/>
    <w:basedOn w:val="Normln"/>
    <w:next w:val="Normln"/>
    <w:link w:val="Nadpis5Char"/>
    <w:uiPriority w:val="1"/>
    <w:unhideWhenUsed/>
    <w:qFormat/>
    <w:rsid w:val="00C744B6"/>
    <w:pPr>
      <w:keepNext/>
      <w:keepLines/>
      <w:suppressAutoHyphens/>
      <w:spacing w:before="280"/>
      <w:jc w:val="left"/>
      <w:outlineLvl w:val="4"/>
    </w:pPr>
    <w:rPr>
      <w:rFonts w:eastAsiaTheme="majorEastAsia" w:cstheme="majorBidi"/>
      <w:b/>
      <w:bCs/>
      <w:color w:val="545860" w:themeColor="text2"/>
      <w:sz w:val="22"/>
      <w:szCs w:val="22"/>
    </w:rPr>
  </w:style>
  <w:style w:type="paragraph" w:styleId="Nadpis6">
    <w:name w:val="heading 6"/>
    <w:basedOn w:val="Normln"/>
    <w:next w:val="Normln"/>
    <w:link w:val="Nadpis6Char"/>
    <w:uiPriority w:val="1"/>
    <w:unhideWhenUsed/>
    <w:qFormat/>
    <w:rsid w:val="00C744B6"/>
    <w:pPr>
      <w:keepNext/>
      <w:keepLines/>
      <w:suppressAutoHyphens/>
      <w:spacing w:before="280"/>
      <w:jc w:val="left"/>
      <w:outlineLvl w:val="5"/>
    </w:pPr>
    <w:rPr>
      <w:rFonts w:eastAsiaTheme="majorEastAsia" w:cstheme="majorBidi"/>
      <w:b/>
      <w:bCs/>
      <w:color w:val="545860" w:themeColor="text2"/>
    </w:rPr>
  </w:style>
  <w:style w:type="paragraph" w:styleId="Nadpis7">
    <w:name w:val="heading 7"/>
    <w:basedOn w:val="Normln"/>
    <w:next w:val="Normln"/>
    <w:link w:val="Nadpis7Char"/>
    <w:uiPriority w:val="9"/>
    <w:semiHidden/>
    <w:qFormat/>
    <w:rsid w:val="00AF6E9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F6E9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F6E9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746911"/>
    <w:rPr>
      <w:rFonts w:asciiTheme="majorHAnsi" w:eastAsiaTheme="majorEastAsia" w:hAnsiTheme="majorHAnsi" w:cstheme="majorBidi"/>
      <w:b/>
      <w:bCs/>
      <w:color w:val="D70C0F"/>
      <w:sz w:val="40"/>
      <w:szCs w:val="40"/>
    </w:rPr>
  </w:style>
  <w:style w:type="character" w:customStyle="1" w:styleId="Nadpis2Char">
    <w:name w:val="Nadpis 2 Char"/>
    <w:basedOn w:val="Standardnpsmoodstavce"/>
    <w:link w:val="Nadpis2"/>
    <w:uiPriority w:val="1"/>
    <w:rsid w:val="00C744B6"/>
    <w:rPr>
      <w:rFonts w:asciiTheme="majorHAnsi" w:eastAsiaTheme="majorEastAsia" w:hAnsiTheme="majorHAnsi" w:cstheme="majorBidi"/>
      <w:b/>
      <w:bCs/>
      <w:color w:val="545860" w:themeColor="text2"/>
      <w:sz w:val="32"/>
      <w:szCs w:val="32"/>
    </w:rPr>
  </w:style>
  <w:style w:type="character" w:customStyle="1" w:styleId="Nadpis3Char">
    <w:name w:val="Nadpis 3 Char"/>
    <w:basedOn w:val="Standardnpsmoodstavce"/>
    <w:link w:val="Nadpis3"/>
    <w:uiPriority w:val="1"/>
    <w:rsid w:val="00C744B6"/>
    <w:rPr>
      <w:rFonts w:eastAsiaTheme="majorEastAsia" w:cstheme="majorBidi"/>
      <w:b/>
      <w:bCs/>
      <w:color w:val="545860" w:themeColor="text2"/>
      <w:sz w:val="28"/>
      <w:szCs w:val="28"/>
    </w:rPr>
  </w:style>
  <w:style w:type="character" w:customStyle="1" w:styleId="Nadpis4Char">
    <w:name w:val="Nadpis 4 Char"/>
    <w:basedOn w:val="Standardnpsmoodstavce"/>
    <w:link w:val="Nadpis4"/>
    <w:uiPriority w:val="1"/>
    <w:rsid w:val="00C744B6"/>
    <w:rPr>
      <w:rFonts w:eastAsiaTheme="majorEastAsia" w:cstheme="majorBidi"/>
      <w:b/>
      <w:bCs/>
      <w:color w:val="545860" w:themeColor="text2"/>
      <w:sz w:val="24"/>
      <w:szCs w:val="24"/>
    </w:rPr>
  </w:style>
  <w:style w:type="character" w:customStyle="1" w:styleId="Nadpis5Char">
    <w:name w:val="Nadpis 5 Char"/>
    <w:basedOn w:val="Standardnpsmoodstavce"/>
    <w:link w:val="Nadpis5"/>
    <w:uiPriority w:val="1"/>
    <w:rsid w:val="00C744B6"/>
    <w:rPr>
      <w:rFonts w:eastAsiaTheme="majorEastAsia" w:cstheme="majorBidi"/>
      <w:b/>
      <w:bCs/>
      <w:color w:val="545860" w:themeColor="text2"/>
      <w:sz w:val="22"/>
      <w:szCs w:val="22"/>
    </w:rPr>
  </w:style>
  <w:style w:type="character" w:customStyle="1" w:styleId="Nadpis6Char">
    <w:name w:val="Nadpis 6 Char"/>
    <w:basedOn w:val="Standardnpsmoodstavce"/>
    <w:link w:val="Nadpis6"/>
    <w:uiPriority w:val="1"/>
    <w:rsid w:val="00C744B6"/>
    <w:rPr>
      <w:rFonts w:eastAsiaTheme="majorEastAsia" w:cstheme="majorBidi"/>
      <w:b/>
      <w:bCs/>
      <w:color w:val="545860" w:themeColor="text2"/>
    </w:rPr>
  </w:style>
  <w:style w:type="character" w:customStyle="1" w:styleId="Nadpis7Char">
    <w:name w:val="Nadpis 7 Char"/>
    <w:basedOn w:val="Standardnpsmoodstavce"/>
    <w:link w:val="Nadpis7"/>
    <w:uiPriority w:val="9"/>
    <w:semiHidden/>
    <w:rsid w:val="0052174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F6E9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F6E9E"/>
    <w:rPr>
      <w:rFonts w:eastAsiaTheme="majorEastAsia" w:cstheme="majorBidi"/>
      <w:color w:val="272727" w:themeColor="text1" w:themeTint="D8"/>
    </w:rPr>
  </w:style>
  <w:style w:type="paragraph" w:styleId="Nzev">
    <w:name w:val="Title"/>
    <w:basedOn w:val="Normln"/>
    <w:next w:val="Normln"/>
    <w:link w:val="NzevChar"/>
    <w:uiPriority w:val="38"/>
    <w:semiHidden/>
    <w:rsid w:val="00917C90"/>
    <w:pPr>
      <w:keepLines/>
      <w:suppressAutoHyphens/>
      <w:spacing w:after="320"/>
      <w:jc w:val="left"/>
    </w:pPr>
    <w:rPr>
      <w:rFonts w:asciiTheme="majorHAnsi" w:eastAsiaTheme="majorEastAsia" w:hAnsiTheme="majorHAnsi" w:cstheme="majorBidi"/>
      <w:b/>
      <w:color w:val="545860" w:themeColor="text2"/>
      <w:spacing w:val="-10"/>
      <w:kern w:val="28"/>
      <w:sz w:val="56"/>
      <w:szCs w:val="56"/>
    </w:rPr>
  </w:style>
  <w:style w:type="character" w:customStyle="1" w:styleId="NzevChar">
    <w:name w:val="Název Char"/>
    <w:basedOn w:val="Standardnpsmoodstavce"/>
    <w:link w:val="Nzev"/>
    <w:uiPriority w:val="38"/>
    <w:semiHidden/>
    <w:rsid w:val="00DD3D93"/>
    <w:rPr>
      <w:rFonts w:asciiTheme="majorHAnsi" w:eastAsiaTheme="majorEastAsia" w:hAnsiTheme="majorHAnsi" w:cstheme="majorBidi"/>
      <w:b/>
      <w:color w:val="545860" w:themeColor="text2"/>
      <w:spacing w:val="-10"/>
      <w:kern w:val="28"/>
      <w:sz w:val="56"/>
      <w:szCs w:val="56"/>
    </w:rPr>
  </w:style>
  <w:style w:type="paragraph" w:styleId="Podnadpis">
    <w:name w:val="Subtitle"/>
    <w:basedOn w:val="Normln"/>
    <w:next w:val="Normln"/>
    <w:link w:val="PodnadpisChar"/>
    <w:uiPriority w:val="38"/>
    <w:semiHidden/>
    <w:rsid w:val="00917C90"/>
    <w:pPr>
      <w:keepLines/>
      <w:numPr>
        <w:ilvl w:val="1"/>
      </w:numPr>
      <w:suppressAutoHyphens/>
      <w:jc w:val="left"/>
    </w:pPr>
    <w:rPr>
      <w:rFonts w:eastAsiaTheme="majorEastAsia" w:cstheme="majorBidi"/>
      <w:color w:val="545860" w:themeColor="text2"/>
      <w:sz w:val="28"/>
      <w:szCs w:val="28"/>
    </w:rPr>
  </w:style>
  <w:style w:type="character" w:customStyle="1" w:styleId="PodnadpisChar">
    <w:name w:val="Podnadpis Char"/>
    <w:basedOn w:val="Standardnpsmoodstavce"/>
    <w:link w:val="Podnadpis"/>
    <w:uiPriority w:val="38"/>
    <w:semiHidden/>
    <w:rsid w:val="00DD3D93"/>
    <w:rPr>
      <w:rFonts w:eastAsiaTheme="majorEastAsia" w:cstheme="majorBidi"/>
      <w:color w:val="545860" w:themeColor="text2"/>
      <w:sz w:val="28"/>
      <w:szCs w:val="28"/>
    </w:rPr>
  </w:style>
  <w:style w:type="paragraph" w:styleId="Citt">
    <w:name w:val="Quote"/>
    <w:basedOn w:val="Normln"/>
    <w:link w:val="CittChar"/>
    <w:uiPriority w:val="12"/>
    <w:qFormat/>
    <w:rsid w:val="00626A46"/>
    <w:pPr>
      <w:spacing w:before="320" w:after="320"/>
      <w:ind w:left="851" w:right="849"/>
    </w:pPr>
    <w:rPr>
      <w:i/>
      <w:iCs/>
    </w:rPr>
  </w:style>
  <w:style w:type="character" w:customStyle="1" w:styleId="CittChar">
    <w:name w:val="Citát Char"/>
    <w:basedOn w:val="Standardnpsmoodstavce"/>
    <w:link w:val="Citt"/>
    <w:uiPriority w:val="12"/>
    <w:rsid w:val="00521746"/>
    <w:rPr>
      <w:i/>
      <w:iCs/>
    </w:rPr>
  </w:style>
  <w:style w:type="paragraph" w:styleId="Odstavecseseznamem">
    <w:name w:val="List Paragraph"/>
    <w:basedOn w:val="Normln"/>
    <w:uiPriority w:val="38"/>
    <w:semiHidden/>
    <w:rsid w:val="00AF6E9E"/>
    <w:pPr>
      <w:ind w:left="720"/>
      <w:contextualSpacing/>
    </w:pPr>
  </w:style>
  <w:style w:type="character" w:styleId="Zdraznnintenzivn">
    <w:name w:val="Intense Emphasis"/>
    <w:basedOn w:val="Standardnpsmoodstavce"/>
    <w:uiPriority w:val="21"/>
    <w:semiHidden/>
    <w:qFormat/>
    <w:rsid w:val="00917C90"/>
    <w:rPr>
      <w:b/>
      <w:i/>
      <w:iCs/>
      <w:color w:val="00459B" w:themeColor="accent1"/>
    </w:rPr>
  </w:style>
  <w:style w:type="paragraph" w:styleId="Vrazncitt">
    <w:name w:val="Intense Quote"/>
    <w:basedOn w:val="Bezmezer"/>
    <w:link w:val="VrazncittChar"/>
    <w:uiPriority w:val="30"/>
    <w:semiHidden/>
    <w:qFormat/>
    <w:rsid w:val="00917C90"/>
    <w:pPr>
      <w:pBdr>
        <w:top w:val="single" w:sz="4" w:space="10" w:color="00459B" w:themeColor="accent1"/>
        <w:bottom w:val="single" w:sz="4" w:space="10" w:color="00459B" w:themeColor="accent1"/>
      </w:pBdr>
      <w:spacing w:before="320" w:after="320"/>
      <w:ind w:left="851" w:right="851"/>
    </w:pPr>
    <w:rPr>
      <w:i/>
      <w:iCs/>
      <w:color w:val="00459B" w:themeColor="accent1"/>
    </w:rPr>
  </w:style>
  <w:style w:type="character" w:customStyle="1" w:styleId="VrazncittChar">
    <w:name w:val="Výrazný citát Char"/>
    <w:basedOn w:val="Standardnpsmoodstavce"/>
    <w:link w:val="Vrazncitt"/>
    <w:uiPriority w:val="30"/>
    <w:semiHidden/>
    <w:rsid w:val="00586756"/>
    <w:rPr>
      <w:i/>
      <w:iCs/>
      <w:color w:val="00459B" w:themeColor="accent1"/>
    </w:rPr>
  </w:style>
  <w:style w:type="character" w:styleId="Odkazintenzivn">
    <w:name w:val="Intense Reference"/>
    <w:basedOn w:val="Standardnpsmoodstavce"/>
    <w:uiPriority w:val="10"/>
    <w:qFormat/>
    <w:rsid w:val="004573FA"/>
    <w:rPr>
      <w:b/>
      <w:bCs/>
      <w:caps/>
      <w:spacing w:val="5"/>
    </w:rPr>
  </w:style>
  <w:style w:type="paragraph" w:styleId="Zhlav">
    <w:name w:val="header"/>
    <w:basedOn w:val="Normln"/>
    <w:link w:val="ZhlavChar"/>
    <w:uiPriority w:val="99"/>
    <w:unhideWhenUsed/>
    <w:rsid w:val="003540FA"/>
    <w:pPr>
      <w:tabs>
        <w:tab w:val="center" w:pos="4536"/>
        <w:tab w:val="right" w:pos="9072"/>
      </w:tabs>
      <w:suppressAutoHyphens/>
      <w:spacing w:after="40" w:line="240" w:lineRule="auto"/>
      <w:jc w:val="right"/>
    </w:pPr>
    <w:rPr>
      <w:color w:val="545860" w:themeColor="accent6"/>
    </w:rPr>
  </w:style>
  <w:style w:type="character" w:customStyle="1" w:styleId="ZhlavChar">
    <w:name w:val="Záhlaví Char"/>
    <w:basedOn w:val="Standardnpsmoodstavce"/>
    <w:link w:val="Zhlav"/>
    <w:uiPriority w:val="99"/>
    <w:rsid w:val="003540FA"/>
    <w:rPr>
      <w:color w:val="545860" w:themeColor="accent6"/>
    </w:rPr>
  </w:style>
  <w:style w:type="paragraph" w:styleId="Zpat">
    <w:name w:val="footer"/>
    <w:basedOn w:val="Normln"/>
    <w:link w:val="ZpatChar"/>
    <w:uiPriority w:val="99"/>
    <w:unhideWhenUsed/>
    <w:rsid w:val="00AF06B0"/>
    <w:pPr>
      <w:tabs>
        <w:tab w:val="center" w:pos="4536"/>
        <w:tab w:val="right" w:pos="9072"/>
      </w:tabs>
      <w:spacing w:before="240" w:after="0" w:line="240" w:lineRule="auto"/>
      <w:contextualSpacing/>
    </w:pPr>
    <w:rPr>
      <w:color w:val="888B95"/>
      <w:sz w:val="16"/>
    </w:rPr>
  </w:style>
  <w:style w:type="character" w:customStyle="1" w:styleId="ZpatChar">
    <w:name w:val="Zápatí Char"/>
    <w:basedOn w:val="Standardnpsmoodstavce"/>
    <w:link w:val="Zpat"/>
    <w:uiPriority w:val="99"/>
    <w:rsid w:val="00AF06B0"/>
    <w:rPr>
      <w:color w:val="888B95"/>
      <w:sz w:val="16"/>
    </w:rPr>
  </w:style>
  <w:style w:type="table" w:styleId="Mkatabulky">
    <w:name w:val="Table Grid"/>
    <w:basedOn w:val="Normlntabulka"/>
    <w:uiPriority w:val="39"/>
    <w:rsid w:val="00FA7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dndaje">
    <w:name w:val="Úvodní údaje"/>
    <w:basedOn w:val="Normln"/>
    <w:uiPriority w:val="29"/>
    <w:qFormat/>
    <w:rsid w:val="00B62344"/>
    <w:pPr>
      <w:spacing w:after="0"/>
      <w:jc w:val="left"/>
    </w:pPr>
    <w:rPr>
      <w:color w:val="545860" w:themeColor="accent6"/>
    </w:rPr>
  </w:style>
  <w:style w:type="table" w:customStyle="1" w:styleId="TabulkaJVS5-navodndaje">
    <w:name w:val="Tabulka JVS 5 - na úvodní údaje"/>
    <w:basedOn w:val="Normlntabulka"/>
    <w:uiPriority w:val="99"/>
    <w:rsid w:val="00407B47"/>
    <w:pPr>
      <w:spacing w:after="0"/>
      <w:jc w:val="left"/>
    </w:pPr>
    <w:rPr>
      <w:color w:val="545860" w:themeColor="text2"/>
    </w:rPr>
    <w:tblPr>
      <w:tblCellMar>
        <w:left w:w="0" w:type="dxa"/>
        <w:right w:w="0" w:type="dxa"/>
      </w:tblCellMar>
    </w:tblPr>
  </w:style>
  <w:style w:type="character" w:styleId="Odkaznavysvtlivky">
    <w:name w:val="endnote reference"/>
    <w:basedOn w:val="Standardnpsmoodstavce"/>
    <w:uiPriority w:val="99"/>
    <w:semiHidden/>
    <w:unhideWhenUsed/>
    <w:rsid w:val="002363CA"/>
    <w:rPr>
      <w:vertAlign w:val="superscript"/>
    </w:rPr>
  </w:style>
  <w:style w:type="paragraph" w:customStyle="1" w:styleId="Ministr-funkce">
    <w:name w:val="Ministr - funkce"/>
    <w:basedOn w:val="Normln"/>
    <w:next w:val="Normln"/>
    <w:uiPriority w:val="20"/>
    <w:qFormat/>
    <w:rsid w:val="008F533C"/>
    <w:pPr>
      <w:spacing w:after="600"/>
      <w:contextualSpacing/>
      <w:jc w:val="left"/>
    </w:pPr>
    <w:rPr>
      <w:color w:val="545860" w:themeColor="accent6"/>
      <w:sz w:val="24"/>
      <w:szCs w:val="24"/>
    </w:rPr>
  </w:style>
  <w:style w:type="paragraph" w:customStyle="1" w:styleId="Ministr-jmno">
    <w:name w:val="Ministr - jméno"/>
    <w:basedOn w:val="Normln"/>
    <w:next w:val="Ministr-funkce"/>
    <w:uiPriority w:val="19"/>
    <w:qFormat/>
    <w:rsid w:val="008F533C"/>
    <w:pPr>
      <w:spacing w:before="600" w:after="0"/>
      <w:contextualSpacing/>
      <w:jc w:val="left"/>
    </w:pPr>
    <w:rPr>
      <w:b/>
      <w:bCs/>
      <w:color w:val="545860" w:themeColor="accent6"/>
      <w:sz w:val="28"/>
      <w:szCs w:val="28"/>
    </w:rPr>
  </w:style>
  <w:style w:type="character" w:styleId="Siln">
    <w:name w:val="Strong"/>
    <w:basedOn w:val="Standardnpsmoodstavce"/>
    <w:uiPriority w:val="6"/>
    <w:qFormat/>
    <w:rsid w:val="004573FA"/>
    <w:rPr>
      <w:b/>
      <w:bCs/>
    </w:rPr>
  </w:style>
  <w:style w:type="character" w:styleId="Odkazjemn">
    <w:name w:val="Subtle Reference"/>
    <w:basedOn w:val="Standardnpsmoodstavce"/>
    <w:uiPriority w:val="9"/>
    <w:qFormat/>
    <w:rsid w:val="004573FA"/>
    <w:rPr>
      <w:caps/>
    </w:rPr>
  </w:style>
  <w:style w:type="character" w:styleId="Hypertextovodkaz">
    <w:name w:val="Hyperlink"/>
    <w:basedOn w:val="Standardnpsmoodstavce"/>
    <w:uiPriority w:val="99"/>
    <w:unhideWhenUsed/>
    <w:rsid w:val="004573FA"/>
    <w:rPr>
      <w:color w:val="00459B" w:themeColor="hyperlink"/>
      <w:u w:val="single"/>
    </w:rPr>
  </w:style>
  <w:style w:type="character" w:styleId="Nevyeenzmnka">
    <w:name w:val="Unresolved Mention"/>
    <w:basedOn w:val="Standardnpsmoodstavce"/>
    <w:uiPriority w:val="99"/>
    <w:semiHidden/>
    <w:unhideWhenUsed/>
    <w:rsid w:val="004573FA"/>
    <w:rPr>
      <w:color w:val="605E5C"/>
      <w:shd w:val="clear" w:color="auto" w:fill="E1DFDD"/>
    </w:rPr>
  </w:style>
  <w:style w:type="character" w:styleId="Nzevknihy">
    <w:name w:val="Book Title"/>
    <w:basedOn w:val="Standardnpsmoodstavce"/>
    <w:uiPriority w:val="11"/>
    <w:qFormat/>
    <w:rsid w:val="004573FA"/>
    <w:rPr>
      <w:b/>
      <w:bCs/>
      <w:i/>
      <w:iCs/>
    </w:rPr>
  </w:style>
  <w:style w:type="paragraph" w:styleId="Textpoznpodarou">
    <w:name w:val="footnote text"/>
    <w:basedOn w:val="Normln"/>
    <w:link w:val="TextpoznpodarouChar"/>
    <w:uiPriority w:val="99"/>
    <w:semiHidden/>
    <w:unhideWhenUsed/>
    <w:rsid w:val="000106FE"/>
    <w:pPr>
      <w:spacing w:after="40" w:line="240" w:lineRule="auto"/>
      <w:jc w:val="left"/>
    </w:pPr>
    <w:rPr>
      <w:sz w:val="16"/>
    </w:rPr>
  </w:style>
  <w:style w:type="character" w:customStyle="1" w:styleId="TextpoznpodarouChar">
    <w:name w:val="Text pozn. pod čarou Char"/>
    <w:basedOn w:val="Standardnpsmoodstavce"/>
    <w:link w:val="Textpoznpodarou"/>
    <w:uiPriority w:val="99"/>
    <w:semiHidden/>
    <w:rsid w:val="000106FE"/>
    <w:rPr>
      <w:sz w:val="16"/>
    </w:rPr>
  </w:style>
  <w:style w:type="character" w:styleId="Znakapoznpodarou">
    <w:name w:val="footnote reference"/>
    <w:basedOn w:val="Standardnpsmoodstavce"/>
    <w:uiPriority w:val="99"/>
    <w:semiHidden/>
    <w:unhideWhenUsed/>
    <w:rsid w:val="00D066AA"/>
    <w:rPr>
      <w:vertAlign w:val="superscript"/>
    </w:rPr>
  </w:style>
  <w:style w:type="character" w:styleId="Zdraznn">
    <w:name w:val="Emphasis"/>
    <w:basedOn w:val="Standardnpsmoodstavce"/>
    <w:uiPriority w:val="5"/>
    <w:qFormat/>
    <w:rsid w:val="00164790"/>
    <w:rPr>
      <w:i w:val="0"/>
      <w:iCs/>
      <w:u w:val="single"/>
    </w:rPr>
  </w:style>
  <w:style w:type="character" w:styleId="Zdraznnjemn">
    <w:name w:val="Subtle Emphasis"/>
    <w:basedOn w:val="Standardnpsmoodstavce"/>
    <w:uiPriority w:val="5"/>
    <w:qFormat/>
    <w:rsid w:val="00164790"/>
    <w:rPr>
      <w:i/>
      <w:iCs/>
    </w:rPr>
  </w:style>
  <w:style w:type="table" w:customStyle="1" w:styleId="TabulkaJVS1-ed">
    <w:name w:val="Tabulka JVS 1 - šedá"/>
    <w:basedOn w:val="Normlntabulka"/>
    <w:uiPriority w:val="99"/>
    <w:rsid w:val="0084277E"/>
    <w:pPr>
      <w:spacing w:after="0"/>
      <w:jc w:val="left"/>
    </w:pPr>
    <w:tblPr>
      <w:tblBorders>
        <w:top w:val="single" w:sz="4" w:space="0" w:color="393B41"/>
        <w:left w:val="single" w:sz="4" w:space="0" w:color="393B41"/>
        <w:bottom w:val="single" w:sz="4" w:space="0" w:color="393B41"/>
        <w:right w:val="single" w:sz="4" w:space="0" w:color="393B41"/>
        <w:insideH w:val="single" w:sz="4" w:space="0" w:color="393B41"/>
        <w:insideV w:val="single" w:sz="4" w:space="0" w:color="393B41"/>
      </w:tblBorders>
      <w:tblCellMar>
        <w:top w:w="57" w:type="dxa"/>
        <w:bottom w:w="57" w:type="dxa"/>
      </w:tblCellMar>
    </w:tblPr>
    <w:tblStylePr w:type="firstRow">
      <w:rPr>
        <w:b w:val="0"/>
        <w:i w:val="0"/>
        <w:color w:val="FFFFFF" w:themeColor="background1"/>
      </w:rPr>
      <w:tblPr/>
      <w:tcPr>
        <w:tcBorders>
          <w:top w:val="single" w:sz="4"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shd w:val="clear" w:color="auto" w:fill="393B41"/>
      </w:tcPr>
    </w:tblStylePr>
    <w:tblStylePr w:type="lastRow">
      <w:tblPr/>
      <w:tcPr>
        <w:tcBorders>
          <w:top w:val="single" w:sz="12"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tcPr>
    </w:tblStylePr>
  </w:style>
  <w:style w:type="table" w:customStyle="1" w:styleId="TabulkaJVS2-modr">
    <w:name w:val="Tabulka JVS 2 - modrá"/>
    <w:basedOn w:val="Normlntabulka"/>
    <w:uiPriority w:val="99"/>
    <w:rsid w:val="0084277E"/>
    <w:pPr>
      <w:spacing w:after="0"/>
      <w:jc w:val="left"/>
    </w:pPr>
    <w:tblPr>
      <w:tbl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blBorders>
      <w:tblCellMar>
        <w:top w:w="57" w:type="dxa"/>
        <w:bottom w:w="57" w:type="dxa"/>
      </w:tblCellMar>
    </w:tblPr>
    <w:tblStylePr w:type="firstRow">
      <w:tblPr/>
      <w:tcPr>
        <w:tc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l2br w:val="nil"/>
          <w:tr2bl w:val="nil"/>
        </w:tcBorders>
        <w:shd w:val="clear" w:color="auto" w:fill="00459B" w:themeFill="accent1"/>
      </w:tcPr>
    </w:tblStylePr>
    <w:tblStylePr w:type="lastRow">
      <w:tblPr/>
      <w:tcPr>
        <w:tcBorders>
          <w:top w:val="single" w:sz="12" w:space="0" w:color="00459B" w:themeColor="accent1"/>
          <w:left w:val="single" w:sz="4" w:space="0" w:color="00459B" w:themeColor="accent1"/>
          <w:bottom w:val="single" w:sz="4" w:space="0" w:color="00459B" w:themeColor="accent1"/>
          <w:right w:val="single" w:sz="4" w:space="0" w:color="00459B" w:themeColor="accent1"/>
          <w:insideH w:val="nil"/>
          <w:insideV w:val="single" w:sz="4" w:space="0" w:color="00459B" w:themeColor="accent1"/>
          <w:tl2br w:val="nil"/>
          <w:tr2bl w:val="nil"/>
        </w:tcBorders>
      </w:tcPr>
    </w:tblStylePr>
  </w:style>
  <w:style w:type="table" w:customStyle="1" w:styleId="TabulkaJVS3-bl">
    <w:name w:val="Tabulka JVS 3 - bílá"/>
    <w:basedOn w:val="Normlntabulka"/>
    <w:uiPriority w:val="99"/>
    <w:rsid w:val="0084277E"/>
    <w:pPr>
      <w:spacing w:after="0"/>
      <w:jc w:val="left"/>
    </w:pPr>
    <w:tblPr>
      <w:tblBorders>
        <w:top w:val="single" w:sz="4" w:space="0" w:color="A7A9B3" w:themeColor="background2"/>
        <w:left w:val="single" w:sz="4" w:space="0" w:color="A7A9B3" w:themeColor="background2"/>
        <w:bottom w:val="single" w:sz="4" w:space="0" w:color="A7A9B3" w:themeColor="background2"/>
        <w:right w:val="single" w:sz="4" w:space="0" w:color="A7A9B3" w:themeColor="background2"/>
        <w:insideH w:val="single" w:sz="4" w:space="0" w:color="A7A9B3" w:themeColor="background2"/>
        <w:insideV w:val="single" w:sz="4" w:space="0" w:color="A7A9B3" w:themeColor="background2"/>
      </w:tblBorders>
      <w:tblCellMar>
        <w:top w:w="57" w:type="dxa"/>
        <w:bottom w:w="57" w:type="dxa"/>
      </w:tblCellMar>
    </w:tblPr>
    <w:tblStylePr w:type="lastRow">
      <w:tblPr/>
      <w:tcPr>
        <w:tcBorders>
          <w:top w:val="single" w:sz="12" w:space="0" w:color="A7A9B3" w:themeColor="background2"/>
          <w:left w:val="single" w:sz="4" w:space="0" w:color="A7A9B3" w:themeColor="background2"/>
          <w:bottom w:val="single" w:sz="4" w:space="0" w:color="A7A9B3" w:themeColor="background2"/>
          <w:right w:val="single" w:sz="4" w:space="0" w:color="A7A9B3" w:themeColor="background2"/>
          <w:insideH w:val="nil"/>
          <w:insideV w:val="single" w:sz="4" w:space="0" w:color="A7A9B3" w:themeColor="background2"/>
          <w:tl2br w:val="nil"/>
          <w:tr2bl w:val="nil"/>
        </w:tcBorders>
      </w:tcPr>
    </w:tblStylePr>
  </w:style>
  <w:style w:type="table" w:customStyle="1" w:styleId="TabulkaJVS4-bezohranien">
    <w:name w:val="Tabulka JVS 4 - bez ohraničení"/>
    <w:basedOn w:val="Normlntabulka"/>
    <w:uiPriority w:val="99"/>
    <w:rsid w:val="005C29C9"/>
    <w:pPr>
      <w:jc w:val="left"/>
    </w:pPr>
    <w:tblPr>
      <w:tblCellMar>
        <w:left w:w="0" w:type="dxa"/>
        <w:right w:w="0" w:type="dxa"/>
      </w:tblCellMar>
    </w:tblPr>
  </w:style>
  <w:style w:type="table" w:styleId="Svtltabulkasmkou1zvraznn1">
    <w:name w:val="Grid Table 1 Light Accent 1"/>
    <w:basedOn w:val="Normlntabulka"/>
    <w:uiPriority w:val="46"/>
    <w:rsid w:val="00F562EF"/>
    <w:pPr>
      <w:spacing w:after="0" w:line="240" w:lineRule="auto"/>
    </w:pPr>
    <w:tblPr>
      <w:tblStyleRowBandSize w:val="1"/>
      <w:tblStyleColBandSize w:val="1"/>
      <w:tblBorders>
        <w:top w:val="single" w:sz="4" w:space="0" w:color="71AFFF" w:themeColor="accent1" w:themeTint="66"/>
        <w:left w:val="single" w:sz="4" w:space="0" w:color="71AFFF" w:themeColor="accent1" w:themeTint="66"/>
        <w:bottom w:val="single" w:sz="4" w:space="0" w:color="71AFFF" w:themeColor="accent1" w:themeTint="66"/>
        <w:right w:val="single" w:sz="4" w:space="0" w:color="71AFFF" w:themeColor="accent1" w:themeTint="66"/>
        <w:insideH w:val="single" w:sz="4" w:space="0" w:color="71AFFF" w:themeColor="accent1" w:themeTint="66"/>
        <w:insideV w:val="single" w:sz="4" w:space="0" w:color="71AFFF" w:themeColor="accent1" w:themeTint="66"/>
      </w:tblBorders>
    </w:tblPr>
    <w:tblStylePr w:type="firstRow">
      <w:rPr>
        <w:b/>
        <w:bCs/>
      </w:rPr>
      <w:tblPr/>
      <w:tcPr>
        <w:tcBorders>
          <w:bottom w:val="single" w:sz="12" w:space="0" w:color="2A88FF" w:themeColor="accent1" w:themeTint="99"/>
        </w:tcBorders>
      </w:tcPr>
    </w:tblStylePr>
    <w:tblStylePr w:type="lastRow">
      <w:rPr>
        <w:b/>
        <w:bCs/>
      </w:rPr>
      <w:tblPr/>
      <w:tcPr>
        <w:tcBorders>
          <w:top w:val="double" w:sz="2" w:space="0" w:color="2A88FF" w:themeColor="accent1" w:themeTint="99"/>
        </w:tcBorders>
      </w:tcPr>
    </w:tblStylePr>
    <w:tblStylePr w:type="firstCol">
      <w:rPr>
        <w:b/>
        <w:bCs/>
      </w:rPr>
    </w:tblStylePr>
    <w:tblStylePr w:type="lastCol">
      <w:rPr>
        <w:b/>
        <w:bCs/>
      </w:rPr>
    </w:tblStylePr>
  </w:style>
  <w:style w:type="paragraph" w:customStyle="1" w:styleId="Nadpis1slovan">
    <w:name w:val="Nadpis 1 číslovaný"/>
    <w:basedOn w:val="Seznamslovan5"/>
    <w:next w:val="Normln"/>
    <w:uiPriority w:val="3"/>
    <w:qFormat/>
    <w:rsid w:val="00542CA8"/>
    <w:pPr>
      <w:keepNext/>
      <w:keepLines/>
      <w:numPr>
        <w:ilvl w:val="0"/>
        <w:numId w:val="20"/>
      </w:numPr>
      <w:suppressAutoHyphens/>
      <w:spacing w:before="640"/>
      <w:jc w:val="left"/>
    </w:pPr>
    <w:rPr>
      <w:b/>
      <w:color w:val="545860" w:themeColor="text2"/>
      <w:sz w:val="40"/>
    </w:rPr>
  </w:style>
  <w:style w:type="paragraph" w:customStyle="1" w:styleId="Nadpis2slovan">
    <w:name w:val="Nadpis 2 číslovaný"/>
    <w:basedOn w:val="Normln"/>
    <w:next w:val="Normln"/>
    <w:uiPriority w:val="3"/>
    <w:qFormat/>
    <w:rsid w:val="00542CA8"/>
    <w:pPr>
      <w:numPr>
        <w:ilvl w:val="1"/>
        <w:numId w:val="20"/>
      </w:numPr>
      <w:suppressAutoHyphens/>
      <w:spacing w:before="320"/>
      <w:jc w:val="left"/>
    </w:pPr>
    <w:rPr>
      <w:b/>
      <w:color w:val="545860" w:themeColor="text2"/>
      <w:sz w:val="32"/>
    </w:rPr>
  </w:style>
  <w:style w:type="paragraph" w:customStyle="1" w:styleId="Nadpis3slovan">
    <w:name w:val="Nadpis 3 číslovaný"/>
    <w:basedOn w:val="Normln"/>
    <w:next w:val="Normln"/>
    <w:uiPriority w:val="3"/>
    <w:qFormat/>
    <w:rsid w:val="00542CA8"/>
    <w:pPr>
      <w:keepNext/>
      <w:keepLines/>
      <w:numPr>
        <w:ilvl w:val="2"/>
        <w:numId w:val="20"/>
      </w:numPr>
      <w:suppressAutoHyphens/>
      <w:spacing w:before="320"/>
      <w:jc w:val="left"/>
    </w:pPr>
    <w:rPr>
      <w:b/>
      <w:color w:val="545860" w:themeColor="text2"/>
      <w:sz w:val="28"/>
    </w:rPr>
  </w:style>
  <w:style w:type="paragraph" w:customStyle="1" w:styleId="Nadpis4slovan">
    <w:name w:val="Nadpis 4 číslovaný"/>
    <w:basedOn w:val="Normln"/>
    <w:next w:val="Normln"/>
    <w:uiPriority w:val="3"/>
    <w:qFormat/>
    <w:rsid w:val="00542CA8"/>
    <w:pPr>
      <w:keepNext/>
      <w:keepLines/>
      <w:numPr>
        <w:ilvl w:val="3"/>
        <w:numId w:val="20"/>
      </w:numPr>
      <w:suppressAutoHyphens/>
      <w:spacing w:before="320"/>
      <w:jc w:val="left"/>
    </w:pPr>
    <w:rPr>
      <w:b/>
      <w:color w:val="545860" w:themeColor="text2"/>
      <w:sz w:val="24"/>
    </w:rPr>
  </w:style>
  <w:style w:type="paragraph" w:customStyle="1" w:styleId="Nadpis5slovan">
    <w:name w:val="Nadpis 5 číslovaný"/>
    <w:basedOn w:val="Normln"/>
    <w:next w:val="Normln"/>
    <w:uiPriority w:val="3"/>
    <w:qFormat/>
    <w:rsid w:val="00542CA8"/>
    <w:pPr>
      <w:keepNext/>
      <w:keepLines/>
      <w:numPr>
        <w:ilvl w:val="4"/>
        <w:numId w:val="20"/>
      </w:numPr>
      <w:suppressAutoHyphens/>
      <w:spacing w:before="320"/>
      <w:jc w:val="left"/>
    </w:pPr>
    <w:rPr>
      <w:b/>
      <w:color w:val="545860" w:themeColor="text2"/>
      <w:sz w:val="22"/>
    </w:rPr>
  </w:style>
  <w:style w:type="paragraph" w:customStyle="1" w:styleId="Nadpis6slovan">
    <w:name w:val="Nadpis 6 číslovaný"/>
    <w:basedOn w:val="Normln"/>
    <w:next w:val="Normln"/>
    <w:uiPriority w:val="3"/>
    <w:qFormat/>
    <w:rsid w:val="00542CA8"/>
    <w:pPr>
      <w:keepNext/>
      <w:keepLines/>
      <w:numPr>
        <w:ilvl w:val="5"/>
        <w:numId w:val="20"/>
      </w:numPr>
      <w:suppressAutoHyphens/>
      <w:spacing w:before="320"/>
      <w:jc w:val="left"/>
    </w:pPr>
    <w:rPr>
      <w:b/>
      <w:color w:val="545860" w:themeColor="text2"/>
    </w:rPr>
  </w:style>
  <w:style w:type="numbering" w:customStyle="1" w:styleId="Stylseznamu-nadpisyslovan">
    <w:name w:val="Styl seznamu - nadpisy číslované"/>
    <w:uiPriority w:val="99"/>
    <w:rsid w:val="00C61C26"/>
    <w:pPr>
      <w:numPr>
        <w:numId w:val="2"/>
      </w:numPr>
    </w:pPr>
  </w:style>
  <w:style w:type="paragraph" w:styleId="Nadpisobsahu">
    <w:name w:val="TOC Heading"/>
    <w:basedOn w:val="Nadpis1"/>
    <w:next w:val="Normln"/>
    <w:uiPriority w:val="39"/>
    <w:unhideWhenUsed/>
    <w:rsid w:val="00CA3ABB"/>
    <w:pPr>
      <w:outlineLvl w:val="9"/>
    </w:pPr>
  </w:style>
  <w:style w:type="paragraph" w:styleId="Obsah1">
    <w:name w:val="toc 1"/>
    <w:basedOn w:val="Normln"/>
    <w:next w:val="Normln"/>
    <w:uiPriority w:val="39"/>
    <w:unhideWhenUsed/>
    <w:rsid w:val="003C027F"/>
    <w:pPr>
      <w:tabs>
        <w:tab w:val="right" w:leader="dot" w:pos="9061"/>
      </w:tabs>
      <w:spacing w:after="100"/>
    </w:pPr>
    <w:rPr>
      <w:b/>
      <w:noProof/>
    </w:rPr>
  </w:style>
  <w:style w:type="paragraph" w:styleId="Obsah2">
    <w:name w:val="toc 2"/>
    <w:basedOn w:val="Normln"/>
    <w:next w:val="Normln"/>
    <w:uiPriority w:val="39"/>
    <w:unhideWhenUsed/>
    <w:rsid w:val="00A55A71"/>
    <w:pPr>
      <w:tabs>
        <w:tab w:val="right" w:leader="dot" w:pos="9061"/>
      </w:tabs>
      <w:spacing w:after="100"/>
      <w:ind w:left="284"/>
    </w:pPr>
  </w:style>
  <w:style w:type="paragraph" w:styleId="Obsah3">
    <w:name w:val="toc 3"/>
    <w:basedOn w:val="Normln"/>
    <w:next w:val="Normln"/>
    <w:uiPriority w:val="39"/>
    <w:unhideWhenUsed/>
    <w:rsid w:val="00CD0856"/>
    <w:pPr>
      <w:tabs>
        <w:tab w:val="right" w:leader="dot" w:pos="9061"/>
      </w:tabs>
      <w:spacing w:after="100"/>
      <w:ind w:left="567"/>
    </w:pPr>
  </w:style>
  <w:style w:type="paragraph" w:styleId="Obsah4">
    <w:name w:val="toc 4"/>
    <w:basedOn w:val="Normln"/>
    <w:next w:val="Normln"/>
    <w:uiPriority w:val="39"/>
    <w:unhideWhenUsed/>
    <w:rsid w:val="00CD0856"/>
    <w:pPr>
      <w:tabs>
        <w:tab w:val="right" w:leader="dot" w:pos="9061"/>
      </w:tabs>
      <w:spacing w:after="100"/>
      <w:ind w:left="851"/>
    </w:pPr>
  </w:style>
  <w:style w:type="paragraph" w:customStyle="1" w:styleId="Seznamslovan1">
    <w:name w:val="Seznam číslovaný 1"/>
    <w:basedOn w:val="Normln"/>
    <w:uiPriority w:val="1"/>
    <w:qFormat/>
    <w:rsid w:val="00E721D1"/>
    <w:pPr>
      <w:numPr>
        <w:numId w:val="21"/>
      </w:numPr>
    </w:pPr>
  </w:style>
  <w:style w:type="paragraph" w:customStyle="1" w:styleId="Seznamslovan2">
    <w:name w:val="Seznam číslovaný 2"/>
    <w:basedOn w:val="Normln"/>
    <w:uiPriority w:val="1"/>
    <w:qFormat/>
    <w:rsid w:val="00E721D1"/>
    <w:pPr>
      <w:numPr>
        <w:ilvl w:val="1"/>
        <w:numId w:val="21"/>
      </w:numPr>
    </w:pPr>
  </w:style>
  <w:style w:type="paragraph" w:customStyle="1" w:styleId="Seznamslovan3">
    <w:name w:val="Seznam číslovaný 3"/>
    <w:basedOn w:val="Normln"/>
    <w:uiPriority w:val="1"/>
    <w:qFormat/>
    <w:rsid w:val="00E721D1"/>
    <w:pPr>
      <w:numPr>
        <w:ilvl w:val="2"/>
        <w:numId w:val="21"/>
      </w:numPr>
    </w:pPr>
  </w:style>
  <w:style w:type="paragraph" w:customStyle="1" w:styleId="Seznamslovan4">
    <w:name w:val="Seznam číslovaný 4"/>
    <w:basedOn w:val="Normln"/>
    <w:uiPriority w:val="1"/>
    <w:qFormat/>
    <w:rsid w:val="00E721D1"/>
    <w:pPr>
      <w:numPr>
        <w:ilvl w:val="3"/>
        <w:numId w:val="21"/>
      </w:numPr>
    </w:pPr>
  </w:style>
  <w:style w:type="paragraph" w:customStyle="1" w:styleId="Seznamslovan5">
    <w:name w:val="Seznam číslovaný 5"/>
    <w:basedOn w:val="Normln"/>
    <w:uiPriority w:val="1"/>
    <w:qFormat/>
    <w:rsid w:val="00E721D1"/>
    <w:pPr>
      <w:numPr>
        <w:ilvl w:val="4"/>
        <w:numId w:val="21"/>
      </w:numPr>
    </w:pPr>
  </w:style>
  <w:style w:type="paragraph" w:customStyle="1" w:styleId="Seznamslovan6">
    <w:name w:val="Seznam číslovaný 6"/>
    <w:basedOn w:val="Normln"/>
    <w:uiPriority w:val="1"/>
    <w:qFormat/>
    <w:rsid w:val="00E721D1"/>
    <w:pPr>
      <w:numPr>
        <w:ilvl w:val="5"/>
        <w:numId w:val="21"/>
      </w:numPr>
    </w:pPr>
  </w:style>
  <w:style w:type="numbering" w:customStyle="1" w:styleId="Stylseznamu-odstavceslovan">
    <w:name w:val="Styl seznamu - odstavce číslované"/>
    <w:uiPriority w:val="99"/>
    <w:rsid w:val="00E721D1"/>
    <w:pPr>
      <w:numPr>
        <w:numId w:val="8"/>
      </w:numPr>
    </w:pPr>
  </w:style>
  <w:style w:type="paragraph" w:customStyle="1" w:styleId="Perex">
    <w:name w:val="Perex"/>
    <w:basedOn w:val="Normln"/>
    <w:next w:val="Normln"/>
    <w:uiPriority w:val="21"/>
    <w:qFormat/>
    <w:rsid w:val="006A57CC"/>
    <w:pPr>
      <w:spacing w:after="360"/>
      <w:jc w:val="left"/>
    </w:pPr>
    <w:rPr>
      <w:b/>
      <w:color w:val="545860" w:themeColor="accent6"/>
    </w:rPr>
  </w:style>
  <w:style w:type="paragraph" w:customStyle="1" w:styleId="Odrka1">
    <w:name w:val="Odrážka 1"/>
    <w:basedOn w:val="Normln"/>
    <w:uiPriority w:val="2"/>
    <w:qFormat/>
    <w:rsid w:val="002D796B"/>
    <w:pPr>
      <w:numPr>
        <w:numId w:val="19"/>
      </w:numPr>
    </w:pPr>
  </w:style>
  <w:style w:type="paragraph" w:customStyle="1" w:styleId="Odrka2">
    <w:name w:val="Odrážka 2"/>
    <w:basedOn w:val="Normln"/>
    <w:uiPriority w:val="2"/>
    <w:qFormat/>
    <w:rsid w:val="002D796B"/>
    <w:pPr>
      <w:numPr>
        <w:ilvl w:val="1"/>
        <w:numId w:val="19"/>
      </w:numPr>
      <w:tabs>
        <w:tab w:val="clear" w:pos="1418"/>
      </w:tabs>
    </w:pPr>
  </w:style>
  <w:style w:type="paragraph" w:customStyle="1" w:styleId="Odrka3">
    <w:name w:val="Odrážka 3"/>
    <w:basedOn w:val="Normln"/>
    <w:uiPriority w:val="2"/>
    <w:qFormat/>
    <w:rsid w:val="002D796B"/>
    <w:pPr>
      <w:numPr>
        <w:ilvl w:val="2"/>
        <w:numId w:val="19"/>
      </w:numPr>
      <w:tabs>
        <w:tab w:val="clear" w:pos="2126"/>
      </w:tabs>
      <w:ind w:left="1645" w:hanging="227"/>
    </w:pPr>
  </w:style>
  <w:style w:type="paragraph" w:customStyle="1" w:styleId="Odrka4">
    <w:name w:val="Odrážka 4"/>
    <w:basedOn w:val="Normln"/>
    <w:uiPriority w:val="2"/>
    <w:qFormat/>
    <w:rsid w:val="002D796B"/>
    <w:pPr>
      <w:numPr>
        <w:ilvl w:val="3"/>
        <w:numId w:val="19"/>
      </w:numPr>
      <w:tabs>
        <w:tab w:val="clear" w:pos="2835"/>
      </w:tabs>
      <w:ind w:left="2324" w:hanging="198"/>
    </w:pPr>
  </w:style>
  <w:style w:type="paragraph" w:customStyle="1" w:styleId="Odrka5">
    <w:name w:val="Odrážka 5"/>
    <w:basedOn w:val="Normln"/>
    <w:uiPriority w:val="2"/>
    <w:qFormat/>
    <w:rsid w:val="002D796B"/>
    <w:pPr>
      <w:numPr>
        <w:ilvl w:val="4"/>
        <w:numId w:val="19"/>
      </w:numPr>
      <w:tabs>
        <w:tab w:val="clear" w:pos="3544"/>
      </w:tabs>
    </w:pPr>
  </w:style>
  <w:style w:type="paragraph" w:customStyle="1" w:styleId="Odrka6">
    <w:name w:val="Odrážka 6"/>
    <w:basedOn w:val="Normln"/>
    <w:uiPriority w:val="2"/>
    <w:qFormat/>
    <w:rsid w:val="002D796B"/>
    <w:pPr>
      <w:numPr>
        <w:ilvl w:val="5"/>
        <w:numId w:val="19"/>
      </w:numPr>
    </w:pPr>
  </w:style>
  <w:style w:type="numbering" w:customStyle="1" w:styleId="Stylseznamu-odrky">
    <w:name w:val="Styl seznamu - odrážky"/>
    <w:uiPriority w:val="99"/>
    <w:rsid w:val="008D5575"/>
    <w:pPr>
      <w:numPr>
        <w:numId w:val="12"/>
      </w:numPr>
    </w:pPr>
  </w:style>
  <w:style w:type="paragraph" w:customStyle="1" w:styleId="Popisekfotografie">
    <w:name w:val="Popisek fotografie"/>
    <w:basedOn w:val="Normln"/>
    <w:next w:val="Normln"/>
    <w:uiPriority w:val="25"/>
    <w:qFormat/>
    <w:rsid w:val="004E7E0E"/>
    <w:pPr>
      <w:spacing w:before="160" w:after="240"/>
    </w:pPr>
    <w:rPr>
      <w:sz w:val="16"/>
    </w:rPr>
  </w:style>
  <w:style w:type="paragraph" w:styleId="Titulek">
    <w:name w:val="caption"/>
    <w:basedOn w:val="Normln"/>
    <w:next w:val="Normln"/>
    <w:uiPriority w:val="35"/>
    <w:unhideWhenUsed/>
    <w:rsid w:val="00032CCE"/>
    <w:pPr>
      <w:spacing w:before="160" w:after="240"/>
    </w:pPr>
    <w:rPr>
      <w:iCs/>
      <w:sz w:val="16"/>
      <w:szCs w:val="18"/>
    </w:rPr>
  </w:style>
  <w:style w:type="paragraph" w:styleId="Obsah5">
    <w:name w:val="toc 5"/>
    <w:basedOn w:val="Normln"/>
    <w:next w:val="Normln"/>
    <w:uiPriority w:val="39"/>
    <w:unhideWhenUsed/>
    <w:rsid w:val="001E513B"/>
    <w:pPr>
      <w:tabs>
        <w:tab w:val="right" w:leader="dot" w:pos="9061"/>
      </w:tabs>
      <w:spacing w:before="240" w:after="120"/>
      <w:ind w:left="284" w:hanging="284"/>
    </w:pPr>
    <w:rPr>
      <w:b/>
    </w:rPr>
  </w:style>
  <w:style w:type="paragraph" w:styleId="Obsah6">
    <w:name w:val="toc 6"/>
    <w:basedOn w:val="Normln"/>
    <w:next w:val="Normln"/>
    <w:uiPriority w:val="39"/>
    <w:unhideWhenUsed/>
    <w:rsid w:val="003C027F"/>
    <w:pPr>
      <w:tabs>
        <w:tab w:val="right" w:leader="dot" w:pos="9061"/>
      </w:tabs>
      <w:spacing w:after="100"/>
      <w:ind w:left="738" w:hanging="454"/>
    </w:pPr>
    <w:rPr>
      <w:noProof/>
    </w:rPr>
  </w:style>
  <w:style w:type="paragraph" w:styleId="Obsah7">
    <w:name w:val="toc 7"/>
    <w:basedOn w:val="Normln"/>
    <w:next w:val="Normln"/>
    <w:uiPriority w:val="39"/>
    <w:unhideWhenUsed/>
    <w:rsid w:val="003C027F"/>
    <w:pPr>
      <w:tabs>
        <w:tab w:val="right" w:leader="dot" w:pos="9061"/>
      </w:tabs>
      <w:spacing w:after="100"/>
      <w:ind w:left="908" w:hanging="624"/>
    </w:pPr>
    <w:rPr>
      <w:noProof/>
    </w:rPr>
  </w:style>
  <w:style w:type="paragraph" w:styleId="Obsah8">
    <w:name w:val="toc 8"/>
    <w:basedOn w:val="Normln"/>
    <w:next w:val="Normln"/>
    <w:uiPriority w:val="39"/>
    <w:unhideWhenUsed/>
    <w:rsid w:val="003C027F"/>
    <w:pPr>
      <w:tabs>
        <w:tab w:val="right" w:leader="dot" w:pos="9061"/>
      </w:tabs>
      <w:spacing w:after="100"/>
      <w:ind w:left="1106" w:hanging="822"/>
    </w:pPr>
    <w:rPr>
      <w:noProof/>
    </w:rPr>
  </w:style>
  <w:style w:type="paragraph" w:styleId="Textvysvtlivek">
    <w:name w:val="endnote text"/>
    <w:basedOn w:val="Normln"/>
    <w:link w:val="TextvysvtlivekChar"/>
    <w:uiPriority w:val="99"/>
    <w:semiHidden/>
    <w:unhideWhenUsed/>
    <w:rsid w:val="000106FE"/>
    <w:pPr>
      <w:spacing w:after="40" w:line="240" w:lineRule="auto"/>
    </w:pPr>
    <w:rPr>
      <w:sz w:val="16"/>
    </w:rPr>
  </w:style>
  <w:style w:type="character" w:customStyle="1" w:styleId="TextvysvtlivekChar">
    <w:name w:val="Text vysvětlivek Char"/>
    <w:basedOn w:val="Standardnpsmoodstavce"/>
    <w:link w:val="Textvysvtlivek"/>
    <w:uiPriority w:val="99"/>
    <w:semiHidden/>
    <w:rsid w:val="000106FE"/>
    <w:rPr>
      <w:sz w:val="16"/>
    </w:rPr>
  </w:style>
  <w:style w:type="character" w:styleId="Zstupntext">
    <w:name w:val="Placeholder Text"/>
    <w:basedOn w:val="Standardnpsmoodstavce"/>
    <w:uiPriority w:val="99"/>
    <w:semiHidden/>
    <w:rsid w:val="00F152C4"/>
    <w:rPr>
      <w:color w:val="666666"/>
    </w:rPr>
  </w:style>
  <w:style w:type="table" w:styleId="Svtlmkatabulky">
    <w:name w:val="Grid Table Light"/>
    <w:basedOn w:val="Normlntabulka"/>
    <w:uiPriority w:val="40"/>
    <w:rsid w:val="000C67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ezmezer">
    <w:name w:val="No Spacing"/>
    <w:uiPriority w:val="1"/>
    <w:semiHidden/>
    <w:qFormat/>
    <w:rsid w:val="00586756"/>
    <w:pPr>
      <w:spacing w:after="0" w:line="240" w:lineRule="auto"/>
    </w:pPr>
  </w:style>
  <w:style w:type="paragraph" w:styleId="Zkladntext">
    <w:name w:val="Body Text"/>
    <w:basedOn w:val="Normln"/>
    <w:link w:val="ZkladntextChar"/>
    <w:unhideWhenUsed/>
    <w:rsid w:val="00554480"/>
    <w:pPr>
      <w:spacing w:after="0" w:line="240" w:lineRule="auto"/>
      <w:jc w:val="left"/>
    </w:pPr>
    <w:rPr>
      <w:rFonts w:ascii="Arial" w:eastAsia="Times New Roman" w:hAnsi="Arial" w:cs="Arial"/>
      <w:kern w:val="0"/>
      <w:sz w:val="22"/>
      <w:szCs w:val="24"/>
      <w:lang w:eastAsia="cs-CZ"/>
      <w14:ligatures w14:val="none"/>
    </w:rPr>
  </w:style>
  <w:style w:type="character" w:customStyle="1" w:styleId="ZkladntextChar">
    <w:name w:val="Základní text Char"/>
    <w:basedOn w:val="Standardnpsmoodstavce"/>
    <w:link w:val="Zkladntext"/>
    <w:rsid w:val="00554480"/>
    <w:rPr>
      <w:rFonts w:ascii="Arial" w:eastAsia="Times New Roman" w:hAnsi="Arial" w:cs="Arial"/>
      <w:kern w:val="0"/>
      <w:sz w:val="22"/>
      <w:szCs w:val="24"/>
      <w:lang w:eastAsia="cs-CZ"/>
      <w14:ligatures w14:val="none"/>
    </w:rPr>
  </w:style>
  <w:style w:type="character" w:styleId="Sledovanodkaz">
    <w:name w:val="FollowedHyperlink"/>
    <w:basedOn w:val="Standardnpsmoodstavce"/>
    <w:uiPriority w:val="99"/>
    <w:semiHidden/>
    <w:unhideWhenUsed/>
    <w:rsid w:val="00D81D75"/>
    <w:rPr>
      <w:color w:val="00459B" w:themeColor="followedHyperlink"/>
      <w:u w:val="single"/>
    </w:rPr>
  </w:style>
  <w:style w:type="paragraph" w:customStyle="1" w:styleId="Perex0">
    <w:name w:val="Perex_"/>
    <w:next w:val="Normln"/>
    <w:qFormat/>
    <w:rsid w:val="00C0063E"/>
    <w:pPr>
      <w:autoSpaceDE w:val="0"/>
      <w:autoSpaceDN w:val="0"/>
      <w:adjustRightInd w:val="0"/>
      <w:spacing w:after="280"/>
      <w:jc w:val="left"/>
    </w:pPr>
    <w:rPr>
      <w:rFonts w:ascii="Arial" w:eastAsia="Calibri" w:hAnsi="Arial" w:cs="Arial"/>
      <w:b/>
      <w:kern w:val="0"/>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su.gov.cz/infografiky" TargetMode="External"/><Relationship Id="rId18" Type="http://schemas.openxmlformats.org/officeDocument/2006/relationships/hyperlink" Target="https://www.linkedin.com/company/czstatistika/"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csu.gov.cz/produkty/data-csu-jsou-nyni-pristupna-i-v-mobilni-aplikaci" TargetMode="External"/><Relationship Id="rId7" Type="http://schemas.openxmlformats.org/officeDocument/2006/relationships/settings" Target="settings.xml"/><Relationship Id="rId12" Type="http://schemas.openxmlformats.org/officeDocument/2006/relationships/hyperlink" Target="https://centrum-senorina.cz/sluzby/pobytova-odlehcovaci-sluzba/" TargetMode="External"/><Relationship Id="rId17" Type="http://schemas.openxmlformats.org/officeDocument/2006/relationships/hyperlink" Target="https://x.com/czstatistika"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su.gov.cz/statisticky-plakat/domov" TargetMode="External"/><Relationship Id="rId20" Type="http://schemas.openxmlformats.org/officeDocument/2006/relationships/hyperlink" Target="https://www.youtube.com/user/csuc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entrum-senorina.cz/sluzby/ambulantni-odlehcovaci-sluzba/"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csu.gov.cz/produkty/webinar-datastat-v-kostce-jak-efektivne-pracovat-se-statistickymi-daty-csu" TargetMode="External"/><Relationship Id="rId23" Type="http://schemas.openxmlformats.org/officeDocument/2006/relationships/hyperlink" Target="https://statistikaamy.csu.gov.cz/" TargetMode="External"/><Relationship Id="rId10" Type="http://schemas.openxmlformats.org/officeDocument/2006/relationships/endnotes" Target="endnotes.xml"/><Relationship Id="rId19" Type="http://schemas.openxmlformats.org/officeDocument/2006/relationships/hyperlink" Target="https://www.instagram.com/czstatistik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s.office.com/e/UjZr4cuEF8" TargetMode="External"/><Relationship Id="rId22" Type="http://schemas.openxmlformats.org/officeDocument/2006/relationships/hyperlink" Target="https://geodata.statistika.cz/portal/apps/sites/"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csu.gov.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tousova9707\Desktop\Form_c470_Tiskova%20zprava_EN.dotx" TargetMode="External"/></Relationships>
</file>

<file path=word/theme/theme1.xml><?xml version="1.0" encoding="utf-8"?>
<a:theme xmlns:a="http://schemas.openxmlformats.org/drawingml/2006/main" name="Motiv Office">
  <a:themeElements>
    <a:clrScheme name="JVS šedé nadpisy">
      <a:dk1>
        <a:sysClr val="windowText" lastClr="000000"/>
      </a:dk1>
      <a:lt1>
        <a:sysClr val="window" lastClr="FFFFFF"/>
      </a:lt1>
      <a:dk2>
        <a:srgbClr val="545860"/>
      </a:dk2>
      <a:lt2>
        <a:srgbClr val="A7A9B3"/>
      </a:lt2>
      <a:accent1>
        <a:srgbClr val="00459B"/>
      </a:accent1>
      <a:accent2>
        <a:srgbClr val="D70C0F"/>
      </a:accent2>
      <a:accent3>
        <a:srgbClr val="F7C1B9"/>
      </a:accent3>
      <a:accent4>
        <a:srgbClr val="690527"/>
      </a:accent4>
      <a:accent5>
        <a:srgbClr val="9DC8E9"/>
      </a:accent5>
      <a:accent6>
        <a:srgbClr val="545860"/>
      </a:accent6>
      <a:hlink>
        <a:srgbClr val="00459B"/>
      </a:hlink>
      <a:folHlink>
        <a:srgbClr val="0045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BD76F913C5B1A4797255AD7259AA9ED" ma:contentTypeVersion="38" ma:contentTypeDescription="Vytvoří nový dokument" ma:contentTypeScope="" ma:versionID="18df8e683ab13dadfa47fd29890f93d7">
  <xsd:schema xmlns:xsd="http://www.w3.org/2001/XMLSchema" xmlns:xs="http://www.w3.org/2001/XMLSchema" xmlns:p="http://schemas.microsoft.com/office/2006/metadata/properties" xmlns:ns2="8675fb2b-b414-4bad-b4c4-d9349268b5a1" xmlns:ns3="406a38fe-c53c-4047-b0f8-c641386931ae" targetNamespace="http://schemas.microsoft.com/office/2006/metadata/properties" ma:root="true" ma:fieldsID="64c4ef50922101213f652a489c304285" ns2:_="" ns3:_="">
    <xsd:import namespace="8675fb2b-b414-4bad-b4c4-d9349268b5a1"/>
    <xsd:import namespace="406a38fe-c53c-4047-b0f8-c641386931ae"/>
    <xsd:element name="properties">
      <xsd:complexType>
        <xsd:sequence>
          <xsd:element name="documentManagement">
            <xsd:complexType>
              <xsd:all>
                <xsd:element ref="ns2:Forma" minOccurs="0"/>
                <xsd:element ref="ns2:Verzeform" minOccurs="0"/>
                <xsd:element ref="ns2:Vazbanaproces" minOccurs="0"/>
                <xsd:element ref="ns2:Gestor" minOccurs="0"/>
                <xsd:element ref="ns2:Historieverze" minOccurs="0"/>
                <xsd:element ref="ns2:MediaServiceMetadata" minOccurs="0"/>
                <xsd:element ref="ns2:MediaServiceFastMetadata" minOccurs="0"/>
                <xsd:element ref="ns2:Form_c" minOccurs="0"/>
                <xsd:element ref="ns2:NazevForm" minOccurs="0"/>
                <xsd:element ref="ns2:UcinnostOdForm" minOccurs="0"/>
                <xsd:element ref="ns2:DomenaForm" minOccurs="0"/>
                <xsd:element ref="ns2:PredpisForm" minOccurs="0"/>
                <xsd:element ref="ns2:UstanoveniForm" minOccurs="0"/>
                <xsd:element ref="ns2:PoznForm" minOccurs="0"/>
                <xsd:element ref="ns2:Oznaceni" minOccurs="0"/>
                <xsd:element ref="ns2:UcinnostDoForm" minOccurs="0"/>
                <xsd:element ref="ns2:MediaServiceObjectDetectorVersions" minOccurs="0"/>
                <xsd:element ref="ns2:Platnost" minOccurs="0"/>
                <xsd:element ref="ns2:Odkaz"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fb2b-b414-4bad-b4c4-d9349268b5a1" elementFormDefault="qualified">
    <xsd:import namespace="http://schemas.microsoft.com/office/2006/documentManagement/types"/>
    <xsd:import namespace="http://schemas.microsoft.com/office/infopath/2007/PartnerControls"/>
    <xsd:element name="Forma" ma:index="8" nillable="true" ma:displayName="Forma" ma:description="Forma formuláře" ma:format="Dropdown" ma:internalName="Forma">
      <xsd:complexType>
        <xsd:complexContent>
          <xsd:extension base="dms:MultiChoice">
            <xsd:sequence>
              <xsd:element name="Value" maxOccurs="unbounded" minOccurs="0" nillable="true">
                <xsd:simpleType>
                  <xsd:restriction base="dms:Choice">
                    <xsd:enumeration value="Listinná  (analogová)"/>
                    <xsd:enumeration value="Elektronická"/>
                    <xsd:enumeration value="Formulář IS"/>
                  </xsd:restriction>
                </xsd:simpleType>
              </xsd:element>
            </xsd:sequence>
          </xsd:extension>
        </xsd:complexContent>
      </xsd:complexType>
    </xsd:element>
    <xsd:element name="Verzeform" ma:index="9" nillable="true" ma:displayName="Ver." ma:format="Dropdown" ma:internalName="Verzeform">
      <xsd:simpleType>
        <xsd:restriction base="dms:Text">
          <xsd:maxLength value="255"/>
        </xsd:restriction>
      </xsd:simpleType>
    </xsd:element>
    <xsd:element name="Vazbanaproces" ma:index="10" nillable="true" ma:displayName="Vazba na proces" ma:format="Dropdown" ma:internalName="Vazbanaproces">
      <xsd:simpleType>
        <xsd:restriction base="dms:Note">
          <xsd:maxLength value="255"/>
        </xsd:restriction>
      </xsd:simpleType>
    </xsd:element>
    <xsd:element name="Gestor" ma:index="11" nillable="true" ma:displayName="Gestor" ma:format="Dropdown" ma:list="UserInfo" ma:SharePointGroup="0" ma:internalName="Ges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istorieverze" ma:index="12" nillable="true" ma:displayName="Historie verze" ma:format="Dropdown" ma:internalName="Historieverze">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Form_c" ma:index="15" nillable="true" ma:displayName="Form_c" ma:format="Dropdown" ma:internalName="Form_c" ma:percentage="FALSE">
      <xsd:simpleType>
        <xsd:restriction base="dms:Number"/>
      </xsd:simpleType>
    </xsd:element>
    <xsd:element name="NazevForm" ma:index="16" nillable="true" ma:displayName="Název formuláře" ma:internalName="NazevForm">
      <xsd:simpleType>
        <xsd:restriction base="dms:Text">
          <xsd:maxLength value="255"/>
        </xsd:restriction>
      </xsd:simpleType>
    </xsd:element>
    <xsd:element name="UcinnostOdForm" ma:index="17" nillable="true" ma:displayName="Účinnost od" ma:description="Datum účinnosti formuláře" ma:format="DateOnly" ma:internalName="UcinnostOdForm">
      <xsd:simpleType>
        <xsd:restriction base="dms:DateTime"/>
      </xsd:simpleType>
    </xsd:element>
    <xsd:element name="DomenaForm" ma:index="18" nillable="true" ma:displayName="Doména" ma:description="Na formuláře na procesní doménu" ma:format="Dropdown" ma:internalName="DomenaForm">
      <xsd:complexType>
        <xsd:complexContent>
          <xsd:extension base="dms:MultiChoice">
            <xsd:sequence>
              <xsd:element name="Value" maxOccurs="unbounded" minOccurs="0" nillable="true">
                <xsd:simpleType>
                  <xsd:restriction base="dms:Choice">
                    <xsd:enumeration value="P1 Bezpečnost"/>
                    <xsd:enumeration value="P2 Účetnictví"/>
                    <xsd:enumeration value="P3 Správa dokumentů"/>
                    <xsd:enumeration value="P4 Komunikace a propagace"/>
                    <xsd:enumeration value="P5 Právní služby"/>
                    <xsd:enumeration value="P6 Personalistika"/>
                    <xsd:enumeration value="P7 Nákup a investice"/>
                    <xsd:enumeration value="P8 Projektové řízení"/>
                    <xsd:enumeration value="P9 IT"/>
                    <xsd:enumeration value="P10 Hospodaření, nakládání s majetkem a jeho správa"/>
                    <xsd:enumeration value="P11 Služební a pracovní tuzemské a zahraniční cesty"/>
                    <xsd:enumeration value="P12 Mezinárodní spolupráce"/>
                    <xsd:enumeration value="P13 Legislativa"/>
                    <xsd:enumeration value="R1 Interní audit"/>
                    <xsd:enumeration value="R2 Řízení a plánování"/>
                    <xsd:enumeration value="R3 Ochrana osobních údajů"/>
                    <xsd:enumeration value="R4 Finanční řízení"/>
                    <xsd:enumeration value="H1. Koordinace a správa metodiky"/>
                    <xsd:enumeration value="H2. Posouzení požadavků"/>
                    <xsd:enumeration value="H3. Specifikace úlohy"/>
                    <xsd:enumeration value="H4. Příprava zpracování"/>
                    <xsd:enumeration value="H5. Sběr dat"/>
                    <xsd:enumeration value="H6. Statistické zpracování"/>
                    <xsd:enumeration value="H7. Analýza a tvorba výstupů"/>
                    <xsd:enumeration value="H8. Diseminace"/>
                    <xsd:enumeration value="H9. Evaluace"/>
                    <xsd:enumeration value="H10. Zpracování voleb"/>
                  </xsd:restriction>
                </xsd:simpleType>
              </xsd:element>
            </xsd:sequence>
          </xsd:extension>
        </xsd:complexContent>
      </xsd:complexType>
    </xsd:element>
    <xsd:element name="PredpisForm" ma:index="19" nillable="true" ma:displayName="Definiční předpis" ma:description="Definiční předpis formuláře" ma:format="Dropdown" ma:internalName="PredpisForm">
      <xsd:simpleType>
        <xsd:restriction base="dms:Text">
          <xsd:maxLength value="255"/>
        </xsd:restriction>
      </xsd:simpleType>
    </xsd:element>
    <xsd:element name="UstanoveniForm" ma:index="20" nillable="true" ma:displayName="Ustanovení" ma:description="Ustanovení (čl., odst., písm.)" ma:format="Dropdown" ma:internalName="UstanoveniForm">
      <xsd:simpleType>
        <xsd:restriction base="dms:Note">
          <xsd:maxLength value="255"/>
        </xsd:restriction>
      </xsd:simpleType>
    </xsd:element>
    <xsd:element name="PoznForm" ma:index="21" nillable="true" ma:displayName="Poznámka" ma:description="Poznámka k formuláři" ma:format="Dropdown" ma:internalName="PoznForm">
      <xsd:simpleType>
        <xsd:restriction base="dms:Note">
          <xsd:maxLength value="255"/>
        </xsd:restriction>
      </xsd:simpleType>
    </xsd:element>
    <xsd:element name="Oznaceni" ma:index="22" nillable="true" ma:displayName="Označení" ma:description="Označení formuláře" ma:format="Dropdown" ma:internalName="Oznaceni">
      <xsd:simpleType>
        <xsd:restriction base="dms:Text">
          <xsd:maxLength value="12"/>
        </xsd:restriction>
      </xsd:simpleType>
    </xsd:element>
    <xsd:element name="UcinnostDoForm" ma:index="23" nillable="true" ma:displayName="Účinnost do" ma:format="DateOnly" ma:internalName="UcinnostDoForm">
      <xsd:simpleType>
        <xsd:restriction base="dms:DateTim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Platnost" ma:index="25" nillable="true" ma:displayName="Platnost" ma:default="1" ma:internalName="Platnost">
      <xsd:simpleType>
        <xsd:restriction base="dms:Boolean"/>
      </xsd:simpleType>
    </xsd:element>
    <xsd:element name="Odkaz" ma:index="26" nillable="true" ma:displayName="Odkaz" ma:format="Hyperlink" ma:internalName="Odkaz">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lcf76f155ced4ddcb4097134ff3c332f" ma:index="31" nillable="true" ma:taxonomy="true" ma:internalName="lcf76f155ced4ddcb4097134ff3c332f" ma:taxonomyFieldName="MediaServiceImageTags" ma:displayName="Značky obrázků" ma:readOnly="false" ma:fieldId="{5cf76f15-5ced-4ddc-b409-7134ff3c332f}" ma:taxonomyMulti="true" ma:sspId="ba8a29a4-82ad-4cdb-8b82-dfa74bb481e8" ma:termSetId="09814cd3-568e-fe90-9814-8d621ff8fb84" ma:anchorId="fba54fb3-c3e1-fe81-a776-ca4b69148c4d" ma:open="true" ma:isKeyword="false">
      <xsd:complexType>
        <xsd:sequence>
          <xsd:element ref="pc:Terms" minOccurs="0" maxOccurs="1"/>
        </xsd:sequence>
      </xsd:complexType>
    </xsd:element>
    <xsd:element name="MediaServiceDateTaken" ma:index="33" nillable="true" ma:displayName="MediaServiceDateTaken" ma:hidden="true" ma:indexed="true" ma:internalName="MediaServiceDateTaken"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6a38fe-c53c-4047-b0f8-c641386931ae" elementFormDefault="qualified">
    <xsd:import namespace="http://schemas.microsoft.com/office/2006/documentManagement/types"/>
    <xsd:import namespace="http://schemas.microsoft.com/office/infopath/2007/PartnerControls"/>
    <xsd:element name="SharedWithUsers" ma:index="2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dílené s podrobnostmi" ma:internalName="SharedWithDetails" ma:readOnly="true">
      <xsd:simpleType>
        <xsd:restriction base="dms:Note">
          <xsd:maxLength value="255"/>
        </xsd:restriction>
      </xsd:simpleType>
    </xsd:element>
    <xsd:element name="TaxCatchAll" ma:index="32" nillable="true" ma:displayName="Taxonomy Catch All Column" ma:hidden="true" ma:list="{d4d15468-1f14-4f0d-947e-4bef9f86f2ae}" ma:internalName="TaxCatchAll" ma:showField="CatchAllData" ma:web="406a38fe-c53c-4047-b0f8-c641386931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75fb2b-b414-4bad-b4c4-d9349268b5a1">
      <Terms xmlns="http://schemas.microsoft.com/office/infopath/2007/PartnerControls"/>
    </lcf76f155ced4ddcb4097134ff3c332f>
    <TaxCatchAll xmlns="406a38fe-c53c-4047-b0f8-c641386931ae" xsi:nil="true"/>
    <UstanoveniForm xmlns="8675fb2b-b414-4bad-b4c4-d9349268b5a1" xsi:nil="true"/>
    <Vazbanaproces xmlns="8675fb2b-b414-4bad-b4c4-d9349268b5a1">P4.2</Vazbanaproces>
    <UcinnostOdForm xmlns="8675fb2b-b414-4bad-b4c4-d9349268b5a1">2026-05-31T22:00:00+00:00</UcinnostOdForm>
    <Odkaz xmlns="8675fb2b-b414-4bad-b4c4-d9349268b5a1">
      <Url xsi:nil="true"/>
      <Description xsi:nil="true"/>
    </Odkaz>
    <Verzeform xmlns="8675fb2b-b414-4bad-b4c4-d9349268b5a1">v1.1</Verzeform>
    <Historieverze xmlns="8675fb2b-b414-4bad-b4c4-d9349268b5a1" xsi:nil="true"/>
    <Gestor xmlns="8675fb2b-b414-4bad-b4c4-d9349268b5a1">
      <UserInfo>
        <DisplayName>Novotný Michal</DisplayName>
        <AccountId>24</AccountId>
        <AccountType/>
      </UserInfo>
    </Gestor>
    <Oznaceni xmlns="8675fb2b-b414-4bad-b4c4-d9349268b5a1" xsi:nil="true"/>
    <Platnost xmlns="8675fb2b-b414-4bad-b4c4-d9349268b5a1">true</Platnost>
    <Form_c xmlns="8675fb2b-b414-4bad-b4c4-d9349268b5a1">470</Form_c>
    <DomenaForm xmlns="8675fb2b-b414-4bad-b4c4-d9349268b5a1">
      <Value>P4 Komunikace a propagace</Value>
    </DomenaForm>
    <NazevForm xmlns="8675fb2b-b414-4bad-b4c4-d9349268b5a1">Tisková zpráva EN</NazevForm>
    <PredpisForm xmlns="8675fb2b-b414-4bad-b4c4-d9349268b5a1">Manuál značky a jednotného vizuálního stylu Českého statistického úřadu </PredpisForm>
    <Forma xmlns="8675fb2b-b414-4bad-b4c4-d9349268b5a1">
      <Value>Elektronická</Value>
    </Forma>
    <UcinnostDoForm xmlns="8675fb2b-b414-4bad-b4c4-d9349268b5a1" xsi:nil="true"/>
    <PoznForm xmlns="8675fb2b-b414-4bad-b4c4-d9349268b5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E9449-0EF4-41B7-B2C2-7366C11854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5fb2b-b414-4bad-b4c4-d9349268b5a1"/>
    <ds:schemaRef ds:uri="406a38fe-c53c-4047-b0f8-c64138693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54FA42-3A8D-47D9-9647-E987F66D79E0}">
  <ds:schemaRefs>
    <ds:schemaRef ds:uri="http://schemas.microsoft.com/sharepoint/v3/contenttype/forms"/>
  </ds:schemaRefs>
</ds:datastoreItem>
</file>

<file path=customXml/itemProps3.xml><?xml version="1.0" encoding="utf-8"?>
<ds:datastoreItem xmlns:ds="http://schemas.openxmlformats.org/officeDocument/2006/customXml" ds:itemID="{14ED9AC5-6345-4D9D-89FF-B8979E6A10A0}">
  <ds:schemaRefs>
    <ds:schemaRef ds:uri="http://schemas.microsoft.com/office/2006/metadata/properties"/>
    <ds:schemaRef ds:uri="http://schemas.microsoft.com/office/infopath/2007/PartnerControls"/>
    <ds:schemaRef ds:uri="8675fb2b-b414-4bad-b4c4-d9349268b5a1"/>
    <ds:schemaRef ds:uri="406a38fe-c53c-4047-b0f8-c641386931ae"/>
  </ds:schemaRefs>
</ds:datastoreItem>
</file>

<file path=customXml/itemProps4.xml><?xml version="1.0" encoding="utf-8"?>
<ds:datastoreItem xmlns:ds="http://schemas.openxmlformats.org/officeDocument/2006/customXml" ds:itemID="{261CB690-FF5C-4B21-B984-0828F6D35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Form_c470_Tiskova zprava_EN.dotx</Template>
  <TotalTime>141</TotalTime>
  <Pages>2</Pages>
  <Words>808</Words>
  <Characters>4495</Characters>
  <Application>Microsoft Office Word</Application>
  <DocSecurity>0</DocSecurity>
  <Lines>68</Lines>
  <Paragraphs>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Matoušová Milada</dc:creator>
  <cp:keywords/>
  <dc:description/>
  <cp:lastModifiedBy>Matoušová Milada</cp:lastModifiedBy>
  <cp:revision>77</cp:revision>
  <dcterms:created xsi:type="dcterms:W3CDTF">2026-10-19T11:18:00Z</dcterms:created>
  <dcterms:modified xsi:type="dcterms:W3CDTF">2026-10-19T14:13:00Z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0x010100FBD76F913C5B1A4797255AD7259AA9ED</vt:lpwstr>
  </property>
  <property fmtid="{D5CDD505-2E9C-101B-9397-08002B2CF9AE}" pid="3" name="MediaServiceImageTags">
    <vt:lpwstr/>
  </property>
  <property fmtid="{D5CDD505-2E9C-101B-9397-08002B2CF9AE}" pid="4" name="Order">
    <vt:r8>189600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