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CE287" w14:textId="023E8F25" w:rsidR="007035E0" w:rsidRDefault="00796AFA" w:rsidP="00E65FE7">
      <w:pPr>
        <w:jc w:val="both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AKTUALITA</w:t>
      </w:r>
    </w:p>
    <w:p w14:paraId="079D720E" w14:textId="77777777" w:rsidR="00796AFA" w:rsidRDefault="00796AFA" w:rsidP="00CC2B56">
      <w:pPr>
        <w:spacing w:line="360" w:lineRule="auto"/>
        <w:rPr>
          <w:b/>
          <w:sz w:val="24"/>
          <w:szCs w:val="24"/>
        </w:rPr>
      </w:pPr>
    </w:p>
    <w:p w14:paraId="138AFD8B" w14:textId="1F02FDCC" w:rsidR="00891DE2" w:rsidRPr="00891DE2" w:rsidRDefault="00891DE2" w:rsidP="00891DE2">
      <w:pPr>
        <w:spacing w:after="12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Právě vyšlo poslední</w:t>
      </w:r>
      <w:r w:rsidR="005C3E2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letošní </w:t>
      </w:r>
      <w:r w:rsidR="005C3E22">
        <w:rPr>
          <w:b/>
          <w:sz w:val="24"/>
          <w:szCs w:val="24"/>
        </w:rPr>
        <w:t>vydání časopisu Statistika&amp;</w:t>
      </w:r>
      <w:r w:rsidR="00872A96" w:rsidRPr="00872A96">
        <w:rPr>
          <w:b/>
          <w:sz w:val="24"/>
          <w:szCs w:val="24"/>
        </w:rPr>
        <w:t>My</w:t>
      </w:r>
    </w:p>
    <w:p w14:paraId="029A3509" w14:textId="77777777" w:rsidR="00424BE3" w:rsidRDefault="00891DE2" w:rsidP="005C3E22">
      <w:pPr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Ústředním</w:t>
      </w:r>
      <w:r w:rsidRPr="00891DE2">
        <w:rPr>
          <w:rFonts w:cs="Arial"/>
          <w:b/>
          <w:color w:val="000000"/>
          <w:szCs w:val="20"/>
        </w:rPr>
        <w:t xml:space="preserve"> témat</w:t>
      </w:r>
      <w:r>
        <w:rPr>
          <w:rFonts w:cs="Arial"/>
          <w:b/>
          <w:color w:val="000000"/>
          <w:szCs w:val="20"/>
        </w:rPr>
        <w:t xml:space="preserve">em aktuálního vydání je </w:t>
      </w:r>
      <w:hyperlink r:id="rId8" w:history="1">
        <w:r w:rsidRPr="00891DE2">
          <w:rPr>
            <w:rStyle w:val="Hypertextovodkaz"/>
            <w:rFonts w:cs="Arial"/>
            <w:b/>
            <w:szCs w:val="20"/>
          </w:rPr>
          <w:t>statistika odpadů</w:t>
        </w:r>
      </w:hyperlink>
      <w:r w:rsidRPr="00891DE2">
        <w:rPr>
          <w:rFonts w:cs="Arial"/>
          <w:b/>
          <w:color w:val="000000"/>
          <w:szCs w:val="20"/>
        </w:rPr>
        <w:t xml:space="preserve">. Dozvíte se například, kolik tun odpadu vyprodukuje průměrný občan Česka za rok, a zda je to moc či málo ve srovnání s ostatními státy Evropské unie. Zajímavé jsou také informace, jak se s odpady v EU nakládá a která hospodářská odvětví se na produkci odpadů podílejí nejvíce. </w:t>
      </w:r>
    </w:p>
    <w:p w14:paraId="75F55667" w14:textId="77777777" w:rsidR="00424BE3" w:rsidRDefault="00424BE3" w:rsidP="005C3E22">
      <w:pPr>
        <w:rPr>
          <w:rFonts w:cs="Arial"/>
          <w:b/>
          <w:color w:val="000000"/>
          <w:szCs w:val="20"/>
        </w:rPr>
      </w:pPr>
    </w:p>
    <w:p w14:paraId="296D8575" w14:textId="29B3B1C8" w:rsidR="00891DE2" w:rsidRPr="00424BE3" w:rsidRDefault="00891DE2" w:rsidP="005C3E22">
      <w:pPr>
        <w:rPr>
          <w:rFonts w:cs="Arial"/>
          <w:color w:val="000000"/>
          <w:szCs w:val="20"/>
        </w:rPr>
      </w:pPr>
      <w:r w:rsidRPr="00424BE3">
        <w:rPr>
          <w:rFonts w:cs="Arial"/>
          <w:color w:val="000000"/>
          <w:szCs w:val="20"/>
        </w:rPr>
        <w:t>Čistě z českého prostředí jsme se zaměřili na úroveň recyklace použitých baterií a pneumatik. Rozhovor k tématu nám poskytl první český ministr životního prostředí a dlouholetý člen České statistic</w:t>
      </w:r>
      <w:r w:rsidR="00BA6559">
        <w:rPr>
          <w:rFonts w:cs="Arial"/>
          <w:color w:val="000000"/>
          <w:szCs w:val="20"/>
        </w:rPr>
        <w:t xml:space="preserve">ké rady Bedřich </w:t>
      </w:r>
      <w:proofErr w:type="spellStart"/>
      <w:r w:rsidR="00BA6559">
        <w:rPr>
          <w:rFonts w:cs="Arial"/>
          <w:color w:val="000000"/>
          <w:szCs w:val="20"/>
        </w:rPr>
        <w:t>Moldan</w:t>
      </w:r>
      <w:proofErr w:type="spellEnd"/>
      <w:r w:rsidR="00BA6559">
        <w:rPr>
          <w:rFonts w:cs="Arial"/>
          <w:color w:val="000000"/>
          <w:szCs w:val="20"/>
        </w:rPr>
        <w:t>, který</w:t>
      </w:r>
      <w:r w:rsidR="00424BE3">
        <w:rPr>
          <w:rFonts w:cs="Arial"/>
          <w:color w:val="000000"/>
          <w:szCs w:val="20"/>
        </w:rPr>
        <w:t xml:space="preserve"> </w:t>
      </w:r>
      <w:r w:rsidR="00BA6559" w:rsidRPr="00BA6559">
        <w:rPr>
          <w:rFonts w:cs="Arial"/>
          <w:color w:val="000000"/>
          <w:szCs w:val="20"/>
        </w:rPr>
        <w:t>apeluje, abychom úsilí o kvalitnější životní prostředí nevzdávali.</w:t>
      </w:r>
      <w:r w:rsidR="00BA6559">
        <w:rPr>
          <w:rFonts w:cs="Arial"/>
          <w:color w:val="000000"/>
          <w:szCs w:val="20"/>
        </w:rPr>
        <w:t xml:space="preserve"> Problematice</w:t>
      </w:r>
      <w:r w:rsidR="00424BE3">
        <w:rPr>
          <w:rFonts w:cs="Arial"/>
          <w:color w:val="000000"/>
          <w:szCs w:val="20"/>
        </w:rPr>
        <w:t xml:space="preserve"> komunálního odpadu se pak věnuje </w:t>
      </w:r>
      <w:hyperlink r:id="rId9" w:history="1">
        <w:r w:rsidR="00424BE3" w:rsidRPr="00424BE3">
          <w:rPr>
            <w:rStyle w:val="Hypertextovodkaz"/>
            <w:rFonts w:cs="Arial"/>
            <w:szCs w:val="20"/>
          </w:rPr>
          <w:t>naše nová infografika</w:t>
        </w:r>
      </w:hyperlink>
      <w:r w:rsidR="00424BE3">
        <w:rPr>
          <w:rFonts w:cs="Arial"/>
          <w:color w:val="000000"/>
          <w:szCs w:val="20"/>
        </w:rPr>
        <w:t>.</w:t>
      </w:r>
    </w:p>
    <w:p w14:paraId="11C4AC56" w14:textId="77777777" w:rsidR="00891DE2" w:rsidRDefault="00891DE2" w:rsidP="005C3E22">
      <w:pPr>
        <w:rPr>
          <w:rFonts w:cs="Arial"/>
          <w:color w:val="000000"/>
          <w:szCs w:val="20"/>
        </w:rPr>
      </w:pPr>
    </w:p>
    <w:p w14:paraId="5958E4AC" w14:textId="77777777" w:rsidR="00BA6559" w:rsidRDefault="00424BE3" w:rsidP="005C3E22">
      <w:pPr>
        <w:rPr>
          <w:rFonts w:cs="Arial"/>
          <w:color w:val="000000"/>
          <w:szCs w:val="20"/>
        </w:rPr>
      </w:pPr>
      <w:r w:rsidRPr="00424BE3">
        <w:rPr>
          <w:rFonts w:cs="Arial"/>
          <w:color w:val="000000"/>
          <w:szCs w:val="20"/>
        </w:rPr>
        <w:t xml:space="preserve">Mimo hlavní téma najdete v časopise např. podrobnou analýzu návštěvnosti turistických cílů, kterou jsme doprovodili samostatně vloženým plakátem s vyznačením jednotlivých objektů na mapě. </w:t>
      </w:r>
    </w:p>
    <w:p w14:paraId="1A0E42A6" w14:textId="77777777" w:rsidR="00BA6559" w:rsidRDefault="00BA6559" w:rsidP="005C3E22">
      <w:pPr>
        <w:rPr>
          <w:rFonts w:cs="Arial"/>
          <w:color w:val="000000"/>
          <w:szCs w:val="20"/>
        </w:rPr>
      </w:pPr>
    </w:p>
    <w:p w14:paraId="3CDAB066" w14:textId="77777777" w:rsidR="00BA6559" w:rsidRDefault="00424BE3" w:rsidP="005C3E22">
      <w:pPr>
        <w:rPr>
          <w:rFonts w:cs="Arial"/>
          <w:color w:val="000000"/>
          <w:szCs w:val="20"/>
        </w:rPr>
      </w:pPr>
      <w:r w:rsidRPr="00424BE3">
        <w:rPr>
          <w:rFonts w:cs="Arial"/>
          <w:color w:val="000000"/>
          <w:szCs w:val="20"/>
        </w:rPr>
        <w:t xml:space="preserve">Velmi inspirativní je článek o cizincích na českém trhu práce, z něhož mj. vyplývá, že některé profese by se bez zahraničních pracovníků už asi neobešly. </w:t>
      </w:r>
    </w:p>
    <w:p w14:paraId="2A04104D" w14:textId="77777777" w:rsidR="00BA6559" w:rsidRDefault="00BA6559" w:rsidP="005C3E22">
      <w:pPr>
        <w:rPr>
          <w:rFonts w:cs="Arial"/>
          <w:color w:val="000000"/>
          <w:szCs w:val="20"/>
        </w:rPr>
      </w:pPr>
    </w:p>
    <w:p w14:paraId="7B67AA83" w14:textId="5313BDBF" w:rsidR="00BA6559" w:rsidRDefault="00424BE3" w:rsidP="00BA6559">
      <w:pPr>
        <w:rPr>
          <w:rFonts w:cs="Arial"/>
          <w:color w:val="000000"/>
          <w:szCs w:val="20"/>
        </w:rPr>
      </w:pPr>
      <w:r w:rsidRPr="00424BE3">
        <w:rPr>
          <w:rFonts w:cs="Arial"/>
          <w:color w:val="000000"/>
          <w:szCs w:val="20"/>
        </w:rPr>
        <w:t xml:space="preserve">Doporučit můžeme také ohlédnutí za výsledky šetření zemědělských subjektů </w:t>
      </w:r>
      <w:proofErr w:type="spellStart"/>
      <w:r w:rsidRPr="00424BE3">
        <w:rPr>
          <w:rFonts w:cs="Arial"/>
          <w:color w:val="000000"/>
          <w:szCs w:val="20"/>
        </w:rPr>
        <w:t>Agrocenzus</w:t>
      </w:r>
      <w:proofErr w:type="spellEnd"/>
      <w:r w:rsidR="00BA6559">
        <w:rPr>
          <w:rFonts w:cs="Arial"/>
          <w:color w:val="000000"/>
          <w:szCs w:val="20"/>
        </w:rPr>
        <w:t xml:space="preserve">. </w:t>
      </w:r>
      <w:r w:rsidR="00BA6559" w:rsidRPr="00BA6559">
        <w:rPr>
          <w:rFonts w:cs="Arial"/>
          <w:color w:val="000000"/>
          <w:szCs w:val="20"/>
        </w:rPr>
        <w:t xml:space="preserve">Zemědělců </w:t>
      </w:r>
      <w:r w:rsidR="00BA6559">
        <w:rPr>
          <w:rFonts w:cs="Arial"/>
          <w:color w:val="000000"/>
          <w:szCs w:val="20"/>
        </w:rPr>
        <w:t xml:space="preserve">podle výsledků šetření </w:t>
      </w:r>
      <w:r w:rsidR="00BA6559" w:rsidRPr="00BA6559">
        <w:rPr>
          <w:rFonts w:cs="Arial"/>
          <w:color w:val="000000"/>
          <w:szCs w:val="20"/>
        </w:rPr>
        <w:t>ubývá, obh</w:t>
      </w:r>
      <w:r w:rsidR="00BA6559">
        <w:rPr>
          <w:rFonts w:cs="Arial"/>
          <w:color w:val="000000"/>
          <w:szCs w:val="20"/>
        </w:rPr>
        <w:t>ospodařovaná plocha se zmenšuje a zemědělství</w:t>
      </w:r>
      <w:r w:rsidR="00BA6559" w:rsidRPr="00BA6559">
        <w:rPr>
          <w:rFonts w:cs="Arial"/>
          <w:color w:val="000000"/>
          <w:szCs w:val="20"/>
        </w:rPr>
        <w:t xml:space="preserve"> koncentrují do svých rukou zejména právnické osoby. Zvyšuje se také podíl firem, které přestaly provozovat živočišnou výrobu.</w:t>
      </w:r>
    </w:p>
    <w:p w14:paraId="37632693" w14:textId="71CB953D" w:rsidR="00BA6559" w:rsidRDefault="00BA6559" w:rsidP="00BA6559">
      <w:pPr>
        <w:rPr>
          <w:rFonts w:cs="Arial"/>
          <w:color w:val="000000"/>
          <w:szCs w:val="20"/>
        </w:rPr>
      </w:pPr>
    </w:p>
    <w:p w14:paraId="45510956" w14:textId="6FBF0834" w:rsidR="00BA6559" w:rsidRPr="00BA6559" w:rsidRDefault="00BA6559" w:rsidP="00BA6559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Pokud vás zajímá myslivost, může pro vás být podstatná informace, že v</w:t>
      </w:r>
      <w:r w:rsidRPr="00BA6559">
        <w:rPr>
          <w:rFonts w:cs="Arial"/>
          <w:color w:val="000000"/>
          <w:szCs w:val="20"/>
        </w:rPr>
        <w:t xml:space="preserve"> mysliveckém roce 2023/2024 opět vzrostly počty ulovených kusů spárkaté zvěře</w:t>
      </w:r>
      <w:r>
        <w:rPr>
          <w:rFonts w:cs="Arial"/>
          <w:color w:val="000000"/>
          <w:szCs w:val="20"/>
        </w:rPr>
        <w:t xml:space="preserve"> a padly nové rekordy v odstřelu jelenů</w:t>
      </w:r>
      <w:r w:rsidRPr="00BA6559">
        <w:rPr>
          <w:rFonts w:cs="Arial"/>
          <w:color w:val="000000"/>
          <w:szCs w:val="20"/>
        </w:rPr>
        <w:t>. Úlovky pernaté zvěře byly naopak podprůměrné.</w:t>
      </w:r>
    </w:p>
    <w:p w14:paraId="2A293C13" w14:textId="2F7887A2" w:rsidR="00BA6559" w:rsidRDefault="00BA6559" w:rsidP="00BA6559">
      <w:pPr>
        <w:rPr>
          <w:rFonts w:cs="Arial"/>
          <w:color w:val="000000"/>
          <w:szCs w:val="20"/>
        </w:rPr>
      </w:pPr>
    </w:p>
    <w:p w14:paraId="09EE5ED4" w14:textId="370BAB0B" w:rsidR="00424BE3" w:rsidRDefault="00BA6559" w:rsidP="00BA6559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Zejména analytici pak ocení</w:t>
      </w:r>
      <w:r w:rsidR="00424BE3" w:rsidRPr="00424BE3">
        <w:rPr>
          <w:rFonts w:cs="Arial"/>
          <w:color w:val="000000"/>
          <w:szCs w:val="20"/>
        </w:rPr>
        <w:t xml:space="preserve"> shrnutí údajů o bytové výstavbě v loňském</w:t>
      </w:r>
      <w:r>
        <w:rPr>
          <w:rFonts w:cs="Arial"/>
          <w:color w:val="000000"/>
          <w:szCs w:val="20"/>
        </w:rPr>
        <w:t xml:space="preserve"> roce či informaci, že p</w:t>
      </w:r>
      <w:r w:rsidRPr="00BA6559">
        <w:rPr>
          <w:rFonts w:cs="Arial"/>
          <w:color w:val="000000"/>
          <w:szCs w:val="20"/>
        </w:rPr>
        <w:t xml:space="preserve">odíl celkové sumy daní na HDP v EU klesl </w:t>
      </w:r>
      <w:r>
        <w:rPr>
          <w:rFonts w:cs="Arial"/>
          <w:color w:val="000000"/>
          <w:szCs w:val="20"/>
        </w:rPr>
        <w:t>již podruhé v</w:t>
      </w:r>
      <w:r w:rsidR="00186240">
        <w:rPr>
          <w:rFonts w:cs="Arial"/>
          <w:color w:val="000000"/>
          <w:szCs w:val="20"/>
        </w:rPr>
        <w:t> </w:t>
      </w:r>
      <w:r>
        <w:rPr>
          <w:rFonts w:cs="Arial"/>
          <w:color w:val="000000"/>
          <w:szCs w:val="20"/>
        </w:rPr>
        <w:t>řadě</w:t>
      </w:r>
      <w:r w:rsidR="00186240">
        <w:rPr>
          <w:rFonts w:cs="Arial"/>
          <w:color w:val="000000"/>
          <w:szCs w:val="20"/>
        </w:rPr>
        <w:t xml:space="preserve"> a </w:t>
      </w:r>
      <w:r>
        <w:rPr>
          <w:rFonts w:cs="Arial"/>
          <w:color w:val="000000"/>
          <w:szCs w:val="20"/>
        </w:rPr>
        <w:t>že m</w:t>
      </w:r>
      <w:r w:rsidRPr="00BA6559">
        <w:rPr>
          <w:rFonts w:cs="Arial"/>
          <w:color w:val="000000"/>
          <w:szCs w:val="20"/>
        </w:rPr>
        <w:t>íra zdanění v Česku patří k nejnižším v EU.</w:t>
      </w:r>
    </w:p>
    <w:p w14:paraId="3BC40CCD" w14:textId="02D92346" w:rsidR="005C3E22" w:rsidRPr="005C3E22" w:rsidRDefault="005C3E22" w:rsidP="005C3E22">
      <w:pPr>
        <w:rPr>
          <w:rFonts w:cs="Arial"/>
          <w:color w:val="000000"/>
          <w:szCs w:val="20"/>
        </w:rPr>
      </w:pPr>
    </w:p>
    <w:p w14:paraId="097BE3C5" w14:textId="33987E95" w:rsidR="006F6511" w:rsidRPr="00FF49B4" w:rsidRDefault="006F6511" w:rsidP="006F6511">
      <w:pPr>
        <w:spacing w:after="120" w:line="276" w:lineRule="auto"/>
        <w:rPr>
          <w:rFonts w:eastAsia="Times New Roman" w:cs="Arial"/>
          <w:szCs w:val="20"/>
          <w:lang w:eastAsia="cs-CZ"/>
        </w:rPr>
      </w:pPr>
      <w:r w:rsidRPr="00FF49B4">
        <w:rPr>
          <w:rFonts w:eastAsia="Times New Roman" w:cs="Arial"/>
          <w:szCs w:val="20"/>
          <w:lang w:eastAsia="cs-CZ"/>
        </w:rPr>
        <w:t xml:space="preserve">Zajímají vás aktuální data o ekonomice a společnosti? </w:t>
      </w:r>
      <w:hyperlink r:id="rId10" w:history="1">
        <w:r w:rsidRPr="00BA6559">
          <w:rPr>
            <w:rStyle w:val="Hypertextovodkaz"/>
            <w:rFonts w:eastAsia="Times New Roman" w:cs="Arial"/>
            <w:szCs w:val="20"/>
            <w:lang w:eastAsia="cs-CZ"/>
          </w:rPr>
          <w:t xml:space="preserve">Na </w:t>
        </w:r>
        <w:r w:rsidRPr="00BA6559">
          <w:rPr>
            <w:rStyle w:val="Hypertextovodkaz"/>
            <w:rFonts w:eastAsia="Times New Roman" w:cs="Arial"/>
            <w:szCs w:val="20"/>
            <w:lang w:eastAsia="cs-CZ"/>
          </w:rPr>
          <w:t>w</w:t>
        </w:r>
        <w:r w:rsidRPr="00BA6559">
          <w:rPr>
            <w:rStyle w:val="Hypertextovodkaz"/>
            <w:rFonts w:eastAsia="Times New Roman" w:cs="Arial"/>
            <w:szCs w:val="20"/>
            <w:lang w:eastAsia="cs-CZ"/>
          </w:rPr>
          <w:t>ebu Statistika&amp;My</w:t>
        </w:r>
      </w:hyperlink>
      <w:r w:rsidRPr="00FF49B4">
        <w:rPr>
          <w:rFonts w:eastAsia="Times New Roman" w:cs="Arial"/>
          <w:szCs w:val="20"/>
          <w:lang w:eastAsia="cs-CZ"/>
        </w:rPr>
        <w:t xml:space="preserve"> naleznete pravidelnou dávku zpráv, článků i </w:t>
      </w:r>
      <w:proofErr w:type="spellStart"/>
      <w:r w:rsidRPr="00FF49B4">
        <w:rPr>
          <w:rFonts w:eastAsia="Times New Roman" w:cs="Arial"/>
          <w:szCs w:val="20"/>
          <w:lang w:eastAsia="cs-CZ"/>
        </w:rPr>
        <w:t>infografik</w:t>
      </w:r>
      <w:proofErr w:type="spellEnd"/>
      <w:r w:rsidRPr="00FF49B4">
        <w:rPr>
          <w:rFonts w:eastAsia="Times New Roman" w:cs="Arial"/>
          <w:szCs w:val="20"/>
          <w:lang w:eastAsia="cs-CZ"/>
        </w:rPr>
        <w:t>!</w:t>
      </w:r>
    </w:p>
    <w:p w14:paraId="7E72FDD1" w14:textId="18AC5D45" w:rsidR="006F6511" w:rsidRDefault="006F6511" w:rsidP="002A2C2E">
      <w:pPr>
        <w:spacing w:after="120" w:line="360" w:lineRule="auto"/>
        <w:jc w:val="both"/>
        <w:rPr>
          <w:szCs w:val="20"/>
        </w:rPr>
      </w:pPr>
      <w:bookmarkStart w:id="0" w:name="_GoBack"/>
      <w:bookmarkEnd w:id="0"/>
    </w:p>
    <w:sectPr w:rsidR="006F6511" w:rsidSect="009D2AA7">
      <w:headerReference w:type="default" r:id="rId11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DA558" w14:textId="77777777" w:rsidR="004D5D1D" w:rsidRDefault="004D5D1D" w:rsidP="00A579D5">
      <w:r>
        <w:separator/>
      </w:r>
    </w:p>
  </w:endnote>
  <w:endnote w:type="continuationSeparator" w:id="0">
    <w:p w14:paraId="1AB7E1B8" w14:textId="77777777" w:rsidR="004D5D1D" w:rsidRDefault="004D5D1D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1A990A" w14:textId="77777777" w:rsidR="004D5D1D" w:rsidRDefault="004D5D1D" w:rsidP="00A579D5">
      <w:r>
        <w:separator/>
      </w:r>
    </w:p>
  </w:footnote>
  <w:footnote w:type="continuationSeparator" w:id="0">
    <w:p w14:paraId="62C93702" w14:textId="77777777" w:rsidR="004D5D1D" w:rsidRDefault="004D5D1D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6999B" w14:textId="77777777" w:rsidR="009D2AA7" w:rsidRPr="00A579D5" w:rsidRDefault="00595C8E" w:rsidP="00A579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4C5835C" wp14:editId="184D3146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raha HLM CZ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AA7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67FD87" wp14:editId="04761F9B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600" cy="421200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ky statisticky urad CZ Col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BEC"/>
    <w:multiLevelType w:val="hybridMultilevel"/>
    <w:tmpl w:val="52146146"/>
    <w:lvl w:ilvl="0" w:tplc="17D4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1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E0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C0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46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A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0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0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06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C5899"/>
    <w:multiLevelType w:val="hybridMultilevel"/>
    <w:tmpl w:val="70748078"/>
    <w:lvl w:ilvl="0" w:tplc="017A24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32B23"/>
    <w:multiLevelType w:val="hybridMultilevel"/>
    <w:tmpl w:val="13482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B37"/>
    <w:multiLevelType w:val="hybridMultilevel"/>
    <w:tmpl w:val="255ED7B2"/>
    <w:lvl w:ilvl="0" w:tplc="85A2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4D6"/>
    <w:multiLevelType w:val="hybridMultilevel"/>
    <w:tmpl w:val="A06C0128"/>
    <w:lvl w:ilvl="0" w:tplc="C3B4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16BAD"/>
    <w:multiLevelType w:val="hybridMultilevel"/>
    <w:tmpl w:val="3EACCA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544D47"/>
    <w:multiLevelType w:val="hybridMultilevel"/>
    <w:tmpl w:val="9E28EA3E"/>
    <w:lvl w:ilvl="0" w:tplc="E1AE59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333DE"/>
    <w:multiLevelType w:val="hybridMultilevel"/>
    <w:tmpl w:val="EF38E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1B4"/>
    <w:multiLevelType w:val="hybridMultilevel"/>
    <w:tmpl w:val="91947EA6"/>
    <w:lvl w:ilvl="0" w:tplc="097C4C9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EB708A"/>
    <w:multiLevelType w:val="hybridMultilevel"/>
    <w:tmpl w:val="63787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B3F40"/>
    <w:multiLevelType w:val="hybridMultilevel"/>
    <w:tmpl w:val="1AB63A54"/>
    <w:lvl w:ilvl="0" w:tplc="25383B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97412"/>
    <w:multiLevelType w:val="hybridMultilevel"/>
    <w:tmpl w:val="932A3A74"/>
    <w:lvl w:ilvl="0" w:tplc="EB9679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93295"/>
    <w:multiLevelType w:val="hybridMultilevel"/>
    <w:tmpl w:val="C64CDC16"/>
    <w:lvl w:ilvl="0" w:tplc="C6E02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112A4"/>
    <w:multiLevelType w:val="hybridMultilevel"/>
    <w:tmpl w:val="AC885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F6410"/>
    <w:multiLevelType w:val="hybridMultilevel"/>
    <w:tmpl w:val="2C24AF66"/>
    <w:lvl w:ilvl="0" w:tplc="46BC1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46654"/>
    <w:multiLevelType w:val="hybridMultilevel"/>
    <w:tmpl w:val="02A499B4"/>
    <w:lvl w:ilvl="0" w:tplc="0CC8C6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0AED"/>
    <w:multiLevelType w:val="hybridMultilevel"/>
    <w:tmpl w:val="A32A2CC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50C2C"/>
    <w:multiLevelType w:val="hybridMultilevel"/>
    <w:tmpl w:val="6C1A919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9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15"/>
  </w:num>
  <w:num w:numId="12">
    <w:abstractNumId w:val="14"/>
  </w:num>
  <w:num w:numId="13">
    <w:abstractNumId w:val="16"/>
  </w:num>
  <w:num w:numId="14">
    <w:abstractNumId w:val="1"/>
  </w:num>
  <w:num w:numId="15">
    <w:abstractNumId w:val="12"/>
  </w:num>
  <w:num w:numId="16">
    <w:abstractNumId w:val="1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E0"/>
    <w:rsid w:val="00025A49"/>
    <w:rsid w:val="0005329B"/>
    <w:rsid w:val="00065180"/>
    <w:rsid w:val="0007655E"/>
    <w:rsid w:val="00080853"/>
    <w:rsid w:val="000B2E95"/>
    <w:rsid w:val="000C37C9"/>
    <w:rsid w:val="000C6577"/>
    <w:rsid w:val="000F2320"/>
    <w:rsid w:val="00110101"/>
    <w:rsid w:val="001256B0"/>
    <w:rsid w:val="0012733C"/>
    <w:rsid w:val="00154322"/>
    <w:rsid w:val="00157C86"/>
    <w:rsid w:val="00160B9E"/>
    <w:rsid w:val="001642EF"/>
    <w:rsid w:val="00186240"/>
    <w:rsid w:val="001979EA"/>
    <w:rsid w:val="001D0298"/>
    <w:rsid w:val="001E69AF"/>
    <w:rsid w:val="00213339"/>
    <w:rsid w:val="002143ED"/>
    <w:rsid w:val="00231112"/>
    <w:rsid w:val="00234E91"/>
    <w:rsid w:val="002A0A98"/>
    <w:rsid w:val="002A2C2E"/>
    <w:rsid w:val="002C5A31"/>
    <w:rsid w:val="00354DAA"/>
    <w:rsid w:val="00385D7E"/>
    <w:rsid w:val="003F63A2"/>
    <w:rsid w:val="00404A10"/>
    <w:rsid w:val="004131D8"/>
    <w:rsid w:val="00424BE3"/>
    <w:rsid w:val="00435E2D"/>
    <w:rsid w:val="004424DF"/>
    <w:rsid w:val="00463DB5"/>
    <w:rsid w:val="00496E13"/>
    <w:rsid w:val="004B606E"/>
    <w:rsid w:val="004C0F4A"/>
    <w:rsid w:val="004C46AC"/>
    <w:rsid w:val="004D0215"/>
    <w:rsid w:val="004D28B5"/>
    <w:rsid w:val="004D5D1D"/>
    <w:rsid w:val="004E67A4"/>
    <w:rsid w:val="0054569F"/>
    <w:rsid w:val="00562081"/>
    <w:rsid w:val="00595C8E"/>
    <w:rsid w:val="0059631E"/>
    <w:rsid w:val="005A299C"/>
    <w:rsid w:val="005A4ACC"/>
    <w:rsid w:val="005C3A96"/>
    <w:rsid w:val="005C3E22"/>
    <w:rsid w:val="005C44FD"/>
    <w:rsid w:val="005E676A"/>
    <w:rsid w:val="00617E95"/>
    <w:rsid w:val="00682876"/>
    <w:rsid w:val="00693C8C"/>
    <w:rsid w:val="006B34B2"/>
    <w:rsid w:val="006B58D4"/>
    <w:rsid w:val="006F4BF3"/>
    <w:rsid w:val="006F6511"/>
    <w:rsid w:val="006F6EE9"/>
    <w:rsid w:val="007035E0"/>
    <w:rsid w:val="00704237"/>
    <w:rsid w:val="00717415"/>
    <w:rsid w:val="00753682"/>
    <w:rsid w:val="00753DE1"/>
    <w:rsid w:val="007862CA"/>
    <w:rsid w:val="0079059A"/>
    <w:rsid w:val="00796AFA"/>
    <w:rsid w:val="007E1C70"/>
    <w:rsid w:val="007F1BB5"/>
    <w:rsid w:val="00815772"/>
    <w:rsid w:val="00821C53"/>
    <w:rsid w:val="008257BA"/>
    <w:rsid w:val="00872A96"/>
    <w:rsid w:val="00891DE2"/>
    <w:rsid w:val="008A2118"/>
    <w:rsid w:val="008D3CE8"/>
    <w:rsid w:val="008E0B43"/>
    <w:rsid w:val="009055D0"/>
    <w:rsid w:val="00911C4E"/>
    <w:rsid w:val="00915EFD"/>
    <w:rsid w:val="00920AA3"/>
    <w:rsid w:val="00931CA2"/>
    <w:rsid w:val="0096509B"/>
    <w:rsid w:val="00986194"/>
    <w:rsid w:val="009A6D55"/>
    <w:rsid w:val="009A7D15"/>
    <w:rsid w:val="009B55A8"/>
    <w:rsid w:val="009C7C61"/>
    <w:rsid w:val="009D2AA7"/>
    <w:rsid w:val="009F1841"/>
    <w:rsid w:val="00A03E3E"/>
    <w:rsid w:val="00A0603B"/>
    <w:rsid w:val="00A1578D"/>
    <w:rsid w:val="00A425A7"/>
    <w:rsid w:val="00A579D5"/>
    <w:rsid w:val="00A57F11"/>
    <w:rsid w:val="00A62CA1"/>
    <w:rsid w:val="00AB4266"/>
    <w:rsid w:val="00AB5404"/>
    <w:rsid w:val="00AE6FF9"/>
    <w:rsid w:val="00AE798D"/>
    <w:rsid w:val="00B432E0"/>
    <w:rsid w:val="00B544AD"/>
    <w:rsid w:val="00B858F0"/>
    <w:rsid w:val="00B95F68"/>
    <w:rsid w:val="00BA001E"/>
    <w:rsid w:val="00BA32AA"/>
    <w:rsid w:val="00BA6559"/>
    <w:rsid w:val="00BB6020"/>
    <w:rsid w:val="00BC06A1"/>
    <w:rsid w:val="00BC448E"/>
    <w:rsid w:val="00BC637E"/>
    <w:rsid w:val="00BD7919"/>
    <w:rsid w:val="00BE5070"/>
    <w:rsid w:val="00C2230C"/>
    <w:rsid w:val="00C3245E"/>
    <w:rsid w:val="00C327E8"/>
    <w:rsid w:val="00C40DFA"/>
    <w:rsid w:val="00C477B2"/>
    <w:rsid w:val="00C52FB6"/>
    <w:rsid w:val="00C569D6"/>
    <w:rsid w:val="00C5727D"/>
    <w:rsid w:val="00C83231"/>
    <w:rsid w:val="00CC2B56"/>
    <w:rsid w:val="00CD7FF3"/>
    <w:rsid w:val="00CF63EB"/>
    <w:rsid w:val="00D019D1"/>
    <w:rsid w:val="00D044D5"/>
    <w:rsid w:val="00D21588"/>
    <w:rsid w:val="00D26297"/>
    <w:rsid w:val="00D40066"/>
    <w:rsid w:val="00D46501"/>
    <w:rsid w:val="00D7149E"/>
    <w:rsid w:val="00D72415"/>
    <w:rsid w:val="00DA5742"/>
    <w:rsid w:val="00DE70B6"/>
    <w:rsid w:val="00E001EF"/>
    <w:rsid w:val="00E161F1"/>
    <w:rsid w:val="00E27329"/>
    <w:rsid w:val="00E56095"/>
    <w:rsid w:val="00E60586"/>
    <w:rsid w:val="00E65FE7"/>
    <w:rsid w:val="00E73F91"/>
    <w:rsid w:val="00E80B4E"/>
    <w:rsid w:val="00E906D6"/>
    <w:rsid w:val="00EA54EB"/>
    <w:rsid w:val="00ED6BDD"/>
    <w:rsid w:val="00EE7D9A"/>
    <w:rsid w:val="00F26B4E"/>
    <w:rsid w:val="00F54E81"/>
    <w:rsid w:val="00F650DB"/>
    <w:rsid w:val="00F6798D"/>
    <w:rsid w:val="00F718A5"/>
    <w:rsid w:val="00F81987"/>
    <w:rsid w:val="00F87875"/>
    <w:rsid w:val="00F90ECF"/>
    <w:rsid w:val="00F95021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91641"/>
  <w15:docId w15:val="{66CF298C-D138-47F5-850C-A036F25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266"/>
    <w:pPr>
      <w:spacing w:after="0" w:line="240" w:lineRule="auto"/>
    </w:pPr>
    <w:rPr>
      <w:rFonts w:ascii="Arial" w:hAnsi="Arial"/>
      <w:sz w:val="20"/>
      <w:lang w:val="cs-CZ"/>
    </w:rPr>
  </w:style>
  <w:style w:type="paragraph" w:styleId="Nadpis5">
    <w:name w:val="heading 5"/>
    <w:basedOn w:val="Normln"/>
    <w:link w:val="Nadpis5Char"/>
    <w:uiPriority w:val="9"/>
    <w:qFormat/>
    <w:rsid w:val="00F9502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35E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035E0"/>
    <w:pPr>
      <w:numPr>
        <w:ilvl w:val="12"/>
      </w:numPr>
      <w:spacing w:line="288" w:lineRule="auto"/>
      <w:ind w:left="283" w:hanging="283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35E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96E1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3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F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F91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F91"/>
    <w:rPr>
      <w:rFonts w:ascii="Arial" w:hAnsi="Arial"/>
      <w:b/>
      <w:bCs/>
      <w:sz w:val="20"/>
      <w:szCs w:val="20"/>
      <w:lang w:val="cs-CZ"/>
    </w:rPr>
  </w:style>
  <w:style w:type="character" w:customStyle="1" w:styleId="s1">
    <w:name w:val="s1"/>
    <w:basedOn w:val="Standardnpsmoodstavce"/>
    <w:rsid w:val="00435E2D"/>
  </w:style>
  <w:style w:type="character" w:customStyle="1" w:styleId="apple-converted-space">
    <w:name w:val="apple-converted-space"/>
    <w:basedOn w:val="Standardnpsmoodstavce"/>
    <w:rsid w:val="00BD7919"/>
  </w:style>
  <w:style w:type="character" w:styleId="Siln">
    <w:name w:val="Strong"/>
    <w:basedOn w:val="Standardnpsmoodstavce"/>
    <w:uiPriority w:val="22"/>
    <w:qFormat/>
    <w:rsid w:val="0079059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256B0"/>
    <w:rPr>
      <w:color w:val="800080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9502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769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846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947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348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stikaamy.csu.gov.cz/docs/107903/52e6f655-4746-0123-fc77-98bdbe21ea94/1804241112.pdf?version=1.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atistikaamy.csu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tistikaamy.csu.gov.cz/komunalni-odpa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vec5232\Downloads\Hlavickovy%20papir%20CZ%20ustred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92F51-0576-4C55-8A0F-22D77331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ustredi.dotx</Template>
  <TotalTime>13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Moravec Štěpán</dc:creator>
  <cp:keywords>Hlavičkový papír CZ</cp:keywords>
  <cp:lastModifiedBy>Cieslar Jan</cp:lastModifiedBy>
  <cp:revision>5</cp:revision>
  <dcterms:created xsi:type="dcterms:W3CDTF">2024-12-06T13:30:00Z</dcterms:created>
  <dcterms:modified xsi:type="dcterms:W3CDTF">2024-12-06T13:43:00Z</dcterms:modified>
</cp:coreProperties>
</file>