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0D8" w:rsidRPr="001A6D52" w:rsidRDefault="00960769" w:rsidP="000C60D8">
      <w:pPr>
        <w:pStyle w:val="Nadpis1"/>
        <w:numPr>
          <w:ilvl w:val="0"/>
          <w:numId w:val="12"/>
        </w:numPr>
        <w:ind w:left="709"/>
        <w:rPr>
          <w:lang w:val="en-GB"/>
        </w:rPr>
      </w:pPr>
      <w:bookmarkStart w:id="0" w:name="_Toc469299929"/>
      <w:bookmarkStart w:id="1" w:name="_Toc493683633"/>
      <w:r w:rsidRPr="001A6D52">
        <w:rPr>
          <w:lang w:val="en-GB"/>
        </w:rPr>
        <w:t>S</w:t>
      </w:r>
      <w:r w:rsidR="001A6D52">
        <w:rPr>
          <w:lang w:val="en-GB"/>
        </w:rPr>
        <w:t>ummary</w:t>
      </w:r>
      <w:bookmarkEnd w:id="0"/>
      <w:bookmarkEnd w:id="1"/>
    </w:p>
    <w:p w:rsidR="00DD0726" w:rsidRPr="008167A9" w:rsidRDefault="00D37AB3" w:rsidP="00DD0726">
      <w:pPr>
        <w:pStyle w:val="Odstavecseseznamem"/>
        <w:numPr>
          <w:ilvl w:val="0"/>
          <w:numId w:val="18"/>
        </w:numPr>
        <w:spacing w:line="240" w:lineRule="auto"/>
        <w:ind w:left="426"/>
        <w:contextualSpacing/>
        <w:jc w:val="both"/>
        <w:rPr>
          <w:rFonts w:cs="Arial"/>
          <w:spacing w:val="-2"/>
          <w:szCs w:val="20"/>
          <w:lang w:val="en-GB"/>
        </w:rPr>
      </w:pPr>
      <w:r w:rsidRPr="00FA3844">
        <w:rPr>
          <w:rFonts w:cs="Arial"/>
          <w:color w:val="000000"/>
          <w:szCs w:val="20"/>
          <w:lang w:val="en-GB"/>
        </w:rPr>
        <w:t>Gross domestic product (GDP) grew by 4.7</w:t>
      </w:r>
      <w:r w:rsidR="00954C8E">
        <w:rPr>
          <w:rFonts w:cs="Arial"/>
          <w:color w:val="000000"/>
          <w:szCs w:val="20"/>
          <w:lang w:val="en-GB"/>
        </w:rPr>
        <w:t>%</w:t>
      </w:r>
      <w:r w:rsidRPr="00FA3844">
        <w:rPr>
          <w:rFonts w:cs="Arial"/>
          <w:color w:val="000000"/>
          <w:szCs w:val="20"/>
          <w:lang w:val="en-GB"/>
        </w:rPr>
        <w:t xml:space="preserve"> year-on-year in Q2 2017</w:t>
      </w:r>
      <w:r w:rsidR="00A85F18" w:rsidRPr="00FA3844">
        <w:rPr>
          <w:rStyle w:val="Znakapoznpodarou"/>
          <w:spacing w:val="-2"/>
          <w:szCs w:val="20"/>
          <w:lang w:val="en-GB"/>
        </w:rPr>
        <w:footnoteReference w:id="1"/>
      </w:r>
      <w:r w:rsidR="002370B4" w:rsidRPr="00FA3844">
        <w:rPr>
          <w:rFonts w:cs="Arial"/>
          <w:color w:val="000000"/>
          <w:szCs w:val="20"/>
          <w:lang w:val="en-GB"/>
        </w:rPr>
        <w:t xml:space="preserve">. </w:t>
      </w:r>
      <w:r w:rsidRPr="00FA3844">
        <w:rPr>
          <w:rFonts w:cs="Arial"/>
          <w:color w:val="000000"/>
          <w:szCs w:val="20"/>
          <w:lang w:val="en-GB"/>
        </w:rPr>
        <w:t xml:space="preserve">Strong growth of the household consumption as well as the foreign trade balance supported quickening of the pace compared both to the previous quarter and the whole year 2016. The growth of </w:t>
      </w:r>
      <w:r w:rsidR="00924DC8">
        <w:rPr>
          <w:rFonts w:cs="Arial"/>
          <w:color w:val="000000"/>
          <w:szCs w:val="20"/>
          <w:lang w:val="en-GB"/>
        </w:rPr>
        <w:t xml:space="preserve">the </w:t>
      </w:r>
      <w:r w:rsidRPr="00FA3844">
        <w:rPr>
          <w:rFonts w:cs="Arial"/>
          <w:color w:val="000000"/>
          <w:szCs w:val="20"/>
          <w:lang w:val="en-GB"/>
        </w:rPr>
        <w:t>gross fixed capital expenditure also contributed. Quarter-on-quarter growth of the GDP</w:t>
      </w:r>
      <w:r w:rsidRPr="008167A9">
        <w:rPr>
          <w:rFonts w:cs="Arial"/>
          <w:color w:val="000000"/>
          <w:szCs w:val="20"/>
          <w:lang w:val="en-GB"/>
        </w:rPr>
        <w:t xml:space="preserve"> attained 2.5</w:t>
      </w:r>
      <w:r w:rsidR="00954C8E">
        <w:rPr>
          <w:rFonts w:cs="Arial"/>
          <w:color w:val="000000"/>
          <w:szCs w:val="20"/>
          <w:lang w:val="en-GB"/>
        </w:rPr>
        <w:t>%</w:t>
      </w:r>
      <w:r w:rsidRPr="008167A9">
        <w:rPr>
          <w:rFonts w:cs="Arial"/>
          <w:color w:val="000000"/>
          <w:szCs w:val="20"/>
          <w:lang w:val="en-GB"/>
        </w:rPr>
        <w:t>. Household consumption was supported by markedly expanding volume of paid out wages and it increased by 4.4</w:t>
      </w:r>
      <w:r w:rsidR="00954C8E">
        <w:rPr>
          <w:rFonts w:cs="Arial"/>
          <w:color w:val="000000"/>
          <w:szCs w:val="20"/>
          <w:lang w:val="en-GB"/>
        </w:rPr>
        <w:t>%</w:t>
      </w:r>
      <w:r w:rsidRPr="008167A9">
        <w:rPr>
          <w:rFonts w:cs="Arial"/>
          <w:color w:val="000000"/>
          <w:szCs w:val="20"/>
          <w:lang w:val="en-GB"/>
        </w:rPr>
        <w:t xml:space="preserve"> year-on-year. Growth of investment expenditure was concentrated into the sector of non-financial businesses. Year-on-year revival of expenditure on infrastructure projects also assisted the total growth of investment </w:t>
      </w:r>
      <w:proofErr w:type="gramStart"/>
      <w:r w:rsidRPr="008167A9">
        <w:rPr>
          <w:rFonts w:cs="Arial"/>
          <w:color w:val="000000"/>
          <w:szCs w:val="20"/>
          <w:lang w:val="en-GB"/>
        </w:rPr>
        <w:t>expenditure,</w:t>
      </w:r>
      <w:proofErr w:type="gramEnd"/>
      <w:r w:rsidRPr="008167A9">
        <w:rPr>
          <w:rFonts w:cs="Arial"/>
          <w:color w:val="000000"/>
          <w:szCs w:val="20"/>
          <w:lang w:val="en-GB"/>
        </w:rPr>
        <w:t xml:space="preserve"> however the investment activity of the government sector remained weak.</w:t>
      </w:r>
    </w:p>
    <w:p w:rsidR="00134DFD" w:rsidRPr="008167A9" w:rsidRDefault="00134DFD" w:rsidP="00DD0726">
      <w:pPr>
        <w:pStyle w:val="Odstavecseseznamem"/>
        <w:spacing w:line="240" w:lineRule="auto"/>
        <w:ind w:left="426"/>
        <w:contextualSpacing/>
        <w:jc w:val="both"/>
        <w:rPr>
          <w:rFonts w:cs="Arial"/>
          <w:spacing w:val="-2"/>
          <w:sz w:val="15"/>
          <w:szCs w:val="15"/>
          <w:lang w:val="en-GB"/>
        </w:rPr>
      </w:pPr>
    </w:p>
    <w:p w:rsidR="00A219FE" w:rsidRPr="008167A9" w:rsidRDefault="00212530" w:rsidP="00A219FE">
      <w:pPr>
        <w:pStyle w:val="Odstavecseseznamem"/>
        <w:numPr>
          <w:ilvl w:val="0"/>
          <w:numId w:val="18"/>
        </w:numPr>
        <w:spacing w:line="240" w:lineRule="auto"/>
        <w:ind w:left="426"/>
        <w:contextualSpacing/>
        <w:jc w:val="both"/>
        <w:rPr>
          <w:rFonts w:cs="Arial"/>
          <w:spacing w:val="-2"/>
          <w:szCs w:val="20"/>
          <w:lang w:val="en-GB"/>
        </w:rPr>
      </w:pPr>
      <w:r w:rsidRPr="008167A9">
        <w:rPr>
          <w:rFonts w:cs="Arial"/>
          <w:spacing w:val="-2"/>
          <w:lang w:val="en-GB"/>
        </w:rPr>
        <w:t>Year-on-year growth of the gross value added (GVA) reached 4.7</w:t>
      </w:r>
      <w:r w:rsidR="00954C8E">
        <w:rPr>
          <w:rFonts w:cs="Arial"/>
          <w:spacing w:val="-2"/>
          <w:lang w:val="en-GB"/>
        </w:rPr>
        <w:t>%</w:t>
      </w:r>
      <w:r w:rsidRPr="008167A9">
        <w:rPr>
          <w:rFonts w:cs="Arial"/>
          <w:spacing w:val="-2"/>
          <w:lang w:val="en-GB"/>
        </w:rPr>
        <w:t xml:space="preserve"> in Q2 and increased by 1</w:t>
      </w:r>
      <w:r w:rsidR="008C25FD">
        <w:rPr>
          <w:rFonts w:cs="Arial"/>
          <w:spacing w:val="-2"/>
          <w:lang w:val="en-GB"/>
        </w:rPr>
        <w:t>.</w:t>
      </w:r>
      <w:r w:rsidRPr="008167A9">
        <w:rPr>
          <w:rFonts w:cs="Arial"/>
          <w:spacing w:val="-2"/>
          <w:lang w:val="en-GB"/>
        </w:rPr>
        <w:t xml:space="preserve">7 p. p. compared to the preceding quarter. </w:t>
      </w:r>
      <w:r w:rsidR="00566DD6" w:rsidRPr="008167A9">
        <w:rPr>
          <w:rFonts w:cs="Arial"/>
          <w:spacing w:val="-2"/>
          <w:lang w:val="en-GB"/>
        </w:rPr>
        <w:t xml:space="preserve">The </w:t>
      </w:r>
      <w:r w:rsidR="00CF1016" w:rsidRPr="008167A9">
        <w:rPr>
          <w:rFonts w:cs="Arial"/>
          <w:spacing w:val="-2"/>
          <w:lang w:val="en-GB"/>
        </w:rPr>
        <w:t xml:space="preserve">strengthening </w:t>
      </w:r>
      <w:r w:rsidR="00566DD6" w:rsidRPr="008167A9">
        <w:rPr>
          <w:rFonts w:cs="Arial"/>
          <w:spacing w:val="-2"/>
          <w:lang w:val="en-GB"/>
        </w:rPr>
        <w:t xml:space="preserve">of the services sector assisted this acceleration, with total contribution to the GVA growth of 2.2 p. p. </w:t>
      </w:r>
      <w:r w:rsidR="00020AD0" w:rsidRPr="008167A9">
        <w:rPr>
          <w:rFonts w:cs="Arial"/>
          <w:spacing w:val="-2"/>
          <w:lang w:val="en-GB"/>
        </w:rPr>
        <w:t xml:space="preserve">The role of manufacturing also kept staying strong. The manufacturing of motor vehicles incl. </w:t>
      </w:r>
      <w:r w:rsidR="00EF28C5">
        <w:rPr>
          <w:rFonts w:cs="Arial"/>
          <w:spacing w:val="-2"/>
          <w:lang w:val="en-GB"/>
        </w:rPr>
        <w:t xml:space="preserve">the subcontractor fields </w:t>
      </w:r>
      <w:r w:rsidR="00020AD0" w:rsidRPr="008167A9">
        <w:rPr>
          <w:rFonts w:cs="Arial"/>
          <w:spacing w:val="-2"/>
          <w:lang w:val="en-GB"/>
        </w:rPr>
        <w:t xml:space="preserve">prospered. Output of machinery also increased, the renewal of production capacities of the chemical industry also had a positive effect. </w:t>
      </w:r>
      <w:r w:rsidR="00CF1016" w:rsidRPr="008167A9">
        <w:rPr>
          <w:rFonts w:cs="Arial"/>
          <w:spacing w:val="-2"/>
          <w:lang w:val="en-GB"/>
        </w:rPr>
        <w:t>Expanding disposable incomes of households w</w:t>
      </w:r>
      <w:r w:rsidR="00EF28C5">
        <w:rPr>
          <w:rFonts w:cs="Arial"/>
          <w:spacing w:val="-2"/>
          <w:lang w:val="en-GB"/>
        </w:rPr>
        <w:t>as</w:t>
      </w:r>
      <w:r w:rsidR="00CF1016" w:rsidRPr="008167A9">
        <w:rPr>
          <w:rFonts w:cs="Arial"/>
          <w:spacing w:val="-2"/>
          <w:lang w:val="en-GB"/>
        </w:rPr>
        <w:t xml:space="preserve"> reflected in the strong growth of </w:t>
      </w:r>
      <w:r w:rsidR="00F815A8">
        <w:rPr>
          <w:rFonts w:cs="Arial"/>
          <w:spacing w:val="-2"/>
          <w:lang w:val="en-GB"/>
        </w:rPr>
        <w:t xml:space="preserve">retail </w:t>
      </w:r>
      <w:r w:rsidR="00CF1016" w:rsidRPr="008167A9">
        <w:rPr>
          <w:rFonts w:cs="Arial"/>
          <w:spacing w:val="-2"/>
          <w:lang w:val="en-GB"/>
        </w:rPr>
        <w:t>sales for non-food goods (+9.4</w:t>
      </w:r>
      <w:r w:rsidR="00954C8E">
        <w:rPr>
          <w:rFonts w:cs="Arial"/>
          <w:spacing w:val="-2"/>
          <w:lang w:val="en-GB"/>
        </w:rPr>
        <w:t>%</w:t>
      </w:r>
      <w:r w:rsidR="00CF1016" w:rsidRPr="008167A9">
        <w:rPr>
          <w:rFonts w:cs="Arial"/>
          <w:spacing w:val="-2"/>
          <w:lang w:val="en-GB"/>
        </w:rPr>
        <w:t xml:space="preserve">) in </w:t>
      </w:r>
      <w:r w:rsidR="00177267" w:rsidRPr="008167A9">
        <w:rPr>
          <w:rFonts w:cs="Arial"/>
          <w:spacing w:val="-2"/>
          <w:lang w:val="en-GB"/>
        </w:rPr>
        <w:t xml:space="preserve">Q2, </w:t>
      </w:r>
      <w:r w:rsidR="00E30C7B" w:rsidRPr="008167A9">
        <w:rPr>
          <w:spacing w:val="-2"/>
          <w:lang w:val="en-GB"/>
        </w:rPr>
        <w:t xml:space="preserve">which was the fourth largest among the EU states. </w:t>
      </w:r>
    </w:p>
    <w:p w:rsidR="00134DFD" w:rsidRPr="008167A9" w:rsidRDefault="00134DFD" w:rsidP="0037290D">
      <w:pPr>
        <w:spacing w:line="240" w:lineRule="auto"/>
        <w:jc w:val="both"/>
        <w:rPr>
          <w:rFonts w:cs="Arial"/>
          <w:spacing w:val="-2"/>
          <w:sz w:val="15"/>
          <w:szCs w:val="15"/>
          <w:highlight w:val="yellow"/>
          <w:lang w:val="en-GB"/>
        </w:rPr>
      </w:pPr>
    </w:p>
    <w:p w:rsidR="00134DFD" w:rsidRPr="008167A9" w:rsidRDefault="00D37AB3" w:rsidP="00134DFD">
      <w:pPr>
        <w:pStyle w:val="Odstavecseseznamem"/>
        <w:numPr>
          <w:ilvl w:val="0"/>
          <w:numId w:val="18"/>
        </w:numPr>
        <w:spacing w:line="240" w:lineRule="auto"/>
        <w:ind w:left="426"/>
        <w:contextualSpacing/>
        <w:jc w:val="both"/>
        <w:rPr>
          <w:rFonts w:cs="Arial"/>
          <w:spacing w:val="-2"/>
          <w:szCs w:val="20"/>
          <w:lang w:val="en-GB"/>
        </w:rPr>
      </w:pPr>
      <w:r w:rsidRPr="008167A9">
        <w:rPr>
          <w:rFonts w:cs="Arial"/>
          <w:color w:val="000000"/>
          <w:szCs w:val="20"/>
          <w:lang w:val="en-GB"/>
        </w:rPr>
        <w:t xml:space="preserve">Current account of the balance of payments was in surplus also in H1 2017, especially thanks to the marked surplus of the balance with goods and services. </w:t>
      </w:r>
      <w:r w:rsidR="009A443B">
        <w:rPr>
          <w:rFonts w:cs="Arial"/>
          <w:color w:val="000000"/>
          <w:szCs w:val="20"/>
          <w:lang w:val="en-GB"/>
        </w:rPr>
        <w:t xml:space="preserve">The significant outflow of incomes from investment worked in the direction of deficit, reaching 143.7 </w:t>
      </w:r>
      <w:proofErr w:type="spellStart"/>
      <w:r w:rsidR="009A443B">
        <w:rPr>
          <w:rFonts w:cs="Arial"/>
          <w:color w:val="000000"/>
          <w:szCs w:val="20"/>
          <w:lang w:val="en-GB"/>
        </w:rPr>
        <w:t>bn</w:t>
      </w:r>
      <w:proofErr w:type="spellEnd"/>
      <w:r w:rsidR="009A443B">
        <w:rPr>
          <w:rFonts w:cs="Arial"/>
          <w:color w:val="000000"/>
          <w:szCs w:val="20"/>
          <w:lang w:val="en-GB"/>
        </w:rPr>
        <w:t xml:space="preserve"> in H1. T</w:t>
      </w:r>
      <w:r w:rsidRPr="008167A9">
        <w:rPr>
          <w:rFonts w:cs="Arial"/>
          <w:color w:val="000000"/>
          <w:szCs w:val="20"/>
          <w:lang w:val="en-GB"/>
        </w:rPr>
        <w:t xml:space="preserve">he value of export in the national conception increased by 111.0 </w:t>
      </w:r>
      <w:r w:rsidR="00467B4F">
        <w:rPr>
          <w:rFonts w:cs="Arial"/>
          <w:color w:val="000000"/>
          <w:szCs w:val="20"/>
          <w:lang w:val="en-GB"/>
        </w:rPr>
        <w:t xml:space="preserve">CZK </w:t>
      </w:r>
      <w:proofErr w:type="spellStart"/>
      <w:r w:rsidR="00467B4F">
        <w:rPr>
          <w:rFonts w:cs="Arial"/>
          <w:color w:val="000000"/>
          <w:szCs w:val="20"/>
          <w:lang w:val="en-GB"/>
        </w:rPr>
        <w:t>bn</w:t>
      </w:r>
      <w:proofErr w:type="spellEnd"/>
      <w:r w:rsidRPr="008167A9">
        <w:rPr>
          <w:rFonts w:cs="Arial"/>
          <w:color w:val="000000"/>
          <w:szCs w:val="20"/>
          <w:lang w:val="en-GB"/>
        </w:rPr>
        <w:t xml:space="preserve"> year-on-year and reached 1 796.9 </w:t>
      </w:r>
      <w:r w:rsidR="00572045">
        <w:rPr>
          <w:rFonts w:cs="Arial"/>
          <w:color w:val="000000"/>
          <w:szCs w:val="20"/>
          <w:lang w:val="en-GB"/>
        </w:rPr>
        <w:t xml:space="preserve">CZK </w:t>
      </w:r>
      <w:r w:rsidRPr="008167A9">
        <w:rPr>
          <w:rFonts w:cs="Arial"/>
          <w:color w:val="000000"/>
          <w:szCs w:val="20"/>
          <w:lang w:val="en-GB"/>
        </w:rPr>
        <w:t xml:space="preserve">bn. </w:t>
      </w:r>
      <w:proofErr w:type="gramStart"/>
      <w:r w:rsidR="00954C8E">
        <w:rPr>
          <w:rFonts w:cs="Arial"/>
          <w:color w:val="000000"/>
          <w:szCs w:val="20"/>
          <w:lang w:val="en-GB"/>
        </w:rPr>
        <w:t>Traditionally</w:t>
      </w:r>
      <w:proofErr w:type="gramEnd"/>
      <w:r w:rsidR="00995CE4">
        <w:rPr>
          <w:rFonts w:cs="Arial"/>
          <w:color w:val="000000"/>
          <w:szCs w:val="20"/>
          <w:lang w:val="en-GB"/>
        </w:rPr>
        <w:t xml:space="preserve">, motor vehicles participated to the major extent on the export, the export of machinery and equipment however also fared well. </w:t>
      </w:r>
      <w:r w:rsidRPr="008167A9">
        <w:rPr>
          <w:rFonts w:cs="Arial"/>
          <w:color w:val="000000"/>
          <w:szCs w:val="20"/>
          <w:lang w:val="en-GB"/>
        </w:rPr>
        <w:t xml:space="preserve">The value of import, which expanded by 118.1 </w:t>
      </w:r>
      <w:r w:rsidR="00467B4F">
        <w:rPr>
          <w:rFonts w:cs="Arial"/>
          <w:color w:val="000000"/>
          <w:szCs w:val="20"/>
          <w:lang w:val="en-GB"/>
        </w:rPr>
        <w:t xml:space="preserve">CZK </w:t>
      </w:r>
      <w:proofErr w:type="spellStart"/>
      <w:r w:rsidR="00467B4F">
        <w:rPr>
          <w:rFonts w:cs="Arial"/>
          <w:color w:val="000000"/>
          <w:szCs w:val="20"/>
          <w:lang w:val="en-GB"/>
        </w:rPr>
        <w:t>bn</w:t>
      </w:r>
      <w:proofErr w:type="spellEnd"/>
      <w:r w:rsidRPr="008167A9">
        <w:rPr>
          <w:rFonts w:cs="Arial"/>
          <w:color w:val="000000"/>
          <w:szCs w:val="20"/>
          <w:lang w:val="en-GB"/>
        </w:rPr>
        <w:t xml:space="preserve"> </w:t>
      </w:r>
      <w:proofErr w:type="gramStart"/>
      <w:r w:rsidRPr="008167A9">
        <w:rPr>
          <w:rFonts w:cs="Arial"/>
          <w:color w:val="000000"/>
          <w:szCs w:val="20"/>
          <w:lang w:val="en-GB"/>
        </w:rPr>
        <w:t>year-on-year</w:t>
      </w:r>
      <w:proofErr w:type="gramEnd"/>
      <w:r w:rsidRPr="008167A9">
        <w:rPr>
          <w:rFonts w:cs="Arial"/>
          <w:color w:val="000000"/>
          <w:szCs w:val="20"/>
          <w:lang w:val="en-GB"/>
        </w:rPr>
        <w:t>, was also affected by raised price of oil and natural gas year-on-year. This was mirrored in the results of trade with countries outside the EU, mostly Russia.</w:t>
      </w:r>
      <w:r w:rsidR="005A77F6" w:rsidRPr="008167A9">
        <w:rPr>
          <w:rFonts w:cs="Arial"/>
          <w:spacing w:val="-2"/>
          <w:szCs w:val="20"/>
          <w:lang w:val="en-GB"/>
        </w:rPr>
        <w:t xml:space="preserve"> </w:t>
      </w:r>
    </w:p>
    <w:p w:rsidR="0078778C" w:rsidRPr="0093161F" w:rsidRDefault="0078778C" w:rsidP="0078778C">
      <w:pPr>
        <w:spacing w:line="240" w:lineRule="auto"/>
        <w:contextualSpacing/>
        <w:jc w:val="both"/>
        <w:rPr>
          <w:rFonts w:cs="Arial"/>
          <w:spacing w:val="-2"/>
          <w:sz w:val="15"/>
          <w:szCs w:val="15"/>
        </w:rPr>
      </w:pPr>
    </w:p>
    <w:p w:rsidR="00134DFD" w:rsidRPr="0029358C" w:rsidRDefault="00177267" w:rsidP="00134DFD">
      <w:pPr>
        <w:pStyle w:val="Odstavecseseznamem"/>
        <w:numPr>
          <w:ilvl w:val="0"/>
          <w:numId w:val="18"/>
        </w:numPr>
        <w:spacing w:line="240" w:lineRule="auto"/>
        <w:ind w:left="426"/>
        <w:contextualSpacing/>
        <w:jc w:val="both"/>
        <w:rPr>
          <w:rFonts w:cs="Arial"/>
          <w:spacing w:val="-2"/>
          <w:szCs w:val="20"/>
          <w:lang w:val="en-GB"/>
        </w:rPr>
      </w:pPr>
      <w:r w:rsidRPr="0029358C">
        <w:rPr>
          <w:rFonts w:cs="Arial"/>
          <w:spacing w:val="-2"/>
          <w:szCs w:val="20"/>
          <w:lang w:val="en-GB"/>
        </w:rPr>
        <w:t>Despite not experiencing further acceleration, the price growth continued in Q2. Consumer prices were thus raised by 2.2</w:t>
      </w:r>
      <w:r w:rsidR="00954C8E">
        <w:rPr>
          <w:rFonts w:cs="Arial"/>
          <w:spacing w:val="-2"/>
          <w:szCs w:val="20"/>
          <w:lang w:val="en-GB"/>
        </w:rPr>
        <w:t>%</w:t>
      </w:r>
      <w:r w:rsidRPr="0029358C">
        <w:rPr>
          <w:rFonts w:cs="Arial"/>
          <w:spacing w:val="-2"/>
          <w:szCs w:val="20"/>
          <w:lang w:val="en-GB"/>
        </w:rPr>
        <w:t xml:space="preserve"> year-on-year. </w:t>
      </w:r>
      <w:r w:rsidR="009025B0" w:rsidRPr="0029358C">
        <w:rPr>
          <w:rFonts w:cs="Arial"/>
          <w:spacing w:val="-2"/>
          <w:szCs w:val="20"/>
          <w:lang w:val="en-GB"/>
        </w:rPr>
        <w:t>Acceleration of the prices of food was the main contributor</w:t>
      </w:r>
      <w:r w:rsidR="00DD0726" w:rsidRPr="0029358C">
        <w:rPr>
          <w:rFonts w:cs="Arial"/>
          <w:spacing w:val="-2"/>
          <w:szCs w:val="20"/>
          <w:lang w:val="en-GB"/>
        </w:rPr>
        <w:t xml:space="preserve"> </w:t>
      </w:r>
      <w:r w:rsidR="00EB78D5" w:rsidRPr="0029358C">
        <w:rPr>
          <w:rFonts w:cs="Arial"/>
          <w:spacing w:val="-2"/>
          <w:szCs w:val="20"/>
          <w:lang w:val="en-GB"/>
        </w:rPr>
        <w:t xml:space="preserve">on the contrary the prices of oil and transportation did not feature such fast growth as in the previous quarter. </w:t>
      </w:r>
      <w:r w:rsidR="009D009C" w:rsidRPr="0029358C">
        <w:rPr>
          <w:rFonts w:cs="Arial"/>
          <w:spacing w:val="-2"/>
          <w:szCs w:val="20"/>
          <w:lang w:val="en-GB"/>
        </w:rPr>
        <w:t xml:space="preserve">Prices of housing and </w:t>
      </w:r>
      <w:r w:rsidR="00130E89">
        <w:rPr>
          <w:rFonts w:cs="Arial"/>
          <w:spacing w:val="-2"/>
          <w:szCs w:val="20"/>
          <w:lang w:val="en-GB"/>
        </w:rPr>
        <w:t>energies</w:t>
      </w:r>
      <w:r w:rsidR="009D009C" w:rsidRPr="0029358C">
        <w:rPr>
          <w:rFonts w:cs="Arial"/>
          <w:spacing w:val="-2"/>
          <w:szCs w:val="20"/>
          <w:lang w:val="en-GB"/>
        </w:rPr>
        <w:t xml:space="preserve"> went also mildly up year-on-year. </w:t>
      </w:r>
      <w:r w:rsidR="00BE632F" w:rsidRPr="0029358C">
        <w:rPr>
          <w:rFonts w:cs="Arial"/>
          <w:spacing w:val="-2"/>
          <w:szCs w:val="20"/>
          <w:lang w:val="en-GB"/>
        </w:rPr>
        <w:t>Year-on-year producer prices also slowed down in Q</w:t>
      </w:r>
      <w:r w:rsidR="00DD0726" w:rsidRPr="0029358C">
        <w:rPr>
          <w:rFonts w:cs="Arial"/>
          <w:spacing w:val="-2"/>
          <w:szCs w:val="20"/>
          <w:lang w:val="en-GB"/>
        </w:rPr>
        <w:t xml:space="preserve">2. </w:t>
      </w:r>
      <w:r w:rsidR="00C531C7" w:rsidRPr="0029358C">
        <w:rPr>
          <w:rFonts w:cs="Arial"/>
          <w:spacing w:val="-2"/>
          <w:szCs w:val="20"/>
          <w:lang w:val="en-GB"/>
        </w:rPr>
        <w:t>Prices of agricultural prices represented the exception, growing by 11.3</w:t>
      </w:r>
      <w:r w:rsidR="00954C8E">
        <w:rPr>
          <w:rFonts w:cs="Arial"/>
          <w:spacing w:val="-2"/>
          <w:szCs w:val="20"/>
          <w:lang w:val="en-GB"/>
        </w:rPr>
        <w:t>%</w:t>
      </w:r>
      <w:r w:rsidR="00C531C7" w:rsidRPr="0029358C">
        <w:rPr>
          <w:rFonts w:cs="Arial"/>
          <w:spacing w:val="-2"/>
          <w:szCs w:val="20"/>
          <w:lang w:val="en-GB"/>
        </w:rPr>
        <w:t xml:space="preserve"> </w:t>
      </w:r>
      <w:r w:rsidR="00003DAF" w:rsidRPr="0029358C">
        <w:rPr>
          <w:rFonts w:cs="Arial"/>
          <w:spacing w:val="-2"/>
          <w:szCs w:val="20"/>
          <w:lang w:val="en-GB"/>
        </w:rPr>
        <w:t xml:space="preserve">year-on-year in Q2. It constituted the first year-on-year growth since the end of year </w:t>
      </w:r>
      <w:r w:rsidR="00DD0726" w:rsidRPr="0029358C">
        <w:rPr>
          <w:rFonts w:cs="Arial"/>
          <w:spacing w:val="-2"/>
          <w:szCs w:val="20"/>
          <w:lang w:val="en-GB"/>
        </w:rPr>
        <w:t xml:space="preserve">2015. </w:t>
      </w:r>
      <w:r w:rsidR="00811107" w:rsidRPr="0029358C">
        <w:rPr>
          <w:rFonts w:cs="Arial"/>
          <w:spacing w:val="-2"/>
          <w:szCs w:val="20"/>
          <w:lang w:val="en-GB"/>
        </w:rPr>
        <w:t>Especially the animal production was behin</w:t>
      </w:r>
      <w:r w:rsidR="0029358C" w:rsidRPr="0029358C">
        <w:rPr>
          <w:rFonts w:cs="Arial"/>
          <w:spacing w:val="-2"/>
          <w:szCs w:val="20"/>
          <w:lang w:val="en-GB"/>
        </w:rPr>
        <w:t>d th</w:t>
      </w:r>
      <w:r w:rsidR="00811107" w:rsidRPr="0029358C">
        <w:rPr>
          <w:rFonts w:cs="Arial"/>
          <w:spacing w:val="-2"/>
          <w:szCs w:val="20"/>
          <w:lang w:val="en-GB"/>
        </w:rPr>
        <w:t>is</w:t>
      </w:r>
      <w:r w:rsidR="0029358C" w:rsidRPr="0029358C">
        <w:rPr>
          <w:rFonts w:cs="Arial"/>
          <w:spacing w:val="-2"/>
          <w:szCs w:val="20"/>
          <w:lang w:val="en-GB"/>
        </w:rPr>
        <w:t xml:space="preserve"> growth, nevertheless the prices of plant production, having been falling since Q2 2016, also increased. </w:t>
      </w:r>
      <w:r w:rsidR="00DD1DC1" w:rsidRPr="0029358C">
        <w:rPr>
          <w:rFonts w:cs="Arial"/>
          <w:spacing w:val="-2"/>
          <w:szCs w:val="20"/>
          <w:lang w:val="en-GB"/>
        </w:rPr>
        <w:t xml:space="preserve"> </w:t>
      </w:r>
    </w:p>
    <w:p w:rsidR="00666883" w:rsidRPr="0029358C" w:rsidRDefault="00666883" w:rsidP="00666883">
      <w:pPr>
        <w:spacing w:line="240" w:lineRule="auto"/>
        <w:contextualSpacing/>
        <w:jc w:val="both"/>
        <w:rPr>
          <w:rFonts w:cs="Arial"/>
          <w:spacing w:val="-2"/>
          <w:sz w:val="15"/>
          <w:szCs w:val="15"/>
          <w:lang w:val="en-GB"/>
        </w:rPr>
      </w:pPr>
    </w:p>
    <w:p w:rsidR="00DD1DC1" w:rsidRPr="0029358C" w:rsidRDefault="000D1668" w:rsidP="00DD1DC1">
      <w:pPr>
        <w:pStyle w:val="Odstavecseseznamem"/>
        <w:numPr>
          <w:ilvl w:val="0"/>
          <w:numId w:val="18"/>
        </w:numPr>
        <w:spacing w:line="240" w:lineRule="auto"/>
        <w:ind w:left="426"/>
        <w:contextualSpacing/>
        <w:jc w:val="both"/>
        <w:rPr>
          <w:rFonts w:cs="Arial"/>
          <w:spacing w:val="-2"/>
          <w:szCs w:val="20"/>
          <w:lang w:val="en-GB"/>
        </w:rPr>
      </w:pPr>
      <w:r>
        <w:rPr>
          <w:rFonts w:cs="Arial"/>
          <w:spacing w:val="-2"/>
          <w:szCs w:val="20"/>
          <w:lang w:val="en-GB"/>
        </w:rPr>
        <w:t xml:space="preserve">A significant change occurred </w:t>
      </w:r>
      <w:r w:rsidR="00C16E16">
        <w:rPr>
          <w:rFonts w:cs="Arial"/>
          <w:spacing w:val="-2"/>
          <w:szCs w:val="20"/>
          <w:lang w:val="en-GB"/>
        </w:rPr>
        <w:t>in the area of the monetary policy in Q2, specifically the ending of the</w:t>
      </w:r>
      <w:r w:rsidR="00512CAA">
        <w:rPr>
          <w:rFonts w:cs="Arial"/>
          <w:spacing w:val="-2"/>
          <w:szCs w:val="20"/>
          <w:lang w:val="en-GB"/>
        </w:rPr>
        <w:t xml:space="preserve"> exchange rate commitment. </w:t>
      </w:r>
      <w:r w:rsidR="00C16E16">
        <w:rPr>
          <w:rFonts w:cs="Arial"/>
          <w:spacing w:val="-2"/>
          <w:szCs w:val="20"/>
          <w:lang w:val="en-GB"/>
        </w:rPr>
        <w:t xml:space="preserve">As expected, the gradual strengthening of the </w:t>
      </w:r>
      <w:r w:rsidR="00512CAA">
        <w:rPr>
          <w:rFonts w:cs="Arial"/>
          <w:spacing w:val="-2"/>
          <w:szCs w:val="20"/>
          <w:lang w:val="en-GB"/>
        </w:rPr>
        <w:t xml:space="preserve">koruna exchange rate </w:t>
      </w:r>
      <w:r w:rsidR="00C16E16">
        <w:rPr>
          <w:rFonts w:cs="Arial"/>
          <w:spacing w:val="-2"/>
          <w:szCs w:val="20"/>
          <w:lang w:val="en-GB"/>
        </w:rPr>
        <w:t xml:space="preserve">followed. It did now however break through the limit of 26 crowns per euro. </w:t>
      </w:r>
      <w:r w:rsidR="00AF24FD">
        <w:rPr>
          <w:rFonts w:cs="Arial"/>
          <w:spacing w:val="-2"/>
          <w:szCs w:val="20"/>
          <w:lang w:val="en-GB"/>
        </w:rPr>
        <w:t xml:space="preserve">Monetary-policy rates have remained at constant level so far. The fall of the interbank rates however halted and partially also that of the government bonds´ yields. </w:t>
      </w:r>
      <w:r w:rsidR="001023AA">
        <w:rPr>
          <w:rFonts w:cs="Arial"/>
          <w:spacing w:val="-2"/>
          <w:szCs w:val="20"/>
          <w:lang w:val="en-GB"/>
        </w:rPr>
        <w:t xml:space="preserve">Low interest rates continued to motivate the households as well as firms to the credit financing. </w:t>
      </w:r>
      <w:r w:rsidR="00DD1DC1" w:rsidRPr="0029358C">
        <w:rPr>
          <w:rFonts w:cs="Arial"/>
          <w:spacing w:val="-2"/>
          <w:szCs w:val="20"/>
          <w:lang w:val="en-GB"/>
        </w:rPr>
        <w:t xml:space="preserve"> </w:t>
      </w:r>
    </w:p>
    <w:p w:rsidR="00C466D1" w:rsidRPr="0093161F" w:rsidRDefault="00C466D1" w:rsidP="00FF288B">
      <w:pPr>
        <w:spacing w:line="240" w:lineRule="auto"/>
        <w:contextualSpacing/>
        <w:jc w:val="both"/>
        <w:rPr>
          <w:rFonts w:cs="Arial"/>
          <w:spacing w:val="-2"/>
          <w:sz w:val="15"/>
          <w:szCs w:val="15"/>
          <w:highlight w:val="yellow"/>
        </w:rPr>
      </w:pPr>
    </w:p>
    <w:p w:rsidR="00FF288B" w:rsidRPr="002071D8" w:rsidRDefault="00141E8A" w:rsidP="00FF288B">
      <w:pPr>
        <w:pStyle w:val="Odstavecseseznamem"/>
        <w:numPr>
          <w:ilvl w:val="0"/>
          <w:numId w:val="18"/>
        </w:numPr>
        <w:spacing w:line="240" w:lineRule="auto"/>
        <w:ind w:left="426"/>
        <w:contextualSpacing/>
        <w:jc w:val="both"/>
        <w:rPr>
          <w:rFonts w:cs="Arial"/>
          <w:spacing w:val="-2"/>
          <w:szCs w:val="20"/>
          <w:lang w:val="en-GB"/>
        </w:rPr>
      </w:pPr>
      <w:r w:rsidRPr="005809ED">
        <w:rPr>
          <w:rFonts w:cs="Arial"/>
          <w:spacing w:val="-2"/>
          <w:szCs w:val="20"/>
          <w:lang w:val="en-GB"/>
        </w:rPr>
        <w:t xml:space="preserve">The situation kept further improving on the labour market. </w:t>
      </w:r>
      <w:r w:rsidR="00D50980" w:rsidRPr="005809ED">
        <w:rPr>
          <w:rFonts w:cs="Arial"/>
          <w:spacing w:val="-2"/>
          <w:szCs w:val="20"/>
          <w:lang w:val="en-GB"/>
        </w:rPr>
        <w:t>The pace of growth of the total employment</w:t>
      </w:r>
      <w:r w:rsidR="00540D25" w:rsidRPr="005809ED">
        <w:rPr>
          <w:rStyle w:val="Znakapoznpodarou"/>
          <w:spacing w:val="-2"/>
          <w:szCs w:val="20"/>
          <w:lang w:val="en-GB"/>
        </w:rPr>
        <w:footnoteReference w:id="2"/>
      </w:r>
      <w:r w:rsidR="00D50980" w:rsidRPr="005809ED">
        <w:rPr>
          <w:rFonts w:cs="Arial"/>
          <w:spacing w:val="-2"/>
          <w:szCs w:val="20"/>
          <w:lang w:val="en-GB"/>
        </w:rPr>
        <w:t xml:space="preserve"> did not </w:t>
      </w:r>
      <w:r w:rsidR="004A7695">
        <w:rPr>
          <w:rFonts w:cs="Arial"/>
          <w:spacing w:val="-2"/>
          <w:szCs w:val="20"/>
          <w:lang w:val="en-GB"/>
        </w:rPr>
        <w:t>ease up</w:t>
      </w:r>
      <w:r w:rsidR="00D50980" w:rsidRPr="005809ED">
        <w:rPr>
          <w:rFonts w:cs="Arial"/>
          <w:spacing w:val="-2"/>
          <w:szCs w:val="20"/>
          <w:lang w:val="en-GB"/>
        </w:rPr>
        <w:t>, the number of workers increased by 1.4</w:t>
      </w:r>
      <w:r w:rsidR="00954C8E">
        <w:rPr>
          <w:rFonts w:cs="Arial"/>
          <w:spacing w:val="-2"/>
          <w:szCs w:val="20"/>
          <w:lang w:val="en-GB"/>
        </w:rPr>
        <w:t>%</w:t>
      </w:r>
      <w:r w:rsidR="00D50980" w:rsidRPr="005809ED">
        <w:rPr>
          <w:rFonts w:cs="Arial"/>
          <w:spacing w:val="-2"/>
          <w:szCs w:val="20"/>
          <w:lang w:val="en-GB"/>
        </w:rPr>
        <w:t xml:space="preserve"> year-on-year. </w:t>
      </w:r>
      <w:r w:rsidR="00F8752F" w:rsidRPr="005809ED">
        <w:rPr>
          <w:rFonts w:cs="Arial"/>
          <w:spacing w:val="-2"/>
          <w:szCs w:val="20"/>
          <w:lang w:val="en-GB"/>
        </w:rPr>
        <w:t xml:space="preserve">The </w:t>
      </w:r>
      <w:r w:rsidR="00AE7921" w:rsidRPr="005809ED">
        <w:rPr>
          <w:rFonts w:cs="Arial"/>
          <w:spacing w:val="-2"/>
          <w:szCs w:val="20"/>
          <w:lang w:val="en-GB"/>
        </w:rPr>
        <w:t>tertiary</w:t>
      </w:r>
      <w:r w:rsidR="00F8752F" w:rsidRPr="005809ED">
        <w:rPr>
          <w:rFonts w:cs="Arial"/>
          <w:spacing w:val="-2"/>
          <w:szCs w:val="20"/>
          <w:lang w:val="en-GB"/>
        </w:rPr>
        <w:t xml:space="preserve"> sector was contributing still more to the higher employment, where especially the professional, scientific, technical and administrative activities fared well. </w:t>
      </w:r>
      <w:r w:rsidR="00521973" w:rsidRPr="005809ED">
        <w:rPr>
          <w:rFonts w:cs="Arial"/>
          <w:spacing w:val="-2"/>
          <w:szCs w:val="20"/>
          <w:lang w:val="en-GB"/>
        </w:rPr>
        <w:t xml:space="preserve">The self-employed also contributed to the growth of the </w:t>
      </w:r>
      <w:r w:rsidR="00486640">
        <w:rPr>
          <w:rFonts w:cs="Arial"/>
          <w:spacing w:val="-2"/>
          <w:szCs w:val="20"/>
          <w:lang w:val="en-GB"/>
        </w:rPr>
        <w:t xml:space="preserve">total </w:t>
      </w:r>
      <w:r w:rsidR="00521973" w:rsidRPr="005809ED">
        <w:rPr>
          <w:rFonts w:cs="Arial"/>
          <w:spacing w:val="-2"/>
          <w:szCs w:val="20"/>
          <w:lang w:val="en-GB"/>
        </w:rPr>
        <w:t xml:space="preserve">number of workers similarly to year 2016. The creation of new jobs markedly accelerated during H1, the job offices registered 183.5 thousand </w:t>
      </w:r>
      <w:r w:rsidR="002D0DB0" w:rsidRPr="005809ED">
        <w:rPr>
          <w:rFonts w:cs="Arial"/>
          <w:spacing w:val="-2"/>
          <w:szCs w:val="20"/>
          <w:lang w:val="en-GB"/>
        </w:rPr>
        <w:t xml:space="preserve">vacancies at the end of June. 1.6 job applicants </w:t>
      </w:r>
      <w:r w:rsidR="00FA3A11">
        <w:rPr>
          <w:rFonts w:cs="Arial"/>
          <w:spacing w:val="-2"/>
          <w:szCs w:val="20"/>
          <w:lang w:val="en-GB"/>
        </w:rPr>
        <w:t>were</w:t>
      </w:r>
      <w:r w:rsidR="00AE7921">
        <w:rPr>
          <w:rFonts w:cs="Arial"/>
          <w:spacing w:val="-2"/>
          <w:szCs w:val="20"/>
          <w:lang w:val="en-GB"/>
        </w:rPr>
        <w:t xml:space="preserve"> assigned to </w:t>
      </w:r>
      <w:r w:rsidR="002D0DB0" w:rsidRPr="005809ED">
        <w:rPr>
          <w:rFonts w:cs="Arial"/>
          <w:spacing w:val="-2"/>
          <w:szCs w:val="20"/>
          <w:lang w:val="en-GB"/>
        </w:rPr>
        <w:t>one vacancy – the least since the half of nineties. The general unemployment rate lowered to record 2.9</w:t>
      </w:r>
      <w:r w:rsidR="00954C8E">
        <w:rPr>
          <w:rFonts w:cs="Arial"/>
          <w:spacing w:val="-2"/>
          <w:szCs w:val="20"/>
          <w:lang w:val="en-GB"/>
        </w:rPr>
        <w:t>%</w:t>
      </w:r>
      <w:r w:rsidR="002D0DB0" w:rsidRPr="005809ED">
        <w:rPr>
          <w:rFonts w:cs="Arial"/>
          <w:spacing w:val="-2"/>
          <w:szCs w:val="20"/>
          <w:lang w:val="en-GB"/>
        </w:rPr>
        <w:t xml:space="preserve"> based on the seasonally adjusted data in June. Favourable financial situation of firms as well as the rising difficulties to find new workers pushed further </w:t>
      </w:r>
      <w:r w:rsidR="00AE7921">
        <w:rPr>
          <w:rFonts w:cs="Arial"/>
          <w:spacing w:val="-2"/>
          <w:szCs w:val="20"/>
          <w:lang w:val="en-GB"/>
        </w:rPr>
        <w:t xml:space="preserve">the </w:t>
      </w:r>
      <w:r w:rsidR="002D0DB0" w:rsidRPr="005809ED">
        <w:rPr>
          <w:rFonts w:cs="Arial"/>
          <w:spacing w:val="-2"/>
          <w:szCs w:val="20"/>
          <w:lang w:val="en-GB"/>
        </w:rPr>
        <w:t>raising of wages. Those accelerated to 7.6</w:t>
      </w:r>
      <w:r w:rsidR="00954C8E">
        <w:rPr>
          <w:rFonts w:cs="Arial"/>
          <w:spacing w:val="-2"/>
          <w:szCs w:val="20"/>
          <w:lang w:val="en-GB"/>
        </w:rPr>
        <w:t>%</w:t>
      </w:r>
      <w:r w:rsidR="002D0DB0" w:rsidRPr="005809ED">
        <w:rPr>
          <w:rFonts w:cs="Arial"/>
          <w:spacing w:val="-2"/>
          <w:szCs w:val="20"/>
          <w:lang w:val="en-GB"/>
        </w:rPr>
        <w:t xml:space="preserve"> in Q2, their nominal </w:t>
      </w:r>
      <w:r w:rsidR="00486640">
        <w:rPr>
          <w:rFonts w:cs="Arial"/>
          <w:spacing w:val="-2"/>
          <w:szCs w:val="20"/>
          <w:lang w:val="en-GB"/>
        </w:rPr>
        <w:t xml:space="preserve">year-on-year </w:t>
      </w:r>
      <w:r w:rsidR="002D0DB0" w:rsidRPr="005809ED">
        <w:rPr>
          <w:rFonts w:cs="Arial"/>
          <w:spacing w:val="-2"/>
          <w:szCs w:val="20"/>
          <w:lang w:val="en-GB"/>
        </w:rPr>
        <w:t xml:space="preserve">growth neared the dynamics of the peak phase in the last decade. The slight fall of the wage differentiation continued. </w:t>
      </w:r>
      <w:r w:rsidR="007E6C28" w:rsidRPr="005809ED">
        <w:rPr>
          <w:rFonts w:cs="Arial"/>
          <w:spacing w:val="-2"/>
          <w:szCs w:val="20"/>
          <w:lang w:val="en-GB"/>
        </w:rPr>
        <w:t xml:space="preserve">The purchasing power of wages grew despite the </w:t>
      </w:r>
      <w:r w:rsidR="0019160F" w:rsidRPr="005809ED">
        <w:rPr>
          <w:rFonts w:cs="Arial"/>
          <w:spacing w:val="-2"/>
          <w:szCs w:val="20"/>
          <w:lang w:val="en-GB"/>
        </w:rPr>
        <w:t>strengthening</w:t>
      </w:r>
      <w:r w:rsidR="007E6C28" w:rsidRPr="005809ED">
        <w:rPr>
          <w:rFonts w:cs="Arial"/>
          <w:spacing w:val="-2"/>
          <w:szCs w:val="20"/>
          <w:lang w:val="en-GB"/>
        </w:rPr>
        <w:t xml:space="preserve"> inflation. </w:t>
      </w:r>
      <w:r w:rsidR="00004BF2">
        <w:rPr>
          <w:rFonts w:cs="Arial"/>
          <w:spacing w:val="-2"/>
          <w:szCs w:val="20"/>
          <w:lang w:val="en-GB"/>
        </w:rPr>
        <w:t>Real wages</w:t>
      </w:r>
      <w:r w:rsidR="007E6C28" w:rsidRPr="005809ED">
        <w:rPr>
          <w:rFonts w:cs="Arial"/>
          <w:spacing w:val="-2"/>
          <w:szCs w:val="20"/>
          <w:lang w:val="en-GB"/>
        </w:rPr>
        <w:t xml:space="preserve"> rose to 5.3</w:t>
      </w:r>
      <w:r w:rsidR="00954C8E">
        <w:rPr>
          <w:rFonts w:cs="Arial"/>
          <w:spacing w:val="-2"/>
          <w:szCs w:val="20"/>
          <w:lang w:val="en-GB"/>
        </w:rPr>
        <w:t>%</w:t>
      </w:r>
      <w:r w:rsidR="007E6C28" w:rsidRPr="005809ED">
        <w:rPr>
          <w:rFonts w:cs="Arial"/>
          <w:spacing w:val="-2"/>
          <w:szCs w:val="20"/>
          <w:lang w:val="en-GB"/>
        </w:rPr>
        <w:t xml:space="preserve"> in Q</w:t>
      </w:r>
      <w:r w:rsidR="00C80953" w:rsidRPr="005809ED">
        <w:rPr>
          <w:rFonts w:cs="Arial"/>
          <w:bCs/>
          <w:iCs/>
          <w:color w:val="0D0D0D"/>
          <w:spacing w:val="-2"/>
          <w:szCs w:val="20"/>
          <w:lang w:val="en-GB"/>
        </w:rPr>
        <w:t>2</w:t>
      </w:r>
      <w:r w:rsidR="007E6C28" w:rsidRPr="005809ED">
        <w:rPr>
          <w:rFonts w:cs="Arial"/>
          <w:bCs/>
          <w:iCs/>
          <w:color w:val="0D0D0D"/>
          <w:spacing w:val="-2"/>
          <w:szCs w:val="20"/>
          <w:lang w:val="en-GB"/>
        </w:rPr>
        <w:t xml:space="preserve">, the most since the beginning of year </w:t>
      </w:r>
      <w:r w:rsidR="00C80953" w:rsidRPr="005809ED">
        <w:rPr>
          <w:rFonts w:cs="Arial"/>
          <w:bCs/>
          <w:iCs/>
          <w:color w:val="0D0D0D"/>
          <w:spacing w:val="-2"/>
          <w:szCs w:val="20"/>
          <w:lang w:val="en-GB"/>
        </w:rPr>
        <w:t>2007.</w:t>
      </w:r>
    </w:p>
    <w:p w:rsidR="002071D8" w:rsidRPr="005809ED" w:rsidRDefault="002071D8" w:rsidP="002071D8">
      <w:pPr>
        <w:pStyle w:val="Odstavecseseznamem"/>
        <w:spacing w:line="240" w:lineRule="auto"/>
        <w:ind w:left="426"/>
        <w:contextualSpacing/>
        <w:jc w:val="both"/>
        <w:rPr>
          <w:rFonts w:cs="Arial"/>
          <w:spacing w:val="-2"/>
          <w:szCs w:val="20"/>
          <w:lang w:val="en-GB"/>
        </w:rPr>
      </w:pPr>
    </w:p>
    <w:p w:rsidR="0093161F" w:rsidRDefault="0019160F" w:rsidP="0093161F">
      <w:pPr>
        <w:pStyle w:val="Bezmezer"/>
        <w:numPr>
          <w:ilvl w:val="0"/>
          <w:numId w:val="18"/>
        </w:numPr>
        <w:ind w:left="425" w:hanging="357"/>
        <w:rPr>
          <w:rFonts w:cs="Arial"/>
          <w:spacing w:val="-2"/>
          <w:szCs w:val="20"/>
          <w:lang w:val="en-GB"/>
        </w:rPr>
      </w:pPr>
      <w:r>
        <w:rPr>
          <w:rFonts w:cs="Arial"/>
          <w:spacing w:val="-2"/>
          <w:szCs w:val="20"/>
          <w:lang w:val="en-GB"/>
        </w:rPr>
        <w:lastRenderedPageBreak/>
        <w:t xml:space="preserve">The state budget (SB) ended (based on the data of the MF on the cash fulfilment) in mild surplus in the amount of </w:t>
      </w:r>
      <w:r w:rsidR="00F83573" w:rsidRPr="005809ED">
        <w:rPr>
          <w:rFonts w:cs="Arial"/>
          <w:spacing w:val="-2"/>
          <w:szCs w:val="20"/>
          <w:lang w:val="en-GB"/>
        </w:rPr>
        <w:t>4</w:t>
      </w:r>
      <w:r w:rsidR="000B6268">
        <w:rPr>
          <w:rFonts w:cs="Arial"/>
          <w:spacing w:val="-2"/>
          <w:szCs w:val="20"/>
          <w:lang w:val="en-GB"/>
        </w:rPr>
        <w:t>.</w:t>
      </w:r>
      <w:r w:rsidR="00F83573" w:rsidRPr="005809ED">
        <w:rPr>
          <w:rFonts w:cs="Arial"/>
          <w:spacing w:val="-2"/>
          <w:szCs w:val="20"/>
          <w:lang w:val="en-GB"/>
        </w:rPr>
        <w:t xml:space="preserve">6 </w:t>
      </w:r>
      <w:r w:rsidR="00927E25">
        <w:rPr>
          <w:rFonts w:cs="Arial"/>
          <w:spacing w:val="-2"/>
          <w:szCs w:val="20"/>
          <w:lang w:val="en-GB"/>
        </w:rPr>
        <w:t xml:space="preserve">CZK </w:t>
      </w:r>
      <w:proofErr w:type="spellStart"/>
      <w:r w:rsidR="000B6268">
        <w:rPr>
          <w:rFonts w:cs="Arial"/>
          <w:spacing w:val="-2"/>
          <w:szCs w:val="20"/>
          <w:lang w:val="en-GB"/>
        </w:rPr>
        <w:t>bn</w:t>
      </w:r>
      <w:proofErr w:type="spellEnd"/>
      <w:r w:rsidR="000B6268">
        <w:rPr>
          <w:rFonts w:cs="Arial"/>
          <w:spacing w:val="-2"/>
          <w:szCs w:val="20"/>
          <w:lang w:val="en-GB"/>
        </w:rPr>
        <w:t xml:space="preserve"> </w:t>
      </w:r>
      <w:r w:rsidR="00927E25">
        <w:rPr>
          <w:rFonts w:cs="Arial"/>
          <w:spacing w:val="-2"/>
          <w:szCs w:val="20"/>
          <w:lang w:val="en-GB"/>
        </w:rPr>
        <w:t xml:space="preserve">in H1. </w:t>
      </w:r>
      <w:proofErr w:type="gramStart"/>
      <w:r w:rsidR="00927E25">
        <w:rPr>
          <w:rFonts w:cs="Arial"/>
          <w:spacing w:val="-2"/>
          <w:szCs w:val="20"/>
          <w:lang w:val="en-GB"/>
        </w:rPr>
        <w:t>Income as well expenditure of the SB were</w:t>
      </w:r>
      <w:proofErr w:type="gramEnd"/>
      <w:r w:rsidR="000B6268">
        <w:rPr>
          <w:rFonts w:cs="Arial"/>
          <w:spacing w:val="-2"/>
          <w:szCs w:val="20"/>
          <w:lang w:val="en-GB"/>
        </w:rPr>
        <w:t xml:space="preserve"> notably affected by the irregularities in the drawing on the funds from the EU budget similarly as in the whole previous year. </w:t>
      </w:r>
      <w:r w:rsidR="00927E25">
        <w:rPr>
          <w:rFonts w:cs="Arial"/>
          <w:spacing w:val="-2"/>
          <w:szCs w:val="20"/>
          <w:lang w:val="en-GB"/>
        </w:rPr>
        <w:t>Income</w:t>
      </w:r>
      <w:r w:rsidR="00E10B1C">
        <w:rPr>
          <w:rFonts w:cs="Arial"/>
          <w:spacing w:val="-2"/>
          <w:szCs w:val="20"/>
          <w:lang w:val="en-GB"/>
        </w:rPr>
        <w:t xml:space="preserve"> from the EU budget dropped by nearly </w:t>
      </w:r>
      <w:r w:rsidR="00853C0F" w:rsidRPr="005809ED">
        <w:rPr>
          <w:rFonts w:cs="Arial"/>
          <w:spacing w:val="-2"/>
          <w:szCs w:val="20"/>
          <w:lang w:val="en-GB"/>
        </w:rPr>
        <w:t>60</w:t>
      </w:r>
      <w:r w:rsidR="00954C8E">
        <w:rPr>
          <w:rFonts w:cs="Arial"/>
          <w:spacing w:val="-2"/>
          <w:szCs w:val="20"/>
          <w:lang w:val="en-GB"/>
        </w:rPr>
        <w:t>%</w:t>
      </w:r>
      <w:r w:rsidR="00853C0F" w:rsidRPr="005809ED">
        <w:rPr>
          <w:rFonts w:cs="Arial"/>
          <w:spacing w:val="-2"/>
          <w:szCs w:val="20"/>
          <w:lang w:val="en-GB"/>
        </w:rPr>
        <w:t xml:space="preserve">. </w:t>
      </w:r>
      <w:r w:rsidR="00E10B1C">
        <w:rPr>
          <w:rFonts w:cs="Arial"/>
          <w:spacing w:val="-2"/>
          <w:szCs w:val="20"/>
          <w:lang w:val="en-GB"/>
        </w:rPr>
        <w:t xml:space="preserve">The slow </w:t>
      </w:r>
      <w:r w:rsidR="004A7695">
        <w:rPr>
          <w:rFonts w:cs="Arial"/>
          <w:spacing w:val="-2"/>
          <w:szCs w:val="20"/>
          <w:lang w:val="en-GB"/>
        </w:rPr>
        <w:t>run up</w:t>
      </w:r>
      <w:r w:rsidR="00853C0F" w:rsidRPr="005809ED">
        <w:rPr>
          <w:rFonts w:cs="Arial"/>
          <w:spacing w:val="-2"/>
          <w:szCs w:val="20"/>
          <w:lang w:val="en-GB"/>
        </w:rPr>
        <w:t xml:space="preserve"> </w:t>
      </w:r>
      <w:r w:rsidR="00E10B1C">
        <w:rPr>
          <w:rFonts w:cs="Arial"/>
          <w:spacing w:val="-2"/>
          <w:szCs w:val="20"/>
          <w:lang w:val="en-GB"/>
        </w:rPr>
        <w:t xml:space="preserve">of the drawing on European funds was reflected in the </w:t>
      </w:r>
      <w:r w:rsidR="00E10B1C" w:rsidRPr="00F6187C">
        <w:rPr>
          <w:rFonts w:cs="Arial"/>
          <w:spacing w:val="-2"/>
          <w:szCs w:val="20"/>
          <w:lang w:val="en-GB"/>
        </w:rPr>
        <w:t xml:space="preserve">low volume of all capital </w:t>
      </w:r>
      <w:r w:rsidR="00927E25">
        <w:rPr>
          <w:rFonts w:cs="Arial"/>
          <w:spacing w:val="-2"/>
          <w:szCs w:val="20"/>
          <w:lang w:val="en-GB"/>
        </w:rPr>
        <w:t>expenditure</w:t>
      </w:r>
      <w:r w:rsidR="00853C0F" w:rsidRPr="00F6187C">
        <w:rPr>
          <w:rFonts w:cs="Arial"/>
          <w:spacing w:val="-2"/>
          <w:szCs w:val="20"/>
          <w:lang w:val="en-GB"/>
        </w:rPr>
        <w:t xml:space="preserve">, </w:t>
      </w:r>
      <w:r w:rsidR="00E10B1C" w:rsidRPr="00F6187C">
        <w:rPr>
          <w:rFonts w:cs="Arial"/>
          <w:spacing w:val="-2"/>
          <w:szCs w:val="20"/>
          <w:lang w:val="en-GB"/>
        </w:rPr>
        <w:t xml:space="preserve">whose proportion on the total SB </w:t>
      </w:r>
      <w:r w:rsidR="00927E25">
        <w:rPr>
          <w:rFonts w:cs="Arial"/>
          <w:spacing w:val="-2"/>
          <w:szCs w:val="20"/>
          <w:lang w:val="en-GB"/>
        </w:rPr>
        <w:t>expenditure</w:t>
      </w:r>
      <w:r w:rsidR="00E10B1C" w:rsidRPr="00F6187C">
        <w:rPr>
          <w:rFonts w:cs="Arial"/>
          <w:spacing w:val="-2"/>
          <w:szCs w:val="20"/>
          <w:lang w:val="en-GB"/>
        </w:rPr>
        <w:t xml:space="preserve"> amounted only to </w:t>
      </w:r>
      <w:r w:rsidR="00853C0F" w:rsidRPr="00F6187C">
        <w:rPr>
          <w:rFonts w:cs="Arial"/>
          <w:spacing w:val="-2"/>
          <w:szCs w:val="20"/>
          <w:lang w:val="en-GB"/>
        </w:rPr>
        <w:t>3</w:t>
      </w:r>
      <w:r w:rsidR="00E10B1C" w:rsidRPr="00F6187C">
        <w:rPr>
          <w:rFonts w:cs="Arial"/>
          <w:spacing w:val="-2"/>
          <w:szCs w:val="20"/>
          <w:lang w:val="en-GB"/>
        </w:rPr>
        <w:t>.</w:t>
      </w:r>
      <w:r w:rsidR="00853C0F" w:rsidRPr="00F6187C">
        <w:rPr>
          <w:rFonts w:cs="Arial"/>
          <w:spacing w:val="-2"/>
          <w:szCs w:val="20"/>
          <w:lang w:val="en-GB"/>
        </w:rPr>
        <w:t>2</w:t>
      </w:r>
      <w:r w:rsidR="00954C8E">
        <w:rPr>
          <w:rFonts w:cs="Arial"/>
          <w:spacing w:val="-2"/>
          <w:szCs w:val="20"/>
          <w:lang w:val="en-GB"/>
        </w:rPr>
        <w:t>%</w:t>
      </w:r>
      <w:r w:rsidR="00853C0F" w:rsidRPr="00F6187C">
        <w:rPr>
          <w:rFonts w:cs="Arial"/>
          <w:spacing w:val="-2"/>
          <w:szCs w:val="20"/>
          <w:lang w:val="en-GB"/>
        </w:rPr>
        <w:t>.</w:t>
      </w:r>
      <w:r w:rsidR="00E10B1C" w:rsidRPr="00F6187C">
        <w:rPr>
          <w:rFonts w:cs="Arial"/>
          <w:spacing w:val="-2"/>
          <w:szCs w:val="20"/>
          <w:lang w:val="en-GB"/>
        </w:rPr>
        <w:t xml:space="preserve"> The total tax revenues (incl. insurance</w:t>
      </w:r>
      <w:r w:rsidR="00853C0F" w:rsidRPr="00F6187C">
        <w:rPr>
          <w:rFonts w:cs="Arial"/>
          <w:spacing w:val="-2"/>
          <w:szCs w:val="20"/>
          <w:lang w:val="en-GB"/>
        </w:rPr>
        <w:t xml:space="preserve">) </w:t>
      </w:r>
      <w:r w:rsidR="00D83294">
        <w:rPr>
          <w:rFonts w:cs="Arial"/>
          <w:spacing w:val="-2"/>
          <w:szCs w:val="20"/>
          <w:lang w:val="en-GB"/>
        </w:rPr>
        <w:t xml:space="preserve">of the </w:t>
      </w:r>
      <w:r w:rsidR="00F83573" w:rsidRPr="00F6187C">
        <w:rPr>
          <w:rFonts w:cs="Arial"/>
          <w:spacing w:val="-2"/>
          <w:szCs w:val="20"/>
          <w:lang w:val="en-GB"/>
        </w:rPr>
        <w:t>S</w:t>
      </w:r>
      <w:r w:rsidR="00D83294">
        <w:rPr>
          <w:rFonts w:cs="Arial"/>
          <w:spacing w:val="-2"/>
          <w:szCs w:val="20"/>
          <w:lang w:val="en-GB"/>
        </w:rPr>
        <w:t>B</w:t>
      </w:r>
      <w:r w:rsidR="00F83573" w:rsidRPr="00F6187C">
        <w:rPr>
          <w:rFonts w:cs="Arial"/>
          <w:spacing w:val="-2"/>
          <w:szCs w:val="20"/>
          <w:lang w:val="en-GB"/>
        </w:rPr>
        <w:t xml:space="preserve"> </w:t>
      </w:r>
      <w:r w:rsidR="00E868D4" w:rsidRPr="00F6187C">
        <w:rPr>
          <w:rFonts w:cs="Arial"/>
          <w:spacing w:val="-2"/>
          <w:szCs w:val="20"/>
          <w:lang w:val="en-GB"/>
        </w:rPr>
        <w:t>strengthened</w:t>
      </w:r>
      <w:r w:rsidR="00F6187C" w:rsidRPr="00F6187C">
        <w:rPr>
          <w:rFonts w:cs="Arial"/>
          <w:spacing w:val="-2"/>
          <w:szCs w:val="20"/>
          <w:lang w:val="en-GB"/>
        </w:rPr>
        <w:t xml:space="preserve"> mostly thanks to the economic growth by </w:t>
      </w:r>
      <w:r w:rsidR="000C7E1A">
        <w:rPr>
          <w:rFonts w:cs="Arial"/>
          <w:spacing w:val="-2"/>
          <w:szCs w:val="20"/>
          <w:lang w:val="en-GB"/>
        </w:rPr>
        <w:t>8.</w:t>
      </w:r>
      <w:r w:rsidR="00853C0F" w:rsidRPr="00F6187C">
        <w:rPr>
          <w:rFonts w:cs="Arial"/>
          <w:spacing w:val="-2"/>
          <w:szCs w:val="20"/>
          <w:lang w:val="en-GB"/>
        </w:rPr>
        <w:t>2</w:t>
      </w:r>
      <w:r w:rsidR="00954C8E">
        <w:rPr>
          <w:rFonts w:cs="Arial"/>
          <w:spacing w:val="-2"/>
          <w:szCs w:val="20"/>
          <w:lang w:val="en-GB"/>
        </w:rPr>
        <w:t>%</w:t>
      </w:r>
      <w:r w:rsidR="00853C0F" w:rsidRPr="00F6187C">
        <w:rPr>
          <w:rFonts w:cs="Arial"/>
          <w:spacing w:val="-2"/>
          <w:szCs w:val="20"/>
          <w:lang w:val="en-GB"/>
        </w:rPr>
        <w:t>.</w:t>
      </w:r>
      <w:r w:rsidR="00F6187C" w:rsidRPr="00F6187C">
        <w:rPr>
          <w:rFonts w:cs="Arial"/>
          <w:spacing w:val="-2"/>
          <w:szCs w:val="20"/>
          <w:lang w:val="en-GB"/>
        </w:rPr>
        <w:t xml:space="preserve"> The pension account </w:t>
      </w:r>
      <w:r w:rsidR="00004BF2">
        <w:rPr>
          <w:rFonts w:cs="Arial"/>
          <w:spacing w:val="-2"/>
          <w:szCs w:val="20"/>
          <w:lang w:val="en-GB"/>
        </w:rPr>
        <w:t xml:space="preserve">deficit </w:t>
      </w:r>
      <w:r w:rsidR="00F6187C" w:rsidRPr="00F6187C">
        <w:rPr>
          <w:rFonts w:cs="Arial"/>
          <w:spacing w:val="-2"/>
          <w:szCs w:val="20"/>
          <w:lang w:val="en-GB"/>
        </w:rPr>
        <w:t xml:space="preserve">has been shrinking for the sixth year in a row, and it reached 6.8 </w:t>
      </w:r>
      <w:r w:rsidR="00467B4F">
        <w:rPr>
          <w:rFonts w:cs="Arial"/>
          <w:spacing w:val="-2"/>
          <w:szCs w:val="20"/>
          <w:lang w:val="en-GB"/>
        </w:rPr>
        <w:t xml:space="preserve">CZK </w:t>
      </w:r>
      <w:proofErr w:type="spellStart"/>
      <w:r w:rsidR="00467B4F">
        <w:rPr>
          <w:rFonts w:cs="Arial"/>
          <w:spacing w:val="-2"/>
          <w:szCs w:val="20"/>
          <w:lang w:val="en-GB"/>
        </w:rPr>
        <w:t>bn</w:t>
      </w:r>
      <w:proofErr w:type="spellEnd"/>
      <w:r w:rsidR="00F6187C" w:rsidRPr="00F6187C">
        <w:rPr>
          <w:rFonts w:cs="Arial"/>
          <w:spacing w:val="-2"/>
          <w:szCs w:val="20"/>
          <w:lang w:val="en-GB"/>
        </w:rPr>
        <w:t xml:space="preserve"> in H1. The total size of the state debt stabilized following a strong increase in </w:t>
      </w:r>
      <w:r w:rsidR="00004BF2">
        <w:rPr>
          <w:rFonts w:cs="Arial"/>
          <w:spacing w:val="-2"/>
          <w:szCs w:val="20"/>
          <w:lang w:val="en-GB"/>
        </w:rPr>
        <w:t>Q</w:t>
      </w:r>
      <w:r w:rsidR="00F6187C" w:rsidRPr="00F6187C">
        <w:rPr>
          <w:rFonts w:cs="Arial"/>
          <w:spacing w:val="-2"/>
          <w:szCs w:val="20"/>
          <w:lang w:val="en-GB"/>
        </w:rPr>
        <w:t>1 (by 10.9</w:t>
      </w:r>
      <w:r w:rsidR="00954C8E">
        <w:rPr>
          <w:rFonts w:cs="Arial"/>
          <w:spacing w:val="-2"/>
          <w:szCs w:val="20"/>
          <w:lang w:val="en-GB"/>
        </w:rPr>
        <w:t>%</w:t>
      </w:r>
      <w:r w:rsidR="00F6187C" w:rsidRPr="00F6187C">
        <w:rPr>
          <w:rFonts w:cs="Arial"/>
          <w:spacing w:val="-2"/>
          <w:szCs w:val="20"/>
          <w:lang w:val="en-GB"/>
        </w:rPr>
        <w:t xml:space="preserve">) in the subsequent </w:t>
      </w:r>
      <w:r w:rsidR="00004BF2">
        <w:rPr>
          <w:rFonts w:cs="Arial"/>
          <w:spacing w:val="-2"/>
          <w:szCs w:val="20"/>
          <w:lang w:val="en-GB"/>
        </w:rPr>
        <w:t>quarter</w:t>
      </w:r>
      <w:r w:rsidR="00F6187C" w:rsidRPr="00F6187C">
        <w:rPr>
          <w:rFonts w:cs="Arial"/>
          <w:spacing w:val="-2"/>
          <w:szCs w:val="20"/>
          <w:lang w:val="en-GB"/>
        </w:rPr>
        <w:t xml:space="preserve"> of the year. </w:t>
      </w:r>
    </w:p>
    <w:p w:rsidR="008A03DE" w:rsidRPr="00CE7158" w:rsidRDefault="008A03DE" w:rsidP="008A03DE">
      <w:pPr>
        <w:pStyle w:val="Textpoznpodarou"/>
        <w:jc w:val="both"/>
        <w:rPr>
          <w:rFonts w:cs="Arial"/>
          <w:color w:val="000000"/>
          <w:sz w:val="10"/>
          <w:szCs w:val="10"/>
        </w:rPr>
      </w:pPr>
    </w:p>
    <w:sectPr w:rsidR="008A03DE" w:rsidRPr="00CE7158" w:rsidSect="009F158C">
      <w:headerReference w:type="even" r:id="rId9"/>
      <w:headerReference w:type="default" r:id="rId10"/>
      <w:footerReference w:type="even" r:id="rId11"/>
      <w:footerReference w:type="default" r:id="rId12"/>
      <w:type w:val="continuous"/>
      <w:pgSz w:w="11906" w:h="16838" w:code="9"/>
      <w:pgMar w:top="1134" w:right="1134" w:bottom="1418" w:left="1134" w:header="680" w:footer="680"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CEC" w:rsidRDefault="00C52CEC" w:rsidP="00E71A58">
      <w:r>
        <w:separator/>
      </w:r>
    </w:p>
  </w:endnote>
  <w:endnote w:type="continuationSeparator" w:id="0">
    <w:p w:rsidR="00C52CEC" w:rsidRDefault="00C52CEC"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40" w:rsidRDefault="00486640" w:rsidP="00357449">
    <w:pPr>
      <w:pStyle w:val="Zpat"/>
      <w:tabs>
        <w:tab w:val="clear" w:pos="4536"/>
        <w:tab w:val="clear" w:pos="9072"/>
        <w:tab w:val="center" w:pos="4820"/>
        <w:tab w:val="right" w:pos="9639"/>
      </w:tabs>
    </w:pPr>
    <w:r>
      <w:rPr>
        <w:noProof/>
        <w:lang w:eastAsia="cs-CZ"/>
      </w:rPr>
      <w:drawing>
        <wp:anchor distT="0" distB="0" distL="114300" distR="114300" simplePos="0" relativeHeight="251657728" behindDoc="0" locked="0" layoutInCell="1" allowOverlap="1">
          <wp:simplePos x="0" y="0"/>
          <wp:positionH relativeFrom="column">
            <wp:posOffset>5660390</wp:posOffset>
          </wp:positionH>
          <wp:positionV relativeFrom="paragraph">
            <wp:posOffset>-52070</wp:posOffset>
          </wp:positionV>
          <wp:extent cx="466725" cy="219075"/>
          <wp:effectExtent l="19050" t="0" r="9525" b="0"/>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srcRect/>
                  <a:stretch>
                    <a:fillRect/>
                  </a:stretch>
                </pic:blipFill>
                <pic:spPr bwMode="auto">
                  <a:xfrm>
                    <a:off x="0" y="0"/>
                    <a:ext cx="466725" cy="219075"/>
                  </a:xfrm>
                  <a:prstGeom prst="rect">
                    <a:avLst/>
                  </a:prstGeom>
                  <a:noFill/>
                  <a:ln w="9525">
                    <a:noFill/>
                    <a:miter lim="800000"/>
                    <a:headEnd/>
                    <a:tailEnd/>
                  </a:ln>
                </pic:spPr>
              </pic:pic>
            </a:graphicData>
          </a:graphic>
        </wp:anchor>
      </w:drawing>
    </w:r>
    <w:r w:rsidR="001622E7" w:rsidRPr="005A21E0">
      <w:rPr>
        <w:rFonts w:ascii="Arial" w:hAnsi="Arial" w:cs="Arial"/>
        <w:sz w:val="16"/>
        <w:szCs w:val="16"/>
      </w:rPr>
      <w:fldChar w:fldCharType="begin"/>
    </w:r>
    <w:r w:rsidRPr="005A21E0">
      <w:rPr>
        <w:rFonts w:ascii="Arial" w:hAnsi="Arial" w:cs="Arial"/>
        <w:sz w:val="16"/>
        <w:szCs w:val="16"/>
      </w:rPr>
      <w:instrText>PAGE   \* MERGEFORMAT</w:instrText>
    </w:r>
    <w:r w:rsidR="001622E7" w:rsidRPr="005A21E0">
      <w:rPr>
        <w:rFonts w:ascii="Arial" w:hAnsi="Arial" w:cs="Arial"/>
        <w:sz w:val="16"/>
        <w:szCs w:val="16"/>
      </w:rPr>
      <w:fldChar w:fldCharType="separate"/>
    </w:r>
    <w:r w:rsidR="009F158C">
      <w:rPr>
        <w:rFonts w:ascii="Arial" w:hAnsi="Arial" w:cs="Arial"/>
        <w:noProof/>
        <w:sz w:val="16"/>
        <w:szCs w:val="16"/>
      </w:rPr>
      <w:t>4</w:t>
    </w:r>
    <w:r w:rsidR="001622E7" w:rsidRPr="005A21E0">
      <w:rPr>
        <w:rFonts w:ascii="Arial" w:hAnsi="Arial" w:cs="Arial"/>
        <w:sz w:val="16"/>
        <w:szCs w:val="16"/>
      </w:rPr>
      <w:fldChar w:fldCharType="end"/>
    </w:r>
    <w:r>
      <w:rPr>
        <w:rFonts w:ascii="Arial" w:hAnsi="Arial" w:cs="Arial"/>
        <w:sz w:val="16"/>
        <w:szCs w:val="16"/>
      </w:rPr>
      <w:tab/>
      <w:t>2017</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40" w:rsidRDefault="00EF38F9" w:rsidP="00357449">
    <w:pPr>
      <w:pStyle w:val="Zpat"/>
      <w:tabs>
        <w:tab w:val="clear" w:pos="4536"/>
        <w:tab w:val="clear" w:pos="9072"/>
        <w:tab w:val="left" w:pos="1134"/>
        <w:tab w:val="left" w:pos="1920"/>
        <w:tab w:val="center" w:pos="4820"/>
        <w:tab w:val="right" w:pos="9639"/>
      </w:tabs>
    </w:pPr>
    <w:r w:rsidRPr="00EF38F9">
      <w:rPr>
        <w:noProof/>
        <w:lang w:eastAsia="cs-CZ"/>
      </w:rPr>
      <w:drawing>
        <wp:anchor distT="0" distB="0" distL="114300" distR="114300" simplePos="0" relativeHeight="251659776" behindDoc="0" locked="0" layoutInCell="1" allowOverlap="1">
          <wp:simplePos x="0" y="0"/>
          <wp:positionH relativeFrom="column">
            <wp:posOffset>38431</wp:posOffset>
          </wp:positionH>
          <wp:positionV relativeFrom="paragraph">
            <wp:posOffset>158778</wp:posOffset>
          </wp:positionV>
          <wp:extent cx="688616" cy="206734"/>
          <wp:effectExtent l="19050" t="0" r="0" b="0"/>
          <wp:wrapNone/>
          <wp:docPr id="1" name="obrázek 7" descr="CSU RGB EN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SU RGB EN logo-02"/>
                  <pic:cNvPicPr>
                    <a:picLocks noChangeAspect="1" noChangeArrowheads="1"/>
                  </pic:cNvPicPr>
                </pic:nvPicPr>
                <pic:blipFill>
                  <a:blip r:embed="rId1"/>
                  <a:srcRect/>
                  <a:stretch>
                    <a:fillRect/>
                  </a:stretch>
                </pic:blipFill>
                <pic:spPr bwMode="auto">
                  <a:xfrm>
                    <a:off x="0" y="0"/>
                    <a:ext cx="692150" cy="203200"/>
                  </a:xfrm>
                  <a:prstGeom prst="rect">
                    <a:avLst/>
                  </a:prstGeom>
                  <a:noFill/>
                  <a:ln w="9525">
                    <a:noFill/>
                    <a:miter lim="800000"/>
                    <a:headEnd/>
                    <a:tailEnd/>
                  </a:ln>
                </pic:spPr>
              </pic:pic>
            </a:graphicData>
          </a:graphic>
        </wp:anchor>
      </w:drawing>
    </w:r>
    <w:r w:rsidR="00486640">
      <w:tab/>
    </w:r>
    <w:r w:rsidR="00486640">
      <w:tab/>
    </w:r>
    <w:r w:rsidR="00486640" w:rsidRPr="00DC5B3B">
      <w:t xml:space="preserve">                              </w:t>
    </w:r>
  </w:p>
  <w:p w:rsidR="00486640" w:rsidRPr="00223E00" w:rsidRDefault="00486640"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2017</w:t>
    </w:r>
    <w:r>
      <w:rPr>
        <w:rFonts w:ascii="Arial" w:hAnsi="Arial" w:cs="Arial"/>
        <w:sz w:val="16"/>
        <w:szCs w:val="16"/>
      </w:rPr>
      <w:tab/>
    </w:r>
    <w:r w:rsidR="001622E7"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1622E7" w:rsidRPr="00223E00">
      <w:rPr>
        <w:rFonts w:ascii="Arial" w:hAnsi="Arial" w:cs="Arial"/>
        <w:sz w:val="16"/>
        <w:szCs w:val="16"/>
      </w:rPr>
      <w:fldChar w:fldCharType="separate"/>
    </w:r>
    <w:r w:rsidR="009F158C">
      <w:rPr>
        <w:rFonts w:ascii="Arial" w:hAnsi="Arial" w:cs="Arial"/>
        <w:noProof/>
        <w:sz w:val="16"/>
        <w:szCs w:val="16"/>
      </w:rPr>
      <w:t>5</w:t>
    </w:r>
    <w:r w:rsidR="001622E7" w:rsidRPr="00223E0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CEC" w:rsidRDefault="00C52CEC" w:rsidP="00E71A58">
      <w:r>
        <w:separator/>
      </w:r>
    </w:p>
  </w:footnote>
  <w:footnote w:type="continuationSeparator" w:id="0">
    <w:p w:rsidR="00C52CEC" w:rsidRDefault="00C52CEC" w:rsidP="00E71A58">
      <w:r>
        <w:continuationSeparator/>
      </w:r>
    </w:p>
  </w:footnote>
  <w:footnote w:id="1">
    <w:p w:rsidR="00486640" w:rsidRPr="00FA3844" w:rsidRDefault="00486640" w:rsidP="00AE7921">
      <w:pPr>
        <w:pStyle w:val="Textpoznpodarou"/>
        <w:jc w:val="both"/>
        <w:rPr>
          <w:sz w:val="16"/>
          <w:szCs w:val="16"/>
          <w:lang w:val="en-GB"/>
        </w:rPr>
      </w:pPr>
      <w:r w:rsidRPr="0021507A">
        <w:rPr>
          <w:rStyle w:val="Znakapoznpodarou"/>
          <w:sz w:val="16"/>
          <w:szCs w:val="16"/>
        </w:rPr>
        <w:footnoteRef/>
      </w:r>
      <w:r w:rsidRPr="0021507A">
        <w:rPr>
          <w:sz w:val="16"/>
          <w:szCs w:val="16"/>
        </w:rPr>
        <w:t xml:space="preserve"> </w:t>
      </w:r>
      <w:r w:rsidRPr="00FA3844">
        <w:rPr>
          <w:sz w:val="16"/>
          <w:szCs w:val="16"/>
          <w:lang w:val="en-GB"/>
        </w:rPr>
        <w:t xml:space="preserve">Data regarding the GDP, gross value added and their components are expressed in constant prices and adjusted for seasonal and calendar effects.  </w:t>
      </w:r>
    </w:p>
  </w:footnote>
  <w:footnote w:id="2">
    <w:p w:rsidR="00486640" w:rsidRPr="00FA3844" w:rsidRDefault="00486640" w:rsidP="00AE7921">
      <w:pPr>
        <w:pStyle w:val="Textpoznpodarou"/>
        <w:jc w:val="both"/>
        <w:rPr>
          <w:sz w:val="16"/>
          <w:szCs w:val="16"/>
          <w:lang w:val="en-GB"/>
        </w:rPr>
      </w:pPr>
      <w:r w:rsidRPr="00FA3844">
        <w:rPr>
          <w:rStyle w:val="Znakapoznpodarou"/>
          <w:sz w:val="16"/>
          <w:szCs w:val="16"/>
          <w:lang w:val="en-GB"/>
        </w:rPr>
        <w:footnoteRef/>
      </w:r>
      <w:r w:rsidRPr="00FA3844">
        <w:rPr>
          <w:sz w:val="16"/>
          <w:szCs w:val="16"/>
          <w:lang w:val="en-GB"/>
        </w:rPr>
        <w:t xml:space="preserve"> Seasonally adjusted data in the national accounts conception.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40" w:rsidRPr="00EF38F9" w:rsidRDefault="00EF38F9" w:rsidP="00EF38F9">
    <w:pPr>
      <w:pStyle w:val="Zhlav"/>
      <w:tabs>
        <w:tab w:val="clear" w:pos="4536"/>
        <w:tab w:val="clear" w:pos="9072"/>
        <w:tab w:val="left" w:pos="-6379"/>
        <w:tab w:val="center" w:pos="4820"/>
        <w:tab w:val="right" w:pos="9639"/>
      </w:tabs>
      <w:rPr>
        <w:rFonts w:ascii="Arial" w:hAnsi="Arial" w:cs="Arial"/>
        <w:sz w:val="16"/>
        <w:szCs w:val="16"/>
        <w:lang w:val="en-GB"/>
      </w:rPr>
    </w:pPr>
    <w:r w:rsidRPr="00311204">
      <w:rPr>
        <w:rFonts w:ascii="Arial" w:hAnsi="Arial" w:cs="Arial"/>
        <w:sz w:val="16"/>
        <w:szCs w:val="16"/>
        <w:lang w:val="en-GB"/>
      </w:rPr>
      <w:t>The Czech Economy Development in the First Half of 2017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40" w:rsidRPr="00311204" w:rsidRDefault="00486640" w:rsidP="0030768C">
    <w:pPr>
      <w:pStyle w:val="Zhlav"/>
      <w:tabs>
        <w:tab w:val="clear" w:pos="4536"/>
        <w:tab w:val="clear" w:pos="9072"/>
        <w:tab w:val="left" w:pos="-6379"/>
        <w:tab w:val="center" w:pos="4820"/>
        <w:tab w:val="right" w:pos="9639"/>
      </w:tabs>
      <w:rPr>
        <w:rFonts w:ascii="Arial" w:hAnsi="Arial" w:cs="Arial"/>
        <w:sz w:val="16"/>
        <w:szCs w:val="16"/>
        <w:lang w:val="en-GB"/>
      </w:rPr>
    </w:pPr>
    <w:r w:rsidRPr="00311204">
      <w:rPr>
        <w:rFonts w:ascii="Arial" w:hAnsi="Arial" w:cs="Arial"/>
        <w:sz w:val="16"/>
        <w:szCs w:val="16"/>
        <w:lang w:val="en-GB"/>
      </w:rPr>
      <w:t>The Czech Economy Development in the First Half of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F5BAB"/>
    <w:multiLevelType w:val="hybridMultilevel"/>
    <w:tmpl w:val="4150E6B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6FB457C"/>
    <w:multiLevelType w:val="hybridMultilevel"/>
    <w:tmpl w:val="5A2A4F0E"/>
    <w:lvl w:ilvl="0" w:tplc="AFDC3104">
      <w:start w:val="1"/>
      <w:numFmt w:val="decimal"/>
      <w:lvlText w:val="%1."/>
      <w:lvlJc w:val="left"/>
      <w:pPr>
        <w:ind w:left="1211"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86057FE"/>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19714A0B"/>
    <w:multiLevelType w:val="hybridMultilevel"/>
    <w:tmpl w:val="11CE6D6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9CF62C9"/>
    <w:multiLevelType w:val="hybridMultilevel"/>
    <w:tmpl w:val="FFCA852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6">
    <w:nsid w:val="23A7708B"/>
    <w:multiLevelType w:val="hybridMultilevel"/>
    <w:tmpl w:val="9CF6FB5C"/>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31AD014E"/>
    <w:multiLevelType w:val="hybridMultilevel"/>
    <w:tmpl w:val="5A5ABD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33B18EA"/>
    <w:multiLevelType w:val="hybridMultilevel"/>
    <w:tmpl w:val="CFC2F5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2E20C48"/>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4C534B5E"/>
    <w:multiLevelType w:val="hybridMultilevel"/>
    <w:tmpl w:val="1180B77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57605137"/>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5D4D0FE2"/>
    <w:multiLevelType w:val="hybridMultilevel"/>
    <w:tmpl w:val="ECDE86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F940067"/>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60393E7F"/>
    <w:multiLevelType w:val="hybridMultilevel"/>
    <w:tmpl w:val="CEA2AC4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3690D45"/>
    <w:multiLevelType w:val="hybridMultilevel"/>
    <w:tmpl w:val="7810A3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96F0669"/>
    <w:multiLevelType w:val="hybridMultilevel"/>
    <w:tmpl w:val="6B98091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69C501C8"/>
    <w:multiLevelType w:val="hybridMultilevel"/>
    <w:tmpl w:val="0C043E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F805D16"/>
    <w:multiLevelType w:val="hybridMultilevel"/>
    <w:tmpl w:val="A12480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35261EC"/>
    <w:multiLevelType w:val="hybridMultilevel"/>
    <w:tmpl w:val="BFC0B07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76C940DA"/>
    <w:multiLevelType w:val="hybridMultilevel"/>
    <w:tmpl w:val="D2C67DD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ABC47DB"/>
    <w:multiLevelType w:val="hybridMultilevel"/>
    <w:tmpl w:val="AA506508"/>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16"/>
  </w:num>
  <w:num w:numId="2">
    <w:abstractNumId w:val="22"/>
  </w:num>
  <w:num w:numId="3">
    <w:abstractNumId w:val="12"/>
  </w:num>
  <w:num w:numId="4">
    <w:abstractNumId w:val="20"/>
  </w:num>
  <w:num w:numId="5">
    <w:abstractNumId w:val="14"/>
  </w:num>
  <w:num w:numId="6">
    <w:abstractNumId w:val="17"/>
  </w:num>
  <w:num w:numId="7">
    <w:abstractNumId w:val="5"/>
  </w:num>
  <w:num w:numId="8">
    <w:abstractNumId w:val="10"/>
  </w:num>
  <w:num w:numId="9">
    <w:abstractNumId w:val="19"/>
  </w:num>
  <w:num w:numId="10">
    <w:abstractNumId w:val="4"/>
  </w:num>
  <w:num w:numId="11">
    <w:abstractNumId w:val="8"/>
  </w:num>
  <w:num w:numId="12">
    <w:abstractNumId w:val="2"/>
  </w:num>
  <w:num w:numId="13">
    <w:abstractNumId w:val="7"/>
  </w:num>
  <w:num w:numId="14">
    <w:abstractNumId w:val="0"/>
  </w:num>
  <w:num w:numId="15">
    <w:abstractNumId w:val="18"/>
  </w:num>
  <w:num w:numId="16">
    <w:abstractNumId w:val="15"/>
  </w:num>
  <w:num w:numId="17">
    <w:abstractNumId w:val="6"/>
  </w:num>
  <w:num w:numId="18">
    <w:abstractNumId w:val="21"/>
  </w:num>
  <w:num w:numId="19">
    <w:abstractNumId w:val="9"/>
  </w:num>
  <w:num w:numId="20">
    <w:abstractNumId w:val="1"/>
  </w:num>
  <w:num w:numId="21">
    <w:abstractNumId w:val="11"/>
  </w:num>
  <w:num w:numId="22">
    <w:abstractNumId w:val="13"/>
  </w:num>
  <w:num w:numId="23">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1024"/>
  <w:defaultTabStop w:val="708"/>
  <w:hyphenationZone w:val="425"/>
  <w:evenAndOddHeaders/>
  <w:drawingGridHorizontalSpacing w:val="100"/>
  <w:displayHorizontalDrawingGridEvery w:val="2"/>
  <w:characterSpacingControl w:val="doNotCompress"/>
  <w:hdrShapeDefaults>
    <o:shapedefaults v:ext="edit" spidmax="35842"/>
  </w:hdrShapeDefaults>
  <w:footnotePr>
    <w:footnote w:id="-1"/>
    <w:footnote w:id="0"/>
  </w:footnotePr>
  <w:endnotePr>
    <w:endnote w:id="-1"/>
    <w:endnote w:id="0"/>
  </w:endnotePr>
  <w:compat/>
  <w:rsids>
    <w:rsidRoot w:val="009B70BD"/>
    <w:rsid w:val="00000FA7"/>
    <w:rsid w:val="00001EFF"/>
    <w:rsid w:val="000029FF"/>
    <w:rsid w:val="00003687"/>
    <w:rsid w:val="00003721"/>
    <w:rsid w:val="00003C43"/>
    <w:rsid w:val="00003DAF"/>
    <w:rsid w:val="00004BF2"/>
    <w:rsid w:val="00004C5D"/>
    <w:rsid w:val="00004EB0"/>
    <w:rsid w:val="000056A1"/>
    <w:rsid w:val="00007498"/>
    <w:rsid w:val="0000767A"/>
    <w:rsid w:val="00007D8A"/>
    <w:rsid w:val="000101F5"/>
    <w:rsid w:val="000104B9"/>
    <w:rsid w:val="00010702"/>
    <w:rsid w:val="00010770"/>
    <w:rsid w:val="00010982"/>
    <w:rsid w:val="00010C2C"/>
    <w:rsid w:val="00011191"/>
    <w:rsid w:val="000112ED"/>
    <w:rsid w:val="0001159B"/>
    <w:rsid w:val="000117CA"/>
    <w:rsid w:val="00012986"/>
    <w:rsid w:val="0001361A"/>
    <w:rsid w:val="00014028"/>
    <w:rsid w:val="00015195"/>
    <w:rsid w:val="0001519F"/>
    <w:rsid w:val="0001572B"/>
    <w:rsid w:val="0001573E"/>
    <w:rsid w:val="000157DA"/>
    <w:rsid w:val="0001589D"/>
    <w:rsid w:val="00016033"/>
    <w:rsid w:val="000162DB"/>
    <w:rsid w:val="00017F05"/>
    <w:rsid w:val="000202C6"/>
    <w:rsid w:val="00020315"/>
    <w:rsid w:val="000208B1"/>
    <w:rsid w:val="00020946"/>
    <w:rsid w:val="00020AD0"/>
    <w:rsid w:val="00022081"/>
    <w:rsid w:val="0002292C"/>
    <w:rsid w:val="00022B41"/>
    <w:rsid w:val="00023255"/>
    <w:rsid w:val="00023FB5"/>
    <w:rsid w:val="0002434F"/>
    <w:rsid w:val="00024887"/>
    <w:rsid w:val="00024CBA"/>
    <w:rsid w:val="00025501"/>
    <w:rsid w:val="00026998"/>
    <w:rsid w:val="00026B06"/>
    <w:rsid w:val="00026B47"/>
    <w:rsid w:val="00027D04"/>
    <w:rsid w:val="000304C4"/>
    <w:rsid w:val="0003066A"/>
    <w:rsid w:val="00030F14"/>
    <w:rsid w:val="000311C5"/>
    <w:rsid w:val="00031DAB"/>
    <w:rsid w:val="00032838"/>
    <w:rsid w:val="00032C12"/>
    <w:rsid w:val="00032E0C"/>
    <w:rsid w:val="000352E7"/>
    <w:rsid w:val="00035CCF"/>
    <w:rsid w:val="00035ED8"/>
    <w:rsid w:val="00035FC6"/>
    <w:rsid w:val="0003705E"/>
    <w:rsid w:val="00037667"/>
    <w:rsid w:val="0003780E"/>
    <w:rsid w:val="0004075D"/>
    <w:rsid w:val="000411E1"/>
    <w:rsid w:val="0004146D"/>
    <w:rsid w:val="00041E9C"/>
    <w:rsid w:val="00042EC6"/>
    <w:rsid w:val="00043C68"/>
    <w:rsid w:val="00043E05"/>
    <w:rsid w:val="000446A3"/>
    <w:rsid w:val="00045681"/>
    <w:rsid w:val="0004694F"/>
    <w:rsid w:val="00046E43"/>
    <w:rsid w:val="000500DC"/>
    <w:rsid w:val="000509FD"/>
    <w:rsid w:val="00051ADE"/>
    <w:rsid w:val="00052052"/>
    <w:rsid w:val="00052172"/>
    <w:rsid w:val="000534FD"/>
    <w:rsid w:val="00053CBA"/>
    <w:rsid w:val="00054E43"/>
    <w:rsid w:val="00055059"/>
    <w:rsid w:val="000553E4"/>
    <w:rsid w:val="0005619C"/>
    <w:rsid w:val="000567FA"/>
    <w:rsid w:val="00056B26"/>
    <w:rsid w:val="00057C16"/>
    <w:rsid w:val="00060F26"/>
    <w:rsid w:val="00062D43"/>
    <w:rsid w:val="00062EC5"/>
    <w:rsid w:val="00063C6C"/>
    <w:rsid w:val="00064256"/>
    <w:rsid w:val="0006667B"/>
    <w:rsid w:val="000678DE"/>
    <w:rsid w:val="000706A4"/>
    <w:rsid w:val="00070A0C"/>
    <w:rsid w:val="00071F80"/>
    <w:rsid w:val="00072118"/>
    <w:rsid w:val="00073173"/>
    <w:rsid w:val="0007324C"/>
    <w:rsid w:val="0007413C"/>
    <w:rsid w:val="00074485"/>
    <w:rsid w:val="000747C6"/>
    <w:rsid w:val="00075C2C"/>
    <w:rsid w:val="000779AC"/>
    <w:rsid w:val="00080A41"/>
    <w:rsid w:val="00080AA8"/>
    <w:rsid w:val="00081851"/>
    <w:rsid w:val="00081CBD"/>
    <w:rsid w:val="00083803"/>
    <w:rsid w:val="00083D7F"/>
    <w:rsid w:val="00084393"/>
    <w:rsid w:val="0008716A"/>
    <w:rsid w:val="00087634"/>
    <w:rsid w:val="00091237"/>
    <w:rsid w:val="000916B1"/>
    <w:rsid w:val="0009191B"/>
    <w:rsid w:val="000920EC"/>
    <w:rsid w:val="000921B6"/>
    <w:rsid w:val="00092208"/>
    <w:rsid w:val="00092505"/>
    <w:rsid w:val="000927EB"/>
    <w:rsid w:val="00092C9A"/>
    <w:rsid w:val="00093F4B"/>
    <w:rsid w:val="00096091"/>
    <w:rsid w:val="000973B6"/>
    <w:rsid w:val="0009742B"/>
    <w:rsid w:val="00097BFC"/>
    <w:rsid w:val="00097D02"/>
    <w:rsid w:val="000A1183"/>
    <w:rsid w:val="000A2121"/>
    <w:rsid w:val="000A2484"/>
    <w:rsid w:val="000A2929"/>
    <w:rsid w:val="000A36CE"/>
    <w:rsid w:val="000A4AC8"/>
    <w:rsid w:val="000A59BF"/>
    <w:rsid w:val="000A62FA"/>
    <w:rsid w:val="000A64DE"/>
    <w:rsid w:val="000A66C2"/>
    <w:rsid w:val="000A68A7"/>
    <w:rsid w:val="000B1CFE"/>
    <w:rsid w:val="000B210A"/>
    <w:rsid w:val="000B249B"/>
    <w:rsid w:val="000B2ADE"/>
    <w:rsid w:val="000B3B01"/>
    <w:rsid w:val="000B3DB9"/>
    <w:rsid w:val="000B3F02"/>
    <w:rsid w:val="000B48A2"/>
    <w:rsid w:val="000B48E7"/>
    <w:rsid w:val="000B4F41"/>
    <w:rsid w:val="000B6158"/>
    <w:rsid w:val="000B6268"/>
    <w:rsid w:val="000B7663"/>
    <w:rsid w:val="000B7906"/>
    <w:rsid w:val="000C1106"/>
    <w:rsid w:val="000C11D3"/>
    <w:rsid w:val="000C12F5"/>
    <w:rsid w:val="000C2529"/>
    <w:rsid w:val="000C3408"/>
    <w:rsid w:val="000C54AF"/>
    <w:rsid w:val="000C57C5"/>
    <w:rsid w:val="000C5C0F"/>
    <w:rsid w:val="000C5D56"/>
    <w:rsid w:val="000C60D8"/>
    <w:rsid w:val="000C6498"/>
    <w:rsid w:val="000C6FCF"/>
    <w:rsid w:val="000C7398"/>
    <w:rsid w:val="000C7E1A"/>
    <w:rsid w:val="000D0B22"/>
    <w:rsid w:val="000D0D51"/>
    <w:rsid w:val="000D14B3"/>
    <w:rsid w:val="000D1668"/>
    <w:rsid w:val="000D1BFB"/>
    <w:rsid w:val="000D1F52"/>
    <w:rsid w:val="000D208B"/>
    <w:rsid w:val="000D263E"/>
    <w:rsid w:val="000D2B8D"/>
    <w:rsid w:val="000D2E41"/>
    <w:rsid w:val="000D342A"/>
    <w:rsid w:val="000D43CB"/>
    <w:rsid w:val="000D5E7A"/>
    <w:rsid w:val="000D5FAA"/>
    <w:rsid w:val="000D622A"/>
    <w:rsid w:val="000D65A4"/>
    <w:rsid w:val="000D6AEF"/>
    <w:rsid w:val="000D7414"/>
    <w:rsid w:val="000E025B"/>
    <w:rsid w:val="000E0ECB"/>
    <w:rsid w:val="000E153A"/>
    <w:rsid w:val="000E19A8"/>
    <w:rsid w:val="000E1CD8"/>
    <w:rsid w:val="000E1EEA"/>
    <w:rsid w:val="000E4241"/>
    <w:rsid w:val="000E4A42"/>
    <w:rsid w:val="000E5225"/>
    <w:rsid w:val="000E53BD"/>
    <w:rsid w:val="000E6184"/>
    <w:rsid w:val="000E6476"/>
    <w:rsid w:val="000E78D2"/>
    <w:rsid w:val="000F3332"/>
    <w:rsid w:val="000F33EE"/>
    <w:rsid w:val="000F401E"/>
    <w:rsid w:val="000F5445"/>
    <w:rsid w:val="000F5598"/>
    <w:rsid w:val="000F5673"/>
    <w:rsid w:val="000F67B2"/>
    <w:rsid w:val="000F6CFB"/>
    <w:rsid w:val="000F74B6"/>
    <w:rsid w:val="000F790F"/>
    <w:rsid w:val="000F7E1B"/>
    <w:rsid w:val="00100014"/>
    <w:rsid w:val="0010039A"/>
    <w:rsid w:val="00101E94"/>
    <w:rsid w:val="00101FB2"/>
    <w:rsid w:val="001023AA"/>
    <w:rsid w:val="001028CF"/>
    <w:rsid w:val="00102CB8"/>
    <w:rsid w:val="00102F02"/>
    <w:rsid w:val="0010385D"/>
    <w:rsid w:val="00103E41"/>
    <w:rsid w:val="001041B6"/>
    <w:rsid w:val="001062F1"/>
    <w:rsid w:val="00106ECE"/>
    <w:rsid w:val="001070EA"/>
    <w:rsid w:val="001077AE"/>
    <w:rsid w:val="0011002A"/>
    <w:rsid w:val="001107CE"/>
    <w:rsid w:val="001109F0"/>
    <w:rsid w:val="0011110A"/>
    <w:rsid w:val="001118AF"/>
    <w:rsid w:val="00111CA5"/>
    <w:rsid w:val="0011256E"/>
    <w:rsid w:val="001129B6"/>
    <w:rsid w:val="0011352E"/>
    <w:rsid w:val="0011365A"/>
    <w:rsid w:val="00113CAF"/>
    <w:rsid w:val="0011458D"/>
    <w:rsid w:val="00114FC0"/>
    <w:rsid w:val="00115496"/>
    <w:rsid w:val="00116DB9"/>
    <w:rsid w:val="00116F28"/>
    <w:rsid w:val="00117CE8"/>
    <w:rsid w:val="00121387"/>
    <w:rsid w:val="00121A1C"/>
    <w:rsid w:val="00121C39"/>
    <w:rsid w:val="00123255"/>
    <w:rsid w:val="00124D2D"/>
    <w:rsid w:val="00124DA1"/>
    <w:rsid w:val="00125326"/>
    <w:rsid w:val="00125CB5"/>
    <w:rsid w:val="00125F07"/>
    <w:rsid w:val="00127535"/>
    <w:rsid w:val="001307BE"/>
    <w:rsid w:val="00130C8F"/>
    <w:rsid w:val="00130E89"/>
    <w:rsid w:val="001314F2"/>
    <w:rsid w:val="001317DA"/>
    <w:rsid w:val="001323BA"/>
    <w:rsid w:val="0013249D"/>
    <w:rsid w:val="0013254D"/>
    <w:rsid w:val="00133AAC"/>
    <w:rsid w:val="00133C5B"/>
    <w:rsid w:val="00133FBD"/>
    <w:rsid w:val="00134DFD"/>
    <w:rsid w:val="00134F9F"/>
    <w:rsid w:val="001354EE"/>
    <w:rsid w:val="00135C47"/>
    <w:rsid w:val="00136561"/>
    <w:rsid w:val="00136AE8"/>
    <w:rsid w:val="001400E1"/>
    <w:rsid w:val="001405FA"/>
    <w:rsid w:val="001406BC"/>
    <w:rsid w:val="001413B3"/>
    <w:rsid w:val="00141E8A"/>
    <w:rsid w:val="001425C3"/>
    <w:rsid w:val="00142F16"/>
    <w:rsid w:val="001434CE"/>
    <w:rsid w:val="00143594"/>
    <w:rsid w:val="00143E03"/>
    <w:rsid w:val="00143E93"/>
    <w:rsid w:val="00143FA3"/>
    <w:rsid w:val="0014428D"/>
    <w:rsid w:val="0014731B"/>
    <w:rsid w:val="00147E55"/>
    <w:rsid w:val="001500FC"/>
    <w:rsid w:val="00151AC0"/>
    <w:rsid w:val="00151B18"/>
    <w:rsid w:val="00151B1E"/>
    <w:rsid w:val="00151B27"/>
    <w:rsid w:val="00152046"/>
    <w:rsid w:val="00152488"/>
    <w:rsid w:val="00152E53"/>
    <w:rsid w:val="00154147"/>
    <w:rsid w:val="001550F3"/>
    <w:rsid w:val="00155746"/>
    <w:rsid w:val="00156318"/>
    <w:rsid w:val="0015639A"/>
    <w:rsid w:val="00157307"/>
    <w:rsid w:val="00157FDA"/>
    <w:rsid w:val="0016081D"/>
    <w:rsid w:val="00160CF3"/>
    <w:rsid w:val="00160E61"/>
    <w:rsid w:val="00161300"/>
    <w:rsid w:val="001620FA"/>
    <w:rsid w:val="001622E7"/>
    <w:rsid w:val="00162714"/>
    <w:rsid w:val="00162853"/>
    <w:rsid w:val="0016342C"/>
    <w:rsid w:val="00163793"/>
    <w:rsid w:val="0016448A"/>
    <w:rsid w:val="00166306"/>
    <w:rsid w:val="0016737F"/>
    <w:rsid w:val="00167FB2"/>
    <w:rsid w:val="00170591"/>
    <w:rsid w:val="001707DE"/>
    <w:rsid w:val="00170B04"/>
    <w:rsid w:val="00170F47"/>
    <w:rsid w:val="001711F2"/>
    <w:rsid w:val="001714F2"/>
    <w:rsid w:val="001718C2"/>
    <w:rsid w:val="00173642"/>
    <w:rsid w:val="00173AAA"/>
    <w:rsid w:val="00173AF4"/>
    <w:rsid w:val="00173CB0"/>
    <w:rsid w:val="00173D81"/>
    <w:rsid w:val="00174CE8"/>
    <w:rsid w:val="00174E7D"/>
    <w:rsid w:val="001752CB"/>
    <w:rsid w:val="00175351"/>
    <w:rsid w:val="00175F60"/>
    <w:rsid w:val="00176050"/>
    <w:rsid w:val="001764D8"/>
    <w:rsid w:val="00176A8F"/>
    <w:rsid w:val="00177267"/>
    <w:rsid w:val="00180A6D"/>
    <w:rsid w:val="00180D58"/>
    <w:rsid w:val="00181938"/>
    <w:rsid w:val="00182981"/>
    <w:rsid w:val="00184CF9"/>
    <w:rsid w:val="00185010"/>
    <w:rsid w:val="001852EC"/>
    <w:rsid w:val="00186447"/>
    <w:rsid w:val="001874CF"/>
    <w:rsid w:val="00190214"/>
    <w:rsid w:val="00190D9B"/>
    <w:rsid w:val="00191136"/>
    <w:rsid w:val="0019160F"/>
    <w:rsid w:val="00191BAE"/>
    <w:rsid w:val="00193432"/>
    <w:rsid w:val="0019346C"/>
    <w:rsid w:val="00194AE3"/>
    <w:rsid w:val="00195335"/>
    <w:rsid w:val="00195444"/>
    <w:rsid w:val="0019579E"/>
    <w:rsid w:val="0019642B"/>
    <w:rsid w:val="00196656"/>
    <w:rsid w:val="00197806"/>
    <w:rsid w:val="001A199D"/>
    <w:rsid w:val="001A2077"/>
    <w:rsid w:val="001A2855"/>
    <w:rsid w:val="001A2BDB"/>
    <w:rsid w:val="001A30F4"/>
    <w:rsid w:val="001A47AB"/>
    <w:rsid w:val="001A4C0D"/>
    <w:rsid w:val="001A552F"/>
    <w:rsid w:val="001A56F3"/>
    <w:rsid w:val="001A5F8C"/>
    <w:rsid w:val="001A6D52"/>
    <w:rsid w:val="001A737B"/>
    <w:rsid w:val="001A750C"/>
    <w:rsid w:val="001A7D31"/>
    <w:rsid w:val="001B1D89"/>
    <w:rsid w:val="001B2143"/>
    <w:rsid w:val="001B22AA"/>
    <w:rsid w:val="001B2F7E"/>
    <w:rsid w:val="001B3110"/>
    <w:rsid w:val="001B4198"/>
    <w:rsid w:val="001B44BC"/>
    <w:rsid w:val="001B5215"/>
    <w:rsid w:val="001B5888"/>
    <w:rsid w:val="001B5A75"/>
    <w:rsid w:val="001B618F"/>
    <w:rsid w:val="001B6277"/>
    <w:rsid w:val="001B6545"/>
    <w:rsid w:val="001B681B"/>
    <w:rsid w:val="001B6A49"/>
    <w:rsid w:val="001B7231"/>
    <w:rsid w:val="001B74FB"/>
    <w:rsid w:val="001B77A1"/>
    <w:rsid w:val="001C0422"/>
    <w:rsid w:val="001C0684"/>
    <w:rsid w:val="001C0E0E"/>
    <w:rsid w:val="001C0E66"/>
    <w:rsid w:val="001C0EB9"/>
    <w:rsid w:val="001C0F48"/>
    <w:rsid w:val="001C1219"/>
    <w:rsid w:val="001C357A"/>
    <w:rsid w:val="001C3961"/>
    <w:rsid w:val="001C3A37"/>
    <w:rsid w:val="001C4384"/>
    <w:rsid w:val="001C4D0E"/>
    <w:rsid w:val="001C4F5B"/>
    <w:rsid w:val="001C55F5"/>
    <w:rsid w:val="001C65FF"/>
    <w:rsid w:val="001C6747"/>
    <w:rsid w:val="001D1876"/>
    <w:rsid w:val="001D3787"/>
    <w:rsid w:val="001D3ADA"/>
    <w:rsid w:val="001D3E55"/>
    <w:rsid w:val="001D47E5"/>
    <w:rsid w:val="001D55F5"/>
    <w:rsid w:val="001D584C"/>
    <w:rsid w:val="001D5E1B"/>
    <w:rsid w:val="001D66C1"/>
    <w:rsid w:val="001D6EF6"/>
    <w:rsid w:val="001D7C6F"/>
    <w:rsid w:val="001E0024"/>
    <w:rsid w:val="001E0C65"/>
    <w:rsid w:val="001E163B"/>
    <w:rsid w:val="001E23E3"/>
    <w:rsid w:val="001E29AF"/>
    <w:rsid w:val="001E32A0"/>
    <w:rsid w:val="001E387A"/>
    <w:rsid w:val="001E3DA4"/>
    <w:rsid w:val="001E4854"/>
    <w:rsid w:val="001E5469"/>
    <w:rsid w:val="001E5830"/>
    <w:rsid w:val="001E6004"/>
    <w:rsid w:val="001E67E1"/>
    <w:rsid w:val="001E684C"/>
    <w:rsid w:val="001E701C"/>
    <w:rsid w:val="001E7552"/>
    <w:rsid w:val="001E7C03"/>
    <w:rsid w:val="001F02AF"/>
    <w:rsid w:val="001F0649"/>
    <w:rsid w:val="001F0CFF"/>
    <w:rsid w:val="001F20B9"/>
    <w:rsid w:val="001F28F4"/>
    <w:rsid w:val="001F2902"/>
    <w:rsid w:val="001F2CC6"/>
    <w:rsid w:val="001F3055"/>
    <w:rsid w:val="001F31BC"/>
    <w:rsid w:val="001F378E"/>
    <w:rsid w:val="001F3988"/>
    <w:rsid w:val="001F3C79"/>
    <w:rsid w:val="001F3E68"/>
    <w:rsid w:val="001F4597"/>
    <w:rsid w:val="001F4DAE"/>
    <w:rsid w:val="001F56A9"/>
    <w:rsid w:val="001F5C6A"/>
    <w:rsid w:val="001F63A7"/>
    <w:rsid w:val="001F670A"/>
    <w:rsid w:val="002007DE"/>
    <w:rsid w:val="00200D15"/>
    <w:rsid w:val="00200E9C"/>
    <w:rsid w:val="0020200D"/>
    <w:rsid w:val="0020223B"/>
    <w:rsid w:val="0020294A"/>
    <w:rsid w:val="00203074"/>
    <w:rsid w:val="00203B09"/>
    <w:rsid w:val="00203B46"/>
    <w:rsid w:val="00203FCB"/>
    <w:rsid w:val="002048E1"/>
    <w:rsid w:val="002051C3"/>
    <w:rsid w:val="002070AB"/>
    <w:rsid w:val="002071D8"/>
    <w:rsid w:val="00207DB6"/>
    <w:rsid w:val="00210216"/>
    <w:rsid w:val="00210278"/>
    <w:rsid w:val="0021058E"/>
    <w:rsid w:val="00210CC2"/>
    <w:rsid w:val="00210F5B"/>
    <w:rsid w:val="00210FFA"/>
    <w:rsid w:val="00211262"/>
    <w:rsid w:val="0021139C"/>
    <w:rsid w:val="002115F5"/>
    <w:rsid w:val="00211AC9"/>
    <w:rsid w:val="00212530"/>
    <w:rsid w:val="0021329E"/>
    <w:rsid w:val="0021355B"/>
    <w:rsid w:val="00214DB7"/>
    <w:rsid w:val="00215061"/>
    <w:rsid w:val="0021507A"/>
    <w:rsid w:val="0021552C"/>
    <w:rsid w:val="00215A2C"/>
    <w:rsid w:val="00217980"/>
    <w:rsid w:val="002179F9"/>
    <w:rsid w:val="002205F2"/>
    <w:rsid w:val="0022080E"/>
    <w:rsid w:val="00220895"/>
    <w:rsid w:val="00220B20"/>
    <w:rsid w:val="0022139E"/>
    <w:rsid w:val="0022272B"/>
    <w:rsid w:val="00222A99"/>
    <w:rsid w:val="00222C66"/>
    <w:rsid w:val="00223678"/>
    <w:rsid w:val="002236F7"/>
    <w:rsid w:val="002238E2"/>
    <w:rsid w:val="00223E00"/>
    <w:rsid w:val="002252E0"/>
    <w:rsid w:val="002255F6"/>
    <w:rsid w:val="00225F36"/>
    <w:rsid w:val="0022613C"/>
    <w:rsid w:val="00226466"/>
    <w:rsid w:val="002266D0"/>
    <w:rsid w:val="00226887"/>
    <w:rsid w:val="00226B92"/>
    <w:rsid w:val="00227991"/>
    <w:rsid w:val="00227CF4"/>
    <w:rsid w:val="00230DAD"/>
    <w:rsid w:val="00231499"/>
    <w:rsid w:val="002321D8"/>
    <w:rsid w:val="0023229C"/>
    <w:rsid w:val="0023301B"/>
    <w:rsid w:val="002334DF"/>
    <w:rsid w:val="0023355C"/>
    <w:rsid w:val="00234280"/>
    <w:rsid w:val="002347E7"/>
    <w:rsid w:val="00234DD5"/>
    <w:rsid w:val="00235000"/>
    <w:rsid w:val="002350E3"/>
    <w:rsid w:val="00235330"/>
    <w:rsid w:val="00236443"/>
    <w:rsid w:val="002370B4"/>
    <w:rsid w:val="00237C6E"/>
    <w:rsid w:val="00240773"/>
    <w:rsid w:val="00240815"/>
    <w:rsid w:val="00240A5B"/>
    <w:rsid w:val="00240A79"/>
    <w:rsid w:val="00240C76"/>
    <w:rsid w:val="002411EF"/>
    <w:rsid w:val="00241446"/>
    <w:rsid w:val="00242730"/>
    <w:rsid w:val="002429CF"/>
    <w:rsid w:val="00242B02"/>
    <w:rsid w:val="002436BA"/>
    <w:rsid w:val="00244069"/>
    <w:rsid w:val="002443A7"/>
    <w:rsid w:val="002444ED"/>
    <w:rsid w:val="00244A15"/>
    <w:rsid w:val="00244D40"/>
    <w:rsid w:val="00246AE9"/>
    <w:rsid w:val="0024799E"/>
    <w:rsid w:val="00250C59"/>
    <w:rsid w:val="00250E0D"/>
    <w:rsid w:val="002518F6"/>
    <w:rsid w:val="00251AE8"/>
    <w:rsid w:val="00251B1E"/>
    <w:rsid w:val="00251D59"/>
    <w:rsid w:val="00252602"/>
    <w:rsid w:val="00252609"/>
    <w:rsid w:val="00252FDC"/>
    <w:rsid w:val="002532E2"/>
    <w:rsid w:val="00253E11"/>
    <w:rsid w:val="00254B3B"/>
    <w:rsid w:val="002550D8"/>
    <w:rsid w:val="00255D11"/>
    <w:rsid w:val="00257613"/>
    <w:rsid w:val="00260FBE"/>
    <w:rsid w:val="00261A0F"/>
    <w:rsid w:val="00261E5B"/>
    <w:rsid w:val="002622A2"/>
    <w:rsid w:val="00262F34"/>
    <w:rsid w:val="002633E5"/>
    <w:rsid w:val="00263470"/>
    <w:rsid w:val="00263733"/>
    <w:rsid w:val="00264676"/>
    <w:rsid w:val="00265536"/>
    <w:rsid w:val="00265E54"/>
    <w:rsid w:val="00266F3E"/>
    <w:rsid w:val="00270785"/>
    <w:rsid w:val="0027172E"/>
    <w:rsid w:val="00272464"/>
    <w:rsid w:val="00272B0B"/>
    <w:rsid w:val="00272CC5"/>
    <w:rsid w:val="00273C60"/>
    <w:rsid w:val="00273DCD"/>
    <w:rsid w:val="00274291"/>
    <w:rsid w:val="00276C09"/>
    <w:rsid w:val="00276CFE"/>
    <w:rsid w:val="00277071"/>
    <w:rsid w:val="0027786C"/>
    <w:rsid w:val="00277BF7"/>
    <w:rsid w:val="0028013E"/>
    <w:rsid w:val="00281416"/>
    <w:rsid w:val="00281E7F"/>
    <w:rsid w:val="00282084"/>
    <w:rsid w:val="00283C61"/>
    <w:rsid w:val="002846A5"/>
    <w:rsid w:val="00284C6F"/>
    <w:rsid w:val="00285CD3"/>
    <w:rsid w:val="0028633E"/>
    <w:rsid w:val="0028686A"/>
    <w:rsid w:val="00286E66"/>
    <w:rsid w:val="002870B7"/>
    <w:rsid w:val="00291417"/>
    <w:rsid w:val="002919B5"/>
    <w:rsid w:val="00293441"/>
    <w:rsid w:val="0029358C"/>
    <w:rsid w:val="00294238"/>
    <w:rsid w:val="0029493E"/>
    <w:rsid w:val="00295CF0"/>
    <w:rsid w:val="002962E0"/>
    <w:rsid w:val="00296C2E"/>
    <w:rsid w:val="002A0E4F"/>
    <w:rsid w:val="002A109C"/>
    <w:rsid w:val="002A1B05"/>
    <w:rsid w:val="002A267F"/>
    <w:rsid w:val="002A3354"/>
    <w:rsid w:val="002A35EA"/>
    <w:rsid w:val="002A37B6"/>
    <w:rsid w:val="002A3BD5"/>
    <w:rsid w:val="002A43A2"/>
    <w:rsid w:val="002A44ED"/>
    <w:rsid w:val="002A4612"/>
    <w:rsid w:val="002A4F70"/>
    <w:rsid w:val="002A5263"/>
    <w:rsid w:val="002A63B9"/>
    <w:rsid w:val="002A6821"/>
    <w:rsid w:val="002A74D2"/>
    <w:rsid w:val="002A7C45"/>
    <w:rsid w:val="002A7CDA"/>
    <w:rsid w:val="002A7F47"/>
    <w:rsid w:val="002B1253"/>
    <w:rsid w:val="002B1544"/>
    <w:rsid w:val="002B1DC1"/>
    <w:rsid w:val="002B36C8"/>
    <w:rsid w:val="002B385B"/>
    <w:rsid w:val="002B6557"/>
    <w:rsid w:val="002B6888"/>
    <w:rsid w:val="002B6B7A"/>
    <w:rsid w:val="002B71B4"/>
    <w:rsid w:val="002B7240"/>
    <w:rsid w:val="002B7937"/>
    <w:rsid w:val="002C0219"/>
    <w:rsid w:val="002C0FF4"/>
    <w:rsid w:val="002C125A"/>
    <w:rsid w:val="002C2364"/>
    <w:rsid w:val="002C2668"/>
    <w:rsid w:val="002C43BD"/>
    <w:rsid w:val="002C493D"/>
    <w:rsid w:val="002C5261"/>
    <w:rsid w:val="002C6091"/>
    <w:rsid w:val="002C63C1"/>
    <w:rsid w:val="002C6648"/>
    <w:rsid w:val="002D0562"/>
    <w:rsid w:val="002D0DB0"/>
    <w:rsid w:val="002D1B5A"/>
    <w:rsid w:val="002D2500"/>
    <w:rsid w:val="002D2B94"/>
    <w:rsid w:val="002D338A"/>
    <w:rsid w:val="002D34BF"/>
    <w:rsid w:val="002D3F00"/>
    <w:rsid w:val="002D4062"/>
    <w:rsid w:val="002D4D59"/>
    <w:rsid w:val="002D54BF"/>
    <w:rsid w:val="002D5C3D"/>
    <w:rsid w:val="002D5E94"/>
    <w:rsid w:val="002D632D"/>
    <w:rsid w:val="002D6B01"/>
    <w:rsid w:val="002D6B11"/>
    <w:rsid w:val="002D6FC7"/>
    <w:rsid w:val="002D7EF4"/>
    <w:rsid w:val="002E02A1"/>
    <w:rsid w:val="002E0982"/>
    <w:rsid w:val="002E0DB9"/>
    <w:rsid w:val="002E2CE4"/>
    <w:rsid w:val="002E34F3"/>
    <w:rsid w:val="002E3766"/>
    <w:rsid w:val="002E4217"/>
    <w:rsid w:val="002E435E"/>
    <w:rsid w:val="002E61AD"/>
    <w:rsid w:val="002E73F2"/>
    <w:rsid w:val="002F07AC"/>
    <w:rsid w:val="002F33FB"/>
    <w:rsid w:val="002F57C6"/>
    <w:rsid w:val="002F65E8"/>
    <w:rsid w:val="002F663A"/>
    <w:rsid w:val="002F68A4"/>
    <w:rsid w:val="002F7594"/>
    <w:rsid w:val="002F7902"/>
    <w:rsid w:val="003003E7"/>
    <w:rsid w:val="00300552"/>
    <w:rsid w:val="003008A3"/>
    <w:rsid w:val="00300D6F"/>
    <w:rsid w:val="00301357"/>
    <w:rsid w:val="0030192C"/>
    <w:rsid w:val="00301D04"/>
    <w:rsid w:val="003034C7"/>
    <w:rsid w:val="003035D4"/>
    <w:rsid w:val="00303A3C"/>
    <w:rsid w:val="00303DCB"/>
    <w:rsid w:val="00304771"/>
    <w:rsid w:val="00304E6C"/>
    <w:rsid w:val="00305736"/>
    <w:rsid w:val="00305C33"/>
    <w:rsid w:val="00306934"/>
    <w:rsid w:val="00306C5B"/>
    <w:rsid w:val="00306E3B"/>
    <w:rsid w:val="0030768C"/>
    <w:rsid w:val="00307725"/>
    <w:rsid w:val="00310ADB"/>
    <w:rsid w:val="00310C41"/>
    <w:rsid w:val="00311204"/>
    <w:rsid w:val="003114A6"/>
    <w:rsid w:val="003119B6"/>
    <w:rsid w:val="003122D9"/>
    <w:rsid w:val="00312BF1"/>
    <w:rsid w:val="00312C3D"/>
    <w:rsid w:val="00314331"/>
    <w:rsid w:val="00315E64"/>
    <w:rsid w:val="00316708"/>
    <w:rsid w:val="00317E31"/>
    <w:rsid w:val="00320214"/>
    <w:rsid w:val="003209D6"/>
    <w:rsid w:val="0032109A"/>
    <w:rsid w:val="00321187"/>
    <w:rsid w:val="0032214F"/>
    <w:rsid w:val="00322164"/>
    <w:rsid w:val="0032318D"/>
    <w:rsid w:val="00323CF7"/>
    <w:rsid w:val="00323E61"/>
    <w:rsid w:val="0032513D"/>
    <w:rsid w:val="00326251"/>
    <w:rsid w:val="0032739C"/>
    <w:rsid w:val="003275E3"/>
    <w:rsid w:val="003276D1"/>
    <w:rsid w:val="00327DEE"/>
    <w:rsid w:val="003302DA"/>
    <w:rsid w:val="00330EB0"/>
    <w:rsid w:val="00331574"/>
    <w:rsid w:val="0033229B"/>
    <w:rsid w:val="003329F3"/>
    <w:rsid w:val="0033352E"/>
    <w:rsid w:val="00333690"/>
    <w:rsid w:val="00333D20"/>
    <w:rsid w:val="00333DF8"/>
    <w:rsid w:val="00333E05"/>
    <w:rsid w:val="00333F32"/>
    <w:rsid w:val="00333F53"/>
    <w:rsid w:val="003340EF"/>
    <w:rsid w:val="00334A49"/>
    <w:rsid w:val="00334FE5"/>
    <w:rsid w:val="0033536F"/>
    <w:rsid w:val="00335BB0"/>
    <w:rsid w:val="0033627B"/>
    <w:rsid w:val="00337726"/>
    <w:rsid w:val="003406BD"/>
    <w:rsid w:val="00343474"/>
    <w:rsid w:val="00343F84"/>
    <w:rsid w:val="00344135"/>
    <w:rsid w:val="003450E2"/>
    <w:rsid w:val="00351B63"/>
    <w:rsid w:val="00351ED7"/>
    <w:rsid w:val="00352482"/>
    <w:rsid w:val="00352E57"/>
    <w:rsid w:val="003541B0"/>
    <w:rsid w:val="0035457E"/>
    <w:rsid w:val="00355885"/>
    <w:rsid w:val="00355B2C"/>
    <w:rsid w:val="00355CAA"/>
    <w:rsid w:val="0035605E"/>
    <w:rsid w:val="00356244"/>
    <w:rsid w:val="00357449"/>
    <w:rsid w:val="00357C28"/>
    <w:rsid w:val="0036045E"/>
    <w:rsid w:val="00360FA0"/>
    <w:rsid w:val="00361F76"/>
    <w:rsid w:val="0036238B"/>
    <w:rsid w:val="00362408"/>
    <w:rsid w:val="003630B0"/>
    <w:rsid w:val="00364087"/>
    <w:rsid w:val="003649FC"/>
    <w:rsid w:val="003651A4"/>
    <w:rsid w:val="00365680"/>
    <w:rsid w:val="003657F3"/>
    <w:rsid w:val="00366D4D"/>
    <w:rsid w:val="00366F77"/>
    <w:rsid w:val="00367038"/>
    <w:rsid w:val="003670FE"/>
    <w:rsid w:val="0036710C"/>
    <w:rsid w:val="00370963"/>
    <w:rsid w:val="0037144E"/>
    <w:rsid w:val="00372272"/>
    <w:rsid w:val="0037290D"/>
    <w:rsid w:val="003736B5"/>
    <w:rsid w:val="00373C13"/>
    <w:rsid w:val="00374F1E"/>
    <w:rsid w:val="003750CF"/>
    <w:rsid w:val="003769F0"/>
    <w:rsid w:val="00376DEC"/>
    <w:rsid w:val="00377200"/>
    <w:rsid w:val="00377666"/>
    <w:rsid w:val="003777A0"/>
    <w:rsid w:val="0038034A"/>
    <w:rsid w:val="00380E04"/>
    <w:rsid w:val="00380E6C"/>
    <w:rsid w:val="00383227"/>
    <w:rsid w:val="003839C9"/>
    <w:rsid w:val="0038422D"/>
    <w:rsid w:val="00384D8F"/>
    <w:rsid w:val="003857A2"/>
    <w:rsid w:val="00385D98"/>
    <w:rsid w:val="00385EC5"/>
    <w:rsid w:val="0038658E"/>
    <w:rsid w:val="0038753E"/>
    <w:rsid w:val="003875C2"/>
    <w:rsid w:val="0039066E"/>
    <w:rsid w:val="00391C95"/>
    <w:rsid w:val="00392110"/>
    <w:rsid w:val="00393D74"/>
    <w:rsid w:val="003948D7"/>
    <w:rsid w:val="00394D49"/>
    <w:rsid w:val="003964C8"/>
    <w:rsid w:val="00396DAC"/>
    <w:rsid w:val="003971D0"/>
    <w:rsid w:val="003A0214"/>
    <w:rsid w:val="003A027D"/>
    <w:rsid w:val="003A0B39"/>
    <w:rsid w:val="003A1D74"/>
    <w:rsid w:val="003A2B4D"/>
    <w:rsid w:val="003A2D2B"/>
    <w:rsid w:val="003A2DD4"/>
    <w:rsid w:val="003A33DF"/>
    <w:rsid w:val="003A3982"/>
    <w:rsid w:val="003A3B1C"/>
    <w:rsid w:val="003A4088"/>
    <w:rsid w:val="003A478C"/>
    <w:rsid w:val="003A4F82"/>
    <w:rsid w:val="003A5525"/>
    <w:rsid w:val="003A6B38"/>
    <w:rsid w:val="003A72DF"/>
    <w:rsid w:val="003A7E9C"/>
    <w:rsid w:val="003B2142"/>
    <w:rsid w:val="003B23DC"/>
    <w:rsid w:val="003B2580"/>
    <w:rsid w:val="003B293F"/>
    <w:rsid w:val="003B2E63"/>
    <w:rsid w:val="003B2F75"/>
    <w:rsid w:val="003B3189"/>
    <w:rsid w:val="003B39B9"/>
    <w:rsid w:val="003B3A9D"/>
    <w:rsid w:val="003B3DDD"/>
    <w:rsid w:val="003B5031"/>
    <w:rsid w:val="003B5A32"/>
    <w:rsid w:val="003B6105"/>
    <w:rsid w:val="003C03CC"/>
    <w:rsid w:val="003C04C4"/>
    <w:rsid w:val="003C08E2"/>
    <w:rsid w:val="003C0B96"/>
    <w:rsid w:val="003C26F4"/>
    <w:rsid w:val="003C33F6"/>
    <w:rsid w:val="003C3686"/>
    <w:rsid w:val="003C38EB"/>
    <w:rsid w:val="003C3E2C"/>
    <w:rsid w:val="003C4852"/>
    <w:rsid w:val="003C5BC7"/>
    <w:rsid w:val="003C601E"/>
    <w:rsid w:val="003C66C4"/>
    <w:rsid w:val="003C6DB9"/>
    <w:rsid w:val="003C78D7"/>
    <w:rsid w:val="003D1A24"/>
    <w:rsid w:val="003D2393"/>
    <w:rsid w:val="003D2C4E"/>
    <w:rsid w:val="003D3600"/>
    <w:rsid w:val="003D3825"/>
    <w:rsid w:val="003D3EC4"/>
    <w:rsid w:val="003D42F9"/>
    <w:rsid w:val="003D44E2"/>
    <w:rsid w:val="003D4760"/>
    <w:rsid w:val="003D49DC"/>
    <w:rsid w:val="003D4DD9"/>
    <w:rsid w:val="003D4FB5"/>
    <w:rsid w:val="003D5135"/>
    <w:rsid w:val="003D59BE"/>
    <w:rsid w:val="003D5D7A"/>
    <w:rsid w:val="003D5E4B"/>
    <w:rsid w:val="003D653F"/>
    <w:rsid w:val="003D6B55"/>
    <w:rsid w:val="003D7323"/>
    <w:rsid w:val="003E0663"/>
    <w:rsid w:val="003E133F"/>
    <w:rsid w:val="003E49F6"/>
    <w:rsid w:val="003E699C"/>
    <w:rsid w:val="003E69F3"/>
    <w:rsid w:val="003E73E7"/>
    <w:rsid w:val="003E782E"/>
    <w:rsid w:val="003E7A0B"/>
    <w:rsid w:val="003E7B2B"/>
    <w:rsid w:val="003F0293"/>
    <w:rsid w:val="003F116D"/>
    <w:rsid w:val="003F181F"/>
    <w:rsid w:val="003F1A48"/>
    <w:rsid w:val="003F1E23"/>
    <w:rsid w:val="003F22F6"/>
    <w:rsid w:val="003F244B"/>
    <w:rsid w:val="003F2B0A"/>
    <w:rsid w:val="003F313C"/>
    <w:rsid w:val="003F32AB"/>
    <w:rsid w:val="003F341B"/>
    <w:rsid w:val="003F37FC"/>
    <w:rsid w:val="003F3A26"/>
    <w:rsid w:val="003F49A6"/>
    <w:rsid w:val="003F5047"/>
    <w:rsid w:val="003F5098"/>
    <w:rsid w:val="003F5568"/>
    <w:rsid w:val="003F5A95"/>
    <w:rsid w:val="003F6D19"/>
    <w:rsid w:val="003F77EC"/>
    <w:rsid w:val="003F795D"/>
    <w:rsid w:val="004000D5"/>
    <w:rsid w:val="00400244"/>
    <w:rsid w:val="004005C1"/>
    <w:rsid w:val="004009B7"/>
    <w:rsid w:val="00400BBD"/>
    <w:rsid w:val="004014D5"/>
    <w:rsid w:val="00401716"/>
    <w:rsid w:val="004018F7"/>
    <w:rsid w:val="00401A09"/>
    <w:rsid w:val="0040273A"/>
    <w:rsid w:val="00402C25"/>
    <w:rsid w:val="004036FB"/>
    <w:rsid w:val="004050D7"/>
    <w:rsid w:val="00405801"/>
    <w:rsid w:val="00405D51"/>
    <w:rsid w:val="004078BD"/>
    <w:rsid w:val="00410132"/>
    <w:rsid w:val="004104E4"/>
    <w:rsid w:val="00410A97"/>
    <w:rsid w:val="00410BCD"/>
    <w:rsid w:val="00410DE5"/>
    <w:rsid w:val="0041175D"/>
    <w:rsid w:val="004117CE"/>
    <w:rsid w:val="004123BE"/>
    <w:rsid w:val="00414CE5"/>
    <w:rsid w:val="00416673"/>
    <w:rsid w:val="0041685D"/>
    <w:rsid w:val="0042160D"/>
    <w:rsid w:val="00422502"/>
    <w:rsid w:val="0042376B"/>
    <w:rsid w:val="00423A3C"/>
    <w:rsid w:val="00423C04"/>
    <w:rsid w:val="00424D9B"/>
    <w:rsid w:val="0042681B"/>
    <w:rsid w:val="004269F9"/>
    <w:rsid w:val="00426C1F"/>
    <w:rsid w:val="00426D46"/>
    <w:rsid w:val="00427193"/>
    <w:rsid w:val="004272B9"/>
    <w:rsid w:val="0043068A"/>
    <w:rsid w:val="004306E0"/>
    <w:rsid w:val="00431D54"/>
    <w:rsid w:val="00431F98"/>
    <w:rsid w:val="004329BE"/>
    <w:rsid w:val="00432C38"/>
    <w:rsid w:val="004342EC"/>
    <w:rsid w:val="00437376"/>
    <w:rsid w:val="00437C76"/>
    <w:rsid w:val="00437F4A"/>
    <w:rsid w:val="0044105C"/>
    <w:rsid w:val="00441494"/>
    <w:rsid w:val="00442197"/>
    <w:rsid w:val="0044315B"/>
    <w:rsid w:val="004437FC"/>
    <w:rsid w:val="00443E95"/>
    <w:rsid w:val="004441A0"/>
    <w:rsid w:val="00444268"/>
    <w:rsid w:val="00444326"/>
    <w:rsid w:val="004443BF"/>
    <w:rsid w:val="00444C19"/>
    <w:rsid w:val="00445218"/>
    <w:rsid w:val="00445CDD"/>
    <w:rsid w:val="00446367"/>
    <w:rsid w:val="00446892"/>
    <w:rsid w:val="00447267"/>
    <w:rsid w:val="00447E36"/>
    <w:rsid w:val="00450700"/>
    <w:rsid w:val="00450C30"/>
    <w:rsid w:val="004529C7"/>
    <w:rsid w:val="004540FF"/>
    <w:rsid w:val="004541F1"/>
    <w:rsid w:val="00455843"/>
    <w:rsid w:val="00455ECA"/>
    <w:rsid w:val="00455FE6"/>
    <w:rsid w:val="00457296"/>
    <w:rsid w:val="00457320"/>
    <w:rsid w:val="00460164"/>
    <w:rsid w:val="0046039A"/>
    <w:rsid w:val="00460A6B"/>
    <w:rsid w:val="00461977"/>
    <w:rsid w:val="00461A3F"/>
    <w:rsid w:val="004620C7"/>
    <w:rsid w:val="004629FD"/>
    <w:rsid w:val="00462AD2"/>
    <w:rsid w:val="004634F3"/>
    <w:rsid w:val="00463B4B"/>
    <w:rsid w:val="00463F4D"/>
    <w:rsid w:val="00464658"/>
    <w:rsid w:val="0046471F"/>
    <w:rsid w:val="00464BE8"/>
    <w:rsid w:val="00465019"/>
    <w:rsid w:val="00465FA4"/>
    <w:rsid w:val="0046613F"/>
    <w:rsid w:val="0046655D"/>
    <w:rsid w:val="00466808"/>
    <w:rsid w:val="00466AAE"/>
    <w:rsid w:val="0046765E"/>
    <w:rsid w:val="004676E2"/>
    <w:rsid w:val="00467B4F"/>
    <w:rsid w:val="00471EDD"/>
    <w:rsid w:val="00472F04"/>
    <w:rsid w:val="00473A27"/>
    <w:rsid w:val="00473E0B"/>
    <w:rsid w:val="00473E94"/>
    <w:rsid w:val="0047400C"/>
    <w:rsid w:val="00474471"/>
    <w:rsid w:val="004745D9"/>
    <w:rsid w:val="00474B94"/>
    <w:rsid w:val="00475FE2"/>
    <w:rsid w:val="004761D2"/>
    <w:rsid w:val="004762D8"/>
    <w:rsid w:val="004765B3"/>
    <w:rsid w:val="00476D29"/>
    <w:rsid w:val="00477241"/>
    <w:rsid w:val="0047728F"/>
    <w:rsid w:val="004774F5"/>
    <w:rsid w:val="00477EAF"/>
    <w:rsid w:val="00477EE0"/>
    <w:rsid w:val="004806A8"/>
    <w:rsid w:val="00480AB8"/>
    <w:rsid w:val="0048139F"/>
    <w:rsid w:val="00481C00"/>
    <w:rsid w:val="00482185"/>
    <w:rsid w:val="00482227"/>
    <w:rsid w:val="00483053"/>
    <w:rsid w:val="00484874"/>
    <w:rsid w:val="00484EA9"/>
    <w:rsid w:val="00485230"/>
    <w:rsid w:val="00486640"/>
    <w:rsid w:val="00486700"/>
    <w:rsid w:val="00487127"/>
    <w:rsid w:val="004879E9"/>
    <w:rsid w:val="00487F81"/>
    <w:rsid w:val="00490082"/>
    <w:rsid w:val="00490247"/>
    <w:rsid w:val="0049104F"/>
    <w:rsid w:val="00491091"/>
    <w:rsid w:val="00491218"/>
    <w:rsid w:val="00491CFD"/>
    <w:rsid w:val="00492991"/>
    <w:rsid w:val="00493362"/>
    <w:rsid w:val="00494343"/>
    <w:rsid w:val="00494AAB"/>
    <w:rsid w:val="0049540A"/>
    <w:rsid w:val="004954E3"/>
    <w:rsid w:val="00496C2F"/>
    <w:rsid w:val="0049740D"/>
    <w:rsid w:val="0049757F"/>
    <w:rsid w:val="004978D3"/>
    <w:rsid w:val="004A06A6"/>
    <w:rsid w:val="004A11F8"/>
    <w:rsid w:val="004A22BD"/>
    <w:rsid w:val="004A22FA"/>
    <w:rsid w:val="004A269A"/>
    <w:rsid w:val="004A26AF"/>
    <w:rsid w:val="004A26DB"/>
    <w:rsid w:val="004A30FB"/>
    <w:rsid w:val="004A35DD"/>
    <w:rsid w:val="004A37D3"/>
    <w:rsid w:val="004A3AD6"/>
    <w:rsid w:val="004A3BCE"/>
    <w:rsid w:val="004A434A"/>
    <w:rsid w:val="004A5865"/>
    <w:rsid w:val="004A59E4"/>
    <w:rsid w:val="004A6D7A"/>
    <w:rsid w:val="004A7670"/>
    <w:rsid w:val="004A7695"/>
    <w:rsid w:val="004A77DF"/>
    <w:rsid w:val="004B0295"/>
    <w:rsid w:val="004B0803"/>
    <w:rsid w:val="004B10A8"/>
    <w:rsid w:val="004B1F58"/>
    <w:rsid w:val="004B1F9D"/>
    <w:rsid w:val="004B22DA"/>
    <w:rsid w:val="004B3CB7"/>
    <w:rsid w:val="004B3D55"/>
    <w:rsid w:val="004B3DA2"/>
    <w:rsid w:val="004B55B7"/>
    <w:rsid w:val="004B5836"/>
    <w:rsid w:val="004B5F05"/>
    <w:rsid w:val="004B6195"/>
    <w:rsid w:val="004C00A6"/>
    <w:rsid w:val="004C0243"/>
    <w:rsid w:val="004C0BBB"/>
    <w:rsid w:val="004C0ECD"/>
    <w:rsid w:val="004C1AD6"/>
    <w:rsid w:val="004C1B86"/>
    <w:rsid w:val="004C1DEE"/>
    <w:rsid w:val="004C3382"/>
    <w:rsid w:val="004C3867"/>
    <w:rsid w:val="004C4AB7"/>
    <w:rsid w:val="004C4B88"/>
    <w:rsid w:val="004C4CD0"/>
    <w:rsid w:val="004C57B5"/>
    <w:rsid w:val="004C5C25"/>
    <w:rsid w:val="004C65FD"/>
    <w:rsid w:val="004C6717"/>
    <w:rsid w:val="004C6CFF"/>
    <w:rsid w:val="004C70A3"/>
    <w:rsid w:val="004C70DC"/>
    <w:rsid w:val="004C7268"/>
    <w:rsid w:val="004C7C50"/>
    <w:rsid w:val="004D0211"/>
    <w:rsid w:val="004D16B2"/>
    <w:rsid w:val="004D1C9C"/>
    <w:rsid w:val="004D2174"/>
    <w:rsid w:val="004D2A0E"/>
    <w:rsid w:val="004D2BE3"/>
    <w:rsid w:val="004D2BFB"/>
    <w:rsid w:val="004D458D"/>
    <w:rsid w:val="004D4F13"/>
    <w:rsid w:val="004D504B"/>
    <w:rsid w:val="004D536E"/>
    <w:rsid w:val="004D58CE"/>
    <w:rsid w:val="004D70B1"/>
    <w:rsid w:val="004D76CC"/>
    <w:rsid w:val="004E09D4"/>
    <w:rsid w:val="004E1415"/>
    <w:rsid w:val="004E1839"/>
    <w:rsid w:val="004E4A75"/>
    <w:rsid w:val="004E4A7B"/>
    <w:rsid w:val="004E541A"/>
    <w:rsid w:val="004E5A5C"/>
    <w:rsid w:val="004E633A"/>
    <w:rsid w:val="004E7007"/>
    <w:rsid w:val="004E76D6"/>
    <w:rsid w:val="004E7E53"/>
    <w:rsid w:val="004E7F57"/>
    <w:rsid w:val="004F06F5"/>
    <w:rsid w:val="004F11A2"/>
    <w:rsid w:val="004F14F3"/>
    <w:rsid w:val="004F191F"/>
    <w:rsid w:val="004F267A"/>
    <w:rsid w:val="004F2A4D"/>
    <w:rsid w:val="004F2A73"/>
    <w:rsid w:val="004F2BD2"/>
    <w:rsid w:val="004F33A0"/>
    <w:rsid w:val="004F353A"/>
    <w:rsid w:val="004F4004"/>
    <w:rsid w:val="004F4353"/>
    <w:rsid w:val="004F447D"/>
    <w:rsid w:val="004F4C28"/>
    <w:rsid w:val="004F4CEE"/>
    <w:rsid w:val="004F4E82"/>
    <w:rsid w:val="004F5470"/>
    <w:rsid w:val="004F5CC5"/>
    <w:rsid w:val="004F6350"/>
    <w:rsid w:val="004F7170"/>
    <w:rsid w:val="004F74B6"/>
    <w:rsid w:val="004F7990"/>
    <w:rsid w:val="00500DCA"/>
    <w:rsid w:val="005028E1"/>
    <w:rsid w:val="00503EC3"/>
    <w:rsid w:val="00505989"/>
    <w:rsid w:val="00506309"/>
    <w:rsid w:val="0050692E"/>
    <w:rsid w:val="00507040"/>
    <w:rsid w:val="005079F8"/>
    <w:rsid w:val="00510189"/>
    <w:rsid w:val="005108C0"/>
    <w:rsid w:val="00511873"/>
    <w:rsid w:val="00512603"/>
    <w:rsid w:val="00512CAA"/>
    <w:rsid w:val="00512CC5"/>
    <w:rsid w:val="0051367B"/>
    <w:rsid w:val="00513A89"/>
    <w:rsid w:val="00513B7E"/>
    <w:rsid w:val="005140DE"/>
    <w:rsid w:val="00514474"/>
    <w:rsid w:val="005147E9"/>
    <w:rsid w:val="0051507D"/>
    <w:rsid w:val="0051593C"/>
    <w:rsid w:val="00517567"/>
    <w:rsid w:val="0051778E"/>
    <w:rsid w:val="005215EF"/>
    <w:rsid w:val="00521973"/>
    <w:rsid w:val="00523550"/>
    <w:rsid w:val="0052439A"/>
    <w:rsid w:val="00524637"/>
    <w:rsid w:val="00524FDD"/>
    <w:rsid w:val="00525137"/>
    <w:rsid w:val="005251DD"/>
    <w:rsid w:val="00526DB6"/>
    <w:rsid w:val="0053017A"/>
    <w:rsid w:val="00530492"/>
    <w:rsid w:val="005308E4"/>
    <w:rsid w:val="005325A8"/>
    <w:rsid w:val="00532854"/>
    <w:rsid w:val="00532AD5"/>
    <w:rsid w:val="00534CDA"/>
    <w:rsid w:val="005350F2"/>
    <w:rsid w:val="00535152"/>
    <w:rsid w:val="00535359"/>
    <w:rsid w:val="005357A2"/>
    <w:rsid w:val="005359E3"/>
    <w:rsid w:val="00535D87"/>
    <w:rsid w:val="00535EF0"/>
    <w:rsid w:val="00535F78"/>
    <w:rsid w:val="005363DF"/>
    <w:rsid w:val="0053734B"/>
    <w:rsid w:val="005375B1"/>
    <w:rsid w:val="00537AFD"/>
    <w:rsid w:val="00537CB4"/>
    <w:rsid w:val="00537FA2"/>
    <w:rsid w:val="00540CB3"/>
    <w:rsid w:val="00540D25"/>
    <w:rsid w:val="00541822"/>
    <w:rsid w:val="00541BDA"/>
    <w:rsid w:val="00542D19"/>
    <w:rsid w:val="0054516B"/>
    <w:rsid w:val="0054559E"/>
    <w:rsid w:val="005459BD"/>
    <w:rsid w:val="00546833"/>
    <w:rsid w:val="0054787A"/>
    <w:rsid w:val="005513D5"/>
    <w:rsid w:val="005523B9"/>
    <w:rsid w:val="00553C88"/>
    <w:rsid w:val="005545E0"/>
    <w:rsid w:val="00554865"/>
    <w:rsid w:val="00554E57"/>
    <w:rsid w:val="00555B84"/>
    <w:rsid w:val="005562DC"/>
    <w:rsid w:val="00556A44"/>
    <w:rsid w:val="00557E6A"/>
    <w:rsid w:val="0056260F"/>
    <w:rsid w:val="00562749"/>
    <w:rsid w:val="00562DE9"/>
    <w:rsid w:val="005638A5"/>
    <w:rsid w:val="00564137"/>
    <w:rsid w:val="005659C0"/>
    <w:rsid w:val="00566381"/>
    <w:rsid w:val="00566A03"/>
    <w:rsid w:val="00566DD6"/>
    <w:rsid w:val="00571932"/>
    <w:rsid w:val="00572045"/>
    <w:rsid w:val="00573C97"/>
    <w:rsid w:val="00574240"/>
    <w:rsid w:val="005742F9"/>
    <w:rsid w:val="0057454C"/>
    <w:rsid w:val="005746C8"/>
    <w:rsid w:val="005752EB"/>
    <w:rsid w:val="005755FE"/>
    <w:rsid w:val="005759C3"/>
    <w:rsid w:val="00575CDC"/>
    <w:rsid w:val="005765D5"/>
    <w:rsid w:val="00576A3E"/>
    <w:rsid w:val="0057703D"/>
    <w:rsid w:val="005809ED"/>
    <w:rsid w:val="00581892"/>
    <w:rsid w:val="005832AD"/>
    <w:rsid w:val="0058366F"/>
    <w:rsid w:val="00583D5B"/>
    <w:rsid w:val="00583FFD"/>
    <w:rsid w:val="00585AD5"/>
    <w:rsid w:val="00587CCD"/>
    <w:rsid w:val="00587FDB"/>
    <w:rsid w:val="005908AE"/>
    <w:rsid w:val="0059176E"/>
    <w:rsid w:val="00592854"/>
    <w:rsid w:val="00593152"/>
    <w:rsid w:val="005934CE"/>
    <w:rsid w:val="00593CA3"/>
    <w:rsid w:val="00594161"/>
    <w:rsid w:val="00594969"/>
    <w:rsid w:val="00594B91"/>
    <w:rsid w:val="00595035"/>
    <w:rsid w:val="00596C5E"/>
    <w:rsid w:val="005A2194"/>
    <w:rsid w:val="005A21E0"/>
    <w:rsid w:val="005A3210"/>
    <w:rsid w:val="005A33A1"/>
    <w:rsid w:val="005A3687"/>
    <w:rsid w:val="005A3B35"/>
    <w:rsid w:val="005A3F2D"/>
    <w:rsid w:val="005A54EE"/>
    <w:rsid w:val="005A563B"/>
    <w:rsid w:val="005A5F82"/>
    <w:rsid w:val="005A5FAD"/>
    <w:rsid w:val="005A6131"/>
    <w:rsid w:val="005A61D1"/>
    <w:rsid w:val="005A6E85"/>
    <w:rsid w:val="005A7500"/>
    <w:rsid w:val="005A77E4"/>
    <w:rsid w:val="005A77F6"/>
    <w:rsid w:val="005B0262"/>
    <w:rsid w:val="005B0B8F"/>
    <w:rsid w:val="005B0E5D"/>
    <w:rsid w:val="005B1BDB"/>
    <w:rsid w:val="005B216E"/>
    <w:rsid w:val="005B22A7"/>
    <w:rsid w:val="005B2BAA"/>
    <w:rsid w:val="005B2D53"/>
    <w:rsid w:val="005B3247"/>
    <w:rsid w:val="005B3409"/>
    <w:rsid w:val="005B498A"/>
    <w:rsid w:val="005B4B28"/>
    <w:rsid w:val="005B52D0"/>
    <w:rsid w:val="005B7B12"/>
    <w:rsid w:val="005C16CB"/>
    <w:rsid w:val="005C21D6"/>
    <w:rsid w:val="005C2E13"/>
    <w:rsid w:val="005C3F9F"/>
    <w:rsid w:val="005C406F"/>
    <w:rsid w:val="005C40BA"/>
    <w:rsid w:val="005C4A23"/>
    <w:rsid w:val="005C562C"/>
    <w:rsid w:val="005C5812"/>
    <w:rsid w:val="005C5F12"/>
    <w:rsid w:val="005C6400"/>
    <w:rsid w:val="005C7F1E"/>
    <w:rsid w:val="005D073B"/>
    <w:rsid w:val="005D25B4"/>
    <w:rsid w:val="005D374F"/>
    <w:rsid w:val="005D4B67"/>
    <w:rsid w:val="005D5802"/>
    <w:rsid w:val="005D5DAE"/>
    <w:rsid w:val="005D69C7"/>
    <w:rsid w:val="005D6CFC"/>
    <w:rsid w:val="005D73E2"/>
    <w:rsid w:val="005D757A"/>
    <w:rsid w:val="005D7C4B"/>
    <w:rsid w:val="005E1871"/>
    <w:rsid w:val="005E1E4B"/>
    <w:rsid w:val="005E362D"/>
    <w:rsid w:val="005E3A0C"/>
    <w:rsid w:val="005E3FAC"/>
    <w:rsid w:val="005E4483"/>
    <w:rsid w:val="005E4728"/>
    <w:rsid w:val="005E492C"/>
    <w:rsid w:val="005E49A3"/>
    <w:rsid w:val="005E4BAA"/>
    <w:rsid w:val="005E52EF"/>
    <w:rsid w:val="005E5B56"/>
    <w:rsid w:val="005E5F0B"/>
    <w:rsid w:val="005E6088"/>
    <w:rsid w:val="005E61DF"/>
    <w:rsid w:val="005E697F"/>
    <w:rsid w:val="005E6AB8"/>
    <w:rsid w:val="005E6B65"/>
    <w:rsid w:val="005E6B78"/>
    <w:rsid w:val="005E75B8"/>
    <w:rsid w:val="005F0867"/>
    <w:rsid w:val="005F0976"/>
    <w:rsid w:val="005F23BB"/>
    <w:rsid w:val="005F26CE"/>
    <w:rsid w:val="005F294D"/>
    <w:rsid w:val="005F38D3"/>
    <w:rsid w:val="005F3F04"/>
    <w:rsid w:val="005F4057"/>
    <w:rsid w:val="005F4088"/>
    <w:rsid w:val="005F42F4"/>
    <w:rsid w:val="005F4982"/>
    <w:rsid w:val="005F4C83"/>
    <w:rsid w:val="005F5628"/>
    <w:rsid w:val="005F5916"/>
    <w:rsid w:val="005F601D"/>
    <w:rsid w:val="005F6119"/>
    <w:rsid w:val="005F7940"/>
    <w:rsid w:val="00600712"/>
    <w:rsid w:val="0060107A"/>
    <w:rsid w:val="00601AFF"/>
    <w:rsid w:val="00601F2E"/>
    <w:rsid w:val="00602D1D"/>
    <w:rsid w:val="0060318F"/>
    <w:rsid w:val="00604307"/>
    <w:rsid w:val="0060487F"/>
    <w:rsid w:val="00604D90"/>
    <w:rsid w:val="00605814"/>
    <w:rsid w:val="00605C22"/>
    <w:rsid w:val="00606B93"/>
    <w:rsid w:val="00607727"/>
    <w:rsid w:val="00607934"/>
    <w:rsid w:val="00610BD5"/>
    <w:rsid w:val="00610F00"/>
    <w:rsid w:val="00611363"/>
    <w:rsid w:val="00611531"/>
    <w:rsid w:val="006118AA"/>
    <w:rsid w:val="00611A08"/>
    <w:rsid w:val="00611C28"/>
    <w:rsid w:val="00611E4E"/>
    <w:rsid w:val="00612E84"/>
    <w:rsid w:val="006139C7"/>
    <w:rsid w:val="00614A9F"/>
    <w:rsid w:val="006150EA"/>
    <w:rsid w:val="006153E3"/>
    <w:rsid w:val="00615696"/>
    <w:rsid w:val="006162F6"/>
    <w:rsid w:val="006167AB"/>
    <w:rsid w:val="0061718A"/>
    <w:rsid w:val="00617D2D"/>
    <w:rsid w:val="00617D83"/>
    <w:rsid w:val="00620430"/>
    <w:rsid w:val="00620AC5"/>
    <w:rsid w:val="00620E7D"/>
    <w:rsid w:val="0062130B"/>
    <w:rsid w:val="00621575"/>
    <w:rsid w:val="006215FC"/>
    <w:rsid w:val="00622931"/>
    <w:rsid w:val="00624093"/>
    <w:rsid w:val="0062588B"/>
    <w:rsid w:val="006260B8"/>
    <w:rsid w:val="00630F66"/>
    <w:rsid w:val="00631FC2"/>
    <w:rsid w:val="00632171"/>
    <w:rsid w:val="006321EB"/>
    <w:rsid w:val="00632886"/>
    <w:rsid w:val="0063332A"/>
    <w:rsid w:val="006347F9"/>
    <w:rsid w:val="0063494E"/>
    <w:rsid w:val="00634C90"/>
    <w:rsid w:val="00635818"/>
    <w:rsid w:val="00635E79"/>
    <w:rsid w:val="00636E5E"/>
    <w:rsid w:val="006374C3"/>
    <w:rsid w:val="006379E0"/>
    <w:rsid w:val="00637D0E"/>
    <w:rsid w:val="006404A7"/>
    <w:rsid w:val="006407F3"/>
    <w:rsid w:val="006408EC"/>
    <w:rsid w:val="0064129B"/>
    <w:rsid w:val="00641DF7"/>
    <w:rsid w:val="0064229B"/>
    <w:rsid w:val="00643497"/>
    <w:rsid w:val="006436E8"/>
    <w:rsid w:val="00643735"/>
    <w:rsid w:val="00643A80"/>
    <w:rsid w:val="00644DFC"/>
    <w:rsid w:val="006451E4"/>
    <w:rsid w:val="006454B4"/>
    <w:rsid w:val="00645A9C"/>
    <w:rsid w:val="006460B8"/>
    <w:rsid w:val="00646448"/>
    <w:rsid w:val="006467D0"/>
    <w:rsid w:val="006504A0"/>
    <w:rsid w:val="00650784"/>
    <w:rsid w:val="006520C7"/>
    <w:rsid w:val="006520D5"/>
    <w:rsid w:val="00652179"/>
    <w:rsid w:val="00652CBB"/>
    <w:rsid w:val="006530B8"/>
    <w:rsid w:val="006535D6"/>
    <w:rsid w:val="00654093"/>
    <w:rsid w:val="00656716"/>
    <w:rsid w:val="006572ED"/>
    <w:rsid w:val="00657E87"/>
    <w:rsid w:val="0066026B"/>
    <w:rsid w:val="00660457"/>
    <w:rsid w:val="00660CB4"/>
    <w:rsid w:val="00660E1E"/>
    <w:rsid w:val="006632EB"/>
    <w:rsid w:val="006637B1"/>
    <w:rsid w:val="00663CFD"/>
    <w:rsid w:val="006647AD"/>
    <w:rsid w:val="00664B64"/>
    <w:rsid w:val="00665691"/>
    <w:rsid w:val="0066585B"/>
    <w:rsid w:val="00665D67"/>
    <w:rsid w:val="00665D77"/>
    <w:rsid w:val="006660CD"/>
    <w:rsid w:val="00666883"/>
    <w:rsid w:val="00666B1D"/>
    <w:rsid w:val="00666EC8"/>
    <w:rsid w:val="00666F4B"/>
    <w:rsid w:val="0066759E"/>
    <w:rsid w:val="006676D0"/>
    <w:rsid w:val="0066796E"/>
    <w:rsid w:val="00670FAC"/>
    <w:rsid w:val="006710C9"/>
    <w:rsid w:val="006716A5"/>
    <w:rsid w:val="006717CC"/>
    <w:rsid w:val="006743E8"/>
    <w:rsid w:val="00675E37"/>
    <w:rsid w:val="00675F0F"/>
    <w:rsid w:val="006764ED"/>
    <w:rsid w:val="00676AFC"/>
    <w:rsid w:val="00676F11"/>
    <w:rsid w:val="00677CA8"/>
    <w:rsid w:val="00680079"/>
    <w:rsid w:val="00680ECC"/>
    <w:rsid w:val="00680F68"/>
    <w:rsid w:val="0068260E"/>
    <w:rsid w:val="0068331B"/>
    <w:rsid w:val="0068373D"/>
    <w:rsid w:val="00683BFE"/>
    <w:rsid w:val="0068437D"/>
    <w:rsid w:val="006846B0"/>
    <w:rsid w:val="00684C41"/>
    <w:rsid w:val="006857DF"/>
    <w:rsid w:val="00685C9E"/>
    <w:rsid w:val="00685E66"/>
    <w:rsid w:val="00686B72"/>
    <w:rsid w:val="00686BF1"/>
    <w:rsid w:val="0068748C"/>
    <w:rsid w:val="00687AE5"/>
    <w:rsid w:val="00690A09"/>
    <w:rsid w:val="00690A25"/>
    <w:rsid w:val="006919B7"/>
    <w:rsid w:val="006936AD"/>
    <w:rsid w:val="00693EA1"/>
    <w:rsid w:val="00693FEA"/>
    <w:rsid w:val="00694930"/>
    <w:rsid w:val="00694FFD"/>
    <w:rsid w:val="00695170"/>
    <w:rsid w:val="006954D8"/>
    <w:rsid w:val="00695BEF"/>
    <w:rsid w:val="006960D6"/>
    <w:rsid w:val="006963FB"/>
    <w:rsid w:val="00696AA5"/>
    <w:rsid w:val="006977F6"/>
    <w:rsid w:val="0069789D"/>
    <w:rsid w:val="00697A13"/>
    <w:rsid w:val="006A109C"/>
    <w:rsid w:val="006A150D"/>
    <w:rsid w:val="006A18AE"/>
    <w:rsid w:val="006A23E1"/>
    <w:rsid w:val="006A2EE8"/>
    <w:rsid w:val="006A3CF3"/>
    <w:rsid w:val="006A568F"/>
    <w:rsid w:val="006A65EF"/>
    <w:rsid w:val="006A672B"/>
    <w:rsid w:val="006A70FC"/>
    <w:rsid w:val="006A7596"/>
    <w:rsid w:val="006B1684"/>
    <w:rsid w:val="006B1781"/>
    <w:rsid w:val="006B23A9"/>
    <w:rsid w:val="006B23D8"/>
    <w:rsid w:val="006B281D"/>
    <w:rsid w:val="006B2D5B"/>
    <w:rsid w:val="006B3F8A"/>
    <w:rsid w:val="006B59D7"/>
    <w:rsid w:val="006B5CA3"/>
    <w:rsid w:val="006B6B3B"/>
    <w:rsid w:val="006B7248"/>
    <w:rsid w:val="006B7714"/>
    <w:rsid w:val="006B78D8"/>
    <w:rsid w:val="006B7CCE"/>
    <w:rsid w:val="006C0032"/>
    <w:rsid w:val="006C090F"/>
    <w:rsid w:val="006C0935"/>
    <w:rsid w:val="006C0BCE"/>
    <w:rsid w:val="006C113F"/>
    <w:rsid w:val="006C26C2"/>
    <w:rsid w:val="006C2AED"/>
    <w:rsid w:val="006C36F4"/>
    <w:rsid w:val="006C38DD"/>
    <w:rsid w:val="006C457F"/>
    <w:rsid w:val="006C53C7"/>
    <w:rsid w:val="006C5577"/>
    <w:rsid w:val="006C559A"/>
    <w:rsid w:val="006C58FA"/>
    <w:rsid w:val="006C6197"/>
    <w:rsid w:val="006D004F"/>
    <w:rsid w:val="006D042D"/>
    <w:rsid w:val="006D06EF"/>
    <w:rsid w:val="006D142E"/>
    <w:rsid w:val="006D381F"/>
    <w:rsid w:val="006D3B87"/>
    <w:rsid w:val="006D4497"/>
    <w:rsid w:val="006D4E6F"/>
    <w:rsid w:val="006D61F6"/>
    <w:rsid w:val="006D710C"/>
    <w:rsid w:val="006E0EB0"/>
    <w:rsid w:val="006E182C"/>
    <w:rsid w:val="006E1F4C"/>
    <w:rsid w:val="006E22C8"/>
    <w:rsid w:val="006E279A"/>
    <w:rsid w:val="006E2C28"/>
    <w:rsid w:val="006E2F3F"/>
    <w:rsid w:val="006E313B"/>
    <w:rsid w:val="006E442A"/>
    <w:rsid w:val="006E4434"/>
    <w:rsid w:val="006E44A3"/>
    <w:rsid w:val="006E4A1B"/>
    <w:rsid w:val="006E59FC"/>
    <w:rsid w:val="006E5CFD"/>
    <w:rsid w:val="006E7E2C"/>
    <w:rsid w:val="006E7E7D"/>
    <w:rsid w:val="006F1326"/>
    <w:rsid w:val="006F2280"/>
    <w:rsid w:val="006F2BAE"/>
    <w:rsid w:val="006F2BEE"/>
    <w:rsid w:val="006F2D35"/>
    <w:rsid w:val="006F3708"/>
    <w:rsid w:val="006F376C"/>
    <w:rsid w:val="006F3A90"/>
    <w:rsid w:val="006F3E6B"/>
    <w:rsid w:val="006F4619"/>
    <w:rsid w:val="006F4A59"/>
    <w:rsid w:val="006F6968"/>
    <w:rsid w:val="00700232"/>
    <w:rsid w:val="00701382"/>
    <w:rsid w:val="007014C7"/>
    <w:rsid w:val="0070189B"/>
    <w:rsid w:val="00702100"/>
    <w:rsid w:val="007024BF"/>
    <w:rsid w:val="00702D6F"/>
    <w:rsid w:val="007031C6"/>
    <w:rsid w:val="00703B6C"/>
    <w:rsid w:val="00703C6B"/>
    <w:rsid w:val="007047D5"/>
    <w:rsid w:val="00705D98"/>
    <w:rsid w:val="00707891"/>
    <w:rsid w:val="00707D43"/>
    <w:rsid w:val="00710F7C"/>
    <w:rsid w:val="0071156F"/>
    <w:rsid w:val="00711EF1"/>
    <w:rsid w:val="0071201A"/>
    <w:rsid w:val="0071229A"/>
    <w:rsid w:val="007122C8"/>
    <w:rsid w:val="00712572"/>
    <w:rsid w:val="00713495"/>
    <w:rsid w:val="00713EEB"/>
    <w:rsid w:val="007142C1"/>
    <w:rsid w:val="00715487"/>
    <w:rsid w:val="007159D2"/>
    <w:rsid w:val="00716DCC"/>
    <w:rsid w:val="00717173"/>
    <w:rsid w:val="00717726"/>
    <w:rsid w:val="0072050E"/>
    <w:rsid w:val="00720958"/>
    <w:rsid w:val="00720FA2"/>
    <w:rsid w:val="007211F5"/>
    <w:rsid w:val="007240C5"/>
    <w:rsid w:val="00724666"/>
    <w:rsid w:val="00724E80"/>
    <w:rsid w:val="00725492"/>
    <w:rsid w:val="007256B7"/>
    <w:rsid w:val="00726043"/>
    <w:rsid w:val="0072704A"/>
    <w:rsid w:val="007275D2"/>
    <w:rsid w:val="007279B9"/>
    <w:rsid w:val="007303CA"/>
    <w:rsid w:val="00730AE8"/>
    <w:rsid w:val="007315DA"/>
    <w:rsid w:val="00731963"/>
    <w:rsid w:val="0073249D"/>
    <w:rsid w:val="00732706"/>
    <w:rsid w:val="0073325D"/>
    <w:rsid w:val="00734321"/>
    <w:rsid w:val="00734597"/>
    <w:rsid w:val="00734EE6"/>
    <w:rsid w:val="00735044"/>
    <w:rsid w:val="0073532E"/>
    <w:rsid w:val="00735B01"/>
    <w:rsid w:val="00735B5A"/>
    <w:rsid w:val="007367BE"/>
    <w:rsid w:val="007367F6"/>
    <w:rsid w:val="00740310"/>
    <w:rsid w:val="00740652"/>
    <w:rsid w:val="00740F02"/>
    <w:rsid w:val="00740FEC"/>
    <w:rsid w:val="0074132E"/>
    <w:rsid w:val="00741493"/>
    <w:rsid w:val="007426B3"/>
    <w:rsid w:val="007426FD"/>
    <w:rsid w:val="007430AB"/>
    <w:rsid w:val="0074329D"/>
    <w:rsid w:val="00744376"/>
    <w:rsid w:val="007449EA"/>
    <w:rsid w:val="00744D00"/>
    <w:rsid w:val="00744D2B"/>
    <w:rsid w:val="00745273"/>
    <w:rsid w:val="00745DD4"/>
    <w:rsid w:val="00745F3C"/>
    <w:rsid w:val="00746DD9"/>
    <w:rsid w:val="00746F90"/>
    <w:rsid w:val="00747A35"/>
    <w:rsid w:val="007502A6"/>
    <w:rsid w:val="0075057A"/>
    <w:rsid w:val="00751771"/>
    <w:rsid w:val="00751C1C"/>
    <w:rsid w:val="00752180"/>
    <w:rsid w:val="007521A1"/>
    <w:rsid w:val="0075258D"/>
    <w:rsid w:val="00752BC3"/>
    <w:rsid w:val="0075315D"/>
    <w:rsid w:val="007538F9"/>
    <w:rsid w:val="00753D29"/>
    <w:rsid w:val="00754253"/>
    <w:rsid w:val="007552BB"/>
    <w:rsid w:val="007558D3"/>
    <w:rsid w:val="007559D7"/>
    <w:rsid w:val="00755D3A"/>
    <w:rsid w:val="00760141"/>
    <w:rsid w:val="007609C6"/>
    <w:rsid w:val="007610A0"/>
    <w:rsid w:val="007610C3"/>
    <w:rsid w:val="00761605"/>
    <w:rsid w:val="00762036"/>
    <w:rsid w:val="007620F2"/>
    <w:rsid w:val="0076231A"/>
    <w:rsid w:val="00762EBA"/>
    <w:rsid w:val="00763498"/>
    <w:rsid w:val="0076359D"/>
    <w:rsid w:val="00763A13"/>
    <w:rsid w:val="00763D86"/>
    <w:rsid w:val="007661BD"/>
    <w:rsid w:val="0077058D"/>
    <w:rsid w:val="00770931"/>
    <w:rsid w:val="00770FBA"/>
    <w:rsid w:val="00772536"/>
    <w:rsid w:val="00773079"/>
    <w:rsid w:val="00773613"/>
    <w:rsid w:val="0077430F"/>
    <w:rsid w:val="00774782"/>
    <w:rsid w:val="00775512"/>
    <w:rsid w:val="00776476"/>
    <w:rsid w:val="00776527"/>
    <w:rsid w:val="00777DB1"/>
    <w:rsid w:val="007805E1"/>
    <w:rsid w:val="00780DDF"/>
    <w:rsid w:val="00781061"/>
    <w:rsid w:val="0078113E"/>
    <w:rsid w:val="00781834"/>
    <w:rsid w:val="007821DB"/>
    <w:rsid w:val="00782818"/>
    <w:rsid w:val="007838F1"/>
    <w:rsid w:val="007841BB"/>
    <w:rsid w:val="00784C4A"/>
    <w:rsid w:val="00787432"/>
    <w:rsid w:val="00787507"/>
    <w:rsid w:val="0078778C"/>
    <w:rsid w:val="007879F2"/>
    <w:rsid w:val="00790393"/>
    <w:rsid w:val="00791804"/>
    <w:rsid w:val="0079197F"/>
    <w:rsid w:val="00791CF8"/>
    <w:rsid w:val="00791DB3"/>
    <w:rsid w:val="00791EF9"/>
    <w:rsid w:val="00792262"/>
    <w:rsid w:val="00793387"/>
    <w:rsid w:val="00793BAE"/>
    <w:rsid w:val="007941C3"/>
    <w:rsid w:val="00794870"/>
    <w:rsid w:val="00794E0A"/>
    <w:rsid w:val="00794E50"/>
    <w:rsid w:val="00795B04"/>
    <w:rsid w:val="00796642"/>
    <w:rsid w:val="00796889"/>
    <w:rsid w:val="007A098D"/>
    <w:rsid w:val="007A11D9"/>
    <w:rsid w:val="007A327B"/>
    <w:rsid w:val="007A4048"/>
    <w:rsid w:val="007A45B1"/>
    <w:rsid w:val="007A4606"/>
    <w:rsid w:val="007A4BC3"/>
    <w:rsid w:val="007A4D58"/>
    <w:rsid w:val="007A5039"/>
    <w:rsid w:val="007B0353"/>
    <w:rsid w:val="007B04E8"/>
    <w:rsid w:val="007B0D67"/>
    <w:rsid w:val="007B0F90"/>
    <w:rsid w:val="007B1966"/>
    <w:rsid w:val="007B2257"/>
    <w:rsid w:val="007B2779"/>
    <w:rsid w:val="007B2AF7"/>
    <w:rsid w:val="007B3048"/>
    <w:rsid w:val="007B3DCC"/>
    <w:rsid w:val="007B4518"/>
    <w:rsid w:val="007B5031"/>
    <w:rsid w:val="007B573F"/>
    <w:rsid w:val="007B6176"/>
    <w:rsid w:val="007B72AC"/>
    <w:rsid w:val="007B78F8"/>
    <w:rsid w:val="007C004C"/>
    <w:rsid w:val="007C0065"/>
    <w:rsid w:val="007C010B"/>
    <w:rsid w:val="007C1D28"/>
    <w:rsid w:val="007C32B6"/>
    <w:rsid w:val="007C3AE3"/>
    <w:rsid w:val="007C605B"/>
    <w:rsid w:val="007C6EBA"/>
    <w:rsid w:val="007C7BAC"/>
    <w:rsid w:val="007C7CC5"/>
    <w:rsid w:val="007C7E1C"/>
    <w:rsid w:val="007D1996"/>
    <w:rsid w:val="007D232E"/>
    <w:rsid w:val="007D2A5A"/>
    <w:rsid w:val="007D2A86"/>
    <w:rsid w:val="007D2AD8"/>
    <w:rsid w:val="007D2C47"/>
    <w:rsid w:val="007D2C61"/>
    <w:rsid w:val="007D2DA3"/>
    <w:rsid w:val="007D2F81"/>
    <w:rsid w:val="007D3167"/>
    <w:rsid w:val="007D3524"/>
    <w:rsid w:val="007D368A"/>
    <w:rsid w:val="007D3CF7"/>
    <w:rsid w:val="007D4128"/>
    <w:rsid w:val="007D4215"/>
    <w:rsid w:val="007D4281"/>
    <w:rsid w:val="007D42F5"/>
    <w:rsid w:val="007D44C3"/>
    <w:rsid w:val="007D5055"/>
    <w:rsid w:val="007D5947"/>
    <w:rsid w:val="007D65C1"/>
    <w:rsid w:val="007D7131"/>
    <w:rsid w:val="007E030F"/>
    <w:rsid w:val="007E0D49"/>
    <w:rsid w:val="007E0E59"/>
    <w:rsid w:val="007E0F4B"/>
    <w:rsid w:val="007E12C1"/>
    <w:rsid w:val="007E1EF7"/>
    <w:rsid w:val="007E28DB"/>
    <w:rsid w:val="007E3715"/>
    <w:rsid w:val="007E5880"/>
    <w:rsid w:val="007E5A02"/>
    <w:rsid w:val="007E5F3D"/>
    <w:rsid w:val="007E6588"/>
    <w:rsid w:val="007E6C28"/>
    <w:rsid w:val="007E7063"/>
    <w:rsid w:val="007E7E61"/>
    <w:rsid w:val="007F0316"/>
    <w:rsid w:val="007F0845"/>
    <w:rsid w:val="007F0DF6"/>
    <w:rsid w:val="007F1092"/>
    <w:rsid w:val="007F16F9"/>
    <w:rsid w:val="007F2801"/>
    <w:rsid w:val="007F2F76"/>
    <w:rsid w:val="007F3E3E"/>
    <w:rsid w:val="007F3FFE"/>
    <w:rsid w:val="007F42E0"/>
    <w:rsid w:val="007F500D"/>
    <w:rsid w:val="007F5F14"/>
    <w:rsid w:val="007F7B54"/>
    <w:rsid w:val="007F7C60"/>
    <w:rsid w:val="00800073"/>
    <w:rsid w:val="008005D7"/>
    <w:rsid w:val="00800C6A"/>
    <w:rsid w:val="00801FDD"/>
    <w:rsid w:val="008020C2"/>
    <w:rsid w:val="0080255C"/>
    <w:rsid w:val="00804137"/>
    <w:rsid w:val="00805287"/>
    <w:rsid w:val="008054FB"/>
    <w:rsid w:val="00806088"/>
    <w:rsid w:val="00806D07"/>
    <w:rsid w:val="00806D73"/>
    <w:rsid w:val="008075CD"/>
    <w:rsid w:val="0081019B"/>
    <w:rsid w:val="00811107"/>
    <w:rsid w:val="0081187C"/>
    <w:rsid w:val="00811E24"/>
    <w:rsid w:val="008120C5"/>
    <w:rsid w:val="00812129"/>
    <w:rsid w:val="00812386"/>
    <w:rsid w:val="00812E2B"/>
    <w:rsid w:val="00813A70"/>
    <w:rsid w:val="00813CB4"/>
    <w:rsid w:val="00813DB0"/>
    <w:rsid w:val="00813FE6"/>
    <w:rsid w:val="00815B82"/>
    <w:rsid w:val="00815C6E"/>
    <w:rsid w:val="00815DD0"/>
    <w:rsid w:val="00815F10"/>
    <w:rsid w:val="0081645F"/>
    <w:rsid w:val="00816475"/>
    <w:rsid w:val="008167A9"/>
    <w:rsid w:val="00816A28"/>
    <w:rsid w:val="008174A3"/>
    <w:rsid w:val="00817755"/>
    <w:rsid w:val="008178C2"/>
    <w:rsid w:val="008178CF"/>
    <w:rsid w:val="00817C98"/>
    <w:rsid w:val="00820C9F"/>
    <w:rsid w:val="008215A1"/>
    <w:rsid w:val="00821AAE"/>
    <w:rsid w:val="00821FF6"/>
    <w:rsid w:val="00823AAF"/>
    <w:rsid w:val="00824081"/>
    <w:rsid w:val="0082409A"/>
    <w:rsid w:val="008252D7"/>
    <w:rsid w:val="00825C0F"/>
    <w:rsid w:val="00826376"/>
    <w:rsid w:val="00826ED1"/>
    <w:rsid w:val="00826EE3"/>
    <w:rsid w:val="00827181"/>
    <w:rsid w:val="0082733C"/>
    <w:rsid w:val="008276AB"/>
    <w:rsid w:val="00827746"/>
    <w:rsid w:val="008277A3"/>
    <w:rsid w:val="0083102D"/>
    <w:rsid w:val="0083143E"/>
    <w:rsid w:val="0083159D"/>
    <w:rsid w:val="008318FF"/>
    <w:rsid w:val="00832187"/>
    <w:rsid w:val="00832493"/>
    <w:rsid w:val="008329BD"/>
    <w:rsid w:val="00832E47"/>
    <w:rsid w:val="008334C3"/>
    <w:rsid w:val="008336D8"/>
    <w:rsid w:val="008339C4"/>
    <w:rsid w:val="00833B90"/>
    <w:rsid w:val="00834F0A"/>
    <w:rsid w:val="00834FAA"/>
    <w:rsid w:val="00835181"/>
    <w:rsid w:val="0083570E"/>
    <w:rsid w:val="00835991"/>
    <w:rsid w:val="00835B51"/>
    <w:rsid w:val="00836086"/>
    <w:rsid w:val="00836BAD"/>
    <w:rsid w:val="00840699"/>
    <w:rsid w:val="00841D9F"/>
    <w:rsid w:val="00842078"/>
    <w:rsid w:val="00842604"/>
    <w:rsid w:val="00843CEC"/>
    <w:rsid w:val="00843ECF"/>
    <w:rsid w:val="00845AB1"/>
    <w:rsid w:val="00846673"/>
    <w:rsid w:val="008508A9"/>
    <w:rsid w:val="0085188D"/>
    <w:rsid w:val="008518D8"/>
    <w:rsid w:val="008525F9"/>
    <w:rsid w:val="0085281A"/>
    <w:rsid w:val="00853C0F"/>
    <w:rsid w:val="00853F33"/>
    <w:rsid w:val="00854116"/>
    <w:rsid w:val="008548EA"/>
    <w:rsid w:val="008550EA"/>
    <w:rsid w:val="00855458"/>
    <w:rsid w:val="008559FE"/>
    <w:rsid w:val="00855C69"/>
    <w:rsid w:val="0085686D"/>
    <w:rsid w:val="00857339"/>
    <w:rsid w:val="00860706"/>
    <w:rsid w:val="00861ABA"/>
    <w:rsid w:val="00862A7A"/>
    <w:rsid w:val="00862FBD"/>
    <w:rsid w:val="00863104"/>
    <w:rsid w:val="008636CD"/>
    <w:rsid w:val="00863702"/>
    <w:rsid w:val="00863D9E"/>
    <w:rsid w:val="00863FDC"/>
    <w:rsid w:val="008642AF"/>
    <w:rsid w:val="00865286"/>
    <w:rsid w:val="00865729"/>
    <w:rsid w:val="00865EA8"/>
    <w:rsid w:val="00865ED4"/>
    <w:rsid w:val="008669A7"/>
    <w:rsid w:val="00867464"/>
    <w:rsid w:val="00867D15"/>
    <w:rsid w:val="00867E29"/>
    <w:rsid w:val="0087023F"/>
    <w:rsid w:val="00870F2B"/>
    <w:rsid w:val="00872922"/>
    <w:rsid w:val="00873B2E"/>
    <w:rsid w:val="00874097"/>
    <w:rsid w:val="008746E6"/>
    <w:rsid w:val="0087515D"/>
    <w:rsid w:val="00875740"/>
    <w:rsid w:val="0087594C"/>
    <w:rsid w:val="00876086"/>
    <w:rsid w:val="008765FA"/>
    <w:rsid w:val="008768D6"/>
    <w:rsid w:val="0087703B"/>
    <w:rsid w:val="008775D1"/>
    <w:rsid w:val="008777BB"/>
    <w:rsid w:val="00877D68"/>
    <w:rsid w:val="00877E5D"/>
    <w:rsid w:val="00880150"/>
    <w:rsid w:val="00880ABA"/>
    <w:rsid w:val="00880F23"/>
    <w:rsid w:val="00883797"/>
    <w:rsid w:val="00883A67"/>
    <w:rsid w:val="00883D45"/>
    <w:rsid w:val="00884D69"/>
    <w:rsid w:val="0088503D"/>
    <w:rsid w:val="00885EC6"/>
    <w:rsid w:val="008869D2"/>
    <w:rsid w:val="00886A8F"/>
    <w:rsid w:val="0088733A"/>
    <w:rsid w:val="008875A1"/>
    <w:rsid w:val="008901CC"/>
    <w:rsid w:val="0089169B"/>
    <w:rsid w:val="00891BE0"/>
    <w:rsid w:val="00893302"/>
    <w:rsid w:val="00893648"/>
    <w:rsid w:val="00893800"/>
    <w:rsid w:val="00893D83"/>
    <w:rsid w:val="00893F0C"/>
    <w:rsid w:val="00893F33"/>
    <w:rsid w:val="00893F3C"/>
    <w:rsid w:val="008945A1"/>
    <w:rsid w:val="00894A63"/>
    <w:rsid w:val="00894F71"/>
    <w:rsid w:val="00895A54"/>
    <w:rsid w:val="00896776"/>
    <w:rsid w:val="00896916"/>
    <w:rsid w:val="00896BDE"/>
    <w:rsid w:val="00896FC5"/>
    <w:rsid w:val="0089763E"/>
    <w:rsid w:val="008A03DE"/>
    <w:rsid w:val="008A0861"/>
    <w:rsid w:val="008A0BB2"/>
    <w:rsid w:val="008A1AB3"/>
    <w:rsid w:val="008A1D5C"/>
    <w:rsid w:val="008A243E"/>
    <w:rsid w:val="008A3292"/>
    <w:rsid w:val="008A3A85"/>
    <w:rsid w:val="008A43E9"/>
    <w:rsid w:val="008A4CB1"/>
    <w:rsid w:val="008A615E"/>
    <w:rsid w:val="008A632B"/>
    <w:rsid w:val="008A6BFE"/>
    <w:rsid w:val="008A6F21"/>
    <w:rsid w:val="008A73DA"/>
    <w:rsid w:val="008B00C2"/>
    <w:rsid w:val="008B04A0"/>
    <w:rsid w:val="008B05E8"/>
    <w:rsid w:val="008B069F"/>
    <w:rsid w:val="008B07EF"/>
    <w:rsid w:val="008B16DE"/>
    <w:rsid w:val="008B190E"/>
    <w:rsid w:val="008B1A8A"/>
    <w:rsid w:val="008B1FC9"/>
    <w:rsid w:val="008B531F"/>
    <w:rsid w:val="008B54A3"/>
    <w:rsid w:val="008B634C"/>
    <w:rsid w:val="008B6B67"/>
    <w:rsid w:val="008B7306"/>
    <w:rsid w:val="008B775F"/>
    <w:rsid w:val="008B7C02"/>
    <w:rsid w:val="008B7D13"/>
    <w:rsid w:val="008B7F9E"/>
    <w:rsid w:val="008C034E"/>
    <w:rsid w:val="008C05F3"/>
    <w:rsid w:val="008C0E88"/>
    <w:rsid w:val="008C1399"/>
    <w:rsid w:val="008C18A5"/>
    <w:rsid w:val="008C1AA8"/>
    <w:rsid w:val="008C22A8"/>
    <w:rsid w:val="008C25FD"/>
    <w:rsid w:val="008C3460"/>
    <w:rsid w:val="008C4BB5"/>
    <w:rsid w:val="008C5B43"/>
    <w:rsid w:val="008C63FD"/>
    <w:rsid w:val="008C6CB8"/>
    <w:rsid w:val="008C6D92"/>
    <w:rsid w:val="008C777A"/>
    <w:rsid w:val="008C7815"/>
    <w:rsid w:val="008C79DA"/>
    <w:rsid w:val="008C7A07"/>
    <w:rsid w:val="008C7E90"/>
    <w:rsid w:val="008C7EB3"/>
    <w:rsid w:val="008D009F"/>
    <w:rsid w:val="008D0171"/>
    <w:rsid w:val="008D04F8"/>
    <w:rsid w:val="008D0632"/>
    <w:rsid w:val="008D0E3B"/>
    <w:rsid w:val="008D13EA"/>
    <w:rsid w:val="008D2671"/>
    <w:rsid w:val="008D2A16"/>
    <w:rsid w:val="008D2C16"/>
    <w:rsid w:val="008D2ECF"/>
    <w:rsid w:val="008D347D"/>
    <w:rsid w:val="008D3594"/>
    <w:rsid w:val="008D3F3D"/>
    <w:rsid w:val="008D4376"/>
    <w:rsid w:val="008D4FB0"/>
    <w:rsid w:val="008E0367"/>
    <w:rsid w:val="008E2525"/>
    <w:rsid w:val="008E2B96"/>
    <w:rsid w:val="008E2DCD"/>
    <w:rsid w:val="008E308D"/>
    <w:rsid w:val="008E31FF"/>
    <w:rsid w:val="008E46A3"/>
    <w:rsid w:val="008E4CD7"/>
    <w:rsid w:val="008E5DE6"/>
    <w:rsid w:val="008E6113"/>
    <w:rsid w:val="008E6AB3"/>
    <w:rsid w:val="008E6AD3"/>
    <w:rsid w:val="008E6EBD"/>
    <w:rsid w:val="008E71A6"/>
    <w:rsid w:val="008E77B6"/>
    <w:rsid w:val="008E7C55"/>
    <w:rsid w:val="008F032E"/>
    <w:rsid w:val="008F0F14"/>
    <w:rsid w:val="008F1394"/>
    <w:rsid w:val="008F1638"/>
    <w:rsid w:val="008F2097"/>
    <w:rsid w:val="008F2814"/>
    <w:rsid w:val="008F2F44"/>
    <w:rsid w:val="008F4108"/>
    <w:rsid w:val="008F4FCE"/>
    <w:rsid w:val="008F5301"/>
    <w:rsid w:val="008F650D"/>
    <w:rsid w:val="008F6967"/>
    <w:rsid w:val="008F6A0C"/>
    <w:rsid w:val="008F6F38"/>
    <w:rsid w:val="008F7721"/>
    <w:rsid w:val="008F7D28"/>
    <w:rsid w:val="009003A8"/>
    <w:rsid w:val="009010A7"/>
    <w:rsid w:val="009010E3"/>
    <w:rsid w:val="00901703"/>
    <w:rsid w:val="00901AF3"/>
    <w:rsid w:val="00901D64"/>
    <w:rsid w:val="00901DFB"/>
    <w:rsid w:val="009025B0"/>
    <w:rsid w:val="00902CBE"/>
    <w:rsid w:val="00902D74"/>
    <w:rsid w:val="00902EFF"/>
    <w:rsid w:val="00902FAC"/>
    <w:rsid w:val="00903E06"/>
    <w:rsid w:val="009045D1"/>
    <w:rsid w:val="00904B9D"/>
    <w:rsid w:val="00905A11"/>
    <w:rsid w:val="00905FE8"/>
    <w:rsid w:val="009066E1"/>
    <w:rsid w:val="00906DC3"/>
    <w:rsid w:val="00906F67"/>
    <w:rsid w:val="00907A41"/>
    <w:rsid w:val="00907F4B"/>
    <w:rsid w:val="009102BD"/>
    <w:rsid w:val="00910AB7"/>
    <w:rsid w:val="00910F93"/>
    <w:rsid w:val="00910FBC"/>
    <w:rsid w:val="00911C6A"/>
    <w:rsid w:val="00911EB2"/>
    <w:rsid w:val="0091255A"/>
    <w:rsid w:val="009135C7"/>
    <w:rsid w:val="00914426"/>
    <w:rsid w:val="0091675F"/>
    <w:rsid w:val="00916C6C"/>
    <w:rsid w:val="00917709"/>
    <w:rsid w:val="00917918"/>
    <w:rsid w:val="00920874"/>
    <w:rsid w:val="00921F14"/>
    <w:rsid w:val="009227C6"/>
    <w:rsid w:val="00923750"/>
    <w:rsid w:val="009243A5"/>
    <w:rsid w:val="00924DC8"/>
    <w:rsid w:val="00924DDC"/>
    <w:rsid w:val="0092500F"/>
    <w:rsid w:val="009250D2"/>
    <w:rsid w:val="0092519D"/>
    <w:rsid w:val="0092540B"/>
    <w:rsid w:val="0092557A"/>
    <w:rsid w:val="009256C5"/>
    <w:rsid w:val="00925A21"/>
    <w:rsid w:val="00926283"/>
    <w:rsid w:val="009277E9"/>
    <w:rsid w:val="00927E25"/>
    <w:rsid w:val="009306BE"/>
    <w:rsid w:val="0093161F"/>
    <w:rsid w:val="00933F72"/>
    <w:rsid w:val="00934836"/>
    <w:rsid w:val="00934963"/>
    <w:rsid w:val="00936ECA"/>
    <w:rsid w:val="00937B11"/>
    <w:rsid w:val="00940F1F"/>
    <w:rsid w:val="00941250"/>
    <w:rsid w:val="00941339"/>
    <w:rsid w:val="00941631"/>
    <w:rsid w:val="0094396E"/>
    <w:rsid w:val="0094427A"/>
    <w:rsid w:val="00944380"/>
    <w:rsid w:val="009445FD"/>
    <w:rsid w:val="009459C5"/>
    <w:rsid w:val="00945E5E"/>
    <w:rsid w:val="0094626C"/>
    <w:rsid w:val="0095013A"/>
    <w:rsid w:val="00953AEF"/>
    <w:rsid w:val="00954C8E"/>
    <w:rsid w:val="009551E2"/>
    <w:rsid w:val="00955783"/>
    <w:rsid w:val="009558A6"/>
    <w:rsid w:val="00955E5F"/>
    <w:rsid w:val="009560B0"/>
    <w:rsid w:val="00956F23"/>
    <w:rsid w:val="009576AC"/>
    <w:rsid w:val="00957871"/>
    <w:rsid w:val="00960077"/>
    <w:rsid w:val="00960769"/>
    <w:rsid w:val="00962D2E"/>
    <w:rsid w:val="00963724"/>
    <w:rsid w:val="00964498"/>
    <w:rsid w:val="0096504D"/>
    <w:rsid w:val="00965795"/>
    <w:rsid w:val="00965A2D"/>
    <w:rsid w:val="00965B40"/>
    <w:rsid w:val="009663EB"/>
    <w:rsid w:val="0096650F"/>
    <w:rsid w:val="00967801"/>
    <w:rsid w:val="00967AD2"/>
    <w:rsid w:val="009700DB"/>
    <w:rsid w:val="00971A20"/>
    <w:rsid w:val="00971DC6"/>
    <w:rsid w:val="00972263"/>
    <w:rsid w:val="00972502"/>
    <w:rsid w:val="00972D8D"/>
    <w:rsid w:val="009737E6"/>
    <w:rsid w:val="00973AAE"/>
    <w:rsid w:val="009742F7"/>
    <w:rsid w:val="0097476C"/>
    <w:rsid w:val="00974923"/>
    <w:rsid w:val="00974D48"/>
    <w:rsid w:val="00974D5F"/>
    <w:rsid w:val="00975017"/>
    <w:rsid w:val="009751C0"/>
    <w:rsid w:val="00975217"/>
    <w:rsid w:val="009759DF"/>
    <w:rsid w:val="009766E3"/>
    <w:rsid w:val="00977A4D"/>
    <w:rsid w:val="00980373"/>
    <w:rsid w:val="00980621"/>
    <w:rsid w:val="0098095B"/>
    <w:rsid w:val="00982072"/>
    <w:rsid w:val="00983380"/>
    <w:rsid w:val="009833FA"/>
    <w:rsid w:val="0098354B"/>
    <w:rsid w:val="00983DBB"/>
    <w:rsid w:val="00983ECF"/>
    <w:rsid w:val="00985157"/>
    <w:rsid w:val="00985B15"/>
    <w:rsid w:val="0098612D"/>
    <w:rsid w:val="00986745"/>
    <w:rsid w:val="009867BC"/>
    <w:rsid w:val="00987109"/>
    <w:rsid w:val="00987309"/>
    <w:rsid w:val="00987351"/>
    <w:rsid w:val="00990123"/>
    <w:rsid w:val="0099012D"/>
    <w:rsid w:val="00990363"/>
    <w:rsid w:val="00991266"/>
    <w:rsid w:val="009928AE"/>
    <w:rsid w:val="00993BE6"/>
    <w:rsid w:val="00993D9C"/>
    <w:rsid w:val="00993F56"/>
    <w:rsid w:val="009954FF"/>
    <w:rsid w:val="0099571E"/>
    <w:rsid w:val="00995CE4"/>
    <w:rsid w:val="00995E2F"/>
    <w:rsid w:val="009961BC"/>
    <w:rsid w:val="00996355"/>
    <w:rsid w:val="009976A2"/>
    <w:rsid w:val="0099788F"/>
    <w:rsid w:val="009979D1"/>
    <w:rsid w:val="00997ADD"/>
    <w:rsid w:val="009A05A2"/>
    <w:rsid w:val="009A0990"/>
    <w:rsid w:val="009A1374"/>
    <w:rsid w:val="009A13FA"/>
    <w:rsid w:val="009A2014"/>
    <w:rsid w:val="009A2030"/>
    <w:rsid w:val="009A38F8"/>
    <w:rsid w:val="009A3A87"/>
    <w:rsid w:val="009A443B"/>
    <w:rsid w:val="009A4E12"/>
    <w:rsid w:val="009A5C68"/>
    <w:rsid w:val="009A5DE2"/>
    <w:rsid w:val="009A696E"/>
    <w:rsid w:val="009A6EF7"/>
    <w:rsid w:val="009B04D0"/>
    <w:rsid w:val="009B052C"/>
    <w:rsid w:val="009B0975"/>
    <w:rsid w:val="009B0EF2"/>
    <w:rsid w:val="009B1D9A"/>
    <w:rsid w:val="009B23A3"/>
    <w:rsid w:val="009B2C0E"/>
    <w:rsid w:val="009B4764"/>
    <w:rsid w:val="009B4925"/>
    <w:rsid w:val="009B4B4B"/>
    <w:rsid w:val="009B4CE3"/>
    <w:rsid w:val="009B6FD3"/>
    <w:rsid w:val="009B70BD"/>
    <w:rsid w:val="009B7134"/>
    <w:rsid w:val="009B729E"/>
    <w:rsid w:val="009C07A5"/>
    <w:rsid w:val="009C24A3"/>
    <w:rsid w:val="009C3705"/>
    <w:rsid w:val="009C3BE3"/>
    <w:rsid w:val="009C3D95"/>
    <w:rsid w:val="009C560D"/>
    <w:rsid w:val="009C5821"/>
    <w:rsid w:val="009C6215"/>
    <w:rsid w:val="009C6B47"/>
    <w:rsid w:val="009C7388"/>
    <w:rsid w:val="009C74C2"/>
    <w:rsid w:val="009D009C"/>
    <w:rsid w:val="009D0CFF"/>
    <w:rsid w:val="009D1023"/>
    <w:rsid w:val="009D1551"/>
    <w:rsid w:val="009D2859"/>
    <w:rsid w:val="009D36EC"/>
    <w:rsid w:val="009D3CD0"/>
    <w:rsid w:val="009D4173"/>
    <w:rsid w:val="009D48DC"/>
    <w:rsid w:val="009D51CA"/>
    <w:rsid w:val="009D57B9"/>
    <w:rsid w:val="009D6095"/>
    <w:rsid w:val="009D6306"/>
    <w:rsid w:val="009D77CF"/>
    <w:rsid w:val="009E048A"/>
    <w:rsid w:val="009E1124"/>
    <w:rsid w:val="009E1FBA"/>
    <w:rsid w:val="009E2C54"/>
    <w:rsid w:val="009E3710"/>
    <w:rsid w:val="009E6F65"/>
    <w:rsid w:val="009E7340"/>
    <w:rsid w:val="009E7B1F"/>
    <w:rsid w:val="009F158C"/>
    <w:rsid w:val="009F346F"/>
    <w:rsid w:val="009F371A"/>
    <w:rsid w:val="009F3F25"/>
    <w:rsid w:val="009F3FC3"/>
    <w:rsid w:val="009F41C4"/>
    <w:rsid w:val="009F512F"/>
    <w:rsid w:val="009F5846"/>
    <w:rsid w:val="009F62C9"/>
    <w:rsid w:val="009F63D2"/>
    <w:rsid w:val="009F777A"/>
    <w:rsid w:val="009F7B52"/>
    <w:rsid w:val="009F7D77"/>
    <w:rsid w:val="00A004D2"/>
    <w:rsid w:val="00A015EA"/>
    <w:rsid w:val="00A0172C"/>
    <w:rsid w:val="00A05B91"/>
    <w:rsid w:val="00A10609"/>
    <w:rsid w:val="00A10D66"/>
    <w:rsid w:val="00A12BA8"/>
    <w:rsid w:val="00A133F2"/>
    <w:rsid w:val="00A13993"/>
    <w:rsid w:val="00A1420C"/>
    <w:rsid w:val="00A1456C"/>
    <w:rsid w:val="00A14821"/>
    <w:rsid w:val="00A14C9D"/>
    <w:rsid w:val="00A17754"/>
    <w:rsid w:val="00A2055B"/>
    <w:rsid w:val="00A20E22"/>
    <w:rsid w:val="00A219FE"/>
    <w:rsid w:val="00A2253C"/>
    <w:rsid w:val="00A23545"/>
    <w:rsid w:val="00A23A55"/>
    <w:rsid w:val="00A23E43"/>
    <w:rsid w:val="00A23EF0"/>
    <w:rsid w:val="00A24C11"/>
    <w:rsid w:val="00A24F8C"/>
    <w:rsid w:val="00A262BF"/>
    <w:rsid w:val="00A271AD"/>
    <w:rsid w:val="00A276D5"/>
    <w:rsid w:val="00A279CF"/>
    <w:rsid w:val="00A30336"/>
    <w:rsid w:val="00A30BB5"/>
    <w:rsid w:val="00A3128F"/>
    <w:rsid w:val="00A326D0"/>
    <w:rsid w:val="00A35287"/>
    <w:rsid w:val="00A355F2"/>
    <w:rsid w:val="00A36CF6"/>
    <w:rsid w:val="00A378F8"/>
    <w:rsid w:val="00A40965"/>
    <w:rsid w:val="00A40B19"/>
    <w:rsid w:val="00A40F56"/>
    <w:rsid w:val="00A41D07"/>
    <w:rsid w:val="00A424F8"/>
    <w:rsid w:val="00A42883"/>
    <w:rsid w:val="00A437B7"/>
    <w:rsid w:val="00A439DB"/>
    <w:rsid w:val="00A43EA2"/>
    <w:rsid w:val="00A46C70"/>
    <w:rsid w:val="00A46D48"/>
    <w:rsid w:val="00A46DE0"/>
    <w:rsid w:val="00A4778A"/>
    <w:rsid w:val="00A479BA"/>
    <w:rsid w:val="00A47C94"/>
    <w:rsid w:val="00A504C0"/>
    <w:rsid w:val="00A5067F"/>
    <w:rsid w:val="00A517C1"/>
    <w:rsid w:val="00A518E0"/>
    <w:rsid w:val="00A5408A"/>
    <w:rsid w:val="00A55301"/>
    <w:rsid w:val="00A56343"/>
    <w:rsid w:val="00A572FB"/>
    <w:rsid w:val="00A57B3C"/>
    <w:rsid w:val="00A57F1B"/>
    <w:rsid w:val="00A600D2"/>
    <w:rsid w:val="00A6128E"/>
    <w:rsid w:val="00A62B9A"/>
    <w:rsid w:val="00A62CE1"/>
    <w:rsid w:val="00A631FA"/>
    <w:rsid w:val="00A64203"/>
    <w:rsid w:val="00A64348"/>
    <w:rsid w:val="00A644E1"/>
    <w:rsid w:val="00A66264"/>
    <w:rsid w:val="00A6666A"/>
    <w:rsid w:val="00A6766C"/>
    <w:rsid w:val="00A67959"/>
    <w:rsid w:val="00A70E97"/>
    <w:rsid w:val="00A711B0"/>
    <w:rsid w:val="00A71279"/>
    <w:rsid w:val="00A721FB"/>
    <w:rsid w:val="00A727BA"/>
    <w:rsid w:val="00A72D4B"/>
    <w:rsid w:val="00A732AE"/>
    <w:rsid w:val="00A74192"/>
    <w:rsid w:val="00A75837"/>
    <w:rsid w:val="00A75E40"/>
    <w:rsid w:val="00A762F6"/>
    <w:rsid w:val="00A76B12"/>
    <w:rsid w:val="00A76EF2"/>
    <w:rsid w:val="00A7727E"/>
    <w:rsid w:val="00A77C13"/>
    <w:rsid w:val="00A77EB2"/>
    <w:rsid w:val="00A80201"/>
    <w:rsid w:val="00A80917"/>
    <w:rsid w:val="00A81094"/>
    <w:rsid w:val="00A81FB6"/>
    <w:rsid w:val="00A82B66"/>
    <w:rsid w:val="00A82C52"/>
    <w:rsid w:val="00A83B58"/>
    <w:rsid w:val="00A84D7D"/>
    <w:rsid w:val="00A84FAF"/>
    <w:rsid w:val="00A851B6"/>
    <w:rsid w:val="00A85729"/>
    <w:rsid w:val="00A8574B"/>
    <w:rsid w:val="00A857C0"/>
    <w:rsid w:val="00A85F18"/>
    <w:rsid w:val="00A85F5E"/>
    <w:rsid w:val="00A8775C"/>
    <w:rsid w:val="00A90343"/>
    <w:rsid w:val="00A91336"/>
    <w:rsid w:val="00A91D49"/>
    <w:rsid w:val="00A9221C"/>
    <w:rsid w:val="00A92277"/>
    <w:rsid w:val="00A92916"/>
    <w:rsid w:val="00A929D1"/>
    <w:rsid w:val="00A94152"/>
    <w:rsid w:val="00A94628"/>
    <w:rsid w:val="00A94954"/>
    <w:rsid w:val="00A9497A"/>
    <w:rsid w:val="00A949A6"/>
    <w:rsid w:val="00A94BF6"/>
    <w:rsid w:val="00A96241"/>
    <w:rsid w:val="00A96463"/>
    <w:rsid w:val="00A97E3F"/>
    <w:rsid w:val="00AA09D3"/>
    <w:rsid w:val="00AA1356"/>
    <w:rsid w:val="00AA220F"/>
    <w:rsid w:val="00AA23FB"/>
    <w:rsid w:val="00AA34FE"/>
    <w:rsid w:val="00AA3BB6"/>
    <w:rsid w:val="00AA42AB"/>
    <w:rsid w:val="00AA4A76"/>
    <w:rsid w:val="00AA559A"/>
    <w:rsid w:val="00AA57A4"/>
    <w:rsid w:val="00AA5F10"/>
    <w:rsid w:val="00AB0BB9"/>
    <w:rsid w:val="00AB104D"/>
    <w:rsid w:val="00AB1441"/>
    <w:rsid w:val="00AB1653"/>
    <w:rsid w:val="00AB2064"/>
    <w:rsid w:val="00AB2AF1"/>
    <w:rsid w:val="00AB440B"/>
    <w:rsid w:val="00AB47E3"/>
    <w:rsid w:val="00AB5D66"/>
    <w:rsid w:val="00AB74C5"/>
    <w:rsid w:val="00AB7BEE"/>
    <w:rsid w:val="00AB7DF2"/>
    <w:rsid w:val="00AC1E3F"/>
    <w:rsid w:val="00AC219A"/>
    <w:rsid w:val="00AC3D02"/>
    <w:rsid w:val="00AC444B"/>
    <w:rsid w:val="00AC4F18"/>
    <w:rsid w:val="00AC69CA"/>
    <w:rsid w:val="00AD0B46"/>
    <w:rsid w:val="00AD1094"/>
    <w:rsid w:val="00AD1299"/>
    <w:rsid w:val="00AD2565"/>
    <w:rsid w:val="00AD2862"/>
    <w:rsid w:val="00AD306C"/>
    <w:rsid w:val="00AD3424"/>
    <w:rsid w:val="00AD3E3F"/>
    <w:rsid w:val="00AD47F5"/>
    <w:rsid w:val="00AD4FEF"/>
    <w:rsid w:val="00AD50D1"/>
    <w:rsid w:val="00AD59BB"/>
    <w:rsid w:val="00AD5D68"/>
    <w:rsid w:val="00AD6C73"/>
    <w:rsid w:val="00AD75F9"/>
    <w:rsid w:val="00AD7D49"/>
    <w:rsid w:val="00AE06D0"/>
    <w:rsid w:val="00AE1B8A"/>
    <w:rsid w:val="00AE39DC"/>
    <w:rsid w:val="00AE3CDA"/>
    <w:rsid w:val="00AE481D"/>
    <w:rsid w:val="00AE608F"/>
    <w:rsid w:val="00AE6195"/>
    <w:rsid w:val="00AE63AB"/>
    <w:rsid w:val="00AE6557"/>
    <w:rsid w:val="00AE6734"/>
    <w:rsid w:val="00AE7921"/>
    <w:rsid w:val="00AE7968"/>
    <w:rsid w:val="00AE7B2B"/>
    <w:rsid w:val="00AE7DFF"/>
    <w:rsid w:val="00AF0522"/>
    <w:rsid w:val="00AF128B"/>
    <w:rsid w:val="00AF1AEA"/>
    <w:rsid w:val="00AF1BA9"/>
    <w:rsid w:val="00AF24FD"/>
    <w:rsid w:val="00AF2536"/>
    <w:rsid w:val="00AF2852"/>
    <w:rsid w:val="00AF3225"/>
    <w:rsid w:val="00AF3900"/>
    <w:rsid w:val="00AF4983"/>
    <w:rsid w:val="00AF4CA7"/>
    <w:rsid w:val="00AF518B"/>
    <w:rsid w:val="00AF5275"/>
    <w:rsid w:val="00AF579A"/>
    <w:rsid w:val="00AF5D62"/>
    <w:rsid w:val="00AF6367"/>
    <w:rsid w:val="00AF6A79"/>
    <w:rsid w:val="00AF6B7C"/>
    <w:rsid w:val="00AF724E"/>
    <w:rsid w:val="00AF73A9"/>
    <w:rsid w:val="00AF7C5D"/>
    <w:rsid w:val="00B008A0"/>
    <w:rsid w:val="00B01436"/>
    <w:rsid w:val="00B014DD"/>
    <w:rsid w:val="00B01AEF"/>
    <w:rsid w:val="00B01C2C"/>
    <w:rsid w:val="00B0231C"/>
    <w:rsid w:val="00B06E35"/>
    <w:rsid w:val="00B07372"/>
    <w:rsid w:val="00B07C2A"/>
    <w:rsid w:val="00B10100"/>
    <w:rsid w:val="00B12809"/>
    <w:rsid w:val="00B128E5"/>
    <w:rsid w:val="00B13681"/>
    <w:rsid w:val="00B13BCE"/>
    <w:rsid w:val="00B15DCD"/>
    <w:rsid w:val="00B15ED5"/>
    <w:rsid w:val="00B16201"/>
    <w:rsid w:val="00B164F6"/>
    <w:rsid w:val="00B17E71"/>
    <w:rsid w:val="00B17FDE"/>
    <w:rsid w:val="00B20597"/>
    <w:rsid w:val="00B208FC"/>
    <w:rsid w:val="00B20C65"/>
    <w:rsid w:val="00B22E17"/>
    <w:rsid w:val="00B25567"/>
    <w:rsid w:val="00B25E31"/>
    <w:rsid w:val="00B262CD"/>
    <w:rsid w:val="00B266C5"/>
    <w:rsid w:val="00B26984"/>
    <w:rsid w:val="00B2702C"/>
    <w:rsid w:val="00B27293"/>
    <w:rsid w:val="00B300E8"/>
    <w:rsid w:val="00B301BB"/>
    <w:rsid w:val="00B310A1"/>
    <w:rsid w:val="00B316B8"/>
    <w:rsid w:val="00B321E3"/>
    <w:rsid w:val="00B3229E"/>
    <w:rsid w:val="00B32DDB"/>
    <w:rsid w:val="00B335ED"/>
    <w:rsid w:val="00B3447A"/>
    <w:rsid w:val="00B3448C"/>
    <w:rsid w:val="00B34931"/>
    <w:rsid w:val="00B35174"/>
    <w:rsid w:val="00B35BEA"/>
    <w:rsid w:val="00B362B5"/>
    <w:rsid w:val="00B365CB"/>
    <w:rsid w:val="00B37915"/>
    <w:rsid w:val="00B3793D"/>
    <w:rsid w:val="00B40FC9"/>
    <w:rsid w:val="00B41BE6"/>
    <w:rsid w:val="00B42831"/>
    <w:rsid w:val="00B428A4"/>
    <w:rsid w:val="00B457E7"/>
    <w:rsid w:val="00B45D1B"/>
    <w:rsid w:val="00B45DE5"/>
    <w:rsid w:val="00B46D25"/>
    <w:rsid w:val="00B47430"/>
    <w:rsid w:val="00B47AC6"/>
    <w:rsid w:val="00B52D2D"/>
    <w:rsid w:val="00B534EF"/>
    <w:rsid w:val="00B548DA"/>
    <w:rsid w:val="00B55BA8"/>
    <w:rsid w:val="00B55F15"/>
    <w:rsid w:val="00B561A6"/>
    <w:rsid w:val="00B56708"/>
    <w:rsid w:val="00B56A48"/>
    <w:rsid w:val="00B57CC4"/>
    <w:rsid w:val="00B60062"/>
    <w:rsid w:val="00B62960"/>
    <w:rsid w:val="00B63A11"/>
    <w:rsid w:val="00B63CB3"/>
    <w:rsid w:val="00B63FD0"/>
    <w:rsid w:val="00B6493D"/>
    <w:rsid w:val="00B6553E"/>
    <w:rsid w:val="00B65C84"/>
    <w:rsid w:val="00B6608F"/>
    <w:rsid w:val="00B70D4C"/>
    <w:rsid w:val="00B73180"/>
    <w:rsid w:val="00B73AA5"/>
    <w:rsid w:val="00B741FD"/>
    <w:rsid w:val="00B74317"/>
    <w:rsid w:val="00B75700"/>
    <w:rsid w:val="00B760C1"/>
    <w:rsid w:val="00B76D1E"/>
    <w:rsid w:val="00B77BC8"/>
    <w:rsid w:val="00B77FB7"/>
    <w:rsid w:val="00B800EB"/>
    <w:rsid w:val="00B817E0"/>
    <w:rsid w:val="00B822D2"/>
    <w:rsid w:val="00B823F1"/>
    <w:rsid w:val="00B8317C"/>
    <w:rsid w:val="00B831B4"/>
    <w:rsid w:val="00B83D46"/>
    <w:rsid w:val="00B848B8"/>
    <w:rsid w:val="00B84A41"/>
    <w:rsid w:val="00B84D57"/>
    <w:rsid w:val="00B8504B"/>
    <w:rsid w:val="00B853C2"/>
    <w:rsid w:val="00B85689"/>
    <w:rsid w:val="00B85FDC"/>
    <w:rsid w:val="00B86748"/>
    <w:rsid w:val="00B907EA"/>
    <w:rsid w:val="00B91EC9"/>
    <w:rsid w:val="00B924CA"/>
    <w:rsid w:val="00B92A4B"/>
    <w:rsid w:val="00B93341"/>
    <w:rsid w:val="00B93384"/>
    <w:rsid w:val="00B93616"/>
    <w:rsid w:val="00B94417"/>
    <w:rsid w:val="00B95566"/>
    <w:rsid w:val="00B95940"/>
    <w:rsid w:val="00B95EF8"/>
    <w:rsid w:val="00B95F50"/>
    <w:rsid w:val="00B96BD9"/>
    <w:rsid w:val="00B979A0"/>
    <w:rsid w:val="00B979AF"/>
    <w:rsid w:val="00BA094F"/>
    <w:rsid w:val="00BA0DED"/>
    <w:rsid w:val="00BA0F99"/>
    <w:rsid w:val="00BA6D2C"/>
    <w:rsid w:val="00BA7002"/>
    <w:rsid w:val="00BB0274"/>
    <w:rsid w:val="00BB0B13"/>
    <w:rsid w:val="00BB1CFD"/>
    <w:rsid w:val="00BB2C53"/>
    <w:rsid w:val="00BB32DA"/>
    <w:rsid w:val="00BB3A54"/>
    <w:rsid w:val="00BB462A"/>
    <w:rsid w:val="00BB4D26"/>
    <w:rsid w:val="00BB4E21"/>
    <w:rsid w:val="00BB7746"/>
    <w:rsid w:val="00BC22EB"/>
    <w:rsid w:val="00BC31F8"/>
    <w:rsid w:val="00BC4795"/>
    <w:rsid w:val="00BC65CE"/>
    <w:rsid w:val="00BC682B"/>
    <w:rsid w:val="00BC68BA"/>
    <w:rsid w:val="00BC6B04"/>
    <w:rsid w:val="00BC6D27"/>
    <w:rsid w:val="00BD059A"/>
    <w:rsid w:val="00BD0CBB"/>
    <w:rsid w:val="00BD186B"/>
    <w:rsid w:val="00BD1EAC"/>
    <w:rsid w:val="00BD254C"/>
    <w:rsid w:val="00BD3428"/>
    <w:rsid w:val="00BD366B"/>
    <w:rsid w:val="00BD5298"/>
    <w:rsid w:val="00BD534C"/>
    <w:rsid w:val="00BD557B"/>
    <w:rsid w:val="00BD55A9"/>
    <w:rsid w:val="00BD56BC"/>
    <w:rsid w:val="00BD5D91"/>
    <w:rsid w:val="00BD6445"/>
    <w:rsid w:val="00BD6615"/>
    <w:rsid w:val="00BD6D50"/>
    <w:rsid w:val="00BD72AC"/>
    <w:rsid w:val="00BD7E55"/>
    <w:rsid w:val="00BE0AB0"/>
    <w:rsid w:val="00BE0D79"/>
    <w:rsid w:val="00BE0DB0"/>
    <w:rsid w:val="00BE15B9"/>
    <w:rsid w:val="00BE2C15"/>
    <w:rsid w:val="00BE3381"/>
    <w:rsid w:val="00BE3F09"/>
    <w:rsid w:val="00BE52E8"/>
    <w:rsid w:val="00BE632F"/>
    <w:rsid w:val="00BE670A"/>
    <w:rsid w:val="00BE6906"/>
    <w:rsid w:val="00BE78D6"/>
    <w:rsid w:val="00BF18F4"/>
    <w:rsid w:val="00BF1A69"/>
    <w:rsid w:val="00BF3BC8"/>
    <w:rsid w:val="00BF3DF1"/>
    <w:rsid w:val="00BF4C31"/>
    <w:rsid w:val="00BF4E57"/>
    <w:rsid w:val="00BF53B8"/>
    <w:rsid w:val="00BF60CA"/>
    <w:rsid w:val="00BF786A"/>
    <w:rsid w:val="00BF7CB8"/>
    <w:rsid w:val="00BF7F08"/>
    <w:rsid w:val="00C00831"/>
    <w:rsid w:val="00C00F20"/>
    <w:rsid w:val="00C01354"/>
    <w:rsid w:val="00C01700"/>
    <w:rsid w:val="00C01A3C"/>
    <w:rsid w:val="00C01B84"/>
    <w:rsid w:val="00C022BC"/>
    <w:rsid w:val="00C034E6"/>
    <w:rsid w:val="00C05715"/>
    <w:rsid w:val="00C05926"/>
    <w:rsid w:val="00C0784A"/>
    <w:rsid w:val="00C10B28"/>
    <w:rsid w:val="00C10D62"/>
    <w:rsid w:val="00C10FAE"/>
    <w:rsid w:val="00C1135D"/>
    <w:rsid w:val="00C11DAF"/>
    <w:rsid w:val="00C123B4"/>
    <w:rsid w:val="00C12A69"/>
    <w:rsid w:val="00C13150"/>
    <w:rsid w:val="00C13737"/>
    <w:rsid w:val="00C150BE"/>
    <w:rsid w:val="00C158B0"/>
    <w:rsid w:val="00C15A0C"/>
    <w:rsid w:val="00C15CEB"/>
    <w:rsid w:val="00C15DCB"/>
    <w:rsid w:val="00C16208"/>
    <w:rsid w:val="00C1654F"/>
    <w:rsid w:val="00C16D5D"/>
    <w:rsid w:val="00C16E16"/>
    <w:rsid w:val="00C1711F"/>
    <w:rsid w:val="00C17E38"/>
    <w:rsid w:val="00C2038A"/>
    <w:rsid w:val="00C205BF"/>
    <w:rsid w:val="00C20744"/>
    <w:rsid w:val="00C20B1C"/>
    <w:rsid w:val="00C20C4D"/>
    <w:rsid w:val="00C21D46"/>
    <w:rsid w:val="00C21F94"/>
    <w:rsid w:val="00C222A1"/>
    <w:rsid w:val="00C22C59"/>
    <w:rsid w:val="00C23371"/>
    <w:rsid w:val="00C235D4"/>
    <w:rsid w:val="00C23CBD"/>
    <w:rsid w:val="00C23D22"/>
    <w:rsid w:val="00C2463B"/>
    <w:rsid w:val="00C24E77"/>
    <w:rsid w:val="00C26214"/>
    <w:rsid w:val="00C2732D"/>
    <w:rsid w:val="00C273C6"/>
    <w:rsid w:val="00C27913"/>
    <w:rsid w:val="00C3004E"/>
    <w:rsid w:val="00C300C6"/>
    <w:rsid w:val="00C30828"/>
    <w:rsid w:val="00C30924"/>
    <w:rsid w:val="00C30EB6"/>
    <w:rsid w:val="00C310E2"/>
    <w:rsid w:val="00C31DD8"/>
    <w:rsid w:val="00C3271C"/>
    <w:rsid w:val="00C32A35"/>
    <w:rsid w:val="00C34FDE"/>
    <w:rsid w:val="00C35C16"/>
    <w:rsid w:val="00C362A5"/>
    <w:rsid w:val="00C36EC3"/>
    <w:rsid w:val="00C40E09"/>
    <w:rsid w:val="00C40F81"/>
    <w:rsid w:val="00C41463"/>
    <w:rsid w:val="00C418F0"/>
    <w:rsid w:val="00C41A06"/>
    <w:rsid w:val="00C41A72"/>
    <w:rsid w:val="00C42D45"/>
    <w:rsid w:val="00C4335D"/>
    <w:rsid w:val="00C43CB1"/>
    <w:rsid w:val="00C4422D"/>
    <w:rsid w:val="00C44B63"/>
    <w:rsid w:val="00C466D1"/>
    <w:rsid w:val="00C468A2"/>
    <w:rsid w:val="00C475DF"/>
    <w:rsid w:val="00C476C5"/>
    <w:rsid w:val="00C503B0"/>
    <w:rsid w:val="00C51199"/>
    <w:rsid w:val="00C511C2"/>
    <w:rsid w:val="00C527C6"/>
    <w:rsid w:val="00C52CEC"/>
    <w:rsid w:val="00C531C7"/>
    <w:rsid w:val="00C538FC"/>
    <w:rsid w:val="00C53CDB"/>
    <w:rsid w:val="00C53D82"/>
    <w:rsid w:val="00C54748"/>
    <w:rsid w:val="00C54D19"/>
    <w:rsid w:val="00C559F1"/>
    <w:rsid w:val="00C574CF"/>
    <w:rsid w:val="00C575FB"/>
    <w:rsid w:val="00C60696"/>
    <w:rsid w:val="00C60943"/>
    <w:rsid w:val="00C60EEF"/>
    <w:rsid w:val="00C610C5"/>
    <w:rsid w:val="00C6121D"/>
    <w:rsid w:val="00C615F1"/>
    <w:rsid w:val="00C61627"/>
    <w:rsid w:val="00C63B1A"/>
    <w:rsid w:val="00C63CB3"/>
    <w:rsid w:val="00C63E8F"/>
    <w:rsid w:val="00C64620"/>
    <w:rsid w:val="00C64E60"/>
    <w:rsid w:val="00C657A4"/>
    <w:rsid w:val="00C66589"/>
    <w:rsid w:val="00C6736C"/>
    <w:rsid w:val="00C7121E"/>
    <w:rsid w:val="00C7179C"/>
    <w:rsid w:val="00C71A1D"/>
    <w:rsid w:val="00C71EC4"/>
    <w:rsid w:val="00C735EA"/>
    <w:rsid w:val="00C7410A"/>
    <w:rsid w:val="00C74791"/>
    <w:rsid w:val="00C7591E"/>
    <w:rsid w:val="00C75C7E"/>
    <w:rsid w:val="00C75C9B"/>
    <w:rsid w:val="00C76D8E"/>
    <w:rsid w:val="00C77833"/>
    <w:rsid w:val="00C80953"/>
    <w:rsid w:val="00C80C9B"/>
    <w:rsid w:val="00C8180B"/>
    <w:rsid w:val="00C8335E"/>
    <w:rsid w:val="00C83CF4"/>
    <w:rsid w:val="00C83F9C"/>
    <w:rsid w:val="00C84154"/>
    <w:rsid w:val="00C84CE3"/>
    <w:rsid w:val="00C85614"/>
    <w:rsid w:val="00C86127"/>
    <w:rsid w:val="00C8711E"/>
    <w:rsid w:val="00C9003C"/>
    <w:rsid w:val="00C90284"/>
    <w:rsid w:val="00C90CF4"/>
    <w:rsid w:val="00C91C19"/>
    <w:rsid w:val="00C929A0"/>
    <w:rsid w:val="00C92E80"/>
    <w:rsid w:val="00C92FCB"/>
    <w:rsid w:val="00C930FB"/>
    <w:rsid w:val="00C93389"/>
    <w:rsid w:val="00C937DB"/>
    <w:rsid w:val="00C94519"/>
    <w:rsid w:val="00C94E11"/>
    <w:rsid w:val="00C94E83"/>
    <w:rsid w:val="00C9567E"/>
    <w:rsid w:val="00C960EC"/>
    <w:rsid w:val="00C965DE"/>
    <w:rsid w:val="00C97038"/>
    <w:rsid w:val="00C97D46"/>
    <w:rsid w:val="00CA02B2"/>
    <w:rsid w:val="00CA0883"/>
    <w:rsid w:val="00CA1085"/>
    <w:rsid w:val="00CA140F"/>
    <w:rsid w:val="00CA25C2"/>
    <w:rsid w:val="00CA37BB"/>
    <w:rsid w:val="00CA37CA"/>
    <w:rsid w:val="00CA39E1"/>
    <w:rsid w:val="00CA5016"/>
    <w:rsid w:val="00CA542C"/>
    <w:rsid w:val="00CA5724"/>
    <w:rsid w:val="00CA64FD"/>
    <w:rsid w:val="00CA6508"/>
    <w:rsid w:val="00CA6BA1"/>
    <w:rsid w:val="00CA6CD5"/>
    <w:rsid w:val="00CA6D0B"/>
    <w:rsid w:val="00CB1910"/>
    <w:rsid w:val="00CB2150"/>
    <w:rsid w:val="00CB28EE"/>
    <w:rsid w:val="00CB2B15"/>
    <w:rsid w:val="00CB2EEA"/>
    <w:rsid w:val="00CB39FE"/>
    <w:rsid w:val="00CB43A7"/>
    <w:rsid w:val="00CB4DF1"/>
    <w:rsid w:val="00CB5996"/>
    <w:rsid w:val="00CB6809"/>
    <w:rsid w:val="00CB7452"/>
    <w:rsid w:val="00CC0E10"/>
    <w:rsid w:val="00CC1DAF"/>
    <w:rsid w:val="00CC2642"/>
    <w:rsid w:val="00CC2967"/>
    <w:rsid w:val="00CC2A1E"/>
    <w:rsid w:val="00CC2A36"/>
    <w:rsid w:val="00CC2E15"/>
    <w:rsid w:val="00CC3440"/>
    <w:rsid w:val="00CC351B"/>
    <w:rsid w:val="00CC3908"/>
    <w:rsid w:val="00CC3FAB"/>
    <w:rsid w:val="00CC47D7"/>
    <w:rsid w:val="00CC4F3D"/>
    <w:rsid w:val="00CC51B3"/>
    <w:rsid w:val="00CC62AD"/>
    <w:rsid w:val="00CC6CA2"/>
    <w:rsid w:val="00CC7086"/>
    <w:rsid w:val="00CC7B80"/>
    <w:rsid w:val="00CD0080"/>
    <w:rsid w:val="00CD0779"/>
    <w:rsid w:val="00CD2B3C"/>
    <w:rsid w:val="00CD2F7F"/>
    <w:rsid w:val="00CD30F6"/>
    <w:rsid w:val="00CD4B29"/>
    <w:rsid w:val="00CD5493"/>
    <w:rsid w:val="00CD67CA"/>
    <w:rsid w:val="00CD6954"/>
    <w:rsid w:val="00CD6DA3"/>
    <w:rsid w:val="00CD6EF1"/>
    <w:rsid w:val="00CD78B7"/>
    <w:rsid w:val="00CD7E35"/>
    <w:rsid w:val="00CD7E3B"/>
    <w:rsid w:val="00CE118D"/>
    <w:rsid w:val="00CE1385"/>
    <w:rsid w:val="00CE1CFC"/>
    <w:rsid w:val="00CE21C7"/>
    <w:rsid w:val="00CE2682"/>
    <w:rsid w:val="00CE2756"/>
    <w:rsid w:val="00CE3D1C"/>
    <w:rsid w:val="00CE442A"/>
    <w:rsid w:val="00CE4DEB"/>
    <w:rsid w:val="00CE57D8"/>
    <w:rsid w:val="00CE5F03"/>
    <w:rsid w:val="00CE617A"/>
    <w:rsid w:val="00CE6E3C"/>
    <w:rsid w:val="00CE7158"/>
    <w:rsid w:val="00CE7815"/>
    <w:rsid w:val="00CE797F"/>
    <w:rsid w:val="00CF0E7B"/>
    <w:rsid w:val="00CF0FEF"/>
    <w:rsid w:val="00CF1016"/>
    <w:rsid w:val="00CF107E"/>
    <w:rsid w:val="00CF15BF"/>
    <w:rsid w:val="00CF17DE"/>
    <w:rsid w:val="00CF2090"/>
    <w:rsid w:val="00CF25D2"/>
    <w:rsid w:val="00CF28C2"/>
    <w:rsid w:val="00CF3D3A"/>
    <w:rsid w:val="00CF42BD"/>
    <w:rsid w:val="00CF51EC"/>
    <w:rsid w:val="00CF5576"/>
    <w:rsid w:val="00CF6A9D"/>
    <w:rsid w:val="00CF6CD7"/>
    <w:rsid w:val="00CF7276"/>
    <w:rsid w:val="00CF75EC"/>
    <w:rsid w:val="00D002DF"/>
    <w:rsid w:val="00D0037A"/>
    <w:rsid w:val="00D0061E"/>
    <w:rsid w:val="00D00DAF"/>
    <w:rsid w:val="00D017EC"/>
    <w:rsid w:val="00D01CDA"/>
    <w:rsid w:val="00D020FC"/>
    <w:rsid w:val="00D03866"/>
    <w:rsid w:val="00D040DD"/>
    <w:rsid w:val="00D04E1B"/>
    <w:rsid w:val="00D0547B"/>
    <w:rsid w:val="00D076DB"/>
    <w:rsid w:val="00D07D71"/>
    <w:rsid w:val="00D07EFF"/>
    <w:rsid w:val="00D1067C"/>
    <w:rsid w:val="00D11CBB"/>
    <w:rsid w:val="00D1221D"/>
    <w:rsid w:val="00D136D4"/>
    <w:rsid w:val="00D13830"/>
    <w:rsid w:val="00D13ECF"/>
    <w:rsid w:val="00D142E5"/>
    <w:rsid w:val="00D148CD"/>
    <w:rsid w:val="00D14A40"/>
    <w:rsid w:val="00D1611E"/>
    <w:rsid w:val="00D163CC"/>
    <w:rsid w:val="00D16E69"/>
    <w:rsid w:val="00D17F4A"/>
    <w:rsid w:val="00D205A9"/>
    <w:rsid w:val="00D217EE"/>
    <w:rsid w:val="00D2210A"/>
    <w:rsid w:val="00D237C7"/>
    <w:rsid w:val="00D24299"/>
    <w:rsid w:val="00D245BA"/>
    <w:rsid w:val="00D25C8A"/>
    <w:rsid w:val="00D26923"/>
    <w:rsid w:val="00D27856"/>
    <w:rsid w:val="00D27D34"/>
    <w:rsid w:val="00D3006B"/>
    <w:rsid w:val="00D301CA"/>
    <w:rsid w:val="00D30740"/>
    <w:rsid w:val="00D31075"/>
    <w:rsid w:val="00D31445"/>
    <w:rsid w:val="00D31932"/>
    <w:rsid w:val="00D31EA5"/>
    <w:rsid w:val="00D32AE0"/>
    <w:rsid w:val="00D360DA"/>
    <w:rsid w:val="00D374B3"/>
    <w:rsid w:val="00D37689"/>
    <w:rsid w:val="00D378CC"/>
    <w:rsid w:val="00D37AB3"/>
    <w:rsid w:val="00D4042C"/>
    <w:rsid w:val="00D40698"/>
    <w:rsid w:val="00D40B9E"/>
    <w:rsid w:val="00D41281"/>
    <w:rsid w:val="00D42312"/>
    <w:rsid w:val="00D433F5"/>
    <w:rsid w:val="00D43998"/>
    <w:rsid w:val="00D439C2"/>
    <w:rsid w:val="00D43A2B"/>
    <w:rsid w:val="00D44477"/>
    <w:rsid w:val="00D451E0"/>
    <w:rsid w:val="00D45A1D"/>
    <w:rsid w:val="00D4615E"/>
    <w:rsid w:val="00D4651F"/>
    <w:rsid w:val="00D478E2"/>
    <w:rsid w:val="00D50980"/>
    <w:rsid w:val="00D51CD6"/>
    <w:rsid w:val="00D5264C"/>
    <w:rsid w:val="00D543F9"/>
    <w:rsid w:val="00D547BA"/>
    <w:rsid w:val="00D55626"/>
    <w:rsid w:val="00D556BC"/>
    <w:rsid w:val="00D5626D"/>
    <w:rsid w:val="00D56631"/>
    <w:rsid w:val="00D577A4"/>
    <w:rsid w:val="00D57808"/>
    <w:rsid w:val="00D57E4B"/>
    <w:rsid w:val="00D60277"/>
    <w:rsid w:val="00D60336"/>
    <w:rsid w:val="00D61B06"/>
    <w:rsid w:val="00D61F88"/>
    <w:rsid w:val="00D62688"/>
    <w:rsid w:val="00D627C7"/>
    <w:rsid w:val="00D62901"/>
    <w:rsid w:val="00D6345E"/>
    <w:rsid w:val="00D637A2"/>
    <w:rsid w:val="00D64644"/>
    <w:rsid w:val="00D6470C"/>
    <w:rsid w:val="00D64853"/>
    <w:rsid w:val="00D64CB5"/>
    <w:rsid w:val="00D6562C"/>
    <w:rsid w:val="00D65800"/>
    <w:rsid w:val="00D66368"/>
    <w:rsid w:val="00D66D48"/>
    <w:rsid w:val="00D67B47"/>
    <w:rsid w:val="00D7162F"/>
    <w:rsid w:val="00D72897"/>
    <w:rsid w:val="00D73256"/>
    <w:rsid w:val="00D73A30"/>
    <w:rsid w:val="00D73E6F"/>
    <w:rsid w:val="00D74ABF"/>
    <w:rsid w:val="00D74C65"/>
    <w:rsid w:val="00D74E97"/>
    <w:rsid w:val="00D74F21"/>
    <w:rsid w:val="00D758D0"/>
    <w:rsid w:val="00D75DC2"/>
    <w:rsid w:val="00D75DC3"/>
    <w:rsid w:val="00D75F45"/>
    <w:rsid w:val="00D766EF"/>
    <w:rsid w:val="00D76C03"/>
    <w:rsid w:val="00D7722D"/>
    <w:rsid w:val="00D77F8D"/>
    <w:rsid w:val="00D80E07"/>
    <w:rsid w:val="00D80F8E"/>
    <w:rsid w:val="00D8119B"/>
    <w:rsid w:val="00D81B44"/>
    <w:rsid w:val="00D82462"/>
    <w:rsid w:val="00D831C6"/>
    <w:rsid w:val="00D83294"/>
    <w:rsid w:val="00D83EF3"/>
    <w:rsid w:val="00D84BD1"/>
    <w:rsid w:val="00D85773"/>
    <w:rsid w:val="00D85886"/>
    <w:rsid w:val="00D868CE"/>
    <w:rsid w:val="00D86DAE"/>
    <w:rsid w:val="00D90116"/>
    <w:rsid w:val="00D90C1E"/>
    <w:rsid w:val="00D91BDF"/>
    <w:rsid w:val="00D91F2C"/>
    <w:rsid w:val="00D9266B"/>
    <w:rsid w:val="00D93794"/>
    <w:rsid w:val="00D93F09"/>
    <w:rsid w:val="00D944E7"/>
    <w:rsid w:val="00D94859"/>
    <w:rsid w:val="00D954C2"/>
    <w:rsid w:val="00D9640A"/>
    <w:rsid w:val="00D97BB8"/>
    <w:rsid w:val="00DA0299"/>
    <w:rsid w:val="00DA06FE"/>
    <w:rsid w:val="00DA07D3"/>
    <w:rsid w:val="00DA1318"/>
    <w:rsid w:val="00DA1382"/>
    <w:rsid w:val="00DA28B7"/>
    <w:rsid w:val="00DA2FE8"/>
    <w:rsid w:val="00DA42CF"/>
    <w:rsid w:val="00DA4AF6"/>
    <w:rsid w:val="00DA5374"/>
    <w:rsid w:val="00DA7AB2"/>
    <w:rsid w:val="00DA7B54"/>
    <w:rsid w:val="00DB016E"/>
    <w:rsid w:val="00DB06E9"/>
    <w:rsid w:val="00DB0BF3"/>
    <w:rsid w:val="00DB19BD"/>
    <w:rsid w:val="00DB1D55"/>
    <w:rsid w:val="00DB378E"/>
    <w:rsid w:val="00DB3C0D"/>
    <w:rsid w:val="00DB3E9D"/>
    <w:rsid w:val="00DB47B9"/>
    <w:rsid w:val="00DB4FB8"/>
    <w:rsid w:val="00DB53CE"/>
    <w:rsid w:val="00DB549D"/>
    <w:rsid w:val="00DB5792"/>
    <w:rsid w:val="00DB5798"/>
    <w:rsid w:val="00DB6A88"/>
    <w:rsid w:val="00DB7BA4"/>
    <w:rsid w:val="00DB7D77"/>
    <w:rsid w:val="00DC08D7"/>
    <w:rsid w:val="00DC0CBA"/>
    <w:rsid w:val="00DC226A"/>
    <w:rsid w:val="00DC257F"/>
    <w:rsid w:val="00DC2A9F"/>
    <w:rsid w:val="00DC2FA9"/>
    <w:rsid w:val="00DC350B"/>
    <w:rsid w:val="00DC3790"/>
    <w:rsid w:val="00DC408A"/>
    <w:rsid w:val="00DC436D"/>
    <w:rsid w:val="00DC519B"/>
    <w:rsid w:val="00DC5B3B"/>
    <w:rsid w:val="00DC6796"/>
    <w:rsid w:val="00DC6CC6"/>
    <w:rsid w:val="00DC78DF"/>
    <w:rsid w:val="00DC7D4C"/>
    <w:rsid w:val="00DC7F3C"/>
    <w:rsid w:val="00DD0726"/>
    <w:rsid w:val="00DD0821"/>
    <w:rsid w:val="00DD0ABE"/>
    <w:rsid w:val="00DD0E32"/>
    <w:rsid w:val="00DD1878"/>
    <w:rsid w:val="00DD1DC1"/>
    <w:rsid w:val="00DD2872"/>
    <w:rsid w:val="00DD2A62"/>
    <w:rsid w:val="00DD2BD0"/>
    <w:rsid w:val="00DD2BFE"/>
    <w:rsid w:val="00DD373E"/>
    <w:rsid w:val="00DD3867"/>
    <w:rsid w:val="00DD3F47"/>
    <w:rsid w:val="00DD428A"/>
    <w:rsid w:val="00DD57AD"/>
    <w:rsid w:val="00DD7435"/>
    <w:rsid w:val="00DD7C6D"/>
    <w:rsid w:val="00DE009B"/>
    <w:rsid w:val="00DE08F8"/>
    <w:rsid w:val="00DE0C31"/>
    <w:rsid w:val="00DE0E40"/>
    <w:rsid w:val="00DE1460"/>
    <w:rsid w:val="00DE2AED"/>
    <w:rsid w:val="00DE2B74"/>
    <w:rsid w:val="00DE2ED9"/>
    <w:rsid w:val="00DE319A"/>
    <w:rsid w:val="00DF0615"/>
    <w:rsid w:val="00DF0DC3"/>
    <w:rsid w:val="00DF11BC"/>
    <w:rsid w:val="00DF21FD"/>
    <w:rsid w:val="00DF22BA"/>
    <w:rsid w:val="00DF286B"/>
    <w:rsid w:val="00DF2873"/>
    <w:rsid w:val="00DF293C"/>
    <w:rsid w:val="00DF34B2"/>
    <w:rsid w:val="00DF4C74"/>
    <w:rsid w:val="00DF5578"/>
    <w:rsid w:val="00DF629B"/>
    <w:rsid w:val="00DF69DD"/>
    <w:rsid w:val="00DF6CF8"/>
    <w:rsid w:val="00DF78DD"/>
    <w:rsid w:val="00DF7FEC"/>
    <w:rsid w:val="00E01319"/>
    <w:rsid w:val="00E01B16"/>
    <w:rsid w:val="00E01C0E"/>
    <w:rsid w:val="00E02086"/>
    <w:rsid w:val="00E023BE"/>
    <w:rsid w:val="00E02740"/>
    <w:rsid w:val="00E03B27"/>
    <w:rsid w:val="00E03B58"/>
    <w:rsid w:val="00E04694"/>
    <w:rsid w:val="00E049F6"/>
    <w:rsid w:val="00E04CA9"/>
    <w:rsid w:val="00E04E8F"/>
    <w:rsid w:val="00E05B2B"/>
    <w:rsid w:val="00E05EAD"/>
    <w:rsid w:val="00E06A2A"/>
    <w:rsid w:val="00E07F05"/>
    <w:rsid w:val="00E106A2"/>
    <w:rsid w:val="00E10B1C"/>
    <w:rsid w:val="00E11ED5"/>
    <w:rsid w:val="00E127E1"/>
    <w:rsid w:val="00E12BCE"/>
    <w:rsid w:val="00E13155"/>
    <w:rsid w:val="00E144D2"/>
    <w:rsid w:val="00E144D6"/>
    <w:rsid w:val="00E15346"/>
    <w:rsid w:val="00E15B7D"/>
    <w:rsid w:val="00E163F9"/>
    <w:rsid w:val="00E17C5F"/>
    <w:rsid w:val="00E2097E"/>
    <w:rsid w:val="00E215EA"/>
    <w:rsid w:val="00E21CAB"/>
    <w:rsid w:val="00E220FC"/>
    <w:rsid w:val="00E221FC"/>
    <w:rsid w:val="00E22561"/>
    <w:rsid w:val="00E22E78"/>
    <w:rsid w:val="00E24619"/>
    <w:rsid w:val="00E25223"/>
    <w:rsid w:val="00E25999"/>
    <w:rsid w:val="00E263A8"/>
    <w:rsid w:val="00E308C8"/>
    <w:rsid w:val="00E30BEA"/>
    <w:rsid w:val="00E30C7B"/>
    <w:rsid w:val="00E31764"/>
    <w:rsid w:val="00E3288A"/>
    <w:rsid w:val="00E32A58"/>
    <w:rsid w:val="00E32BC2"/>
    <w:rsid w:val="00E33313"/>
    <w:rsid w:val="00E34985"/>
    <w:rsid w:val="00E34E4A"/>
    <w:rsid w:val="00E365B3"/>
    <w:rsid w:val="00E366BB"/>
    <w:rsid w:val="00E372FD"/>
    <w:rsid w:val="00E379F9"/>
    <w:rsid w:val="00E37C45"/>
    <w:rsid w:val="00E40AAA"/>
    <w:rsid w:val="00E41A59"/>
    <w:rsid w:val="00E42070"/>
    <w:rsid w:val="00E42444"/>
    <w:rsid w:val="00E438CF"/>
    <w:rsid w:val="00E43B06"/>
    <w:rsid w:val="00E43C41"/>
    <w:rsid w:val="00E4500E"/>
    <w:rsid w:val="00E450CE"/>
    <w:rsid w:val="00E45703"/>
    <w:rsid w:val="00E45A00"/>
    <w:rsid w:val="00E45CE7"/>
    <w:rsid w:val="00E4631F"/>
    <w:rsid w:val="00E46A4A"/>
    <w:rsid w:val="00E4793B"/>
    <w:rsid w:val="00E47CB8"/>
    <w:rsid w:val="00E522BB"/>
    <w:rsid w:val="00E52A3D"/>
    <w:rsid w:val="00E533B7"/>
    <w:rsid w:val="00E539E4"/>
    <w:rsid w:val="00E53C14"/>
    <w:rsid w:val="00E549AC"/>
    <w:rsid w:val="00E569C7"/>
    <w:rsid w:val="00E571F2"/>
    <w:rsid w:val="00E57429"/>
    <w:rsid w:val="00E60FCE"/>
    <w:rsid w:val="00E61EA8"/>
    <w:rsid w:val="00E62A33"/>
    <w:rsid w:val="00E63221"/>
    <w:rsid w:val="00E63EC6"/>
    <w:rsid w:val="00E64AE4"/>
    <w:rsid w:val="00E64CFF"/>
    <w:rsid w:val="00E64EA1"/>
    <w:rsid w:val="00E6582D"/>
    <w:rsid w:val="00E662D1"/>
    <w:rsid w:val="00E663A1"/>
    <w:rsid w:val="00E669C7"/>
    <w:rsid w:val="00E6737F"/>
    <w:rsid w:val="00E67611"/>
    <w:rsid w:val="00E70400"/>
    <w:rsid w:val="00E70510"/>
    <w:rsid w:val="00E710C7"/>
    <w:rsid w:val="00E71262"/>
    <w:rsid w:val="00E71A58"/>
    <w:rsid w:val="00E72FBF"/>
    <w:rsid w:val="00E737F6"/>
    <w:rsid w:val="00E73B30"/>
    <w:rsid w:val="00E7568F"/>
    <w:rsid w:val="00E764AE"/>
    <w:rsid w:val="00E7724B"/>
    <w:rsid w:val="00E80E31"/>
    <w:rsid w:val="00E81130"/>
    <w:rsid w:val="00E813C1"/>
    <w:rsid w:val="00E81E1E"/>
    <w:rsid w:val="00E83DAB"/>
    <w:rsid w:val="00E840CA"/>
    <w:rsid w:val="00E84119"/>
    <w:rsid w:val="00E84A6B"/>
    <w:rsid w:val="00E84AAD"/>
    <w:rsid w:val="00E84CAB"/>
    <w:rsid w:val="00E84F21"/>
    <w:rsid w:val="00E8618A"/>
    <w:rsid w:val="00E868D4"/>
    <w:rsid w:val="00E90A4B"/>
    <w:rsid w:val="00E90D67"/>
    <w:rsid w:val="00E90F73"/>
    <w:rsid w:val="00E910A7"/>
    <w:rsid w:val="00E910C5"/>
    <w:rsid w:val="00E91607"/>
    <w:rsid w:val="00E921C7"/>
    <w:rsid w:val="00E92995"/>
    <w:rsid w:val="00E930C0"/>
    <w:rsid w:val="00E9446C"/>
    <w:rsid w:val="00E94612"/>
    <w:rsid w:val="00E95797"/>
    <w:rsid w:val="00E9682F"/>
    <w:rsid w:val="00E96A8D"/>
    <w:rsid w:val="00E972BA"/>
    <w:rsid w:val="00E97FA2"/>
    <w:rsid w:val="00EA06CB"/>
    <w:rsid w:val="00EA0AF3"/>
    <w:rsid w:val="00EA0C68"/>
    <w:rsid w:val="00EA19E2"/>
    <w:rsid w:val="00EA1CFB"/>
    <w:rsid w:val="00EA2169"/>
    <w:rsid w:val="00EA2BC9"/>
    <w:rsid w:val="00EA3CD4"/>
    <w:rsid w:val="00EA3EBE"/>
    <w:rsid w:val="00EA3FAC"/>
    <w:rsid w:val="00EA4153"/>
    <w:rsid w:val="00EA421A"/>
    <w:rsid w:val="00EA5CD6"/>
    <w:rsid w:val="00EA76FD"/>
    <w:rsid w:val="00EA77CA"/>
    <w:rsid w:val="00EA78FE"/>
    <w:rsid w:val="00EB03D4"/>
    <w:rsid w:val="00EB0555"/>
    <w:rsid w:val="00EB0F82"/>
    <w:rsid w:val="00EB20A0"/>
    <w:rsid w:val="00EB2CE9"/>
    <w:rsid w:val="00EB30B6"/>
    <w:rsid w:val="00EB4FA4"/>
    <w:rsid w:val="00EB5146"/>
    <w:rsid w:val="00EB522B"/>
    <w:rsid w:val="00EB55E9"/>
    <w:rsid w:val="00EB5641"/>
    <w:rsid w:val="00EB5CA9"/>
    <w:rsid w:val="00EB5ED4"/>
    <w:rsid w:val="00EB6537"/>
    <w:rsid w:val="00EB70E1"/>
    <w:rsid w:val="00EB78D5"/>
    <w:rsid w:val="00EB7EB5"/>
    <w:rsid w:val="00EC0860"/>
    <w:rsid w:val="00EC0EC1"/>
    <w:rsid w:val="00EC3608"/>
    <w:rsid w:val="00EC398B"/>
    <w:rsid w:val="00EC424C"/>
    <w:rsid w:val="00EC439A"/>
    <w:rsid w:val="00EC454B"/>
    <w:rsid w:val="00EC4941"/>
    <w:rsid w:val="00EC53DE"/>
    <w:rsid w:val="00EC6153"/>
    <w:rsid w:val="00EC7360"/>
    <w:rsid w:val="00EC7918"/>
    <w:rsid w:val="00EC7F92"/>
    <w:rsid w:val="00ED00A8"/>
    <w:rsid w:val="00ED04FA"/>
    <w:rsid w:val="00ED0A79"/>
    <w:rsid w:val="00ED2670"/>
    <w:rsid w:val="00ED2989"/>
    <w:rsid w:val="00ED2B0B"/>
    <w:rsid w:val="00ED2CA5"/>
    <w:rsid w:val="00ED336F"/>
    <w:rsid w:val="00ED3A94"/>
    <w:rsid w:val="00ED40F0"/>
    <w:rsid w:val="00ED4AC0"/>
    <w:rsid w:val="00ED4C05"/>
    <w:rsid w:val="00ED54D6"/>
    <w:rsid w:val="00ED5726"/>
    <w:rsid w:val="00ED7C3C"/>
    <w:rsid w:val="00EE0113"/>
    <w:rsid w:val="00EE0298"/>
    <w:rsid w:val="00EE0384"/>
    <w:rsid w:val="00EE043A"/>
    <w:rsid w:val="00EE0473"/>
    <w:rsid w:val="00EE1057"/>
    <w:rsid w:val="00EE10AA"/>
    <w:rsid w:val="00EE1637"/>
    <w:rsid w:val="00EE3547"/>
    <w:rsid w:val="00EE3B7A"/>
    <w:rsid w:val="00EE3E78"/>
    <w:rsid w:val="00EE4534"/>
    <w:rsid w:val="00EE495A"/>
    <w:rsid w:val="00EE5E02"/>
    <w:rsid w:val="00EE617D"/>
    <w:rsid w:val="00EE61BF"/>
    <w:rsid w:val="00EE6538"/>
    <w:rsid w:val="00EE6748"/>
    <w:rsid w:val="00EE6C6B"/>
    <w:rsid w:val="00EF0916"/>
    <w:rsid w:val="00EF0E75"/>
    <w:rsid w:val="00EF1D92"/>
    <w:rsid w:val="00EF1F5A"/>
    <w:rsid w:val="00EF28C5"/>
    <w:rsid w:val="00EF3486"/>
    <w:rsid w:val="00EF38F9"/>
    <w:rsid w:val="00EF3CF0"/>
    <w:rsid w:val="00EF416C"/>
    <w:rsid w:val="00EF4685"/>
    <w:rsid w:val="00EF5397"/>
    <w:rsid w:val="00EF67A9"/>
    <w:rsid w:val="00EF6BE3"/>
    <w:rsid w:val="00EF74D3"/>
    <w:rsid w:val="00F00D0E"/>
    <w:rsid w:val="00F00D3C"/>
    <w:rsid w:val="00F020EA"/>
    <w:rsid w:val="00F02A72"/>
    <w:rsid w:val="00F04811"/>
    <w:rsid w:val="00F0488C"/>
    <w:rsid w:val="00F0496E"/>
    <w:rsid w:val="00F04D10"/>
    <w:rsid w:val="00F053EA"/>
    <w:rsid w:val="00F0625B"/>
    <w:rsid w:val="00F068A8"/>
    <w:rsid w:val="00F06944"/>
    <w:rsid w:val="00F06C6F"/>
    <w:rsid w:val="00F0732D"/>
    <w:rsid w:val="00F101FF"/>
    <w:rsid w:val="00F104DF"/>
    <w:rsid w:val="00F10A33"/>
    <w:rsid w:val="00F10B64"/>
    <w:rsid w:val="00F1186C"/>
    <w:rsid w:val="00F11AD5"/>
    <w:rsid w:val="00F126D0"/>
    <w:rsid w:val="00F12A83"/>
    <w:rsid w:val="00F13E89"/>
    <w:rsid w:val="00F14ACD"/>
    <w:rsid w:val="00F15309"/>
    <w:rsid w:val="00F15BEF"/>
    <w:rsid w:val="00F160EC"/>
    <w:rsid w:val="00F172BE"/>
    <w:rsid w:val="00F1776C"/>
    <w:rsid w:val="00F17A82"/>
    <w:rsid w:val="00F2037E"/>
    <w:rsid w:val="00F20D17"/>
    <w:rsid w:val="00F2103E"/>
    <w:rsid w:val="00F214FC"/>
    <w:rsid w:val="00F21C31"/>
    <w:rsid w:val="00F21F9E"/>
    <w:rsid w:val="00F23825"/>
    <w:rsid w:val="00F2389A"/>
    <w:rsid w:val="00F23F6C"/>
    <w:rsid w:val="00F23FFF"/>
    <w:rsid w:val="00F2441D"/>
    <w:rsid w:val="00F2490D"/>
    <w:rsid w:val="00F24FAA"/>
    <w:rsid w:val="00F25226"/>
    <w:rsid w:val="00F253C6"/>
    <w:rsid w:val="00F25860"/>
    <w:rsid w:val="00F26197"/>
    <w:rsid w:val="00F273D4"/>
    <w:rsid w:val="00F307DD"/>
    <w:rsid w:val="00F30C2E"/>
    <w:rsid w:val="00F30CB4"/>
    <w:rsid w:val="00F30EBF"/>
    <w:rsid w:val="00F318FC"/>
    <w:rsid w:val="00F31D53"/>
    <w:rsid w:val="00F31F76"/>
    <w:rsid w:val="00F325A3"/>
    <w:rsid w:val="00F3364D"/>
    <w:rsid w:val="00F339D0"/>
    <w:rsid w:val="00F353AE"/>
    <w:rsid w:val="00F35ACD"/>
    <w:rsid w:val="00F365BF"/>
    <w:rsid w:val="00F36BF8"/>
    <w:rsid w:val="00F375BA"/>
    <w:rsid w:val="00F37760"/>
    <w:rsid w:val="00F403D1"/>
    <w:rsid w:val="00F42FF2"/>
    <w:rsid w:val="00F43432"/>
    <w:rsid w:val="00F43921"/>
    <w:rsid w:val="00F44E1B"/>
    <w:rsid w:val="00F4524F"/>
    <w:rsid w:val="00F45530"/>
    <w:rsid w:val="00F4591F"/>
    <w:rsid w:val="00F47321"/>
    <w:rsid w:val="00F4736B"/>
    <w:rsid w:val="00F47804"/>
    <w:rsid w:val="00F47997"/>
    <w:rsid w:val="00F47D05"/>
    <w:rsid w:val="00F50030"/>
    <w:rsid w:val="00F502F5"/>
    <w:rsid w:val="00F5053A"/>
    <w:rsid w:val="00F50B9D"/>
    <w:rsid w:val="00F51FC9"/>
    <w:rsid w:val="00F529EE"/>
    <w:rsid w:val="00F52AE1"/>
    <w:rsid w:val="00F53243"/>
    <w:rsid w:val="00F541ED"/>
    <w:rsid w:val="00F54B31"/>
    <w:rsid w:val="00F54FD3"/>
    <w:rsid w:val="00F554F9"/>
    <w:rsid w:val="00F55605"/>
    <w:rsid w:val="00F56375"/>
    <w:rsid w:val="00F57CD7"/>
    <w:rsid w:val="00F6080A"/>
    <w:rsid w:val="00F6187C"/>
    <w:rsid w:val="00F61BFE"/>
    <w:rsid w:val="00F62F02"/>
    <w:rsid w:val="00F6339F"/>
    <w:rsid w:val="00F63DDE"/>
    <w:rsid w:val="00F63FB7"/>
    <w:rsid w:val="00F64726"/>
    <w:rsid w:val="00F64F44"/>
    <w:rsid w:val="00F6561A"/>
    <w:rsid w:val="00F65A44"/>
    <w:rsid w:val="00F66243"/>
    <w:rsid w:val="00F67BDA"/>
    <w:rsid w:val="00F67CF0"/>
    <w:rsid w:val="00F70309"/>
    <w:rsid w:val="00F7078A"/>
    <w:rsid w:val="00F70E45"/>
    <w:rsid w:val="00F727D5"/>
    <w:rsid w:val="00F72F44"/>
    <w:rsid w:val="00F73A0C"/>
    <w:rsid w:val="00F73AED"/>
    <w:rsid w:val="00F7593B"/>
    <w:rsid w:val="00F759DC"/>
    <w:rsid w:val="00F76217"/>
    <w:rsid w:val="00F76563"/>
    <w:rsid w:val="00F76870"/>
    <w:rsid w:val="00F7717C"/>
    <w:rsid w:val="00F771A5"/>
    <w:rsid w:val="00F80D1E"/>
    <w:rsid w:val="00F815A8"/>
    <w:rsid w:val="00F817A4"/>
    <w:rsid w:val="00F81C3A"/>
    <w:rsid w:val="00F83573"/>
    <w:rsid w:val="00F835E1"/>
    <w:rsid w:val="00F835FC"/>
    <w:rsid w:val="00F8373A"/>
    <w:rsid w:val="00F83E21"/>
    <w:rsid w:val="00F83FA4"/>
    <w:rsid w:val="00F8410C"/>
    <w:rsid w:val="00F84E18"/>
    <w:rsid w:val="00F852E5"/>
    <w:rsid w:val="00F853A5"/>
    <w:rsid w:val="00F863B7"/>
    <w:rsid w:val="00F8752F"/>
    <w:rsid w:val="00F90350"/>
    <w:rsid w:val="00F91E9E"/>
    <w:rsid w:val="00F91EAF"/>
    <w:rsid w:val="00F925B7"/>
    <w:rsid w:val="00F92FE6"/>
    <w:rsid w:val="00F9310A"/>
    <w:rsid w:val="00F94231"/>
    <w:rsid w:val="00F94681"/>
    <w:rsid w:val="00F95117"/>
    <w:rsid w:val="00F96648"/>
    <w:rsid w:val="00F97ED2"/>
    <w:rsid w:val="00FA05D7"/>
    <w:rsid w:val="00FA16BD"/>
    <w:rsid w:val="00FA1992"/>
    <w:rsid w:val="00FA1C6C"/>
    <w:rsid w:val="00FA2447"/>
    <w:rsid w:val="00FA2A4A"/>
    <w:rsid w:val="00FA2BDE"/>
    <w:rsid w:val="00FA2C2A"/>
    <w:rsid w:val="00FA309A"/>
    <w:rsid w:val="00FA3844"/>
    <w:rsid w:val="00FA3A11"/>
    <w:rsid w:val="00FA3AB1"/>
    <w:rsid w:val="00FA4730"/>
    <w:rsid w:val="00FA4BFF"/>
    <w:rsid w:val="00FA5A3E"/>
    <w:rsid w:val="00FA6B3F"/>
    <w:rsid w:val="00FA7644"/>
    <w:rsid w:val="00FB0A9A"/>
    <w:rsid w:val="00FB16AD"/>
    <w:rsid w:val="00FB1F21"/>
    <w:rsid w:val="00FB2A9D"/>
    <w:rsid w:val="00FB332E"/>
    <w:rsid w:val="00FB36E3"/>
    <w:rsid w:val="00FB3763"/>
    <w:rsid w:val="00FB4708"/>
    <w:rsid w:val="00FB483B"/>
    <w:rsid w:val="00FB56F1"/>
    <w:rsid w:val="00FB5FD4"/>
    <w:rsid w:val="00FB6398"/>
    <w:rsid w:val="00FB67F3"/>
    <w:rsid w:val="00FB6AF4"/>
    <w:rsid w:val="00FC0894"/>
    <w:rsid w:val="00FC0D8A"/>
    <w:rsid w:val="00FC0E5F"/>
    <w:rsid w:val="00FC135D"/>
    <w:rsid w:val="00FC18ED"/>
    <w:rsid w:val="00FC26FB"/>
    <w:rsid w:val="00FC2CF4"/>
    <w:rsid w:val="00FC3C84"/>
    <w:rsid w:val="00FC4660"/>
    <w:rsid w:val="00FC540C"/>
    <w:rsid w:val="00FC56DE"/>
    <w:rsid w:val="00FC5E01"/>
    <w:rsid w:val="00FC605E"/>
    <w:rsid w:val="00FC6140"/>
    <w:rsid w:val="00FC6DB5"/>
    <w:rsid w:val="00FD10BC"/>
    <w:rsid w:val="00FD1261"/>
    <w:rsid w:val="00FD1627"/>
    <w:rsid w:val="00FD1B51"/>
    <w:rsid w:val="00FD1BBD"/>
    <w:rsid w:val="00FD300F"/>
    <w:rsid w:val="00FD38B2"/>
    <w:rsid w:val="00FD43A0"/>
    <w:rsid w:val="00FD473D"/>
    <w:rsid w:val="00FD55BA"/>
    <w:rsid w:val="00FD61C8"/>
    <w:rsid w:val="00FD63CE"/>
    <w:rsid w:val="00FD7D49"/>
    <w:rsid w:val="00FE058B"/>
    <w:rsid w:val="00FE1251"/>
    <w:rsid w:val="00FE16E6"/>
    <w:rsid w:val="00FE2889"/>
    <w:rsid w:val="00FE2F78"/>
    <w:rsid w:val="00FE3510"/>
    <w:rsid w:val="00FE371D"/>
    <w:rsid w:val="00FE375F"/>
    <w:rsid w:val="00FE3D8B"/>
    <w:rsid w:val="00FE4FCB"/>
    <w:rsid w:val="00FE53F0"/>
    <w:rsid w:val="00FE688F"/>
    <w:rsid w:val="00FE6E67"/>
    <w:rsid w:val="00FE705E"/>
    <w:rsid w:val="00FF02EB"/>
    <w:rsid w:val="00FF288B"/>
    <w:rsid w:val="00FF28E0"/>
    <w:rsid w:val="00FF2FB4"/>
    <w:rsid w:val="00FF30B3"/>
    <w:rsid w:val="00FF3DF3"/>
    <w:rsid w:val="00FF4027"/>
    <w:rsid w:val="00FF45A2"/>
    <w:rsid w:val="00FF55B1"/>
    <w:rsid w:val="00FF5899"/>
    <w:rsid w:val="00FF6014"/>
    <w:rsid w:val="00FF65DF"/>
    <w:rsid w:val="00FF7D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5B22A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vrendokumentu">
    <w:name w:val="Document Map"/>
    <w:basedOn w:val="Normln"/>
    <w:link w:val="RozvrendokumentuChar"/>
    <w:uiPriority w:val="99"/>
    <w:semiHidden/>
    <w:rsid w:val="00D5626D"/>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7D4281"/>
    <w:pPr>
      <w:jc w:val="both"/>
    </w:pPr>
    <w:rPr>
      <w:rFonts w:ascii="Arial" w:eastAsia="Times New Roman" w:hAnsi="Arial"/>
      <w:szCs w:val="24"/>
    </w:rPr>
  </w:style>
  <w:style w:type="character" w:customStyle="1" w:styleId="ssfpaarticletext">
    <w:name w:val="ssfpaarticletext"/>
    <w:basedOn w:val="Standardnpsmoodstavce"/>
    <w:rsid w:val="00EE0473"/>
  </w:style>
  <w:style w:type="paragraph" w:customStyle="1" w:styleId="Default">
    <w:name w:val="Default"/>
    <w:rsid w:val="00424D9B"/>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uiPriority w:val="99"/>
    <w:semiHidden/>
    <w:unhideWhenUsed/>
    <w:locked/>
    <w:rsid w:val="005A61D1"/>
    <w:rPr>
      <w:sz w:val="16"/>
      <w:szCs w:val="16"/>
    </w:rPr>
  </w:style>
  <w:style w:type="paragraph" w:styleId="Textkomente">
    <w:name w:val="annotation text"/>
    <w:basedOn w:val="Normln"/>
    <w:link w:val="TextkomenteChar"/>
    <w:uiPriority w:val="99"/>
    <w:semiHidden/>
    <w:unhideWhenUsed/>
    <w:locked/>
    <w:rsid w:val="005A61D1"/>
    <w:pPr>
      <w:spacing w:line="240" w:lineRule="auto"/>
    </w:pPr>
    <w:rPr>
      <w:szCs w:val="20"/>
    </w:rPr>
  </w:style>
  <w:style w:type="character" w:customStyle="1" w:styleId="TextkomenteChar">
    <w:name w:val="Text komentáře Char"/>
    <w:basedOn w:val="Standardnpsmoodstavce"/>
    <w:link w:val="Textkomente"/>
    <w:uiPriority w:val="99"/>
    <w:semiHidden/>
    <w:rsid w:val="005A61D1"/>
    <w:rPr>
      <w:rFonts w:ascii="Arial" w:hAnsi="Arial"/>
    </w:rPr>
  </w:style>
  <w:style w:type="character" w:customStyle="1" w:styleId="tabulka">
    <w:name w:val="tabulka"/>
    <w:basedOn w:val="Standardnpsmoodstavce"/>
    <w:rsid w:val="001C39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5B22A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loendokumentu">
    <w:name w:val="Document Map"/>
    <w:basedOn w:val="Normln"/>
    <w:link w:val="RozloendokumentuChar"/>
    <w:uiPriority w:val="99"/>
    <w:semiHidden/>
    <w:rsid w:val="00D5626D"/>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7D4281"/>
    <w:pPr>
      <w:jc w:val="both"/>
    </w:pPr>
    <w:rPr>
      <w:rFonts w:ascii="Arial" w:eastAsia="Times New Roman" w:hAnsi="Arial"/>
      <w:szCs w:val="24"/>
    </w:rPr>
  </w:style>
  <w:style w:type="character" w:customStyle="1" w:styleId="ssfpaarticletext">
    <w:name w:val="ssfpaarticletext"/>
    <w:basedOn w:val="Standardnpsmoodstavce"/>
    <w:rsid w:val="00EE0473"/>
  </w:style>
  <w:style w:type="paragraph" w:customStyle="1" w:styleId="Default">
    <w:name w:val="Default"/>
    <w:rsid w:val="00424D9B"/>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uiPriority w:val="99"/>
    <w:semiHidden/>
    <w:unhideWhenUsed/>
    <w:locked/>
    <w:rsid w:val="005A61D1"/>
    <w:rPr>
      <w:sz w:val="16"/>
      <w:szCs w:val="16"/>
    </w:rPr>
  </w:style>
  <w:style w:type="paragraph" w:styleId="Textkomente">
    <w:name w:val="annotation text"/>
    <w:basedOn w:val="Normln"/>
    <w:link w:val="TextkomenteChar"/>
    <w:uiPriority w:val="99"/>
    <w:semiHidden/>
    <w:unhideWhenUsed/>
    <w:locked/>
    <w:rsid w:val="005A61D1"/>
    <w:pPr>
      <w:spacing w:line="240" w:lineRule="auto"/>
    </w:pPr>
    <w:rPr>
      <w:szCs w:val="20"/>
    </w:rPr>
  </w:style>
  <w:style w:type="character" w:customStyle="1" w:styleId="TextkomenteChar">
    <w:name w:val="Text komentáře Char"/>
    <w:basedOn w:val="Standardnpsmoodstavce"/>
    <w:link w:val="Textkomente"/>
    <w:uiPriority w:val="99"/>
    <w:semiHidden/>
    <w:rsid w:val="005A61D1"/>
    <w:rPr>
      <w:rFonts w:ascii="Arial" w:hAnsi="Arial"/>
    </w:rPr>
  </w:style>
  <w:style w:type="character" w:customStyle="1" w:styleId="tabulka">
    <w:name w:val="tabulka"/>
    <w:basedOn w:val="Standardnpsmoodstavce"/>
    <w:rsid w:val="001C3961"/>
  </w:style>
</w:styles>
</file>

<file path=word/webSettings.xml><?xml version="1.0" encoding="utf-8"?>
<w:webSettings xmlns:r="http://schemas.openxmlformats.org/officeDocument/2006/relationships" xmlns:w="http://schemas.openxmlformats.org/wordprocessingml/2006/main">
  <w:divs>
    <w:div w:id="181818228">
      <w:bodyDiv w:val="1"/>
      <w:marLeft w:val="0"/>
      <w:marRight w:val="0"/>
      <w:marTop w:val="0"/>
      <w:marBottom w:val="0"/>
      <w:divBdr>
        <w:top w:val="none" w:sz="0" w:space="0" w:color="auto"/>
        <w:left w:val="none" w:sz="0" w:space="0" w:color="auto"/>
        <w:bottom w:val="none" w:sz="0" w:space="0" w:color="auto"/>
        <w:right w:val="none" w:sz="0" w:space="0" w:color="auto"/>
      </w:divBdr>
    </w:div>
    <w:div w:id="196507420">
      <w:bodyDiv w:val="1"/>
      <w:marLeft w:val="0"/>
      <w:marRight w:val="0"/>
      <w:marTop w:val="0"/>
      <w:marBottom w:val="0"/>
      <w:divBdr>
        <w:top w:val="none" w:sz="0" w:space="0" w:color="auto"/>
        <w:left w:val="none" w:sz="0" w:space="0" w:color="auto"/>
        <w:bottom w:val="none" w:sz="0" w:space="0" w:color="auto"/>
        <w:right w:val="none" w:sz="0" w:space="0" w:color="auto"/>
      </w:divBdr>
    </w:div>
    <w:div w:id="380591470">
      <w:bodyDiv w:val="1"/>
      <w:marLeft w:val="0"/>
      <w:marRight w:val="0"/>
      <w:marTop w:val="0"/>
      <w:marBottom w:val="0"/>
      <w:divBdr>
        <w:top w:val="none" w:sz="0" w:space="0" w:color="auto"/>
        <w:left w:val="none" w:sz="0" w:space="0" w:color="auto"/>
        <w:bottom w:val="none" w:sz="0" w:space="0" w:color="auto"/>
        <w:right w:val="none" w:sz="0" w:space="0" w:color="auto"/>
      </w:divBdr>
    </w:div>
    <w:div w:id="718675857">
      <w:bodyDiv w:val="1"/>
      <w:marLeft w:val="0"/>
      <w:marRight w:val="0"/>
      <w:marTop w:val="0"/>
      <w:marBottom w:val="0"/>
      <w:divBdr>
        <w:top w:val="none" w:sz="0" w:space="0" w:color="auto"/>
        <w:left w:val="none" w:sz="0" w:space="0" w:color="auto"/>
        <w:bottom w:val="none" w:sz="0" w:space="0" w:color="auto"/>
        <w:right w:val="none" w:sz="0" w:space="0" w:color="auto"/>
      </w:divBdr>
    </w:div>
    <w:div w:id="836965494">
      <w:bodyDiv w:val="1"/>
      <w:marLeft w:val="0"/>
      <w:marRight w:val="0"/>
      <w:marTop w:val="0"/>
      <w:marBottom w:val="0"/>
      <w:divBdr>
        <w:top w:val="none" w:sz="0" w:space="0" w:color="auto"/>
        <w:left w:val="none" w:sz="0" w:space="0" w:color="auto"/>
        <w:bottom w:val="none" w:sz="0" w:space="0" w:color="auto"/>
        <w:right w:val="none" w:sz="0" w:space="0" w:color="auto"/>
      </w:divBdr>
    </w:div>
    <w:div w:id="842355999">
      <w:bodyDiv w:val="1"/>
      <w:marLeft w:val="0"/>
      <w:marRight w:val="0"/>
      <w:marTop w:val="0"/>
      <w:marBottom w:val="0"/>
      <w:divBdr>
        <w:top w:val="none" w:sz="0" w:space="0" w:color="auto"/>
        <w:left w:val="none" w:sz="0" w:space="0" w:color="auto"/>
        <w:bottom w:val="none" w:sz="0" w:space="0" w:color="auto"/>
        <w:right w:val="none" w:sz="0" w:space="0" w:color="auto"/>
      </w:divBdr>
    </w:div>
    <w:div w:id="858011097">
      <w:bodyDiv w:val="1"/>
      <w:marLeft w:val="50"/>
      <w:marRight w:val="50"/>
      <w:marTop w:val="50"/>
      <w:marBottom w:val="13"/>
      <w:divBdr>
        <w:top w:val="none" w:sz="0" w:space="0" w:color="auto"/>
        <w:left w:val="none" w:sz="0" w:space="0" w:color="auto"/>
        <w:bottom w:val="none" w:sz="0" w:space="0" w:color="auto"/>
        <w:right w:val="none" w:sz="0" w:space="0" w:color="auto"/>
      </w:divBdr>
      <w:divsChild>
        <w:div w:id="727414442">
          <w:marLeft w:val="0"/>
          <w:marRight w:val="0"/>
          <w:marTop w:val="0"/>
          <w:marBottom w:val="0"/>
          <w:divBdr>
            <w:top w:val="none" w:sz="0" w:space="0" w:color="auto"/>
            <w:left w:val="none" w:sz="0" w:space="0" w:color="auto"/>
            <w:bottom w:val="none" w:sz="0" w:space="0" w:color="auto"/>
            <w:right w:val="none" w:sz="0" w:space="0" w:color="auto"/>
          </w:divBdr>
        </w:div>
        <w:div w:id="1946301921">
          <w:marLeft w:val="0"/>
          <w:marRight w:val="0"/>
          <w:marTop w:val="0"/>
          <w:marBottom w:val="0"/>
          <w:divBdr>
            <w:top w:val="none" w:sz="0" w:space="0" w:color="auto"/>
            <w:left w:val="none" w:sz="0" w:space="0" w:color="auto"/>
            <w:bottom w:val="none" w:sz="0" w:space="0" w:color="auto"/>
            <w:right w:val="none" w:sz="0" w:space="0" w:color="auto"/>
          </w:divBdr>
        </w:div>
        <w:div w:id="1820540680">
          <w:marLeft w:val="0"/>
          <w:marRight w:val="0"/>
          <w:marTop w:val="0"/>
          <w:marBottom w:val="0"/>
          <w:divBdr>
            <w:top w:val="none" w:sz="0" w:space="0" w:color="auto"/>
            <w:left w:val="none" w:sz="0" w:space="0" w:color="auto"/>
            <w:bottom w:val="none" w:sz="0" w:space="0" w:color="auto"/>
            <w:right w:val="none" w:sz="0" w:space="0" w:color="auto"/>
          </w:divBdr>
          <w:divsChild>
            <w:div w:id="2134322281">
              <w:marLeft w:val="0"/>
              <w:marRight w:val="0"/>
              <w:marTop w:val="0"/>
              <w:marBottom w:val="0"/>
              <w:divBdr>
                <w:top w:val="none" w:sz="0" w:space="0" w:color="auto"/>
                <w:left w:val="none" w:sz="0" w:space="0" w:color="auto"/>
                <w:bottom w:val="none" w:sz="0" w:space="0" w:color="auto"/>
                <w:right w:val="none" w:sz="0" w:space="0" w:color="auto"/>
              </w:divBdr>
            </w:div>
            <w:div w:id="523054529">
              <w:marLeft w:val="0"/>
              <w:marRight w:val="0"/>
              <w:marTop w:val="0"/>
              <w:marBottom w:val="0"/>
              <w:divBdr>
                <w:top w:val="none" w:sz="0" w:space="0" w:color="auto"/>
                <w:left w:val="none" w:sz="0" w:space="0" w:color="auto"/>
                <w:bottom w:val="none" w:sz="0" w:space="0" w:color="auto"/>
                <w:right w:val="none" w:sz="0" w:space="0" w:color="auto"/>
              </w:divBdr>
              <w:divsChild>
                <w:div w:id="1558934058">
                  <w:marLeft w:val="0"/>
                  <w:marRight w:val="0"/>
                  <w:marTop w:val="0"/>
                  <w:marBottom w:val="0"/>
                  <w:divBdr>
                    <w:top w:val="none" w:sz="0" w:space="0" w:color="auto"/>
                    <w:left w:val="none" w:sz="0" w:space="0" w:color="auto"/>
                    <w:bottom w:val="none" w:sz="0" w:space="0" w:color="auto"/>
                    <w:right w:val="none" w:sz="0" w:space="0" w:color="auto"/>
                  </w:divBdr>
                </w:div>
                <w:div w:id="1850876401">
                  <w:marLeft w:val="0"/>
                  <w:marRight w:val="0"/>
                  <w:marTop w:val="0"/>
                  <w:marBottom w:val="0"/>
                  <w:divBdr>
                    <w:top w:val="none" w:sz="0" w:space="0" w:color="auto"/>
                    <w:left w:val="none" w:sz="0" w:space="0" w:color="auto"/>
                    <w:bottom w:val="none" w:sz="0" w:space="0" w:color="auto"/>
                    <w:right w:val="none" w:sz="0" w:space="0" w:color="auto"/>
                  </w:divBdr>
                </w:div>
                <w:div w:id="797725160">
                  <w:marLeft w:val="0"/>
                  <w:marRight w:val="0"/>
                  <w:marTop w:val="0"/>
                  <w:marBottom w:val="0"/>
                  <w:divBdr>
                    <w:top w:val="none" w:sz="0" w:space="0" w:color="auto"/>
                    <w:left w:val="none" w:sz="0" w:space="0" w:color="auto"/>
                    <w:bottom w:val="none" w:sz="0" w:space="0" w:color="auto"/>
                    <w:right w:val="none" w:sz="0" w:space="0" w:color="auto"/>
                  </w:divBdr>
                </w:div>
                <w:div w:id="148080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8847">
          <w:marLeft w:val="0"/>
          <w:marRight w:val="0"/>
          <w:marTop w:val="0"/>
          <w:marBottom w:val="0"/>
          <w:divBdr>
            <w:top w:val="none" w:sz="0" w:space="0" w:color="auto"/>
            <w:left w:val="none" w:sz="0" w:space="0" w:color="auto"/>
            <w:bottom w:val="none" w:sz="0" w:space="0" w:color="auto"/>
            <w:right w:val="none" w:sz="0" w:space="0" w:color="auto"/>
          </w:divBdr>
        </w:div>
      </w:divsChild>
    </w:div>
    <w:div w:id="891159435">
      <w:marLeft w:val="0"/>
      <w:marRight w:val="0"/>
      <w:marTop w:val="0"/>
      <w:marBottom w:val="0"/>
      <w:divBdr>
        <w:top w:val="none" w:sz="0" w:space="0" w:color="auto"/>
        <w:left w:val="none" w:sz="0" w:space="0" w:color="auto"/>
        <w:bottom w:val="none" w:sz="0" w:space="0" w:color="auto"/>
        <w:right w:val="none" w:sz="0" w:space="0" w:color="auto"/>
      </w:divBdr>
    </w:div>
    <w:div w:id="891159436">
      <w:marLeft w:val="0"/>
      <w:marRight w:val="0"/>
      <w:marTop w:val="0"/>
      <w:marBottom w:val="0"/>
      <w:divBdr>
        <w:top w:val="none" w:sz="0" w:space="0" w:color="auto"/>
        <w:left w:val="none" w:sz="0" w:space="0" w:color="auto"/>
        <w:bottom w:val="none" w:sz="0" w:space="0" w:color="auto"/>
        <w:right w:val="none" w:sz="0" w:space="0" w:color="auto"/>
      </w:divBdr>
    </w:div>
    <w:div w:id="891159437">
      <w:marLeft w:val="0"/>
      <w:marRight w:val="0"/>
      <w:marTop w:val="0"/>
      <w:marBottom w:val="0"/>
      <w:divBdr>
        <w:top w:val="none" w:sz="0" w:space="0" w:color="auto"/>
        <w:left w:val="none" w:sz="0" w:space="0" w:color="auto"/>
        <w:bottom w:val="none" w:sz="0" w:space="0" w:color="auto"/>
        <w:right w:val="none" w:sz="0" w:space="0" w:color="auto"/>
      </w:divBdr>
    </w:div>
    <w:div w:id="891159438">
      <w:marLeft w:val="0"/>
      <w:marRight w:val="0"/>
      <w:marTop w:val="0"/>
      <w:marBottom w:val="0"/>
      <w:divBdr>
        <w:top w:val="none" w:sz="0" w:space="0" w:color="auto"/>
        <w:left w:val="none" w:sz="0" w:space="0" w:color="auto"/>
        <w:bottom w:val="none" w:sz="0" w:space="0" w:color="auto"/>
        <w:right w:val="none" w:sz="0" w:space="0" w:color="auto"/>
      </w:divBdr>
    </w:div>
    <w:div w:id="891159439">
      <w:marLeft w:val="0"/>
      <w:marRight w:val="0"/>
      <w:marTop w:val="0"/>
      <w:marBottom w:val="0"/>
      <w:divBdr>
        <w:top w:val="none" w:sz="0" w:space="0" w:color="auto"/>
        <w:left w:val="none" w:sz="0" w:space="0" w:color="auto"/>
        <w:bottom w:val="none" w:sz="0" w:space="0" w:color="auto"/>
        <w:right w:val="none" w:sz="0" w:space="0" w:color="auto"/>
      </w:divBdr>
    </w:div>
    <w:div w:id="891159440">
      <w:marLeft w:val="0"/>
      <w:marRight w:val="0"/>
      <w:marTop w:val="0"/>
      <w:marBottom w:val="0"/>
      <w:divBdr>
        <w:top w:val="none" w:sz="0" w:space="0" w:color="auto"/>
        <w:left w:val="none" w:sz="0" w:space="0" w:color="auto"/>
        <w:bottom w:val="none" w:sz="0" w:space="0" w:color="auto"/>
        <w:right w:val="none" w:sz="0" w:space="0" w:color="auto"/>
      </w:divBdr>
    </w:div>
    <w:div w:id="891159441">
      <w:marLeft w:val="0"/>
      <w:marRight w:val="0"/>
      <w:marTop w:val="0"/>
      <w:marBottom w:val="0"/>
      <w:divBdr>
        <w:top w:val="none" w:sz="0" w:space="0" w:color="auto"/>
        <w:left w:val="none" w:sz="0" w:space="0" w:color="auto"/>
        <w:bottom w:val="none" w:sz="0" w:space="0" w:color="auto"/>
        <w:right w:val="none" w:sz="0" w:space="0" w:color="auto"/>
      </w:divBdr>
    </w:div>
    <w:div w:id="891159442">
      <w:marLeft w:val="0"/>
      <w:marRight w:val="0"/>
      <w:marTop w:val="0"/>
      <w:marBottom w:val="0"/>
      <w:divBdr>
        <w:top w:val="none" w:sz="0" w:space="0" w:color="auto"/>
        <w:left w:val="none" w:sz="0" w:space="0" w:color="auto"/>
        <w:bottom w:val="none" w:sz="0" w:space="0" w:color="auto"/>
        <w:right w:val="none" w:sz="0" w:space="0" w:color="auto"/>
      </w:divBdr>
    </w:div>
    <w:div w:id="891159443">
      <w:marLeft w:val="0"/>
      <w:marRight w:val="0"/>
      <w:marTop w:val="0"/>
      <w:marBottom w:val="0"/>
      <w:divBdr>
        <w:top w:val="none" w:sz="0" w:space="0" w:color="auto"/>
        <w:left w:val="none" w:sz="0" w:space="0" w:color="auto"/>
        <w:bottom w:val="none" w:sz="0" w:space="0" w:color="auto"/>
        <w:right w:val="none" w:sz="0" w:space="0" w:color="auto"/>
      </w:divBdr>
    </w:div>
    <w:div w:id="891159444">
      <w:marLeft w:val="0"/>
      <w:marRight w:val="0"/>
      <w:marTop w:val="0"/>
      <w:marBottom w:val="0"/>
      <w:divBdr>
        <w:top w:val="none" w:sz="0" w:space="0" w:color="auto"/>
        <w:left w:val="none" w:sz="0" w:space="0" w:color="auto"/>
        <w:bottom w:val="none" w:sz="0" w:space="0" w:color="auto"/>
        <w:right w:val="none" w:sz="0" w:space="0" w:color="auto"/>
      </w:divBdr>
    </w:div>
    <w:div w:id="891159445">
      <w:marLeft w:val="0"/>
      <w:marRight w:val="0"/>
      <w:marTop w:val="0"/>
      <w:marBottom w:val="0"/>
      <w:divBdr>
        <w:top w:val="none" w:sz="0" w:space="0" w:color="auto"/>
        <w:left w:val="none" w:sz="0" w:space="0" w:color="auto"/>
        <w:bottom w:val="none" w:sz="0" w:space="0" w:color="auto"/>
        <w:right w:val="none" w:sz="0" w:space="0" w:color="auto"/>
      </w:divBdr>
    </w:div>
    <w:div w:id="891159446">
      <w:marLeft w:val="0"/>
      <w:marRight w:val="0"/>
      <w:marTop w:val="0"/>
      <w:marBottom w:val="0"/>
      <w:divBdr>
        <w:top w:val="none" w:sz="0" w:space="0" w:color="auto"/>
        <w:left w:val="none" w:sz="0" w:space="0" w:color="auto"/>
        <w:bottom w:val="none" w:sz="0" w:space="0" w:color="auto"/>
        <w:right w:val="none" w:sz="0" w:space="0" w:color="auto"/>
      </w:divBdr>
    </w:div>
    <w:div w:id="1019697639">
      <w:bodyDiv w:val="1"/>
      <w:marLeft w:val="0"/>
      <w:marRight w:val="0"/>
      <w:marTop w:val="0"/>
      <w:marBottom w:val="0"/>
      <w:divBdr>
        <w:top w:val="none" w:sz="0" w:space="0" w:color="auto"/>
        <w:left w:val="none" w:sz="0" w:space="0" w:color="auto"/>
        <w:bottom w:val="none" w:sz="0" w:space="0" w:color="auto"/>
        <w:right w:val="none" w:sz="0" w:space="0" w:color="auto"/>
      </w:divBdr>
    </w:div>
    <w:div w:id="1188449491">
      <w:bodyDiv w:val="1"/>
      <w:marLeft w:val="0"/>
      <w:marRight w:val="0"/>
      <w:marTop w:val="0"/>
      <w:marBottom w:val="0"/>
      <w:divBdr>
        <w:top w:val="none" w:sz="0" w:space="0" w:color="auto"/>
        <w:left w:val="none" w:sz="0" w:space="0" w:color="auto"/>
        <w:bottom w:val="none" w:sz="0" w:space="0" w:color="auto"/>
        <w:right w:val="none" w:sz="0" w:space="0" w:color="auto"/>
      </w:divBdr>
    </w:div>
    <w:div w:id="1531840409">
      <w:bodyDiv w:val="1"/>
      <w:marLeft w:val="0"/>
      <w:marRight w:val="0"/>
      <w:marTop w:val="0"/>
      <w:marBottom w:val="0"/>
      <w:divBdr>
        <w:top w:val="none" w:sz="0" w:space="0" w:color="auto"/>
        <w:left w:val="none" w:sz="0" w:space="0" w:color="auto"/>
        <w:bottom w:val="none" w:sz="0" w:space="0" w:color="auto"/>
        <w:right w:val="none" w:sz="0" w:space="0" w:color="auto"/>
      </w:divBdr>
    </w:div>
    <w:div w:id="1644196240">
      <w:bodyDiv w:val="1"/>
      <w:marLeft w:val="40"/>
      <w:marRight w:val="40"/>
      <w:marTop w:val="40"/>
      <w:marBottom w:val="10"/>
      <w:divBdr>
        <w:top w:val="none" w:sz="0" w:space="0" w:color="auto"/>
        <w:left w:val="none" w:sz="0" w:space="0" w:color="auto"/>
        <w:bottom w:val="none" w:sz="0" w:space="0" w:color="auto"/>
        <w:right w:val="none" w:sz="0" w:space="0" w:color="auto"/>
      </w:divBdr>
      <w:divsChild>
        <w:div w:id="808862537">
          <w:marLeft w:val="0"/>
          <w:marRight w:val="0"/>
          <w:marTop w:val="0"/>
          <w:marBottom w:val="0"/>
          <w:divBdr>
            <w:top w:val="none" w:sz="0" w:space="0" w:color="auto"/>
            <w:left w:val="none" w:sz="0" w:space="0" w:color="auto"/>
            <w:bottom w:val="none" w:sz="0" w:space="0" w:color="auto"/>
            <w:right w:val="none" w:sz="0" w:space="0" w:color="auto"/>
          </w:divBdr>
        </w:div>
      </w:divsChild>
    </w:div>
    <w:div w:id="1896620124">
      <w:bodyDiv w:val="1"/>
      <w:marLeft w:val="0"/>
      <w:marRight w:val="0"/>
      <w:marTop w:val="0"/>
      <w:marBottom w:val="0"/>
      <w:divBdr>
        <w:top w:val="none" w:sz="0" w:space="0" w:color="auto"/>
        <w:left w:val="none" w:sz="0" w:space="0" w:color="auto"/>
        <w:bottom w:val="none" w:sz="0" w:space="0" w:color="auto"/>
        <w:right w:val="none" w:sz="0" w:space="0" w:color="auto"/>
      </w:divBdr>
    </w:div>
    <w:div w:id="1938098484">
      <w:bodyDiv w:val="1"/>
      <w:marLeft w:val="0"/>
      <w:marRight w:val="0"/>
      <w:marTop w:val="0"/>
      <w:marBottom w:val="0"/>
      <w:divBdr>
        <w:top w:val="none" w:sz="0" w:space="0" w:color="auto"/>
        <w:left w:val="none" w:sz="0" w:space="0" w:color="auto"/>
        <w:bottom w:val="none" w:sz="0" w:space="0" w:color="auto"/>
        <w:right w:val="none" w:sz="0" w:space="0" w:color="auto"/>
      </w:divBdr>
    </w:div>
    <w:div w:id="2081900207">
      <w:bodyDiv w:val="1"/>
      <w:marLeft w:val="0"/>
      <w:marRight w:val="0"/>
      <w:marTop w:val="0"/>
      <w:marBottom w:val="0"/>
      <w:divBdr>
        <w:top w:val="none" w:sz="0" w:space="0" w:color="auto"/>
        <w:left w:val="none" w:sz="0" w:space="0" w:color="auto"/>
        <w:bottom w:val="none" w:sz="0" w:space="0" w:color="auto"/>
        <w:right w:val="none" w:sz="0" w:space="0" w:color="auto"/>
      </w:divBdr>
    </w:div>
    <w:div w:id="209068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55"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VA~1\AppData\Local\Temp\publikace%20bar_vicetematicke.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2159C6-1B0E-4AA0-BFC7-7D61E57257CF}">
  <ds:schemaRefs>
    <ds:schemaRef ds:uri="http://schemas.openxmlformats.org/officeDocument/2006/bibliography"/>
  </ds:schemaRefs>
</ds:datastoreItem>
</file>

<file path=customXml/itemProps2.xml><?xml version="1.0" encoding="utf-8"?>
<ds:datastoreItem xmlns:ds="http://schemas.openxmlformats.org/officeDocument/2006/customXml" ds:itemID="{5E9EAFA7-A21E-4D6B-B232-05CBBC427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bar_vicetematicke.dot</Template>
  <TotalTime>3</TotalTime>
  <Pages>2</Pages>
  <Words>814</Words>
  <Characters>4803</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5606</CharactersWithSpaces>
  <SharedDoc>false</SharedDoc>
  <HLinks>
    <vt:vector size="66" baseType="variant">
      <vt:variant>
        <vt:i4>1376311</vt:i4>
      </vt:variant>
      <vt:variant>
        <vt:i4>50</vt:i4>
      </vt:variant>
      <vt:variant>
        <vt:i4>0</vt:i4>
      </vt:variant>
      <vt:variant>
        <vt:i4>5</vt:i4>
      </vt:variant>
      <vt:variant>
        <vt:lpwstr/>
      </vt:variant>
      <vt:variant>
        <vt:lpwstr>_Toc469327805</vt:lpwstr>
      </vt:variant>
      <vt:variant>
        <vt:i4>1376311</vt:i4>
      </vt:variant>
      <vt:variant>
        <vt:i4>44</vt:i4>
      </vt:variant>
      <vt:variant>
        <vt:i4>0</vt:i4>
      </vt:variant>
      <vt:variant>
        <vt:i4>5</vt:i4>
      </vt:variant>
      <vt:variant>
        <vt:lpwstr/>
      </vt:variant>
      <vt:variant>
        <vt:lpwstr>_Toc469327804</vt:lpwstr>
      </vt:variant>
      <vt:variant>
        <vt:i4>1376311</vt:i4>
      </vt:variant>
      <vt:variant>
        <vt:i4>38</vt:i4>
      </vt:variant>
      <vt:variant>
        <vt:i4>0</vt:i4>
      </vt:variant>
      <vt:variant>
        <vt:i4>5</vt:i4>
      </vt:variant>
      <vt:variant>
        <vt:lpwstr/>
      </vt:variant>
      <vt:variant>
        <vt:lpwstr>_Toc469327803</vt:lpwstr>
      </vt:variant>
      <vt:variant>
        <vt:i4>1376311</vt:i4>
      </vt:variant>
      <vt:variant>
        <vt:i4>32</vt:i4>
      </vt:variant>
      <vt:variant>
        <vt:i4>0</vt:i4>
      </vt:variant>
      <vt:variant>
        <vt:i4>5</vt:i4>
      </vt:variant>
      <vt:variant>
        <vt:lpwstr/>
      </vt:variant>
      <vt:variant>
        <vt:lpwstr>_Toc469327802</vt:lpwstr>
      </vt:variant>
      <vt:variant>
        <vt:i4>1376311</vt:i4>
      </vt:variant>
      <vt:variant>
        <vt:i4>26</vt:i4>
      </vt:variant>
      <vt:variant>
        <vt:i4>0</vt:i4>
      </vt:variant>
      <vt:variant>
        <vt:i4>5</vt:i4>
      </vt:variant>
      <vt:variant>
        <vt:lpwstr/>
      </vt:variant>
      <vt:variant>
        <vt:lpwstr>_Toc469327801</vt:lpwstr>
      </vt:variant>
      <vt:variant>
        <vt:i4>1376311</vt:i4>
      </vt:variant>
      <vt:variant>
        <vt:i4>20</vt:i4>
      </vt:variant>
      <vt:variant>
        <vt:i4>0</vt:i4>
      </vt:variant>
      <vt:variant>
        <vt:i4>5</vt:i4>
      </vt:variant>
      <vt:variant>
        <vt:lpwstr/>
      </vt:variant>
      <vt:variant>
        <vt:lpwstr>_Toc469327800</vt:lpwstr>
      </vt:variant>
      <vt:variant>
        <vt:i4>1835064</vt:i4>
      </vt:variant>
      <vt:variant>
        <vt:i4>14</vt:i4>
      </vt:variant>
      <vt:variant>
        <vt:i4>0</vt:i4>
      </vt:variant>
      <vt:variant>
        <vt:i4>5</vt:i4>
      </vt:variant>
      <vt:variant>
        <vt:lpwstr/>
      </vt:variant>
      <vt:variant>
        <vt:lpwstr>_Toc469327799</vt:lpwstr>
      </vt:variant>
      <vt:variant>
        <vt:i4>1835064</vt:i4>
      </vt:variant>
      <vt:variant>
        <vt:i4>8</vt:i4>
      </vt:variant>
      <vt:variant>
        <vt:i4>0</vt:i4>
      </vt:variant>
      <vt:variant>
        <vt:i4>5</vt:i4>
      </vt:variant>
      <vt:variant>
        <vt:lpwstr/>
      </vt:variant>
      <vt:variant>
        <vt:lpwstr>_Toc469327798</vt:lpwstr>
      </vt:variant>
      <vt:variant>
        <vt:i4>1835064</vt:i4>
      </vt:variant>
      <vt:variant>
        <vt:i4>2</vt:i4>
      </vt:variant>
      <vt:variant>
        <vt:i4>0</vt:i4>
      </vt:variant>
      <vt:variant>
        <vt:i4>5</vt:i4>
      </vt:variant>
      <vt:variant>
        <vt:lpwstr/>
      </vt:variant>
      <vt:variant>
        <vt:lpwstr>_Toc469327797</vt:lpwstr>
      </vt:variant>
      <vt:variant>
        <vt:i4>6553606</vt:i4>
      </vt:variant>
      <vt:variant>
        <vt:i4>3</vt:i4>
      </vt:variant>
      <vt:variant>
        <vt:i4>0</vt:i4>
      </vt:variant>
      <vt:variant>
        <vt:i4>5</vt:i4>
      </vt:variant>
      <vt:variant>
        <vt:lpwstr>mailto:jiri.kamenicky@czso.cz</vt:lpwstr>
      </vt:variant>
      <vt:variant>
        <vt:lpwstr/>
      </vt:variant>
      <vt:variant>
        <vt:i4>6553606</vt:i4>
      </vt:variant>
      <vt:variant>
        <vt:i4>0</vt:i4>
      </vt:variant>
      <vt:variant>
        <vt:i4>0</vt:i4>
      </vt:variant>
      <vt:variant>
        <vt:i4>5</vt:i4>
      </vt:variant>
      <vt:variant>
        <vt:lpwstr>mailto:jiri.kamenicky@czso.cz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Jašová</dc:creator>
  <cp:lastModifiedBy>kamenicky3604</cp:lastModifiedBy>
  <cp:revision>5</cp:revision>
  <cp:lastPrinted>2017-10-18T06:36:00Z</cp:lastPrinted>
  <dcterms:created xsi:type="dcterms:W3CDTF">2017-10-23T13:35:00Z</dcterms:created>
  <dcterms:modified xsi:type="dcterms:W3CDTF">2017-10-23T14:09:00Z</dcterms:modified>
</cp:coreProperties>
</file>