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E07107" w:rsidP="00AE6D5B">
      <w:pPr>
        <w:pStyle w:val="Datum"/>
      </w:pPr>
      <w:r>
        <w:t>1</w:t>
      </w:r>
      <w:r w:rsidR="00FC1AD1">
        <w:t>4</w:t>
      </w:r>
      <w:r w:rsidR="00E63017" w:rsidRPr="00DD5377">
        <w:t>.</w:t>
      </w:r>
      <w:r>
        <w:t xml:space="preserve"> červ</w:t>
      </w:r>
      <w:r w:rsidR="00582D17">
        <w:t>na 2025</w:t>
      </w:r>
    </w:p>
    <w:p w:rsidR="00867569" w:rsidRPr="00AE6D5B" w:rsidRDefault="00E07107" w:rsidP="00AE6D5B">
      <w:pPr>
        <w:pStyle w:val="Nzev"/>
      </w:pPr>
      <w:r>
        <w:t>V</w:t>
      </w:r>
      <w:r w:rsidR="007A53ED">
        <w:t>e</w:t>
      </w:r>
      <w:r>
        <w:t xml:space="preserve"> čtyřech obcích proběhly nové obecní volby</w:t>
      </w:r>
    </w:p>
    <w:p w:rsidR="00867569" w:rsidRPr="001417FD" w:rsidRDefault="00206221" w:rsidP="003F075B">
      <w:pPr>
        <w:pStyle w:val="Perex"/>
        <w:spacing w:after="240"/>
      </w:pPr>
      <w:r>
        <w:t>V celkem čtyřech</w:t>
      </w:r>
      <w:r w:rsidR="00D07034">
        <w:t xml:space="preserve"> obcích </w:t>
      </w:r>
      <w:r w:rsidR="00582D17">
        <w:t>na ú</w:t>
      </w:r>
      <w:r>
        <w:t xml:space="preserve">zemí </w:t>
      </w:r>
      <w:r w:rsidR="00D07034">
        <w:t>Středočeského</w:t>
      </w:r>
      <w:r>
        <w:t xml:space="preserve">, Jihočeského a Libereckého </w:t>
      </w:r>
      <w:r w:rsidR="00582D17">
        <w:t xml:space="preserve">kraje </w:t>
      </w:r>
      <w:r>
        <w:t xml:space="preserve">vybírali </w:t>
      </w:r>
      <w:r w:rsidR="003F075B">
        <w:t xml:space="preserve">v sobotu voliči </w:t>
      </w:r>
      <w:r>
        <w:t>nové obecní zastupitele</w:t>
      </w:r>
      <w:r w:rsidR="006A621D" w:rsidRPr="001417FD">
        <w:t>. Počet zastupitelů zde klesl pod zákonem stanovený počet nebo se zde zvole</w:t>
      </w:r>
      <w:r w:rsidR="00582D17">
        <w:t>ná zastupitelstv</w:t>
      </w:r>
      <w:r>
        <w:t xml:space="preserve">a rozpadla. </w:t>
      </w:r>
      <w:r w:rsidR="0032545B">
        <w:t>O 20 mandátů se ucházelo</w:t>
      </w:r>
      <w:r w:rsidR="003F075B">
        <w:t xml:space="preserve"> celkem 44</w:t>
      </w:r>
      <w:r w:rsidR="0032545B">
        <w:t xml:space="preserve"> kandidátů na 8 </w:t>
      </w:r>
      <w:r w:rsidR="0032545B" w:rsidRPr="00D736C1">
        <w:t>kandidátních listinách.</w:t>
      </w:r>
    </w:p>
    <w:p w:rsidR="007A53ED" w:rsidRPr="00381007" w:rsidRDefault="007A53ED" w:rsidP="007A53ED">
      <w:pPr>
        <w:spacing w:line="264" w:lineRule="auto"/>
      </w:pPr>
      <w:r w:rsidRPr="00381007">
        <w:rPr>
          <w:i/>
        </w:rPr>
        <w:t>„</w:t>
      </w:r>
      <w:r w:rsidR="00206221" w:rsidRPr="00381007">
        <w:rPr>
          <w:i/>
        </w:rPr>
        <w:t>Nové volby se uskutečnily v obcích Adamov na Kutnohorsku, Lužce na Berounsku, Kamenný Malíkov na Jindřichohradecku a Ždírec na Českolipsku.</w:t>
      </w:r>
      <w:r w:rsidR="00582D17" w:rsidRPr="00381007">
        <w:rPr>
          <w:i/>
        </w:rPr>
        <w:t xml:space="preserve"> </w:t>
      </w:r>
      <w:r w:rsidR="0032545B" w:rsidRPr="00381007">
        <w:rPr>
          <w:i/>
        </w:rPr>
        <w:t>Mandát</w:t>
      </w:r>
      <w:r w:rsidR="00B81B34" w:rsidRPr="00381007">
        <w:rPr>
          <w:i/>
        </w:rPr>
        <w:t xml:space="preserve"> získalo celkem </w:t>
      </w:r>
      <w:r w:rsidR="002C3F58" w:rsidRPr="00381007">
        <w:rPr>
          <w:i/>
        </w:rPr>
        <w:t>13</w:t>
      </w:r>
      <w:r w:rsidR="00B81B34" w:rsidRPr="00381007">
        <w:rPr>
          <w:i/>
        </w:rPr>
        <w:t xml:space="preserve"> mužů a </w:t>
      </w:r>
      <w:r w:rsidR="002C3F58" w:rsidRPr="00381007">
        <w:rPr>
          <w:i/>
        </w:rPr>
        <w:t>7</w:t>
      </w:r>
      <w:r w:rsidR="00B81B34" w:rsidRPr="00381007">
        <w:rPr>
          <w:i/>
        </w:rPr>
        <w:t xml:space="preserve"> žen. Průměrný věk zvolených zastupitelů je </w:t>
      </w:r>
      <w:r w:rsidR="002C3F58" w:rsidRPr="00381007">
        <w:rPr>
          <w:i/>
        </w:rPr>
        <w:t>53</w:t>
      </w:r>
      <w:r w:rsidR="0032545B" w:rsidRPr="00381007">
        <w:rPr>
          <w:i/>
        </w:rPr>
        <w:t>,</w:t>
      </w:r>
      <w:r w:rsidR="002C3F58" w:rsidRPr="00381007">
        <w:rPr>
          <w:i/>
        </w:rPr>
        <w:t>1</w:t>
      </w:r>
      <w:r w:rsidR="00B81B34" w:rsidRPr="00381007">
        <w:rPr>
          <w:i/>
        </w:rPr>
        <w:t xml:space="preserve"> let. Nejstaršímu zvolenému je </w:t>
      </w:r>
      <w:r w:rsidR="002C3F58" w:rsidRPr="00381007">
        <w:rPr>
          <w:i/>
        </w:rPr>
        <w:t>78</w:t>
      </w:r>
      <w:r w:rsidR="00B81B34" w:rsidRPr="00381007">
        <w:rPr>
          <w:i/>
        </w:rPr>
        <w:t xml:space="preserve"> let, nejmladšímu </w:t>
      </w:r>
      <w:r w:rsidR="002C3F58" w:rsidRPr="00381007">
        <w:rPr>
          <w:i/>
        </w:rPr>
        <w:t>20</w:t>
      </w:r>
      <w:r w:rsidR="00B81B34" w:rsidRPr="00381007">
        <w:rPr>
          <w:i/>
        </w:rPr>
        <w:t xml:space="preserve"> let. </w:t>
      </w:r>
      <w:r w:rsidR="0032545B" w:rsidRPr="00381007">
        <w:rPr>
          <w:i/>
        </w:rPr>
        <w:t>Volby se měly uskutečnit též v obci Brodec na Lounsku, ale nebyla zde podána žádná kandidátka a volby s</w:t>
      </w:r>
      <w:r w:rsidRPr="00381007">
        <w:rPr>
          <w:i/>
        </w:rPr>
        <w:t>e zde tak již posedmé nekonaly,“</w:t>
      </w:r>
      <w:r w:rsidRPr="00381007">
        <w:t xml:space="preserve"> říká Eva Krumpová, </w:t>
      </w:r>
      <w:r w:rsidR="00381007">
        <w:br/>
      </w:r>
      <w:r w:rsidRPr="00381007">
        <w:t>1. místopředsedkyně Českého statistického úřadu.</w:t>
      </w:r>
    </w:p>
    <w:p w:rsidR="00B81B34" w:rsidRPr="00381007" w:rsidRDefault="00B81B34" w:rsidP="00B81B34">
      <w:pPr>
        <w:spacing w:line="264" w:lineRule="auto"/>
      </w:pPr>
    </w:p>
    <w:p w:rsidR="005842AB" w:rsidRPr="00381007" w:rsidRDefault="007A53ED" w:rsidP="00797ED9">
      <w:pPr>
        <w:spacing w:line="264" w:lineRule="auto"/>
      </w:pPr>
      <w:r w:rsidRPr="00381007">
        <w:t xml:space="preserve">Celková volební účast činila </w:t>
      </w:r>
      <w:r w:rsidR="002C3F58" w:rsidRPr="00381007">
        <w:t>61,2</w:t>
      </w:r>
      <w:r w:rsidRPr="00381007">
        <w:t xml:space="preserve"> %. </w:t>
      </w:r>
      <w:r w:rsidR="00200DF5" w:rsidRPr="00381007">
        <w:t xml:space="preserve">Nejvyšší zájem o </w:t>
      </w:r>
      <w:r w:rsidR="00D028C2" w:rsidRPr="00381007">
        <w:t xml:space="preserve">nové </w:t>
      </w:r>
      <w:r w:rsidR="00200DF5" w:rsidRPr="00381007">
        <w:t xml:space="preserve">volby byl v obci </w:t>
      </w:r>
      <w:r w:rsidR="002C3F58" w:rsidRPr="00381007">
        <w:t>Kamenný Malíkov</w:t>
      </w:r>
      <w:r w:rsidRPr="00381007">
        <w:t>, s</w:t>
      </w:r>
      <w:r w:rsidR="00D028C2" w:rsidRPr="00381007">
        <w:t xml:space="preserve">vůj </w:t>
      </w:r>
      <w:r w:rsidR="00200DF5" w:rsidRPr="00381007">
        <w:t xml:space="preserve">hlas </w:t>
      </w:r>
      <w:r w:rsidR="00B824E0" w:rsidRPr="00381007">
        <w:t xml:space="preserve">zde </w:t>
      </w:r>
      <w:r w:rsidRPr="00381007">
        <w:t>odevzdalo</w:t>
      </w:r>
      <w:r w:rsidR="00200DF5" w:rsidRPr="00381007">
        <w:t xml:space="preserve"> </w:t>
      </w:r>
      <w:r w:rsidR="002C3F58" w:rsidRPr="00381007">
        <w:t>77,27</w:t>
      </w:r>
      <w:r w:rsidR="00200DF5" w:rsidRPr="00381007">
        <w:t xml:space="preserve"> % z</w:t>
      </w:r>
      <w:r w:rsidR="002C3F58" w:rsidRPr="00381007">
        <w:t> 66</w:t>
      </w:r>
      <w:r w:rsidRPr="00381007">
        <w:t xml:space="preserve"> </w:t>
      </w:r>
      <w:r w:rsidR="00200DF5" w:rsidRPr="00381007">
        <w:t>oprávněných voličů.</w:t>
      </w:r>
      <w:r w:rsidR="00D028C2" w:rsidRPr="00381007">
        <w:t xml:space="preserve"> </w:t>
      </w:r>
      <w:r w:rsidRPr="00381007">
        <w:t xml:space="preserve">Nejnižší účast naznamenali </w:t>
      </w:r>
      <w:r w:rsidR="00D028C2" w:rsidRPr="00381007">
        <w:t xml:space="preserve">v obci </w:t>
      </w:r>
      <w:r w:rsidR="002C3F58" w:rsidRPr="00381007">
        <w:t>Adamov</w:t>
      </w:r>
      <w:r w:rsidRPr="00381007">
        <w:t>. K volbám</w:t>
      </w:r>
      <w:r w:rsidR="00B824E0" w:rsidRPr="00381007">
        <w:t xml:space="preserve"> </w:t>
      </w:r>
      <w:r w:rsidRPr="00381007">
        <w:t>zde zamířilo</w:t>
      </w:r>
      <w:r w:rsidR="00200DF5" w:rsidRPr="00381007">
        <w:t xml:space="preserve"> </w:t>
      </w:r>
      <w:r w:rsidR="002C3F58" w:rsidRPr="00381007">
        <w:t>44,83</w:t>
      </w:r>
      <w:r w:rsidR="00200DF5" w:rsidRPr="00381007">
        <w:t xml:space="preserve"> % z celkových </w:t>
      </w:r>
      <w:r w:rsidR="002C3F58" w:rsidRPr="00381007">
        <w:t>116</w:t>
      </w:r>
      <w:r w:rsidR="00B824E0" w:rsidRPr="00381007">
        <w:t xml:space="preserve"> </w:t>
      </w:r>
      <w:r w:rsidR="00200DF5" w:rsidRPr="00381007">
        <w:t xml:space="preserve">oprávněných voličů. </w:t>
      </w:r>
    </w:p>
    <w:p w:rsidR="003F075B" w:rsidRPr="00381007" w:rsidRDefault="003F075B" w:rsidP="00797ED9">
      <w:pPr>
        <w:spacing w:line="264" w:lineRule="auto"/>
      </w:pPr>
    </w:p>
    <w:p w:rsidR="005842AB" w:rsidRPr="00381007" w:rsidRDefault="00217312" w:rsidP="00797ED9">
      <w:pPr>
        <w:spacing w:line="264" w:lineRule="auto"/>
      </w:pPr>
      <w:r w:rsidRPr="00381007">
        <w:t xml:space="preserve">Průměrný věk </w:t>
      </w:r>
      <w:r w:rsidR="00901CB8" w:rsidRPr="00381007">
        <w:t>kandidujících</w:t>
      </w:r>
      <w:r w:rsidR="003F075B" w:rsidRPr="00381007">
        <w:t xml:space="preserve"> byl</w:t>
      </w:r>
      <w:r w:rsidR="005842AB" w:rsidRPr="00381007">
        <w:t xml:space="preserve"> 50,5 l</w:t>
      </w:r>
      <w:r w:rsidR="00A60E44" w:rsidRPr="00381007">
        <w:t>et. Nejmladšímu bylo</w:t>
      </w:r>
      <w:r w:rsidR="005842AB" w:rsidRPr="00381007">
        <w:t xml:space="preserve"> 20 let, naopak </w:t>
      </w:r>
      <w:r w:rsidR="00A60E44" w:rsidRPr="00381007">
        <w:t>dvěma nejstarším kandidátům bylo</w:t>
      </w:r>
      <w:r w:rsidR="005842AB" w:rsidRPr="00381007">
        <w:t xml:space="preserve"> v době konání voleb 78 let. O post zastupitele se ucházelo 14 žen, tj. 31,8 %</w:t>
      </w:r>
      <w:r w:rsidR="00A60E44" w:rsidRPr="00381007">
        <w:t xml:space="preserve"> </w:t>
      </w:r>
      <w:r w:rsidR="007A53ED" w:rsidRPr="00381007">
        <w:br/>
      </w:r>
      <w:r w:rsidR="00A60E44" w:rsidRPr="00381007">
        <w:t>z celkového počtu kandidátů. V</w:t>
      </w:r>
      <w:r w:rsidR="005842AB" w:rsidRPr="00381007">
        <w:t xml:space="preserve"> obci Adamov</w:t>
      </w:r>
      <w:r w:rsidR="00A60E44" w:rsidRPr="00381007">
        <w:t xml:space="preserve"> usiloval o zvolení stejný počet žen a mužů</w:t>
      </w:r>
      <w:r w:rsidR="005842AB" w:rsidRPr="00381007">
        <w:t>. Naopak nejméně byly ženy zastoupeny na kandidátních listinách v obci Lužce</w:t>
      </w:r>
      <w:r w:rsidR="00A60E44" w:rsidRPr="00381007">
        <w:t>, kde šlo pouze</w:t>
      </w:r>
      <w:r w:rsidR="005842AB" w:rsidRPr="00381007">
        <w:t xml:space="preserve"> </w:t>
      </w:r>
      <w:r w:rsidR="007A53ED" w:rsidRPr="00381007">
        <w:t>o dvě ženy</w:t>
      </w:r>
      <w:r w:rsidR="005842AB" w:rsidRPr="00381007">
        <w:t xml:space="preserve"> z celkového počtu 11 kandidátů.</w:t>
      </w:r>
    </w:p>
    <w:p w:rsidR="0016072D" w:rsidRPr="00381007" w:rsidRDefault="0016072D" w:rsidP="00797ED9">
      <w:pPr>
        <w:spacing w:line="264" w:lineRule="auto"/>
      </w:pPr>
    </w:p>
    <w:p w:rsidR="00200DF5" w:rsidRPr="00381007" w:rsidRDefault="00BE208A" w:rsidP="00797ED9">
      <w:pPr>
        <w:spacing w:line="264" w:lineRule="auto"/>
      </w:pPr>
      <w:r w:rsidRPr="00381007">
        <w:t xml:space="preserve">Podrobné informace o </w:t>
      </w:r>
      <w:r w:rsidR="00200DF5" w:rsidRPr="00381007">
        <w:t xml:space="preserve">výsledcích </w:t>
      </w:r>
      <w:r w:rsidRPr="00381007">
        <w:t xml:space="preserve">voleb </w:t>
      </w:r>
      <w:r w:rsidR="00200DF5" w:rsidRPr="00381007">
        <w:t xml:space="preserve">v předmětných obcích naleznete na </w:t>
      </w:r>
      <w:r w:rsidR="00B74E66" w:rsidRPr="00381007">
        <w:t xml:space="preserve">volebním </w:t>
      </w:r>
      <w:r w:rsidR="00200DF5" w:rsidRPr="00381007">
        <w:t>webu</w:t>
      </w:r>
      <w:r w:rsidR="00B74E66" w:rsidRPr="00381007">
        <w:t xml:space="preserve"> Českého statistického úřadu</w:t>
      </w:r>
      <w:r w:rsidR="00200DF5" w:rsidRPr="00381007">
        <w:t xml:space="preserve"> </w:t>
      </w:r>
      <w:hyperlink r:id="rId10" w:history="1">
        <w:r w:rsidR="00200DF5" w:rsidRPr="00381007">
          <w:rPr>
            <w:rStyle w:val="Hypertextovodkaz"/>
          </w:rPr>
          <w:t>volby.cz</w:t>
        </w:r>
      </w:hyperlink>
      <w:r w:rsidR="00200DF5" w:rsidRPr="00381007">
        <w:t>.</w:t>
      </w:r>
    </w:p>
    <w:p w:rsidR="00200DF5" w:rsidRPr="00381007" w:rsidRDefault="00200DF5" w:rsidP="00797ED9">
      <w:pPr>
        <w:spacing w:line="264" w:lineRule="auto"/>
      </w:pPr>
    </w:p>
    <w:p w:rsidR="005842AB" w:rsidRPr="00D736C1" w:rsidRDefault="00200DF5" w:rsidP="005842AB">
      <w:pPr>
        <w:spacing w:line="264" w:lineRule="auto"/>
      </w:pPr>
      <w:r w:rsidRPr="00381007">
        <w:t>Po</w:t>
      </w:r>
      <w:r w:rsidR="00FD0480" w:rsidRPr="00381007">
        <w:t xml:space="preserve">slední </w:t>
      </w:r>
      <w:r w:rsidR="005842AB" w:rsidRPr="00381007">
        <w:t>okrsek byl zpracován v sobotu 14. června</w:t>
      </w:r>
      <w:r w:rsidR="00BE208A" w:rsidRPr="00381007">
        <w:t xml:space="preserve"> 2025 v</w:t>
      </w:r>
      <w:r w:rsidR="005842AB" w:rsidRPr="00381007">
        <w:t> </w:t>
      </w:r>
      <w:r w:rsidR="002C3F58" w:rsidRPr="00381007">
        <w:t>22</w:t>
      </w:r>
      <w:r w:rsidR="00E63017" w:rsidRPr="00381007">
        <w:t>.</w:t>
      </w:r>
      <w:r w:rsidR="002C3F58" w:rsidRPr="00381007">
        <w:t>53</w:t>
      </w:r>
      <w:r w:rsidR="00E63017" w:rsidRPr="00381007">
        <w:t xml:space="preserve"> hodin</w:t>
      </w:r>
      <w:r w:rsidR="005842AB" w:rsidRPr="00381007">
        <w:t>. V pondělí 16</w:t>
      </w:r>
      <w:r w:rsidR="00804A6C">
        <w:t>. červ</w:t>
      </w:r>
      <w:r w:rsidR="00BE208A" w:rsidRPr="00381007">
        <w:t>na</w:t>
      </w:r>
      <w:r w:rsidRPr="00381007">
        <w:t xml:space="preserve"> výsledky hlasování</w:t>
      </w:r>
      <w:r w:rsidR="00BE208A" w:rsidRPr="00381007">
        <w:t xml:space="preserve"> projedná Státní volební komise a</w:t>
      </w:r>
      <w:r w:rsidRPr="00381007">
        <w:t xml:space="preserve"> po schválení budou uveřejněny ve Sbírce zákonů.</w:t>
      </w:r>
      <w:r w:rsidR="005842AB" w:rsidRPr="00381007">
        <w:t xml:space="preserve"> Další termín pro konání nových či dodatečných voleb byl vyhlášen na 13. září 2025.</w:t>
      </w:r>
    </w:p>
    <w:p w:rsidR="004F5405" w:rsidRPr="00D736C1" w:rsidRDefault="004F5405" w:rsidP="004F5405">
      <w:pPr>
        <w:spacing w:line="240" w:lineRule="auto"/>
        <w:rPr>
          <w:rFonts w:cs="Arial"/>
          <w:b/>
          <w:bCs/>
          <w:iCs/>
        </w:rPr>
      </w:pPr>
    </w:p>
    <w:p w:rsidR="004F5405" w:rsidRPr="00D736C1" w:rsidRDefault="004F5405" w:rsidP="004F5405">
      <w:pPr>
        <w:spacing w:line="240" w:lineRule="auto"/>
        <w:rPr>
          <w:rFonts w:cs="Arial"/>
          <w:b/>
          <w:bCs/>
          <w:iCs/>
        </w:rPr>
      </w:pPr>
      <w:r w:rsidRPr="00D736C1">
        <w:rPr>
          <w:rFonts w:cs="Arial"/>
          <w:b/>
          <w:bCs/>
          <w:iCs/>
        </w:rPr>
        <w:t>Kontakt:</w:t>
      </w:r>
    </w:p>
    <w:p w:rsidR="004F5405" w:rsidRPr="00D736C1" w:rsidRDefault="004F5405" w:rsidP="004F5405">
      <w:pPr>
        <w:spacing w:line="240" w:lineRule="auto"/>
        <w:rPr>
          <w:rFonts w:cs="Arial"/>
        </w:rPr>
      </w:pPr>
      <w:r w:rsidRPr="00D736C1">
        <w:rPr>
          <w:rFonts w:cs="Arial"/>
        </w:rPr>
        <w:t>Jan Cieslar</w:t>
      </w:r>
    </w:p>
    <w:p w:rsidR="004F5405" w:rsidRPr="00D736C1" w:rsidRDefault="004F5405" w:rsidP="004F5405">
      <w:pPr>
        <w:spacing w:line="240" w:lineRule="auto"/>
        <w:rPr>
          <w:rFonts w:cs="Arial"/>
        </w:rPr>
      </w:pPr>
      <w:r w:rsidRPr="00D736C1">
        <w:rPr>
          <w:rFonts w:cs="Arial"/>
        </w:rPr>
        <w:t>tiskový mluvčí ČSÚ</w:t>
      </w:r>
    </w:p>
    <w:p w:rsidR="004F5405" w:rsidRPr="00D736C1" w:rsidRDefault="004F5405" w:rsidP="004F5405">
      <w:pPr>
        <w:spacing w:line="240" w:lineRule="auto"/>
        <w:rPr>
          <w:rFonts w:cs="Arial"/>
        </w:rPr>
      </w:pPr>
      <w:r w:rsidRPr="00D736C1">
        <w:rPr>
          <w:rFonts w:cs="Arial"/>
          <w:color w:val="0070C0"/>
        </w:rPr>
        <w:t>T</w:t>
      </w:r>
      <w:r w:rsidRPr="00D736C1">
        <w:rPr>
          <w:rFonts w:cs="Arial"/>
        </w:rPr>
        <w:t xml:space="preserve"> 274 052 017   |   </w:t>
      </w:r>
      <w:r w:rsidRPr="00D736C1">
        <w:rPr>
          <w:rFonts w:cs="Arial"/>
          <w:color w:val="0070C0"/>
        </w:rPr>
        <w:t>M</w:t>
      </w:r>
      <w:r w:rsidRPr="00D736C1">
        <w:rPr>
          <w:rFonts w:cs="Arial"/>
        </w:rPr>
        <w:t xml:space="preserve"> </w:t>
      </w:r>
      <w:r w:rsidRPr="00D736C1">
        <w:rPr>
          <w:szCs w:val="20"/>
        </w:rPr>
        <w:t>604 149 190</w:t>
      </w:r>
    </w:p>
    <w:p w:rsidR="00AE6D5B" w:rsidRPr="008F64D7" w:rsidRDefault="004F5405" w:rsidP="008F64D7">
      <w:pPr>
        <w:spacing w:line="240" w:lineRule="auto"/>
        <w:rPr>
          <w:rFonts w:cs="Arial"/>
        </w:rPr>
      </w:pPr>
      <w:r w:rsidRPr="00D736C1">
        <w:rPr>
          <w:rFonts w:cs="Arial"/>
          <w:color w:val="0070C0"/>
        </w:rPr>
        <w:t xml:space="preserve">E </w:t>
      </w:r>
      <w:r w:rsidRPr="00D736C1">
        <w:rPr>
          <w:rFonts w:cs="Arial"/>
        </w:rPr>
        <w:t xml:space="preserve">jan.cieslar@csu.gov.cz   |   </w:t>
      </w:r>
      <w:r w:rsidRPr="00D736C1">
        <w:rPr>
          <w:rFonts w:cs="Arial"/>
          <w:color w:val="0070C0"/>
        </w:rPr>
        <w:t>X</w:t>
      </w:r>
      <w:r w:rsidR="00B603C8" w:rsidRPr="00D736C1">
        <w:rPr>
          <w:rFonts w:cs="Arial"/>
        </w:rPr>
        <w:t xml:space="preserve"> @czstatist</w:t>
      </w:r>
      <w:r w:rsidR="00582D17" w:rsidRPr="00D736C1">
        <w:rPr>
          <w:rFonts w:cs="Arial"/>
        </w:rPr>
        <w:t>ika</w:t>
      </w:r>
      <w:r>
        <w:rPr>
          <w:rFonts w:cs="Arial"/>
        </w:rPr>
        <w:t xml:space="preserve"> </w:t>
      </w:r>
      <w:bookmarkStart w:id="0" w:name="_GoBack"/>
      <w:bookmarkEnd w:id="0"/>
    </w:p>
    <w:sectPr w:rsidR="00AE6D5B" w:rsidRPr="008F64D7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C10" w:rsidRDefault="007A0C10" w:rsidP="00BA6370">
      <w:r>
        <w:separator/>
      </w:r>
    </w:p>
  </w:endnote>
  <w:endnote w:type="continuationSeparator" w:id="0">
    <w:p w:rsidR="007A0C10" w:rsidRDefault="007A0C1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7A0C10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7914B5"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7A0C10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B60D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C10" w:rsidRDefault="007A0C10" w:rsidP="00BA6370">
      <w:r>
        <w:separator/>
      </w:r>
    </w:p>
  </w:footnote>
  <w:footnote w:type="continuationSeparator" w:id="0">
    <w:p w:rsidR="007A0C10" w:rsidRDefault="007A0C1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5BBEE7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1D"/>
    <w:rsid w:val="00043BF4"/>
    <w:rsid w:val="000842D2"/>
    <w:rsid w:val="000843A5"/>
    <w:rsid w:val="000A04C2"/>
    <w:rsid w:val="000B6F63"/>
    <w:rsid w:val="000C30AE"/>
    <w:rsid w:val="000C435D"/>
    <w:rsid w:val="00100C55"/>
    <w:rsid w:val="001404AB"/>
    <w:rsid w:val="001417FD"/>
    <w:rsid w:val="00146745"/>
    <w:rsid w:val="0016072D"/>
    <w:rsid w:val="001658A9"/>
    <w:rsid w:val="0017231D"/>
    <w:rsid w:val="00174D57"/>
    <w:rsid w:val="001776E2"/>
    <w:rsid w:val="001810DC"/>
    <w:rsid w:val="0018268C"/>
    <w:rsid w:val="00183C7E"/>
    <w:rsid w:val="001A214A"/>
    <w:rsid w:val="001A59BF"/>
    <w:rsid w:val="001B607F"/>
    <w:rsid w:val="001D369A"/>
    <w:rsid w:val="00200DF5"/>
    <w:rsid w:val="00206221"/>
    <w:rsid w:val="002070FB"/>
    <w:rsid w:val="00213729"/>
    <w:rsid w:val="00217312"/>
    <w:rsid w:val="002272A6"/>
    <w:rsid w:val="002406FA"/>
    <w:rsid w:val="002460EA"/>
    <w:rsid w:val="002848DA"/>
    <w:rsid w:val="0028490F"/>
    <w:rsid w:val="00291493"/>
    <w:rsid w:val="002B2E47"/>
    <w:rsid w:val="002C3F58"/>
    <w:rsid w:val="002D6A6C"/>
    <w:rsid w:val="002F55A5"/>
    <w:rsid w:val="00312447"/>
    <w:rsid w:val="00322412"/>
    <w:rsid w:val="0032545B"/>
    <w:rsid w:val="003301A3"/>
    <w:rsid w:val="0035578A"/>
    <w:rsid w:val="0036777B"/>
    <w:rsid w:val="00375917"/>
    <w:rsid w:val="00381007"/>
    <w:rsid w:val="0038282A"/>
    <w:rsid w:val="00397580"/>
    <w:rsid w:val="003A1794"/>
    <w:rsid w:val="003A45C8"/>
    <w:rsid w:val="003B1858"/>
    <w:rsid w:val="003C2DCF"/>
    <w:rsid w:val="003C7FE7"/>
    <w:rsid w:val="003D02AA"/>
    <w:rsid w:val="003D0499"/>
    <w:rsid w:val="003F075B"/>
    <w:rsid w:val="003F4A59"/>
    <w:rsid w:val="003F526A"/>
    <w:rsid w:val="00405244"/>
    <w:rsid w:val="00413A9D"/>
    <w:rsid w:val="004436EE"/>
    <w:rsid w:val="0045547F"/>
    <w:rsid w:val="00491B33"/>
    <w:rsid w:val="004920AD"/>
    <w:rsid w:val="004D05B3"/>
    <w:rsid w:val="004E479E"/>
    <w:rsid w:val="004E583B"/>
    <w:rsid w:val="004E7001"/>
    <w:rsid w:val="004F5405"/>
    <w:rsid w:val="004F78E6"/>
    <w:rsid w:val="00512D99"/>
    <w:rsid w:val="00531DBB"/>
    <w:rsid w:val="00545B59"/>
    <w:rsid w:val="005550BB"/>
    <w:rsid w:val="00562CCC"/>
    <w:rsid w:val="00582D17"/>
    <w:rsid w:val="005842AB"/>
    <w:rsid w:val="005F089B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3079D"/>
    <w:rsid w:val="0064139A"/>
    <w:rsid w:val="00650CFC"/>
    <w:rsid w:val="0065310E"/>
    <w:rsid w:val="00675D16"/>
    <w:rsid w:val="00680F17"/>
    <w:rsid w:val="006A621D"/>
    <w:rsid w:val="006E024F"/>
    <w:rsid w:val="006E4E81"/>
    <w:rsid w:val="00707F7D"/>
    <w:rsid w:val="00717EC5"/>
    <w:rsid w:val="00727525"/>
    <w:rsid w:val="00737B80"/>
    <w:rsid w:val="00752101"/>
    <w:rsid w:val="0075283B"/>
    <w:rsid w:val="00766D59"/>
    <w:rsid w:val="007914B5"/>
    <w:rsid w:val="007949B8"/>
    <w:rsid w:val="00797ED9"/>
    <w:rsid w:val="007A0C10"/>
    <w:rsid w:val="007A53ED"/>
    <w:rsid w:val="007A57F2"/>
    <w:rsid w:val="007B1333"/>
    <w:rsid w:val="007D4442"/>
    <w:rsid w:val="007F4AEB"/>
    <w:rsid w:val="007F75B2"/>
    <w:rsid w:val="008043C4"/>
    <w:rsid w:val="00804A6C"/>
    <w:rsid w:val="008119E5"/>
    <w:rsid w:val="00831B1B"/>
    <w:rsid w:val="00833B96"/>
    <w:rsid w:val="00861D0E"/>
    <w:rsid w:val="00867569"/>
    <w:rsid w:val="008A750A"/>
    <w:rsid w:val="008B7A1C"/>
    <w:rsid w:val="008C384C"/>
    <w:rsid w:val="008D0F11"/>
    <w:rsid w:val="008D14AC"/>
    <w:rsid w:val="008D6CCB"/>
    <w:rsid w:val="008F35B4"/>
    <w:rsid w:val="008F64D7"/>
    <w:rsid w:val="008F73B4"/>
    <w:rsid w:val="00901CB8"/>
    <w:rsid w:val="009058FC"/>
    <w:rsid w:val="00940775"/>
    <w:rsid w:val="0094402F"/>
    <w:rsid w:val="009668FF"/>
    <w:rsid w:val="009B55B1"/>
    <w:rsid w:val="00A00672"/>
    <w:rsid w:val="00A365FE"/>
    <w:rsid w:val="00A4343D"/>
    <w:rsid w:val="00A502F1"/>
    <w:rsid w:val="00A60E44"/>
    <w:rsid w:val="00A70A83"/>
    <w:rsid w:val="00A81EB3"/>
    <w:rsid w:val="00A842CF"/>
    <w:rsid w:val="00AE6D5B"/>
    <w:rsid w:val="00B00C1D"/>
    <w:rsid w:val="00B03E21"/>
    <w:rsid w:val="00B565EB"/>
    <w:rsid w:val="00B603C8"/>
    <w:rsid w:val="00B74E66"/>
    <w:rsid w:val="00B81B34"/>
    <w:rsid w:val="00B824E0"/>
    <w:rsid w:val="00BA439F"/>
    <w:rsid w:val="00BA6370"/>
    <w:rsid w:val="00BE208A"/>
    <w:rsid w:val="00C07428"/>
    <w:rsid w:val="00C14AC6"/>
    <w:rsid w:val="00C269D4"/>
    <w:rsid w:val="00C4160D"/>
    <w:rsid w:val="00C52466"/>
    <w:rsid w:val="00C8406E"/>
    <w:rsid w:val="00CB2709"/>
    <w:rsid w:val="00CB6F89"/>
    <w:rsid w:val="00CC0674"/>
    <w:rsid w:val="00CD4431"/>
    <w:rsid w:val="00CE228C"/>
    <w:rsid w:val="00CF545B"/>
    <w:rsid w:val="00D018F0"/>
    <w:rsid w:val="00D028C2"/>
    <w:rsid w:val="00D07034"/>
    <w:rsid w:val="00D27074"/>
    <w:rsid w:val="00D27D69"/>
    <w:rsid w:val="00D448C2"/>
    <w:rsid w:val="00D61DD4"/>
    <w:rsid w:val="00D666C3"/>
    <w:rsid w:val="00D736C1"/>
    <w:rsid w:val="00DB3587"/>
    <w:rsid w:val="00DC0D7B"/>
    <w:rsid w:val="00DC625A"/>
    <w:rsid w:val="00DD29B7"/>
    <w:rsid w:val="00DD5377"/>
    <w:rsid w:val="00DF47FE"/>
    <w:rsid w:val="00E07107"/>
    <w:rsid w:val="00E10029"/>
    <w:rsid w:val="00E15790"/>
    <w:rsid w:val="00E2374E"/>
    <w:rsid w:val="00E26704"/>
    <w:rsid w:val="00E27C40"/>
    <w:rsid w:val="00E31980"/>
    <w:rsid w:val="00E57646"/>
    <w:rsid w:val="00E63017"/>
    <w:rsid w:val="00E6423C"/>
    <w:rsid w:val="00E67AAD"/>
    <w:rsid w:val="00E93830"/>
    <w:rsid w:val="00E93E0E"/>
    <w:rsid w:val="00EB1ED3"/>
    <w:rsid w:val="00EC2D51"/>
    <w:rsid w:val="00F26395"/>
    <w:rsid w:val="00F3456E"/>
    <w:rsid w:val="00F46D88"/>
    <w:rsid w:val="00F46F18"/>
    <w:rsid w:val="00F70F94"/>
    <w:rsid w:val="00F71157"/>
    <w:rsid w:val="00FA5D96"/>
    <w:rsid w:val="00FB005B"/>
    <w:rsid w:val="00FB687C"/>
    <w:rsid w:val="00FC1AD1"/>
    <w:rsid w:val="00FD048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8CFDD2F"/>
  <w15:docId w15:val="{24ECF834-EC37-44CF-A8E5-74C7449E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901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volby.cz/pls/kv2022/kv?xjazyk=CZ&amp;xid=14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Volby\Dovolby%202024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469</Form_c>
    <NazevForm xmlns="8675fb2b-b414-4bad-b4c4-d9349268b5a1">Tisková zpráva CZ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8eaca6b660cc43408bed842871f2a3a6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ea8f512c3b09ac30ec172ca77bb02a2b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17. Posouzení požadavku"/>
                    <xsd:enumeration value="18. Příprava úlohy"/>
                    <xsd:enumeration value="19. Příprava zpracování"/>
                    <xsd:enumeration value="20. Sběr dat a zpracování"/>
                    <xsd:enumeration value="21.Tvorba a analýza výstupů"/>
                    <xsd:enumeration value="22. Diseminace statistických informací a dat"/>
                    <xsd:enumeration value="23. Metodické prostředí"/>
                    <xsd:enumeration value="24. Podpora ICT"/>
                    <xsd:enumeration value="25. Specifické aktivity pro šetření v domácnostech"/>
                    <xsd:enumeration value="26. Specifické aktivity pro demografickou statistiku"/>
                    <xsd:enumeration value="27. Zahraniční spolupráce"/>
                    <xsd:enumeration value="28. Statistické zpracování (Process)"/>
                    <xsd:enumeration value="29. Evaluace"/>
                    <xsd:enumeration value="30. Volby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AE3C68D6-7CAF-44B5-83AB-6D1F7953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50A88-33D4-4D79-ADC4-8958A795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1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2105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3</cp:revision>
  <cp:lastPrinted>2024-12-07T22:10:00Z</cp:lastPrinted>
  <dcterms:created xsi:type="dcterms:W3CDTF">2025-06-14T21:19:00Z</dcterms:created>
  <dcterms:modified xsi:type="dcterms:W3CDTF">2025-06-15T08:34:00Z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