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BFF" w:rsidRDefault="00677BFF" w:rsidP="00677BFF">
      <w:pPr>
        <w:pStyle w:val="Nadpis1"/>
        <w:rPr>
          <w:lang w:val="en-GB"/>
        </w:rPr>
      </w:pPr>
      <w:bookmarkStart w:id="0" w:name="_Toc444112504"/>
      <w:bookmarkStart w:id="1" w:name="_GoBack"/>
      <w:bookmarkEnd w:id="1"/>
      <w:r>
        <w:rPr>
          <w:lang w:val="en-GB"/>
        </w:rPr>
        <w:t>HARMONISED INDEX OF CONSUMER PRICES</w:t>
      </w:r>
    </w:p>
    <w:bookmarkEnd w:id="0"/>
    <w:p w:rsidR="00215045" w:rsidRPr="00A72AF5" w:rsidRDefault="00215045" w:rsidP="00215045">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215045" w:rsidRPr="00140AE9" w:rsidRDefault="00215045" w:rsidP="00215045">
      <w:pPr>
        <w:jc w:val="both"/>
        <w:rPr>
          <w:rFonts w:cs="Arial"/>
          <w:szCs w:val="20"/>
          <w:lang w:val="en-GB"/>
        </w:rPr>
      </w:pPr>
      <w:r w:rsidRPr="00A72AF5">
        <w:rPr>
          <w:rFonts w:cs="Arial"/>
          <w:szCs w:val="20"/>
          <w:lang w:val="en-GB"/>
        </w:rPr>
        <w:t xml:space="preserve">There are certain differences between the structure of the consumer basket </w:t>
      </w:r>
      <w:r w:rsidRPr="00140AE9">
        <w:rPr>
          <w:rFonts w:cs="Arial"/>
          <w:szCs w:val="20"/>
          <w:lang w:val="en-GB"/>
        </w:rPr>
        <w:t>for Czech national CPI and that for the HICP. The HICP weights include revenue from non-residents spending in Czechia but they do not include imputed rentals. On the other hand, the national CPI weights do not include non-residents spending but they do include imputed rentals.</w:t>
      </w:r>
    </w:p>
    <w:p w:rsidR="00215045" w:rsidRPr="00A72AF5" w:rsidRDefault="00215045" w:rsidP="00215045">
      <w:pPr>
        <w:pStyle w:val="Zkladntext"/>
        <w:spacing w:after="240"/>
        <w:jc w:val="both"/>
        <w:rPr>
          <w:rFonts w:cs="Arial"/>
          <w:szCs w:val="20"/>
          <w:lang w:val="en-GB"/>
        </w:rPr>
      </w:pPr>
      <w:r w:rsidRPr="00140AE9">
        <w:rPr>
          <w:rFonts w:cs="Arial"/>
          <w:szCs w:val="20"/>
          <w:lang w:val="en-GB"/>
        </w:rPr>
        <w:t>Starting from 2001, in compliance with the rules for candidate countries, Czechia provides Eurostat with the indices of consumer prices whose calculation incorporates all methodological and computation</w:t>
      </w:r>
      <w:r w:rsidRPr="00A72AF5">
        <w:rPr>
          <w:rFonts w:cs="Arial"/>
          <w:szCs w:val="20"/>
          <w:lang w:val="en-GB"/>
        </w:rPr>
        <w:t xml:space="preserve"> procedures of harmonisation. According to current standards for candidate countries, the HICP is fully comparable with the HICP of other countries from the beginning of 2001.</w:t>
      </w:r>
    </w:p>
    <w:p w:rsidR="00215045" w:rsidRPr="00A72AF5" w:rsidRDefault="00215045" w:rsidP="00215045">
      <w:pPr>
        <w:jc w:val="both"/>
        <w:rPr>
          <w:rFonts w:cs="Arial"/>
          <w:szCs w:val="20"/>
          <w:lang w:val="en-GB"/>
        </w:rPr>
      </w:pPr>
    </w:p>
    <w:p w:rsidR="00215045" w:rsidRPr="00A72AF5" w:rsidRDefault="00215045" w:rsidP="00215045">
      <w:pPr>
        <w:spacing w:after="0"/>
        <w:jc w:val="both"/>
        <w:rPr>
          <w:rFonts w:cs="Arial"/>
          <w:i/>
          <w:iCs/>
          <w:szCs w:val="20"/>
          <w:lang w:val="en-GB"/>
        </w:rPr>
      </w:pPr>
      <w:r>
        <w:rPr>
          <w:rFonts w:cs="Arial"/>
          <w:b/>
          <w:bCs/>
          <w:szCs w:val="20"/>
          <w:lang w:val="en-GB"/>
        </w:rPr>
        <w:t xml:space="preserve">HICP </w:t>
      </w:r>
      <w:r w:rsidRPr="00A72AF5">
        <w:rPr>
          <w:rFonts w:cs="Arial"/>
          <w:i/>
          <w:iCs/>
          <w:szCs w:val="20"/>
          <w:lang w:val="en-GB"/>
        </w:rPr>
        <w:t>(corresponding mont</w:t>
      </w:r>
      <w:r>
        <w:rPr>
          <w:rFonts w:cs="Arial"/>
          <w:i/>
          <w:iCs/>
          <w:szCs w:val="20"/>
          <w:lang w:val="en-GB"/>
        </w:rPr>
        <w:t>h of the previous year = 100)</w:t>
      </w:r>
    </w:p>
    <w:tbl>
      <w:tblPr>
        <w:tblpPr w:leftFromText="141" w:rightFromText="141" w:vertAnchor="text" w:horzAnchor="margin" w:tblpY="145"/>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4"/>
        <w:gridCol w:w="861"/>
        <w:gridCol w:w="861"/>
        <w:gridCol w:w="861"/>
        <w:gridCol w:w="861"/>
        <w:gridCol w:w="1412"/>
        <w:gridCol w:w="859"/>
        <w:gridCol w:w="859"/>
        <w:gridCol w:w="859"/>
        <w:gridCol w:w="859"/>
      </w:tblGrid>
      <w:tr w:rsidR="00215045" w:rsidRPr="00324A32" w:rsidTr="00E13954">
        <w:trPr>
          <w:trHeight w:val="510"/>
        </w:trPr>
        <w:tc>
          <w:tcPr>
            <w:tcW w:w="666" w:type="pct"/>
            <w:tcMar>
              <w:top w:w="15" w:type="dxa"/>
              <w:left w:w="15" w:type="dxa"/>
              <w:bottom w:w="0" w:type="dxa"/>
              <w:right w:w="15" w:type="dxa"/>
            </w:tcMar>
            <w:vAlign w:val="bottom"/>
          </w:tcPr>
          <w:p w:rsidR="00215045" w:rsidRPr="007528EB" w:rsidRDefault="00215045" w:rsidP="00E13954">
            <w:pPr>
              <w:spacing w:after="0" w:line="240" w:lineRule="auto"/>
              <w:rPr>
                <w:rFonts w:cs="Arial"/>
                <w:sz w:val="16"/>
                <w:szCs w:val="16"/>
                <w:lang w:val="en-GB"/>
              </w:rPr>
            </w:pPr>
          </w:p>
        </w:tc>
        <w:tc>
          <w:tcPr>
            <w:tcW w:w="450" w:type="pct"/>
            <w:tcMar>
              <w:top w:w="15" w:type="dxa"/>
              <w:left w:w="15" w:type="dxa"/>
              <w:bottom w:w="0" w:type="dxa"/>
              <w:right w:w="15" w:type="dxa"/>
            </w:tcMar>
            <w:vAlign w:val="center"/>
          </w:tcPr>
          <w:p w:rsidR="00215045" w:rsidRPr="007528EB" w:rsidRDefault="00215045" w:rsidP="00E13954">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w:t>
            </w:r>
            <w:r>
              <w:rPr>
                <w:rFonts w:cs="Arial"/>
                <w:b/>
                <w:bCs/>
                <w:sz w:val="16"/>
                <w:szCs w:val="16"/>
                <w:lang w:val="en-GB"/>
              </w:rPr>
              <w:t>22</w:t>
            </w:r>
          </w:p>
        </w:tc>
        <w:tc>
          <w:tcPr>
            <w:tcW w:w="450" w:type="pct"/>
            <w:tcMar>
              <w:top w:w="15" w:type="dxa"/>
              <w:left w:w="15" w:type="dxa"/>
              <w:bottom w:w="0" w:type="dxa"/>
              <w:right w:w="15" w:type="dxa"/>
            </w:tcMar>
            <w:vAlign w:val="center"/>
          </w:tcPr>
          <w:p w:rsidR="00215045" w:rsidRPr="007528EB" w:rsidRDefault="00215045" w:rsidP="00E13954">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w:t>
            </w:r>
            <w:r>
              <w:rPr>
                <w:rFonts w:cs="Arial"/>
                <w:b/>
                <w:bCs/>
                <w:sz w:val="16"/>
                <w:szCs w:val="16"/>
                <w:lang w:val="en-GB"/>
              </w:rPr>
              <w:t>22</w:t>
            </w:r>
          </w:p>
        </w:tc>
        <w:tc>
          <w:tcPr>
            <w:tcW w:w="450" w:type="pct"/>
            <w:tcMar>
              <w:top w:w="15" w:type="dxa"/>
              <w:left w:w="15" w:type="dxa"/>
              <w:bottom w:w="0" w:type="dxa"/>
              <w:right w:w="15" w:type="dxa"/>
            </w:tcMar>
            <w:vAlign w:val="center"/>
          </w:tcPr>
          <w:p w:rsidR="00215045" w:rsidRPr="007528EB" w:rsidRDefault="00215045" w:rsidP="00E13954">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w:t>
            </w:r>
            <w:r>
              <w:rPr>
                <w:rFonts w:cs="Arial"/>
                <w:b/>
                <w:bCs/>
                <w:sz w:val="16"/>
                <w:szCs w:val="16"/>
                <w:lang w:val="en-GB"/>
              </w:rPr>
              <w:t>22</w:t>
            </w:r>
          </w:p>
        </w:tc>
        <w:tc>
          <w:tcPr>
            <w:tcW w:w="450" w:type="pct"/>
            <w:tcMar>
              <w:top w:w="15" w:type="dxa"/>
              <w:left w:w="15" w:type="dxa"/>
              <w:bottom w:w="0" w:type="dxa"/>
              <w:right w:w="15" w:type="dxa"/>
            </w:tcMar>
            <w:vAlign w:val="center"/>
          </w:tcPr>
          <w:p w:rsidR="00215045" w:rsidRPr="007528EB" w:rsidRDefault="00215045" w:rsidP="00E13954">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22</w:t>
            </w:r>
          </w:p>
        </w:tc>
        <w:tc>
          <w:tcPr>
            <w:tcW w:w="738" w:type="pct"/>
            <w:tcMar>
              <w:top w:w="15" w:type="dxa"/>
              <w:left w:w="15" w:type="dxa"/>
              <w:bottom w:w="0" w:type="dxa"/>
              <w:right w:w="15" w:type="dxa"/>
            </w:tcMar>
            <w:vAlign w:val="center"/>
          </w:tcPr>
          <w:p w:rsidR="00215045" w:rsidRPr="007528EB" w:rsidRDefault="00215045" w:rsidP="00E13954">
            <w:pPr>
              <w:spacing w:after="0" w:line="240" w:lineRule="auto"/>
              <w:jc w:val="center"/>
              <w:rPr>
                <w:rFonts w:cs="Arial"/>
                <w:b/>
                <w:bCs/>
                <w:sz w:val="16"/>
                <w:szCs w:val="16"/>
                <w:lang w:val="en-GB"/>
              </w:rPr>
            </w:pPr>
          </w:p>
        </w:tc>
        <w:tc>
          <w:tcPr>
            <w:tcW w:w="449" w:type="pct"/>
            <w:tcMar>
              <w:top w:w="15" w:type="dxa"/>
              <w:left w:w="15" w:type="dxa"/>
              <w:bottom w:w="0" w:type="dxa"/>
              <w:right w:w="15" w:type="dxa"/>
            </w:tcMar>
            <w:vAlign w:val="center"/>
          </w:tcPr>
          <w:p w:rsidR="00215045" w:rsidRPr="007528EB" w:rsidRDefault="00215045" w:rsidP="00E13954">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w:t>
            </w:r>
            <w:r>
              <w:rPr>
                <w:rFonts w:cs="Arial"/>
                <w:b/>
                <w:bCs/>
                <w:sz w:val="16"/>
                <w:szCs w:val="16"/>
                <w:lang w:val="en-GB"/>
              </w:rPr>
              <w:t>22</w:t>
            </w:r>
          </w:p>
        </w:tc>
        <w:tc>
          <w:tcPr>
            <w:tcW w:w="449" w:type="pct"/>
            <w:tcMar>
              <w:top w:w="15" w:type="dxa"/>
              <w:left w:w="15" w:type="dxa"/>
              <w:bottom w:w="0" w:type="dxa"/>
              <w:right w:w="15" w:type="dxa"/>
            </w:tcMar>
            <w:vAlign w:val="center"/>
          </w:tcPr>
          <w:p w:rsidR="00215045" w:rsidRPr="007528EB" w:rsidRDefault="00215045" w:rsidP="00E13954">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w:t>
            </w:r>
            <w:r>
              <w:rPr>
                <w:rFonts w:cs="Arial"/>
                <w:b/>
                <w:bCs/>
                <w:sz w:val="16"/>
                <w:szCs w:val="16"/>
                <w:lang w:val="en-GB"/>
              </w:rPr>
              <w:t>22</w:t>
            </w:r>
          </w:p>
        </w:tc>
        <w:tc>
          <w:tcPr>
            <w:tcW w:w="449" w:type="pct"/>
            <w:vAlign w:val="center"/>
          </w:tcPr>
          <w:p w:rsidR="00215045" w:rsidRPr="007528EB" w:rsidRDefault="00215045" w:rsidP="00E13954">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w:t>
            </w:r>
            <w:r>
              <w:rPr>
                <w:rFonts w:cs="Arial"/>
                <w:b/>
                <w:bCs/>
                <w:sz w:val="16"/>
                <w:szCs w:val="16"/>
                <w:lang w:val="en-GB"/>
              </w:rPr>
              <w:t>22</w:t>
            </w:r>
          </w:p>
        </w:tc>
        <w:tc>
          <w:tcPr>
            <w:tcW w:w="449" w:type="pct"/>
            <w:tcMar>
              <w:top w:w="15" w:type="dxa"/>
              <w:left w:w="15" w:type="dxa"/>
              <w:bottom w:w="0" w:type="dxa"/>
              <w:right w:w="15" w:type="dxa"/>
            </w:tcMar>
            <w:vAlign w:val="center"/>
          </w:tcPr>
          <w:p w:rsidR="00215045" w:rsidRPr="007528EB" w:rsidRDefault="00215045" w:rsidP="00E13954">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22</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C4B31" w:rsidRDefault="00215045" w:rsidP="00E13954">
            <w:pPr>
              <w:spacing w:after="0" w:line="240" w:lineRule="auto"/>
              <w:rPr>
                <w:rFonts w:cs="Arial"/>
                <w:b/>
                <w:bCs/>
                <w:sz w:val="16"/>
                <w:szCs w:val="16"/>
                <w:lang w:val="de-DE"/>
              </w:rPr>
            </w:pPr>
            <w:r w:rsidRPr="007C4B31">
              <w:rPr>
                <w:rFonts w:cs="Arial"/>
                <w:b/>
                <w:bCs/>
                <w:sz w:val="16"/>
                <w:szCs w:val="16"/>
              </w:rPr>
              <w:t>EU 27</w:t>
            </w:r>
          </w:p>
        </w:tc>
        <w:tc>
          <w:tcPr>
            <w:tcW w:w="450" w:type="pct"/>
            <w:noWrap/>
            <w:tcMar>
              <w:top w:w="15" w:type="dxa"/>
              <w:left w:w="15" w:type="dxa"/>
              <w:bottom w:w="0" w:type="dxa"/>
              <w:right w:w="15" w:type="dxa"/>
            </w:tcMar>
            <w:vAlign w:val="bottom"/>
          </w:tcPr>
          <w:p w:rsidR="00215045" w:rsidRPr="00A8789C" w:rsidRDefault="00215045" w:rsidP="00E13954">
            <w:pPr>
              <w:spacing w:after="0" w:line="240" w:lineRule="auto"/>
              <w:ind w:right="85"/>
              <w:jc w:val="right"/>
              <w:rPr>
                <w:rFonts w:cs="Arial"/>
                <w:sz w:val="16"/>
                <w:szCs w:val="16"/>
              </w:rPr>
            </w:pPr>
            <w:r>
              <w:rPr>
                <w:rFonts w:cs="Arial"/>
                <w:sz w:val="16"/>
                <w:szCs w:val="16"/>
              </w:rPr>
              <w:t>110,1</w:t>
            </w:r>
          </w:p>
        </w:tc>
        <w:tc>
          <w:tcPr>
            <w:tcW w:w="450" w:type="pct"/>
            <w:noWrap/>
            <w:tcMar>
              <w:top w:w="15" w:type="dxa"/>
              <w:left w:w="15" w:type="dxa"/>
              <w:bottom w:w="0" w:type="dxa"/>
              <w:right w:w="15" w:type="dxa"/>
            </w:tcMar>
            <w:vAlign w:val="bottom"/>
          </w:tcPr>
          <w:p w:rsidR="00215045" w:rsidRPr="00A8789C" w:rsidRDefault="00215045" w:rsidP="00E13954">
            <w:pPr>
              <w:spacing w:after="0" w:line="240" w:lineRule="auto"/>
              <w:ind w:right="85"/>
              <w:jc w:val="right"/>
              <w:rPr>
                <w:rFonts w:cs="Arial"/>
                <w:sz w:val="16"/>
                <w:szCs w:val="16"/>
              </w:rPr>
            </w:pPr>
            <w:r>
              <w:rPr>
                <w:rFonts w:cs="Arial"/>
                <w:sz w:val="16"/>
                <w:szCs w:val="16"/>
              </w:rPr>
              <w:t>110,9</w:t>
            </w:r>
          </w:p>
        </w:tc>
        <w:tc>
          <w:tcPr>
            <w:tcW w:w="450" w:type="pct"/>
            <w:noWrap/>
            <w:tcMar>
              <w:top w:w="15" w:type="dxa"/>
              <w:left w:w="15" w:type="dxa"/>
              <w:bottom w:w="0" w:type="dxa"/>
              <w:right w:w="15" w:type="dxa"/>
            </w:tcMar>
            <w:vAlign w:val="bottom"/>
          </w:tcPr>
          <w:p w:rsidR="00215045" w:rsidRPr="00A8789C" w:rsidRDefault="00215045" w:rsidP="00E13954">
            <w:pPr>
              <w:spacing w:after="0" w:line="240" w:lineRule="auto"/>
              <w:ind w:right="85"/>
              <w:jc w:val="right"/>
              <w:rPr>
                <w:rFonts w:cs="Arial"/>
                <w:sz w:val="16"/>
                <w:szCs w:val="16"/>
              </w:rPr>
            </w:pPr>
            <w:r>
              <w:rPr>
                <w:rFonts w:cs="Arial"/>
                <w:sz w:val="16"/>
                <w:szCs w:val="16"/>
              </w:rPr>
              <w:t>111,5</w:t>
            </w:r>
          </w:p>
        </w:tc>
        <w:tc>
          <w:tcPr>
            <w:tcW w:w="450" w:type="pct"/>
            <w:noWrap/>
            <w:tcMar>
              <w:top w:w="15" w:type="dxa"/>
              <w:left w:w="15" w:type="dxa"/>
              <w:bottom w:w="0" w:type="dxa"/>
              <w:right w:w="15" w:type="dxa"/>
            </w:tcMar>
            <w:vAlign w:val="bottom"/>
          </w:tcPr>
          <w:p w:rsidR="00215045" w:rsidRPr="00A8789C" w:rsidRDefault="00215045" w:rsidP="00E13954">
            <w:pPr>
              <w:spacing w:after="0" w:line="240" w:lineRule="auto"/>
              <w:ind w:right="85"/>
              <w:jc w:val="right"/>
              <w:rPr>
                <w:rFonts w:cs="Arial"/>
                <w:sz w:val="16"/>
                <w:szCs w:val="16"/>
              </w:rPr>
            </w:pPr>
            <w:r>
              <w:rPr>
                <w:rFonts w:cs="Arial"/>
                <w:sz w:val="16"/>
                <w:szCs w:val="16"/>
              </w:rPr>
              <w:t>111,1</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Luxembourg</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108,6</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108,8</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108,8</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107,3</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keepNext/>
              <w:spacing w:after="0" w:line="240" w:lineRule="auto"/>
              <w:outlineLvl w:val="4"/>
              <w:rPr>
                <w:rFonts w:cs="Arial"/>
                <w:b/>
                <w:bCs/>
                <w:sz w:val="16"/>
                <w:szCs w:val="16"/>
                <w:lang w:val="en-GB"/>
              </w:rPr>
            </w:pPr>
            <w:r w:rsidRPr="007528EB">
              <w:rPr>
                <w:rFonts w:cs="Arial"/>
                <w:b/>
                <w:bCs/>
                <w:sz w:val="16"/>
                <w:szCs w:val="16"/>
                <w:lang w:val="en-GB"/>
              </w:rPr>
              <w:t>Belgium</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110,5</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112,1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113,1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110,5</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sz w:val="16"/>
                <w:szCs w:val="16"/>
                <w:lang w:val="en-GB"/>
              </w:rPr>
            </w:pPr>
            <w:r w:rsidRPr="007528EB">
              <w:rPr>
                <w:rFonts w:cs="Arial"/>
                <w:b/>
                <w:bCs/>
                <w:sz w:val="16"/>
                <w:szCs w:val="16"/>
                <w:lang w:val="en-GB"/>
              </w:rPr>
              <w:t>Hungary</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118,6</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120,7</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121,9</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123,1</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Bulgaria</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115,0</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115,6</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114,8</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114,3</w:t>
            </w:r>
          </w:p>
        </w:tc>
        <w:tc>
          <w:tcPr>
            <w:tcW w:w="738" w:type="pct"/>
            <w:noWrap/>
            <w:tcMar>
              <w:top w:w="15" w:type="dxa"/>
              <w:left w:w="15" w:type="dxa"/>
              <w:bottom w:w="0" w:type="dxa"/>
              <w:right w:w="15" w:type="dxa"/>
            </w:tcMar>
            <w:vAlign w:val="bottom"/>
          </w:tcPr>
          <w:p w:rsidR="00215045" w:rsidRPr="007528EB" w:rsidRDefault="00215045" w:rsidP="00E13954">
            <w:pPr>
              <w:keepNext/>
              <w:spacing w:after="0" w:line="240" w:lineRule="auto"/>
              <w:outlineLvl w:val="5"/>
              <w:rPr>
                <w:rFonts w:cs="Arial"/>
                <w:b/>
                <w:bCs/>
                <w:sz w:val="16"/>
                <w:szCs w:val="16"/>
                <w:lang w:val="en-GB"/>
              </w:rPr>
            </w:pPr>
            <w:r w:rsidRPr="007528EB">
              <w:rPr>
                <w:rFonts w:cs="Arial"/>
                <w:b/>
                <w:bCs/>
                <w:sz w:val="16"/>
                <w:szCs w:val="16"/>
                <w:lang w:val="en-GB"/>
              </w:rPr>
              <w:t>Malta</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107,0</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107,4</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107,4</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107,2</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140AE9" w:rsidRDefault="00215045" w:rsidP="00E13954">
            <w:pPr>
              <w:spacing w:after="0" w:line="240" w:lineRule="auto"/>
              <w:rPr>
                <w:rFonts w:cs="Arial"/>
                <w:b/>
                <w:bCs/>
                <w:sz w:val="16"/>
                <w:szCs w:val="16"/>
                <w:lang w:val="en-GB"/>
              </w:rPr>
            </w:pPr>
            <w:r w:rsidRPr="00140AE9">
              <w:rPr>
                <w:rFonts w:cs="Arial"/>
                <w:b/>
                <w:bCs/>
                <w:sz w:val="16"/>
                <w:szCs w:val="16"/>
                <w:lang w:val="en-GB"/>
              </w:rPr>
              <w:t>Czechia</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117,1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117,8</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115,5</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117,2</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Germany</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108,8</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110,9</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111,6</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111,3</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Denmark</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109,9</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111,4</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109,7</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Netherlands</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113,7</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117,1</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116,8</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111,3</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Estonia</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125,2</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124,1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122,5</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121,4</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Poland</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114,8</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115,7</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116,4</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116,1</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Finland</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107,9</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108,4</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108,4</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109,1</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Portugal</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109,3</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109,8</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110,6</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110,2</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France</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106,6</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106,2</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107,1</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Austria</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109,3</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111,0</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(r) 111,6</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111,2</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Croatia</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112,6</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112,6</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112,7</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113,0</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Romania</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113,3</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113,4</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113,5</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114,6</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Ireland</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109,0</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108,6</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109,4</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109,0</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Greece</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111,2</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112,1</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109,5</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108,8</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Italy</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109,4</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112,6</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112,6</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Slovakia</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113,4</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113,6</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114,5</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115,1</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Cyprus</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109,6</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109,0</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108,6</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108,1</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Slovenia</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111,5</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110,6</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110,3</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110,8</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Lithuania</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121,1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122,5</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122,1</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121,4</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de-DE"/>
              </w:rPr>
            </w:pPr>
            <w:r w:rsidRPr="007528EB">
              <w:rPr>
                <w:rFonts w:cs="Arial"/>
                <w:b/>
                <w:bCs/>
                <w:sz w:val="16"/>
                <w:szCs w:val="16"/>
                <w:lang w:val="de-DE"/>
              </w:rPr>
              <w:t>Spain</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110,5</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109,0</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107,3</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106,7</w:t>
            </w:r>
          </w:p>
        </w:tc>
      </w:tr>
      <w:tr w:rsidR="00215045" w:rsidRPr="00324A32" w:rsidTr="00E13954">
        <w:trPr>
          <w:trHeight w:val="340"/>
        </w:trPr>
        <w:tc>
          <w:tcPr>
            <w:tcW w:w="666"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Latvia</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121,4</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122,0</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121,7</w:t>
            </w:r>
          </w:p>
        </w:tc>
        <w:tc>
          <w:tcPr>
            <w:tcW w:w="450"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121,7</w:t>
            </w:r>
          </w:p>
        </w:tc>
        <w:tc>
          <w:tcPr>
            <w:tcW w:w="738" w:type="pct"/>
            <w:noWrap/>
            <w:tcMar>
              <w:top w:w="15" w:type="dxa"/>
              <w:left w:w="15" w:type="dxa"/>
              <w:bottom w:w="0" w:type="dxa"/>
              <w:right w:w="15" w:type="dxa"/>
            </w:tcMar>
            <w:vAlign w:val="bottom"/>
          </w:tcPr>
          <w:p w:rsidR="00215045" w:rsidRPr="007528EB" w:rsidRDefault="00215045" w:rsidP="00E13954">
            <w:pPr>
              <w:spacing w:after="0" w:line="240" w:lineRule="auto"/>
              <w:rPr>
                <w:rFonts w:cs="Arial"/>
                <w:b/>
                <w:bCs/>
                <w:sz w:val="16"/>
                <w:szCs w:val="16"/>
                <w:lang w:val="en-GB"/>
              </w:rPr>
            </w:pPr>
            <w:r w:rsidRPr="007528EB">
              <w:rPr>
                <w:rFonts w:cs="Arial"/>
                <w:b/>
                <w:bCs/>
                <w:sz w:val="16"/>
                <w:szCs w:val="16"/>
                <w:lang w:val="en-GB"/>
              </w:rPr>
              <w:t>Sweden</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109,5</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110,3</w:t>
            </w:r>
          </w:p>
        </w:tc>
        <w:tc>
          <w:tcPr>
            <w:tcW w:w="449" w:type="pct"/>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109,8</w:t>
            </w:r>
          </w:p>
        </w:tc>
        <w:tc>
          <w:tcPr>
            <w:tcW w:w="449" w:type="pct"/>
            <w:noWrap/>
            <w:tcMar>
              <w:top w:w="15" w:type="dxa"/>
              <w:left w:w="15" w:type="dxa"/>
              <w:bottom w:w="0" w:type="dxa"/>
              <w:right w:w="15" w:type="dxa"/>
            </w:tcMar>
            <w:vAlign w:val="bottom"/>
          </w:tcPr>
          <w:p w:rsidR="00215045" w:rsidRPr="00245E4D" w:rsidRDefault="00215045" w:rsidP="00E13954">
            <w:pPr>
              <w:spacing w:after="0" w:line="240" w:lineRule="auto"/>
              <w:ind w:right="85"/>
              <w:jc w:val="right"/>
              <w:rPr>
                <w:rFonts w:cs="Arial"/>
                <w:sz w:val="16"/>
                <w:szCs w:val="16"/>
              </w:rPr>
            </w:pPr>
            <w:r>
              <w:rPr>
                <w:rFonts w:cs="Arial"/>
                <w:sz w:val="16"/>
                <w:szCs w:val="16"/>
              </w:rPr>
              <w:t>110,1</w:t>
            </w:r>
          </w:p>
        </w:tc>
      </w:tr>
    </w:tbl>
    <w:p w:rsidR="00215045" w:rsidRDefault="00215045" w:rsidP="00215045">
      <w:pPr>
        <w:spacing w:after="0"/>
        <w:jc w:val="both"/>
        <w:rPr>
          <w:i/>
          <w:iCs/>
          <w:szCs w:val="30"/>
          <w:lang w:val="en-GB"/>
        </w:rPr>
      </w:pPr>
    </w:p>
    <w:p w:rsidR="00215045" w:rsidRDefault="00215045" w:rsidP="00215045">
      <w:pPr>
        <w:spacing w:after="0"/>
        <w:ind w:left="284" w:hanging="284"/>
        <w:rPr>
          <w:sz w:val="18"/>
        </w:rPr>
      </w:pPr>
      <w:r>
        <w:rPr>
          <w:sz w:val="18"/>
          <w:lang w:val="en-GB"/>
        </w:rPr>
        <w:t xml:space="preserve">   </w:t>
      </w:r>
      <w:r>
        <w:rPr>
          <w:sz w:val="18"/>
        </w:rPr>
        <w:t>p</w:t>
      </w:r>
      <w:r>
        <w:rPr>
          <w:sz w:val="18"/>
        </w:rPr>
        <w:tab/>
        <w:t>– provisional</w:t>
      </w:r>
    </w:p>
    <w:p w:rsidR="00215045" w:rsidRDefault="00215045" w:rsidP="00215045">
      <w:pPr>
        <w:spacing w:after="0"/>
        <w:ind w:left="284" w:hanging="284"/>
        <w:rPr>
          <w:sz w:val="18"/>
        </w:rPr>
      </w:pPr>
      <w:r>
        <w:rPr>
          <w:i/>
          <w:iCs/>
          <w:sz w:val="18"/>
        </w:rPr>
        <w:t xml:space="preserve">  </w:t>
      </w:r>
      <w:r>
        <w:rPr>
          <w:iCs/>
          <w:sz w:val="18"/>
        </w:rPr>
        <w:t xml:space="preserve"> r</w:t>
      </w:r>
      <w:r>
        <w:rPr>
          <w:iCs/>
          <w:sz w:val="18"/>
        </w:rPr>
        <w:tab/>
        <w:t>– revised</w:t>
      </w:r>
      <w:r>
        <w:rPr>
          <w:sz w:val="18"/>
        </w:rPr>
        <w:t xml:space="preserve"> </w:t>
      </w:r>
    </w:p>
    <w:p w:rsidR="00215045" w:rsidRPr="000838B2" w:rsidRDefault="00215045" w:rsidP="00215045">
      <w:pPr>
        <w:spacing w:after="0"/>
        <w:rPr>
          <w:rFonts w:cs="Arial"/>
          <w:sz w:val="18"/>
          <w:szCs w:val="18"/>
        </w:rPr>
      </w:pPr>
      <w:r>
        <w:rPr>
          <w:i/>
          <w:iCs/>
          <w:sz w:val="18"/>
          <w:lang w:val="en-GB"/>
        </w:rPr>
        <w:t xml:space="preserve">Source: </w:t>
      </w:r>
      <w:r w:rsidRPr="00A45F49">
        <w:rPr>
          <w:i/>
          <w:iCs/>
          <w:sz w:val="18"/>
        </w:rPr>
        <w:t xml:space="preserve"> </w:t>
      </w:r>
      <w:r w:rsidRPr="00A45F49">
        <w:rPr>
          <w:rFonts w:cs="Arial"/>
          <w:i/>
          <w:iCs/>
          <w:sz w:val="18"/>
          <w:szCs w:val="18"/>
        </w:rPr>
        <w:t xml:space="preserve">Eurostat </w:t>
      </w:r>
      <w:r w:rsidRPr="000838B2">
        <w:rPr>
          <w:rFonts w:cs="Arial"/>
          <w:iCs/>
          <w:sz w:val="18"/>
          <w:szCs w:val="18"/>
        </w:rPr>
        <w:t xml:space="preserve"> </w:t>
      </w:r>
      <w:hyperlink r:id="rId8" w:history="1">
        <w:r w:rsidRPr="000838B2">
          <w:rPr>
            <w:rStyle w:val="Hypertextovodkaz"/>
            <w:rFonts w:cs="Arial"/>
            <w:iCs/>
            <w:sz w:val="18"/>
            <w:szCs w:val="18"/>
          </w:rPr>
          <w:t>https://ec.europa.eu/eurostat/databrowser/view/prc_hicp_manr/default/table?lang=en</w:t>
        </w:r>
      </w:hyperlink>
    </w:p>
    <w:p w:rsidR="00E02E17" w:rsidRDefault="00E02E17">
      <w:pPr>
        <w:spacing w:after="0" w:line="240" w:lineRule="auto"/>
      </w:pPr>
    </w:p>
    <w:sectPr w:rsidR="00E02E17" w:rsidSect="00593585">
      <w:headerReference w:type="even" r:id="rId9"/>
      <w:headerReference w:type="default" r:id="rId10"/>
      <w:footerReference w:type="even" r:id="rId11"/>
      <w:footerReference w:type="default" r:id="rId12"/>
      <w:pgSz w:w="11906" w:h="16838" w:code="9"/>
      <w:pgMar w:top="1134" w:right="1134" w:bottom="1418" w:left="1134" w:header="510" w:footer="680"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D93" w:rsidRDefault="00BD0D93" w:rsidP="00E71A58">
      <w:r>
        <w:separator/>
      </w:r>
    </w:p>
  </w:endnote>
  <w:endnote w:type="continuationSeparator" w:id="0">
    <w:p w:rsidR="00BD0D93" w:rsidRDefault="00BD0D9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54" w:rsidRPr="00F1639F" w:rsidRDefault="00E13954" w:rsidP="00A418BC">
    <w:pPr>
      <w:pStyle w:val="Zpat"/>
      <w:rPr>
        <w:szCs w:val="16"/>
      </w:rPr>
    </w:pPr>
    <w:r>
      <w:rPr>
        <w:lang w:eastAsia="cs-CZ"/>
      </w:rPr>
      <w:drawing>
        <wp:anchor distT="0" distB="0" distL="114300" distR="114300" simplePos="0" relativeHeight="251631616"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fldChar w:fldCharType="begin"/>
    </w:r>
    <w:r w:rsidRPr="00F1639F">
      <w:rPr>
        <w:szCs w:val="16"/>
      </w:rPr>
      <w:instrText>PAGE   \* MERGEFORMAT</w:instrText>
    </w:r>
    <w:r w:rsidRPr="00F1639F">
      <w:rPr>
        <w:szCs w:val="16"/>
      </w:rPr>
      <w:fldChar w:fldCharType="separate"/>
    </w:r>
    <w:r w:rsidR="00593585">
      <w:rPr>
        <w:szCs w:val="16"/>
      </w:rPr>
      <w:t>18</w:t>
    </w:r>
    <w:r w:rsidRPr="00F1639F">
      <w:rPr>
        <w:szCs w:val="16"/>
      </w:rPr>
      <w:fldChar w:fldCharType="end"/>
    </w:r>
    <w:r w:rsidRPr="00F1639F">
      <w:rPr>
        <w:szCs w:val="16"/>
      </w:rPr>
      <w:tab/>
    </w:r>
    <w:r>
      <w:rPr>
        <w:rStyle w:val="ZpatChar"/>
        <w:szCs w:val="16"/>
      </w:rPr>
      <w:t>leden – prosinec 2022</w:t>
    </w:r>
    <w:r w:rsidRPr="00F1639F">
      <w:rPr>
        <w:rStyle w:val="ZpatChar"/>
        <w:szCs w:val="16"/>
      </w:rPr>
      <w:t xml:space="preserve"> / </w:t>
    </w:r>
    <w:r>
      <w:rPr>
        <w:rStyle w:val="ZpatChar"/>
        <w:i/>
        <w:szCs w:val="16"/>
      </w:rPr>
      <w:t>January – December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54" w:rsidRPr="00F1639F" w:rsidRDefault="00E13954" w:rsidP="00A418BC">
    <w:pPr>
      <w:pStyle w:val="Zpat"/>
      <w:rPr>
        <w:szCs w:val="16"/>
      </w:rPr>
    </w:pPr>
    <w:r>
      <w:rPr>
        <w:lang w:eastAsia="cs-CZ"/>
      </w:rPr>
      <w:drawing>
        <wp:anchor distT="0" distB="0" distL="114300" distR="114300" simplePos="0" relativeHeight="251628544" behindDoc="0" locked="0" layoutInCell="1" allowOverlap="1">
          <wp:simplePos x="0" y="0"/>
          <wp:positionH relativeFrom="column">
            <wp:align>left</wp:align>
          </wp:positionH>
          <wp:positionV relativeFrom="paragraph">
            <wp:posOffset>-122555</wp:posOffset>
          </wp:positionV>
          <wp:extent cx="514350" cy="271780"/>
          <wp:effectExtent l="0" t="0" r="0" b="7620"/>
          <wp:wrapNone/>
          <wp:docPr id="12"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Pr>
        <w:rStyle w:val="ZpatChar"/>
        <w:szCs w:val="16"/>
      </w:rPr>
      <w:t>leden – prosinec 2022</w:t>
    </w:r>
    <w:r w:rsidRPr="00F1639F">
      <w:rPr>
        <w:rStyle w:val="ZpatChar"/>
        <w:szCs w:val="16"/>
      </w:rPr>
      <w:t xml:space="preserve"> / </w:t>
    </w:r>
    <w:r>
      <w:rPr>
        <w:rStyle w:val="ZpatChar"/>
        <w:i/>
        <w:szCs w:val="16"/>
      </w:rPr>
      <w:t>January – December 2022</w:t>
    </w:r>
    <w:r w:rsidRPr="00F1639F">
      <w:rPr>
        <w:szCs w:val="16"/>
      </w:rPr>
      <w:tab/>
    </w:r>
    <w:r w:rsidRPr="00F1639F">
      <w:rPr>
        <w:rStyle w:val="ZpatChar"/>
        <w:szCs w:val="16"/>
      </w:rPr>
      <w:fldChar w:fldCharType="begin"/>
    </w:r>
    <w:r w:rsidRPr="00F1639F">
      <w:rPr>
        <w:rStyle w:val="ZpatChar"/>
        <w:szCs w:val="16"/>
      </w:rPr>
      <w:instrText>PAGE   \* MERGEFORMAT</w:instrText>
    </w:r>
    <w:r w:rsidRPr="00F1639F">
      <w:rPr>
        <w:rStyle w:val="ZpatChar"/>
        <w:szCs w:val="16"/>
      </w:rPr>
      <w:fldChar w:fldCharType="separate"/>
    </w:r>
    <w:r w:rsidR="00593585">
      <w:rPr>
        <w:rStyle w:val="ZpatChar"/>
        <w:szCs w:val="16"/>
      </w:rPr>
      <w:t>45</w:t>
    </w:r>
    <w:r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D93" w:rsidRDefault="00BD0D93" w:rsidP="00E71A58">
      <w:r>
        <w:separator/>
      </w:r>
    </w:p>
  </w:footnote>
  <w:footnote w:type="continuationSeparator" w:id="0">
    <w:p w:rsidR="00BD0D93" w:rsidRDefault="00BD0D93"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54" w:rsidRPr="00937AE2" w:rsidRDefault="00E13954" w:rsidP="00FE448C">
    <w:pPr>
      <w:pStyle w:val="Zhlav"/>
    </w:pPr>
    <w:r>
      <w:t>Indexy spotřebitelských cen</w:t>
    </w:r>
  </w:p>
  <w:p w:rsidR="00E13954" w:rsidRPr="00FE448C" w:rsidRDefault="00E13954" w:rsidP="00FE448C">
    <w:pPr>
      <w:pStyle w:val="Zhlav"/>
      <w:rPr>
        <w:i/>
      </w:rPr>
    </w:pPr>
    <w:r>
      <w:rPr>
        <w:i/>
      </w:rPr>
      <w:t>Consumer Price Indices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54" w:rsidRPr="00937AE2" w:rsidRDefault="00E13954" w:rsidP="00FE448C">
    <w:pPr>
      <w:pStyle w:val="Zhlav"/>
    </w:pPr>
    <w:r>
      <w:t>Indexy spotřebitelských cen</w:t>
    </w:r>
  </w:p>
  <w:p w:rsidR="00E13954" w:rsidRPr="00FE448C" w:rsidRDefault="00E13954" w:rsidP="00FE448C">
    <w:pPr>
      <w:pStyle w:val="Zhlav"/>
      <w:rPr>
        <w:i/>
      </w:rPr>
    </w:pPr>
    <w:r>
      <w:rPr>
        <w:i/>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8C"/>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34F0"/>
    <w:rsid w:val="00085395"/>
    <w:rsid w:val="00087634"/>
    <w:rsid w:val="00087F2B"/>
    <w:rsid w:val="000974D1"/>
    <w:rsid w:val="0009799E"/>
    <w:rsid w:val="000A1183"/>
    <w:rsid w:val="000A256D"/>
    <w:rsid w:val="000A3A2C"/>
    <w:rsid w:val="000C3408"/>
    <w:rsid w:val="000C6AFD"/>
    <w:rsid w:val="000D4A49"/>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391C"/>
    <w:rsid w:val="001A552F"/>
    <w:rsid w:val="001B2CA9"/>
    <w:rsid w:val="001B3110"/>
    <w:rsid w:val="001B4729"/>
    <w:rsid w:val="001B6C09"/>
    <w:rsid w:val="001C05CD"/>
    <w:rsid w:val="001C7479"/>
    <w:rsid w:val="001D1BE9"/>
    <w:rsid w:val="001D68B2"/>
    <w:rsid w:val="001E598F"/>
    <w:rsid w:val="001F4597"/>
    <w:rsid w:val="002118B9"/>
    <w:rsid w:val="00215045"/>
    <w:rsid w:val="00217C5B"/>
    <w:rsid w:val="00220113"/>
    <w:rsid w:val="0022139E"/>
    <w:rsid w:val="002252E0"/>
    <w:rsid w:val="002255F6"/>
    <w:rsid w:val="00227850"/>
    <w:rsid w:val="00230C6E"/>
    <w:rsid w:val="00236443"/>
    <w:rsid w:val="002436BA"/>
    <w:rsid w:val="00244A15"/>
    <w:rsid w:val="00247319"/>
    <w:rsid w:val="0024799E"/>
    <w:rsid w:val="00253C0F"/>
    <w:rsid w:val="00271465"/>
    <w:rsid w:val="00285412"/>
    <w:rsid w:val="00285C21"/>
    <w:rsid w:val="002A16D4"/>
    <w:rsid w:val="002A230C"/>
    <w:rsid w:val="002C43BD"/>
    <w:rsid w:val="002D0E59"/>
    <w:rsid w:val="002E02A1"/>
    <w:rsid w:val="002E4E4C"/>
    <w:rsid w:val="002E57D3"/>
    <w:rsid w:val="002F2554"/>
    <w:rsid w:val="00304771"/>
    <w:rsid w:val="003052D4"/>
    <w:rsid w:val="00306C5B"/>
    <w:rsid w:val="003209D6"/>
    <w:rsid w:val="0032656E"/>
    <w:rsid w:val="00332190"/>
    <w:rsid w:val="00344668"/>
    <w:rsid w:val="003462D9"/>
    <w:rsid w:val="0034669B"/>
    <w:rsid w:val="003657F3"/>
    <w:rsid w:val="003818DC"/>
    <w:rsid w:val="00385D98"/>
    <w:rsid w:val="003A2B4D"/>
    <w:rsid w:val="003A478C"/>
    <w:rsid w:val="003A5525"/>
    <w:rsid w:val="003A6B38"/>
    <w:rsid w:val="003B5A32"/>
    <w:rsid w:val="003C3490"/>
    <w:rsid w:val="003D0731"/>
    <w:rsid w:val="003D3BEB"/>
    <w:rsid w:val="003D6920"/>
    <w:rsid w:val="003E4C91"/>
    <w:rsid w:val="003F313C"/>
    <w:rsid w:val="003F551C"/>
    <w:rsid w:val="00407C13"/>
    <w:rsid w:val="00410638"/>
    <w:rsid w:val="004163E3"/>
    <w:rsid w:val="00416A78"/>
    <w:rsid w:val="00427B24"/>
    <w:rsid w:val="00432A58"/>
    <w:rsid w:val="004334C7"/>
    <w:rsid w:val="00434617"/>
    <w:rsid w:val="00440900"/>
    <w:rsid w:val="004441A0"/>
    <w:rsid w:val="00476240"/>
    <w:rsid w:val="00476439"/>
    <w:rsid w:val="0047735C"/>
    <w:rsid w:val="004776BC"/>
    <w:rsid w:val="0048139F"/>
    <w:rsid w:val="00481E40"/>
    <w:rsid w:val="00484ECE"/>
    <w:rsid w:val="004915CB"/>
    <w:rsid w:val="004944A6"/>
    <w:rsid w:val="004A1719"/>
    <w:rsid w:val="004A3212"/>
    <w:rsid w:val="004A61C5"/>
    <w:rsid w:val="004A77DF"/>
    <w:rsid w:val="004B1417"/>
    <w:rsid w:val="004B55B7"/>
    <w:rsid w:val="004B6468"/>
    <w:rsid w:val="004C0C2F"/>
    <w:rsid w:val="004C384C"/>
    <w:rsid w:val="004C3867"/>
    <w:rsid w:val="004C4CD0"/>
    <w:rsid w:val="004C70DC"/>
    <w:rsid w:val="004D0211"/>
    <w:rsid w:val="004D0794"/>
    <w:rsid w:val="004F06F5"/>
    <w:rsid w:val="004F33A0"/>
    <w:rsid w:val="004F78D0"/>
    <w:rsid w:val="005108C0"/>
    <w:rsid w:val="00511873"/>
    <w:rsid w:val="00512A2F"/>
    <w:rsid w:val="00513B7E"/>
    <w:rsid w:val="00515C74"/>
    <w:rsid w:val="0052007E"/>
    <w:rsid w:val="0052337A"/>
    <w:rsid w:val="0052389D"/>
    <w:rsid w:val="00525137"/>
    <w:rsid w:val="005251DD"/>
    <w:rsid w:val="00532CE7"/>
    <w:rsid w:val="0053324C"/>
    <w:rsid w:val="00534715"/>
    <w:rsid w:val="00534A28"/>
    <w:rsid w:val="00541508"/>
    <w:rsid w:val="0055599F"/>
    <w:rsid w:val="00556D68"/>
    <w:rsid w:val="005647BF"/>
    <w:rsid w:val="0057364B"/>
    <w:rsid w:val="00574773"/>
    <w:rsid w:val="00583FFD"/>
    <w:rsid w:val="005911BE"/>
    <w:rsid w:val="00593152"/>
    <w:rsid w:val="00593585"/>
    <w:rsid w:val="005A10F2"/>
    <w:rsid w:val="005A21E0"/>
    <w:rsid w:val="005A28FF"/>
    <w:rsid w:val="005A3DF8"/>
    <w:rsid w:val="005A5549"/>
    <w:rsid w:val="005A6923"/>
    <w:rsid w:val="005B121D"/>
    <w:rsid w:val="005C06ED"/>
    <w:rsid w:val="005D5802"/>
    <w:rsid w:val="005D7890"/>
    <w:rsid w:val="005E13F2"/>
    <w:rsid w:val="005E7C78"/>
    <w:rsid w:val="005F3EB1"/>
    <w:rsid w:val="00604307"/>
    <w:rsid w:val="0060487F"/>
    <w:rsid w:val="00604EAD"/>
    <w:rsid w:val="006104FB"/>
    <w:rsid w:val="00612A2F"/>
    <w:rsid w:val="00616E05"/>
    <w:rsid w:val="00624093"/>
    <w:rsid w:val="006404A7"/>
    <w:rsid w:val="006451E4"/>
    <w:rsid w:val="00645B33"/>
    <w:rsid w:val="006516CB"/>
    <w:rsid w:val="00657E87"/>
    <w:rsid w:val="00664803"/>
    <w:rsid w:val="00665BA4"/>
    <w:rsid w:val="00667AF2"/>
    <w:rsid w:val="006710C9"/>
    <w:rsid w:val="00674D89"/>
    <w:rsid w:val="00675E37"/>
    <w:rsid w:val="00677BFF"/>
    <w:rsid w:val="0068174E"/>
    <w:rsid w:val="00681DCE"/>
    <w:rsid w:val="0068260E"/>
    <w:rsid w:val="00695BEF"/>
    <w:rsid w:val="006977F6"/>
    <w:rsid w:val="00697A13"/>
    <w:rsid w:val="00697B51"/>
    <w:rsid w:val="006A109C"/>
    <w:rsid w:val="006A2153"/>
    <w:rsid w:val="006A2DAB"/>
    <w:rsid w:val="006A5A8B"/>
    <w:rsid w:val="006A6488"/>
    <w:rsid w:val="006B344A"/>
    <w:rsid w:val="006B78D8"/>
    <w:rsid w:val="006C113F"/>
    <w:rsid w:val="006C56D4"/>
    <w:rsid w:val="006C6924"/>
    <w:rsid w:val="006C7CA6"/>
    <w:rsid w:val="006D3E8A"/>
    <w:rsid w:val="006D5A9E"/>
    <w:rsid w:val="006D61F6"/>
    <w:rsid w:val="006E279A"/>
    <w:rsid w:val="006E313B"/>
    <w:rsid w:val="00706AD4"/>
    <w:rsid w:val="007140BE"/>
    <w:rsid w:val="00716E1A"/>
    <w:rsid w:val="007211F5"/>
    <w:rsid w:val="00725BB5"/>
    <w:rsid w:val="00730AE8"/>
    <w:rsid w:val="00741493"/>
    <w:rsid w:val="007463A7"/>
    <w:rsid w:val="00752180"/>
    <w:rsid w:val="00755202"/>
    <w:rsid w:val="00755D3A"/>
    <w:rsid w:val="007578D3"/>
    <w:rsid w:val="007609C6"/>
    <w:rsid w:val="0076521E"/>
    <w:rsid w:val="007661E9"/>
    <w:rsid w:val="00776169"/>
    <w:rsid w:val="00776527"/>
    <w:rsid w:val="00780EF1"/>
    <w:rsid w:val="00790764"/>
    <w:rsid w:val="0079453C"/>
    <w:rsid w:val="00794677"/>
    <w:rsid w:val="007B6689"/>
    <w:rsid w:val="007D40DF"/>
    <w:rsid w:val="007E7E61"/>
    <w:rsid w:val="007F0845"/>
    <w:rsid w:val="007F71BF"/>
    <w:rsid w:val="00807C82"/>
    <w:rsid w:val="00816905"/>
    <w:rsid w:val="00821770"/>
    <w:rsid w:val="00821FF6"/>
    <w:rsid w:val="008245F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701E4"/>
    <w:rsid w:val="00875A32"/>
    <w:rsid w:val="00876086"/>
    <w:rsid w:val="00876C82"/>
    <w:rsid w:val="00884704"/>
    <w:rsid w:val="008873D4"/>
    <w:rsid w:val="00893E85"/>
    <w:rsid w:val="00894031"/>
    <w:rsid w:val="008B4D2D"/>
    <w:rsid w:val="008B7C02"/>
    <w:rsid w:val="008B7D2B"/>
    <w:rsid w:val="008C0049"/>
    <w:rsid w:val="008C0E88"/>
    <w:rsid w:val="008D1E6A"/>
    <w:rsid w:val="008D2A16"/>
    <w:rsid w:val="008E2677"/>
    <w:rsid w:val="008E2C57"/>
    <w:rsid w:val="008E31FF"/>
    <w:rsid w:val="008E58D6"/>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865"/>
    <w:rsid w:val="00937AE2"/>
    <w:rsid w:val="009440BA"/>
    <w:rsid w:val="0094427A"/>
    <w:rsid w:val="009457D2"/>
    <w:rsid w:val="00956240"/>
    <w:rsid w:val="00974923"/>
    <w:rsid w:val="00980AD0"/>
    <w:rsid w:val="00980D3D"/>
    <w:rsid w:val="00987B2A"/>
    <w:rsid w:val="00992CF3"/>
    <w:rsid w:val="009968D6"/>
    <w:rsid w:val="009A1CAB"/>
    <w:rsid w:val="009A60D1"/>
    <w:rsid w:val="009B6FD3"/>
    <w:rsid w:val="009C1750"/>
    <w:rsid w:val="009C23B4"/>
    <w:rsid w:val="009C2E29"/>
    <w:rsid w:val="009C554B"/>
    <w:rsid w:val="009C719E"/>
    <w:rsid w:val="009D3ACD"/>
    <w:rsid w:val="009D6493"/>
    <w:rsid w:val="009E5DDB"/>
    <w:rsid w:val="009F4CA7"/>
    <w:rsid w:val="00A10D66"/>
    <w:rsid w:val="00A14114"/>
    <w:rsid w:val="00A23E43"/>
    <w:rsid w:val="00A30F65"/>
    <w:rsid w:val="00A418BC"/>
    <w:rsid w:val="00A46DE0"/>
    <w:rsid w:val="00A50D73"/>
    <w:rsid w:val="00A52CAD"/>
    <w:rsid w:val="00A53FC7"/>
    <w:rsid w:val="00A62CE1"/>
    <w:rsid w:val="00A6741E"/>
    <w:rsid w:val="00A75E40"/>
    <w:rsid w:val="00A77D1D"/>
    <w:rsid w:val="00A857C0"/>
    <w:rsid w:val="00A86B39"/>
    <w:rsid w:val="00AA2996"/>
    <w:rsid w:val="00AA52BF"/>
    <w:rsid w:val="00AA559A"/>
    <w:rsid w:val="00AB2AF1"/>
    <w:rsid w:val="00AD306C"/>
    <w:rsid w:val="00AE09B3"/>
    <w:rsid w:val="00AE1A83"/>
    <w:rsid w:val="00B00913"/>
    <w:rsid w:val="00B01593"/>
    <w:rsid w:val="00B10A4D"/>
    <w:rsid w:val="00B123CC"/>
    <w:rsid w:val="00B174E5"/>
    <w:rsid w:val="00B17E71"/>
    <w:rsid w:val="00B17FDE"/>
    <w:rsid w:val="00B2379C"/>
    <w:rsid w:val="00B2687D"/>
    <w:rsid w:val="00B32DDB"/>
    <w:rsid w:val="00B34528"/>
    <w:rsid w:val="00B402FC"/>
    <w:rsid w:val="00B46604"/>
    <w:rsid w:val="00B53D4B"/>
    <w:rsid w:val="00B55F5E"/>
    <w:rsid w:val="00B5752E"/>
    <w:rsid w:val="00B63A11"/>
    <w:rsid w:val="00B64C24"/>
    <w:rsid w:val="00B6608F"/>
    <w:rsid w:val="00B679FB"/>
    <w:rsid w:val="00B76D1E"/>
    <w:rsid w:val="00B80EC6"/>
    <w:rsid w:val="00B92D1D"/>
    <w:rsid w:val="00B938C5"/>
    <w:rsid w:val="00B95940"/>
    <w:rsid w:val="00BB46F3"/>
    <w:rsid w:val="00BB4CB1"/>
    <w:rsid w:val="00BB4F98"/>
    <w:rsid w:val="00BC7154"/>
    <w:rsid w:val="00BD0D93"/>
    <w:rsid w:val="00BD366B"/>
    <w:rsid w:val="00BD6D50"/>
    <w:rsid w:val="00BE18B9"/>
    <w:rsid w:val="00BE2495"/>
    <w:rsid w:val="00BE3108"/>
    <w:rsid w:val="00BF1578"/>
    <w:rsid w:val="00C01F98"/>
    <w:rsid w:val="00C21F94"/>
    <w:rsid w:val="00C23A57"/>
    <w:rsid w:val="00C27913"/>
    <w:rsid w:val="00C33B68"/>
    <w:rsid w:val="00C36A79"/>
    <w:rsid w:val="00C405D4"/>
    <w:rsid w:val="00C4513B"/>
    <w:rsid w:val="00C54697"/>
    <w:rsid w:val="00C73885"/>
    <w:rsid w:val="00C747B1"/>
    <w:rsid w:val="00C82191"/>
    <w:rsid w:val="00C90CF4"/>
    <w:rsid w:val="00C92EB6"/>
    <w:rsid w:val="00C93389"/>
    <w:rsid w:val="00CB4930"/>
    <w:rsid w:val="00CC2E7D"/>
    <w:rsid w:val="00CD10A5"/>
    <w:rsid w:val="00CD2076"/>
    <w:rsid w:val="00CD21CF"/>
    <w:rsid w:val="00CE670B"/>
    <w:rsid w:val="00CF51EC"/>
    <w:rsid w:val="00CF73AE"/>
    <w:rsid w:val="00D040DD"/>
    <w:rsid w:val="00D13986"/>
    <w:rsid w:val="00D17009"/>
    <w:rsid w:val="00D25F28"/>
    <w:rsid w:val="00D27973"/>
    <w:rsid w:val="00D50F46"/>
    <w:rsid w:val="00D66223"/>
    <w:rsid w:val="00D8084C"/>
    <w:rsid w:val="00DA7C0C"/>
    <w:rsid w:val="00DB2EC8"/>
    <w:rsid w:val="00DB5695"/>
    <w:rsid w:val="00DC5B3B"/>
    <w:rsid w:val="00DD129F"/>
    <w:rsid w:val="00DD1FAB"/>
    <w:rsid w:val="00DD685B"/>
    <w:rsid w:val="00DF42FF"/>
    <w:rsid w:val="00E01C0E"/>
    <w:rsid w:val="00E02E17"/>
    <w:rsid w:val="00E03F9A"/>
    <w:rsid w:val="00E04694"/>
    <w:rsid w:val="00E12B1E"/>
    <w:rsid w:val="00E13954"/>
    <w:rsid w:val="00E14911"/>
    <w:rsid w:val="00E17262"/>
    <w:rsid w:val="00E253A2"/>
    <w:rsid w:val="00E3309D"/>
    <w:rsid w:val="00E40406"/>
    <w:rsid w:val="00E50156"/>
    <w:rsid w:val="00E53470"/>
    <w:rsid w:val="00E539F6"/>
    <w:rsid w:val="00E604FE"/>
    <w:rsid w:val="00E620E8"/>
    <w:rsid w:val="00E6519D"/>
    <w:rsid w:val="00E67696"/>
    <w:rsid w:val="00E71A58"/>
    <w:rsid w:val="00E72A7A"/>
    <w:rsid w:val="00E75C94"/>
    <w:rsid w:val="00E87A77"/>
    <w:rsid w:val="00E93820"/>
    <w:rsid w:val="00E96E34"/>
    <w:rsid w:val="00EA0C68"/>
    <w:rsid w:val="00EC03D7"/>
    <w:rsid w:val="00ED62C6"/>
    <w:rsid w:val="00ED64C1"/>
    <w:rsid w:val="00EE3446"/>
    <w:rsid w:val="00EE3E78"/>
    <w:rsid w:val="00EE4B1B"/>
    <w:rsid w:val="00EF150D"/>
    <w:rsid w:val="00EF1F5A"/>
    <w:rsid w:val="00F04811"/>
    <w:rsid w:val="00F0488C"/>
    <w:rsid w:val="00F0585C"/>
    <w:rsid w:val="00F148D6"/>
    <w:rsid w:val="00F15AAA"/>
    <w:rsid w:val="00F15BEF"/>
    <w:rsid w:val="00F1639F"/>
    <w:rsid w:val="00F24407"/>
    <w:rsid w:val="00F24FAA"/>
    <w:rsid w:val="00F3364D"/>
    <w:rsid w:val="00F437CC"/>
    <w:rsid w:val="00F47067"/>
    <w:rsid w:val="00F510D8"/>
    <w:rsid w:val="00F52475"/>
    <w:rsid w:val="00F525EB"/>
    <w:rsid w:val="00F63DDE"/>
    <w:rsid w:val="00F63FB7"/>
    <w:rsid w:val="00F649D2"/>
    <w:rsid w:val="00F6602B"/>
    <w:rsid w:val="00F66749"/>
    <w:rsid w:val="00F73A0C"/>
    <w:rsid w:val="00F756DB"/>
    <w:rsid w:val="00F85066"/>
    <w:rsid w:val="00FA03C7"/>
    <w:rsid w:val="00FA5D4D"/>
    <w:rsid w:val="00FC0E5F"/>
    <w:rsid w:val="00FC1A95"/>
    <w:rsid w:val="00FC56DE"/>
    <w:rsid w:val="00FC684B"/>
    <w:rsid w:val="00FE2F78"/>
    <w:rsid w:val="00FE448C"/>
    <w:rsid w:val="00FF087A"/>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965BAFA1-D857-453D-AD63-BBE4D98F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463A7"/>
    <w:pPr>
      <w:spacing w:after="80" w:line="288" w:lineRule="auto"/>
    </w:pPr>
    <w:rPr>
      <w:rFonts w:ascii="Arial" w:eastAsia="Times New Roman" w:hAnsi="Arial"/>
      <w: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nadpis">
    <w:name w:val="TL Kontakty nadpis"/>
    <w:basedOn w:val="Normln"/>
    <w:qFormat/>
    <w:rsid w:val="007463A7"/>
    <w:pPr>
      <w:spacing w:after="40"/>
      <w:contextualSpacing/>
    </w:pPr>
    <w:rPr>
      <w:b/>
      <w:caps/>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jemn">
    <w:name w:val="Subtle Emphasis"/>
    <w:basedOn w:val="Standardnpsmoodstavce"/>
    <w:uiPriority w:val="19"/>
    <w:qFormat/>
    <w:rsid w:val="007463A7"/>
    <w:rPr>
      <w:i/>
      <w:iCs/>
      <w:color w:val="auto"/>
    </w:rPr>
  </w:style>
  <w:style w:type="paragraph" w:styleId="Zkladntext3">
    <w:name w:val="Body Text 3"/>
    <w:basedOn w:val="Normln"/>
    <w:link w:val="Zkladntext3Char"/>
    <w:semiHidden/>
    <w:rsid w:val="00FE448C"/>
    <w:pPr>
      <w:spacing w:before="240" w:after="0"/>
      <w:jc w:val="both"/>
    </w:pPr>
    <w:rPr>
      <w:rFonts w:cs="Arial"/>
    </w:rPr>
  </w:style>
  <w:style w:type="character" w:customStyle="1" w:styleId="Zkladntext3Char">
    <w:name w:val="Základní text 3 Char"/>
    <w:basedOn w:val="Standardnpsmoodstavce"/>
    <w:link w:val="Zkladntext3"/>
    <w:semiHidden/>
    <w:rsid w:val="00FE448C"/>
    <w:rPr>
      <w:rFonts w:ascii="Arial" w:eastAsia="Times New Roman" w:hAnsi="Arial" w:cs="Arial"/>
      <w:szCs w:val="24"/>
      <w:lang w:eastAsia="cs-CZ"/>
    </w:rPr>
  </w:style>
  <w:style w:type="paragraph" w:styleId="Zkladntext">
    <w:name w:val="Body Text"/>
    <w:basedOn w:val="Normln"/>
    <w:link w:val="ZkladntextChar"/>
    <w:uiPriority w:val="99"/>
    <w:unhideWhenUsed/>
    <w:rsid w:val="00FE448C"/>
    <w:pPr>
      <w:spacing w:after="120"/>
    </w:pPr>
  </w:style>
  <w:style w:type="character" w:customStyle="1" w:styleId="ZkladntextChar">
    <w:name w:val="Základní text Char"/>
    <w:basedOn w:val="Standardnpsmoodstavce"/>
    <w:link w:val="Zkladntext"/>
    <w:uiPriority w:val="99"/>
    <w:rsid w:val="00FE448C"/>
    <w:rPr>
      <w:rFonts w:ascii="Arial" w:eastAsia="Times New Roman" w:hAnsi="Arial"/>
      <w:szCs w:val="24"/>
      <w:lang w:eastAsia="cs-CZ"/>
    </w:rPr>
  </w:style>
  <w:style w:type="paragraph" w:styleId="Zkladntextodsazen3">
    <w:name w:val="Body Text Indent 3"/>
    <w:basedOn w:val="Normln"/>
    <w:link w:val="Zkladntextodsazen3Char"/>
    <w:uiPriority w:val="99"/>
    <w:semiHidden/>
    <w:unhideWhenUsed/>
    <w:rsid w:val="00FE448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E448C"/>
    <w:rPr>
      <w:rFonts w:ascii="Arial" w:eastAsia="Times New Roman" w:hAnsi="Arial"/>
      <w:sz w:val="16"/>
      <w:szCs w:val="16"/>
      <w:lang w:eastAsia="cs-CZ"/>
    </w:rPr>
  </w:style>
  <w:style w:type="paragraph" w:styleId="Zkladntextodsazen2">
    <w:name w:val="Body Text Indent 2"/>
    <w:basedOn w:val="Normln"/>
    <w:link w:val="Zkladntextodsazen2Char"/>
    <w:uiPriority w:val="99"/>
    <w:semiHidden/>
    <w:unhideWhenUsed/>
    <w:rsid w:val="00FE44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E448C"/>
    <w:rPr>
      <w:rFonts w:ascii="Arial" w:eastAsia="Times New Roman" w:hAnsi="Arial"/>
      <w:szCs w:val="24"/>
      <w:lang w:eastAsia="cs-CZ"/>
    </w:rPr>
  </w:style>
  <w:style w:type="paragraph" w:customStyle="1" w:styleId="Poznamkytexty">
    <w:name w:val="Poznamky texty"/>
    <w:basedOn w:val="Normln"/>
    <w:qFormat/>
    <w:rsid w:val="00FE448C"/>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FE448C"/>
    <w:rPr>
      <w:vertAlign w:val="superscript"/>
    </w:rPr>
  </w:style>
  <w:style w:type="paragraph" w:customStyle="1" w:styleId="Perex">
    <w:name w:val="Perex_"/>
    <w:next w:val="Normln"/>
    <w:qFormat/>
    <w:rsid w:val="00FE448C"/>
    <w:pPr>
      <w:autoSpaceDE w:val="0"/>
      <w:autoSpaceDN w:val="0"/>
      <w:adjustRightInd w:val="0"/>
      <w:spacing w:before="120" w:after="280" w:line="288"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FE448C"/>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FE448C"/>
    <w:rPr>
      <w:rFonts w:ascii="Times New Roman" w:eastAsia="Times New Roman" w:hAnsi="Times New Roman"/>
      <w:lang w:val="en-GB" w:eastAsia="cs-CZ"/>
    </w:rPr>
  </w:style>
  <w:style w:type="paragraph" w:customStyle="1" w:styleId="Poznmkytext">
    <w:name w:val="Poznámky text"/>
    <w:basedOn w:val="Normln"/>
    <w:qFormat/>
    <w:rsid w:val="00FE448C"/>
    <w:pPr>
      <w:spacing w:after="0" w:line="240" w:lineRule="exact"/>
      <w:jc w:val="both"/>
    </w:pPr>
    <w:rPr>
      <w:rFonts w:eastAsia="Calibri" w:cs="ArialMT"/>
      <w:color w:val="000000"/>
      <w:sz w:val="18"/>
      <w:szCs w:val="18"/>
      <w:lang w:val="en-US"/>
    </w:rPr>
  </w:style>
  <w:style w:type="character" w:customStyle="1" w:styleId="tlid-translation">
    <w:name w:val="tlid-translation"/>
    <w:basedOn w:val="Standardnpsmoodstavce"/>
    <w:rsid w:val="00FE448C"/>
  </w:style>
  <w:style w:type="character" w:customStyle="1" w:styleId="jlqj4b">
    <w:name w:val="jlqj4b"/>
    <w:basedOn w:val="Standardnpsmoodstavce"/>
    <w:rsid w:val="001D1BE9"/>
  </w:style>
  <w:style w:type="character" w:customStyle="1" w:styleId="viiyi">
    <w:name w:val="viiyi"/>
    <w:basedOn w:val="Standardnpsmoodstavce"/>
    <w:rsid w:val="001D1BE9"/>
  </w:style>
  <w:style w:type="character" w:customStyle="1" w:styleId="rynqvb">
    <w:name w:val="rynqvb"/>
    <w:basedOn w:val="Standardnpsmoodstavce"/>
    <w:rsid w:val="0041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690332881">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prc_hicp_manr/default/table?la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henkrichova31428\PUBLIKACE\Ro&#269;n&#237;%20publikace%20012019-2022\publikace%20cb%20CZ-EN_2020-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0EEAD-DB84-433D-85BA-AF585C4C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cb CZ-EN_2020-10-25.dotx</Template>
  <TotalTime>3</TotalTime>
  <Pages>1</Pages>
  <Words>397</Words>
  <Characters>2344</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Publikace cb CZ, EN_2017-08-14</vt:lpstr>
    </vt:vector>
  </TitlesOfParts>
  <Manager/>
  <Company>CSU</Company>
  <LinksUpToDate>false</LinksUpToDate>
  <CharactersWithSpaces>2736</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Henkrichová</dc:creator>
  <cp:keywords/>
  <dc:description/>
  <cp:lastModifiedBy>Henkrichová Jana</cp:lastModifiedBy>
  <cp:revision>3</cp:revision>
  <cp:lastPrinted>2014-07-17T14:07:00Z</cp:lastPrinted>
  <dcterms:created xsi:type="dcterms:W3CDTF">2023-01-19T12:50:00Z</dcterms:created>
  <dcterms:modified xsi:type="dcterms:W3CDTF">2023-01-19T12:52:00Z</dcterms:modified>
  <cp:category/>
</cp:coreProperties>
</file>