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4" w:rsidRDefault="00073504" w:rsidP="00073504">
      <w:pPr>
        <w:pStyle w:val="Nadpis3"/>
        <w:spacing w:before="0" w:after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Komentář</w:t>
      </w:r>
    </w:p>
    <w:p w:rsidR="00073504" w:rsidRPr="00617DD8" w:rsidRDefault="00073504" w:rsidP="00073504">
      <w:pPr>
        <w:pStyle w:val="Zkladntext"/>
        <w:spacing w:line="276" w:lineRule="auto"/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Strukturální šetření o ovocných sadech v roce 2017 zahrnovalo 1 755 pěstitelů ovoce, kteří obhospodařovali 16 417 ha ovocných sadů. Z Registru sadů vedeného Ústředním kontrolním a zkušebním ústavem zemědělským byly převzaty údaje za 1 006 pěstitelů, kteří obhospodařovali 15 473 ha, to je 94,2 % výměry sledovaných ovocných sadů. Prostřednictvím standardního statistického výkazu byly zjištěny údaje od 749 pěstitelů, kteří pěstovali ovoce na 945 ha (5,8 % výměry ovocných sadů).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Převážnou většinu pěstitelů tvořily fyzické osoby (1 452 subjektů, 82,7 %), které hospodařily na 7 056 ha (43,0 % z celkové výměry ovocných sadů) s průměrnou velikostí sadů 4,86 ha. Právnických osob bylo 303, to je 17,3 % z celkového počtu pěstitelů ovoce. Obhospodařovaly 9 361 ha (57,0 %) ovocných sadů s průměrnou velikostí 30,90 ha.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Více než polovina pěstitelů ovoce (958 pěstitelů, 54,6 %) hospodařila v sadech s výměrou do 2 ha. Tito menší sadaři obhospodařovali 752 ha, to je pouze 4,6 % z celkové výměry ovocných sadů. Naopak 82 největších ovocnářů s výměrou sadů přesahující 50 ha (4,7 % z celkového počtu pěstitelů ovoce) obhospodařovalo 8 413 ha, to je více než polovinu z celkové výměry ovocných sadů (51,2 %).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Nejvýznamnějším ovocným druhem byly jabloně pěstované na ploše 7 819 ha, což představovalo téměř polovinu z celkové výměry ovocných sadů (47,6 %). Druhým nejrozšířenějším ovocným druhem byly slivoně, které se pěstovaly na 2 329 ha (14,2 %). Višňové sady zabíraly 1 427 ha (8,7 %), meruňkové sady 1 152 ha (7,0 %), třešňové sady 1 017 ha (6,2 %), hrušňové sady 870 ha (5,3 %) a broskvoňové 340 ha (2,1 %). Drobné ovoce (rybízy, angrešty, ostružiníky, maliníky a borůvky) se pěstovalo na celkové výměře 984 ha a zabíralo 6,1 % výměry sadů. Skořápkové ovoce (ořešáky vlašské, lísky, mandloně a kaštanovníky jedlé) se pěstovalo na 215 ha (1,3 %) a ostatní druhy ovocných stromů nebo keřů zabíraly 254 ha (1,6 %).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Nejrozšířenější odrůdou jabloní byly odrůdy zařazené ve skupině </w:t>
      </w:r>
      <w:proofErr w:type="spellStart"/>
      <w:r w:rsidRPr="004C71D0">
        <w:rPr>
          <w:rFonts w:cs="Arial"/>
          <w:szCs w:val="20"/>
        </w:rPr>
        <w:t>Golden</w:t>
      </w:r>
      <w:proofErr w:type="spellEnd"/>
      <w:r w:rsidRPr="004C71D0">
        <w:rPr>
          <w:rFonts w:cs="Arial"/>
          <w:szCs w:val="20"/>
        </w:rPr>
        <w:t xml:space="preserve"> </w:t>
      </w:r>
      <w:proofErr w:type="spellStart"/>
      <w:r w:rsidRPr="004C71D0">
        <w:rPr>
          <w:rFonts w:cs="Arial"/>
          <w:szCs w:val="20"/>
        </w:rPr>
        <w:t>Delicious</w:t>
      </w:r>
      <w:proofErr w:type="spellEnd"/>
      <w:r w:rsidRPr="004C71D0">
        <w:rPr>
          <w:rFonts w:cs="Arial"/>
          <w:szCs w:val="20"/>
        </w:rPr>
        <w:t xml:space="preserve"> (19,6 % z celkové výměry jabloní), </w:t>
      </w:r>
      <w:proofErr w:type="spellStart"/>
      <w:r w:rsidRPr="004C71D0">
        <w:rPr>
          <w:rFonts w:cs="Arial"/>
          <w:szCs w:val="20"/>
        </w:rPr>
        <w:t>Idared</w:t>
      </w:r>
      <w:proofErr w:type="spellEnd"/>
      <w:r w:rsidRPr="004C71D0">
        <w:rPr>
          <w:rFonts w:cs="Arial"/>
          <w:szCs w:val="20"/>
        </w:rPr>
        <w:t xml:space="preserve"> (16,5 %) a </w:t>
      </w:r>
      <w:proofErr w:type="spellStart"/>
      <w:r w:rsidRPr="004C71D0">
        <w:rPr>
          <w:rFonts w:cs="Arial"/>
          <w:szCs w:val="20"/>
        </w:rPr>
        <w:t>Jonagold</w:t>
      </w:r>
      <w:proofErr w:type="spellEnd"/>
      <w:r w:rsidRPr="004C71D0">
        <w:rPr>
          <w:rFonts w:cs="Arial"/>
          <w:szCs w:val="20"/>
        </w:rPr>
        <w:t>/</w:t>
      </w:r>
      <w:proofErr w:type="spellStart"/>
      <w:r w:rsidRPr="004C71D0">
        <w:rPr>
          <w:rFonts w:cs="Arial"/>
          <w:szCs w:val="20"/>
        </w:rPr>
        <w:t>Jonagored</w:t>
      </w:r>
      <w:proofErr w:type="spellEnd"/>
      <w:r w:rsidRPr="004C71D0">
        <w:rPr>
          <w:rFonts w:cs="Arial"/>
          <w:szCs w:val="20"/>
        </w:rPr>
        <w:t xml:space="preserve"> (8,8 %). Jabloňové sady měly</w:t>
      </w:r>
      <w:r w:rsidR="00647CA0">
        <w:rPr>
          <w:rFonts w:cs="Arial"/>
          <w:szCs w:val="20"/>
        </w:rPr>
        <w:t xml:space="preserve"> nevyhovující věkovou strukturu s</w:t>
      </w:r>
      <w:r w:rsidR="00A643A3">
        <w:rPr>
          <w:rFonts w:cs="Arial"/>
          <w:szCs w:val="20"/>
        </w:rPr>
        <w:t xml:space="preserve"> vysokým podílem </w:t>
      </w:r>
      <w:r w:rsidRPr="004C71D0">
        <w:rPr>
          <w:rFonts w:cs="Arial"/>
          <w:szCs w:val="20"/>
        </w:rPr>
        <w:t>výsad</w:t>
      </w:r>
      <w:r w:rsidR="00647CA0">
        <w:rPr>
          <w:rFonts w:cs="Arial"/>
          <w:szCs w:val="20"/>
        </w:rPr>
        <w:t>eb</w:t>
      </w:r>
      <w:r w:rsidRPr="004C71D0">
        <w:rPr>
          <w:rFonts w:cs="Arial"/>
          <w:szCs w:val="20"/>
        </w:rPr>
        <w:t xml:space="preserve"> jabloní v nejstarší věkové kategorii (38,6 %). Polovina </w:t>
      </w:r>
      <w:r w:rsidR="00647CA0">
        <w:rPr>
          <w:rFonts w:cs="Arial"/>
          <w:szCs w:val="20"/>
        </w:rPr>
        <w:t>sadů</w:t>
      </w:r>
      <w:r w:rsidRPr="004C71D0">
        <w:rPr>
          <w:rFonts w:cs="Arial"/>
          <w:szCs w:val="20"/>
        </w:rPr>
        <w:t xml:space="preserve"> </w:t>
      </w:r>
      <w:r w:rsidR="00A643A3">
        <w:rPr>
          <w:rFonts w:cs="Arial"/>
          <w:szCs w:val="20"/>
        </w:rPr>
        <w:t xml:space="preserve">(50,2 %) </w:t>
      </w:r>
      <w:r w:rsidRPr="004C71D0">
        <w:rPr>
          <w:rFonts w:cs="Arial"/>
          <w:szCs w:val="20"/>
        </w:rPr>
        <w:t xml:space="preserve">byla zařazena </w:t>
      </w:r>
      <w:r w:rsidR="00647CA0">
        <w:rPr>
          <w:rFonts w:cs="Arial"/>
          <w:szCs w:val="20"/>
        </w:rPr>
        <w:t xml:space="preserve">v plodných výsadbách </w:t>
      </w:r>
      <w:r w:rsidRPr="004C71D0">
        <w:rPr>
          <w:rFonts w:cs="Arial"/>
          <w:szCs w:val="20"/>
        </w:rPr>
        <w:t xml:space="preserve">v kategorii od 5 do 24 let </w:t>
      </w:r>
      <w:r w:rsidR="00647CA0">
        <w:rPr>
          <w:rFonts w:cs="Arial"/>
          <w:szCs w:val="20"/>
        </w:rPr>
        <w:t>a 11,2</w:t>
      </w:r>
      <w:r w:rsidR="00A643A3">
        <w:rPr>
          <w:rFonts w:cs="Arial"/>
          <w:szCs w:val="20"/>
        </w:rPr>
        <w:t> </w:t>
      </w:r>
      <w:r w:rsidR="00647CA0">
        <w:rPr>
          <w:rFonts w:cs="Arial"/>
          <w:szCs w:val="20"/>
        </w:rPr>
        <w:t>% sadů v mladých</w:t>
      </w:r>
      <w:r w:rsidRPr="004C71D0">
        <w:rPr>
          <w:rFonts w:cs="Arial"/>
          <w:szCs w:val="20"/>
        </w:rPr>
        <w:t xml:space="preserve"> </w:t>
      </w:r>
      <w:r w:rsidR="00647CA0">
        <w:rPr>
          <w:rFonts w:cs="Arial"/>
          <w:szCs w:val="20"/>
        </w:rPr>
        <w:t>výsadbách</w:t>
      </w:r>
      <w:r w:rsidRPr="004C71D0">
        <w:rPr>
          <w:rFonts w:cs="Arial"/>
          <w:szCs w:val="20"/>
        </w:rPr>
        <w:t xml:space="preserve"> do 4 let</w:t>
      </w:r>
      <w:r w:rsidR="00647CA0">
        <w:rPr>
          <w:rFonts w:cs="Arial"/>
          <w:szCs w:val="20"/>
        </w:rPr>
        <w:t>.</w:t>
      </w:r>
      <w:r w:rsidRPr="004C71D0">
        <w:rPr>
          <w:rFonts w:cs="Arial"/>
          <w:szCs w:val="20"/>
        </w:rPr>
        <w:t xml:space="preserve"> Průměrná hustota jabloňových sadů byla 1 322 stromů na hektar. Ve starých výsadbách nad 25 let převažovalo zařazení ve třídě hustoty 400 až 1 599 stromů na hektar</w:t>
      </w:r>
      <w:r w:rsidR="00F16DD3">
        <w:rPr>
          <w:rFonts w:cs="Arial"/>
          <w:szCs w:val="20"/>
        </w:rPr>
        <w:t xml:space="preserve"> (7</w:t>
      </w:r>
      <w:r w:rsidR="001D1BDA">
        <w:rPr>
          <w:rFonts w:cs="Arial"/>
          <w:szCs w:val="20"/>
        </w:rPr>
        <w:t>9,9</w:t>
      </w:r>
      <w:r w:rsidR="00F16DD3">
        <w:rPr>
          <w:rFonts w:cs="Arial"/>
          <w:szCs w:val="20"/>
        </w:rPr>
        <w:t> %)</w:t>
      </w:r>
      <w:r w:rsidRPr="004C71D0">
        <w:rPr>
          <w:rFonts w:cs="Arial"/>
          <w:szCs w:val="20"/>
        </w:rPr>
        <w:t>, ve výsadbách do 25 let stáří převažovala vyšší hustota výsadby a sady byly zařazeny většinou ve třídě hustoty 1 600 až 3 199 stromů na hektar.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Mezi nejvíce pěstované odrůdy hrušní patřily odrůdy zařazené ve skupině </w:t>
      </w:r>
      <w:proofErr w:type="spellStart"/>
      <w:r w:rsidRPr="004C71D0">
        <w:rPr>
          <w:rFonts w:cs="Arial"/>
          <w:szCs w:val="20"/>
        </w:rPr>
        <w:t>Conference</w:t>
      </w:r>
      <w:proofErr w:type="spellEnd"/>
      <w:r w:rsidRPr="004C71D0">
        <w:rPr>
          <w:rFonts w:cs="Arial"/>
          <w:szCs w:val="20"/>
        </w:rPr>
        <w:t xml:space="preserve"> (24,1 %) a William (12,4 % z celkové výměry hrušní). Hrušňové sady měly příznivou věkovou strukturu. V mladých výsadbách do 4 let bylo zařazeno 15,6 % sadů. V plné plodnosti se stářím výsadby od 5 do 24 let bylo zařazeno 60,0 % výsadeb a v nejstarší věkové kategorii se stářím výsadby nad 25 let čtvrtina výměry (24,4 %). Hrušňové sady byly vysázeny v průměrné hustotě 1 108 stromů na hektar. V nejstarších výsadbách nad 25 let převažovala nižší hustota výsadby do 400 stromů na hektar (77,4 %). Ostatní sady byly vysázeny převážně v hustotě 400 až 1 599 stromů na hektar.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Většina broskvoní byla zařazena ve skupině žlutomasých středně raných s termínem sklizně mezi 16. červencem a 15. srpnem (67,7 % z celkové výměry broskvoní). Nektarinky se pěstovaly na výměře 9 ha, což představovalo 2,7 % z celkové plochy osázené broskvoněmi. Věková struktura broskvoňových sadů byla značně nevyhovující a svědčí o neperspektivnosti tohoto odvětví ovocnářství v České republice. Zastoupení mladé výsadby se stářím do 4 let bylo minimální a představovalo pouze 7,0 % z celkové plochy broskvoní. Sady v plné plodnosti zabíraly čtvrtinu výměry (26,1 %). Výrazně převažovaly broskvoňové sady v nejstarší věkové kategorii (66,9 %). Průměrná hustota broskvoňových sadů byla 506 stromů na hektar a většina sadů byla zařazena v hustotě výsadby do 600 stromů na hektar (74,8 %).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U meruňkových sadů významně převažovaly výsadby zařazené do skupiny středně raných s termínem sklizně od 1. do 31. července (83,8 % z celkové plochy osázené meruňkami). I přes postupnou obnovu meruňkových sadů byla jejich věková struktura nevyhovující a více než polovina výsadeb byla zařazena </w:t>
      </w:r>
      <w:r w:rsidRPr="004C71D0">
        <w:rPr>
          <w:rFonts w:cs="Arial"/>
          <w:szCs w:val="20"/>
        </w:rPr>
        <w:lastRenderedPageBreak/>
        <w:t>v nejstarší věkové kategorii nad 15 let (54,1 %). Podíl mladých výsadeb byl 15,3 % a v plné plodnosti se nacházela třetina výsadeb (30,6 %). Průměrná hustota výsadby v meruňkových sadech byla 485 stromů na</w:t>
      </w:r>
      <w:r w:rsidR="00112EA5">
        <w:rPr>
          <w:rFonts w:cs="Arial"/>
          <w:szCs w:val="20"/>
        </w:rPr>
        <w:t> </w:t>
      </w:r>
      <w:r w:rsidRPr="004C71D0">
        <w:rPr>
          <w:rFonts w:cs="Arial"/>
          <w:szCs w:val="20"/>
        </w:rPr>
        <w:t>hektar. Převážná většina sadů s výsadbou starší než 15 let byla zařazena v nejnižší kategorii hustoty výsadby do 600 stromů na hektar (92,4%), v mladších výsadbách převažovala vyšší hustota výsadby a sady byly nejčastěji zařazeny v kategorii 600 až 1 199 stromů na hektar.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Slivoně byly druhým nejrozšířenějším ovocným druhem pěstovaným v České republice. Slivoňové sady vykázaly velmi dobrou věkovou strukturu. V mladých výsadbách bylo zařazeno 19,7 % výměry, v nejstarší věkové kategorii nad 25 let stáří bylo zařazeno 10,3 % výsadeb a významně převažovaly sady v plné plodnosti se stářím výsadby 5 až 24 let (70,1 %). Průměrná hustota slivoňových sadů byla 455 stromů na hektar.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Višňové sady měly vyváženou věkovou strukturu s nejvyšším podílem mladých výsadeb ze všech sledovaných ovocných druhů. V mladých výsadbách do 4 let stáří bylo zařazeno 21,3 % výměry višňových sadů. Ve věkové kategorii od 5 do 24 let bylo zařazeno 58,9 % výměry a ve výsadbách v nestarší věkové kategorii 19,8 %. Průměrná hustota višňových sadů byla 510 stromů na hektar.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Třetina třešňových sadů (33,8 %) byla zařazena ve starých výsadbách. Mladé výsadby do 4 let byly zastoupeny 18,4 % a výsad</w:t>
      </w:r>
      <w:r w:rsidR="00F31C23">
        <w:rPr>
          <w:rFonts w:cs="Arial"/>
          <w:szCs w:val="20"/>
        </w:rPr>
        <w:t>b</w:t>
      </w:r>
      <w:r w:rsidRPr="004C71D0">
        <w:rPr>
          <w:rFonts w:cs="Arial"/>
          <w:szCs w:val="20"/>
        </w:rPr>
        <w:t>y v plné plodnosti zabíraly téměř polovinu sadů (47,8 %). Průměrná hustota výsadby třešní byla 488 stromů na hektar.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V rámci České republiky se nacházel největší podíl z celkové výměry sadů v Jihomoravském a Středočeském kraji (shodně 19,3 %) a dále v Královéhradeckém (11,6 %) a Ústeckém kraji (10,9 %). Ve Zlínském kraji se nacházelo 8,0 % z celkové výměry sadů a v Olomouckém a Libereckém kraji shodně 7,6 %. Nejmenší podíl na výměře ovocných sadů měl Kraj Vysočina (0,5 %) a Karlovarský kraj (0,4 %). 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Nejrozšířenějším ovocným druhem ve všech krajích byly jabloně. Nejvíce se jich pěstovalo ve Středočeském kraji (22,2 % z celkové výměry jabloňových sadů). Nejvyšší podíl hrušňových sadů se nacházel v Ústeckém kraji (26,6 % z celkové plochy hrušňových sadů), slivoňových sadů ve Zlínském kraji (23,9 %), broskvoňových a meruňkových sadů v Jihomoravském kraji (65,4 %, resp. 77,9 %), třešňových a višňových sadů ve Středočeském kraji (26,2 %, resp. 29,6 %). Drobné ovoce se pěstovalo v největší míře v Královéhradeckém kraji (19,4 %) a Libereckém kraji (19,2 %) a skořápkové ovoce v Jihomoravském kraji (32,3 %).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 xml:space="preserve">Porovnání </w:t>
      </w:r>
      <w:r w:rsidR="00564421">
        <w:rPr>
          <w:rFonts w:cs="Arial"/>
          <w:szCs w:val="20"/>
        </w:rPr>
        <w:t>základních údajů o ovocných sadech v roce 2012 a 201</w:t>
      </w:r>
      <w:r w:rsidR="00F31C23">
        <w:rPr>
          <w:rFonts w:cs="Arial"/>
          <w:szCs w:val="20"/>
        </w:rPr>
        <w:t>7</w:t>
      </w:r>
      <w:r w:rsidR="00564421">
        <w:rPr>
          <w:rFonts w:cs="Arial"/>
          <w:szCs w:val="20"/>
        </w:rPr>
        <w:t xml:space="preserve"> </w:t>
      </w:r>
      <w:r w:rsidRPr="004C71D0">
        <w:rPr>
          <w:rFonts w:cs="Arial"/>
          <w:szCs w:val="20"/>
        </w:rPr>
        <w:t>uvádí následující tabulka. Výsledky</w:t>
      </w:r>
      <w:r w:rsidR="00F31C23">
        <w:rPr>
          <w:rFonts w:cs="Arial"/>
          <w:szCs w:val="20"/>
        </w:rPr>
        <w:t xml:space="preserve"> nejsou </w:t>
      </w:r>
      <w:r w:rsidRPr="004C71D0">
        <w:rPr>
          <w:rFonts w:cs="Arial"/>
          <w:szCs w:val="20"/>
        </w:rPr>
        <w:t xml:space="preserve">plně srovnatelné z důvodu změny definice kultury ovocný sad (viz Metodické </w:t>
      </w:r>
      <w:r w:rsidR="00564421">
        <w:rPr>
          <w:rFonts w:cs="Arial"/>
          <w:szCs w:val="20"/>
        </w:rPr>
        <w:t>vysvětlivky</w:t>
      </w:r>
      <w:r w:rsidRPr="004C71D0">
        <w:rPr>
          <w:rFonts w:cs="Arial"/>
          <w:szCs w:val="20"/>
        </w:rPr>
        <w:t>).</w:t>
      </w:r>
    </w:p>
    <w:p w:rsidR="00073504" w:rsidRPr="004C71D0" w:rsidRDefault="00073504" w:rsidP="004C71D0">
      <w:pPr>
        <w:pStyle w:val="Zkladntext"/>
        <w:spacing w:line="276" w:lineRule="auto"/>
        <w:rPr>
          <w:rFonts w:cs="Arial"/>
          <w:szCs w:val="20"/>
        </w:rPr>
      </w:pPr>
    </w:p>
    <w:p w:rsidR="00073504" w:rsidRDefault="00073504" w:rsidP="00073504">
      <w:pPr>
        <w:pStyle w:val="Zkladntext"/>
        <w:spacing w:line="276" w:lineRule="auto"/>
        <w:rPr>
          <w:b/>
        </w:rPr>
      </w:pPr>
      <w:r w:rsidRPr="009F703D">
        <w:rPr>
          <w:b/>
        </w:rPr>
        <w:t>Základní údaje o ovocných sadech v roce 2012 a 2017</w:t>
      </w:r>
    </w:p>
    <w:p w:rsidR="00073504" w:rsidRDefault="00073504" w:rsidP="00073504">
      <w:pPr>
        <w:pStyle w:val="Zkladntext"/>
        <w:spacing w:line="276" w:lineRule="auto"/>
        <w:rPr>
          <w:b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360"/>
        <w:gridCol w:w="1360"/>
        <w:gridCol w:w="1360"/>
        <w:gridCol w:w="1360"/>
        <w:gridCol w:w="1360"/>
      </w:tblGrid>
      <w:tr w:rsidR="00F31C23" w:rsidRPr="00F31C23" w:rsidTr="00F31C23">
        <w:trPr>
          <w:trHeight w:val="458"/>
        </w:trPr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sz w:val="16"/>
                <w:szCs w:val="16"/>
              </w:rPr>
            </w:pPr>
            <w:r w:rsidRPr="00F31C23">
              <w:rPr>
                <w:rFonts w:cs="Arial"/>
                <w:sz w:val="16"/>
                <w:szCs w:val="16"/>
              </w:rPr>
              <w:t>Pěstitelé ovoce</w:t>
            </w:r>
            <w:r w:rsidRPr="00F31C23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sz w:val="16"/>
                <w:szCs w:val="16"/>
              </w:rPr>
            </w:pPr>
            <w:r w:rsidRPr="00F31C23">
              <w:rPr>
                <w:rFonts w:cs="Arial"/>
                <w:sz w:val="16"/>
                <w:szCs w:val="16"/>
              </w:rPr>
              <w:t>Ovocné stromy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sz w:val="16"/>
                <w:szCs w:val="16"/>
              </w:rPr>
            </w:pPr>
            <w:r w:rsidRPr="00F31C23">
              <w:rPr>
                <w:rFonts w:cs="Arial"/>
                <w:sz w:val="16"/>
                <w:szCs w:val="16"/>
              </w:rPr>
              <w:t>Plocha sadů</w:t>
            </w:r>
            <w:r w:rsidRPr="00F31C23">
              <w:rPr>
                <w:rFonts w:cs="Arial"/>
                <w:sz w:val="16"/>
                <w:szCs w:val="16"/>
              </w:rPr>
              <w:br/>
              <w:t>(ha)</w:t>
            </w:r>
          </w:p>
        </w:tc>
      </w:tr>
      <w:tr w:rsidR="00F31C23" w:rsidRPr="00F31C23" w:rsidTr="00F31C23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</w:tr>
      <w:tr w:rsidR="00F31C23" w:rsidRPr="00F31C23" w:rsidTr="00F31C23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2 388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647CA0" w:rsidP="00F31C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21 346,53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b/>
                <w:bCs/>
                <w:color w:val="000000"/>
                <w:sz w:val="16"/>
                <w:szCs w:val="16"/>
              </w:rPr>
              <w:t>16 417,26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jabloně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1 502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1 059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11 760 144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10 337 461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10 487,01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7 818,60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hrušně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914 376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964 159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1 025,96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870,10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broskvoně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344 191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172 117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761,38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340,49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meruňky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584 624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558 824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1 636,88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1 152,21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třešně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447 095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496 281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1 278,17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1 016,58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višně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812 448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728 543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1 857,82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1 427,24</w:t>
            </w:r>
          </w:p>
        </w:tc>
      </w:tr>
      <w:tr w:rsidR="00F31C23" w:rsidRPr="00F31C23" w:rsidTr="00F31C2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slivoně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1 068 668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1 060 327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2 545,10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</w:rPr>
              <w:t>2 328,72</w:t>
            </w:r>
          </w:p>
        </w:tc>
      </w:tr>
      <w:tr w:rsidR="00F31C23" w:rsidRPr="00F31C23" w:rsidTr="00F31C23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31C23" w:rsidRPr="00F31C23" w:rsidTr="00F31C23">
        <w:trPr>
          <w:trHeight w:val="27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23" w:rsidRPr="00F31C23" w:rsidRDefault="00F31C23" w:rsidP="00F31C23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31C23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F31C23">
              <w:rPr>
                <w:rFonts w:cs="Arial"/>
                <w:color w:val="000000"/>
                <w:sz w:val="16"/>
                <w:szCs w:val="16"/>
              </w:rPr>
              <w:t xml:space="preserve"> pěstitel, který pěstuje více druhů, je započítán u každého ovocného druhu</w:t>
            </w:r>
          </w:p>
        </w:tc>
      </w:tr>
    </w:tbl>
    <w:p w:rsidR="00073504" w:rsidRDefault="00073504" w:rsidP="00073504">
      <w:pPr>
        <w:pStyle w:val="Zkladntext"/>
        <w:spacing w:line="276" w:lineRule="auto"/>
        <w:rPr>
          <w:b/>
        </w:rPr>
      </w:pPr>
    </w:p>
    <w:p w:rsidR="00073504" w:rsidRPr="004C71D0" w:rsidRDefault="00073504" w:rsidP="004C71D0">
      <w:pPr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lastRenderedPageBreak/>
        <w:t>V průběhu pěti let významně poklesl počet pěstitelů ovoce i výměra ovocných sadů určených k produkci ovoce na trh. Počet pěstitelů se v porovnání s rokem 2012 snížil o více než čtvrtinu z 2 388 na 1 755 (−26,5 %) a výměra ovocných sadů poklesla z 21 347 ha na 16 417 ha (−23,1 %). Průměrná velikost sadů se zvýšila z 8,94 ha na 9,35 ha (+4,6 %). Pokles výměry ovocných sadů souvisel do značné míry se změnou definice kultury ovocný sad a přeřaz</w:t>
      </w:r>
      <w:r w:rsidR="00647CA0">
        <w:rPr>
          <w:rFonts w:cs="Arial"/>
          <w:szCs w:val="20"/>
        </w:rPr>
        <w:t>ováním</w:t>
      </w:r>
      <w:r w:rsidRPr="004C71D0">
        <w:rPr>
          <w:rFonts w:cs="Arial"/>
          <w:szCs w:val="20"/>
        </w:rPr>
        <w:t xml:space="preserve"> nevyhovujících sadů do jiných druhů zemědělských kultur. Přestárlé ovocné sady byly v tomto období také ve větší míře likvidovány, aniž by byly nahrazeny novou výsadbou.</w:t>
      </w:r>
    </w:p>
    <w:p w:rsidR="00073504" w:rsidRPr="004C71D0" w:rsidRDefault="00073504" w:rsidP="004C71D0">
      <w:pPr>
        <w:spacing w:line="276" w:lineRule="auto"/>
        <w:rPr>
          <w:rFonts w:cs="Arial"/>
          <w:szCs w:val="20"/>
        </w:rPr>
      </w:pPr>
    </w:p>
    <w:p w:rsidR="00073504" w:rsidRPr="004C71D0" w:rsidRDefault="00073504" w:rsidP="004C71D0">
      <w:pPr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Z hlavních druhů ovocných stromů byl nejvýznamnější úbytek pěstební plochy v porovnání s rokem 2012 zaznamenaný u broskvoní, plocha sadů poklesla více než o polovinu (−55,3 %). U meruňkových sadů úbytek představuje 29,6 %, jabloní 25,4 % a višní 23,2 % z jejich celkové výměry. Plocha osázená třešněmi poklesla o 20,5 % a hrušněmi o 15,2 %. Také výměry osázené ostatními sledovanými ovocnými druhy se v průběhu posledních pěti let výrazně zredukovaly, výměry drobného ovoce o 33,2 % a skořápkového ovoce o 19,2 %.</w:t>
      </w:r>
    </w:p>
    <w:p w:rsidR="00073504" w:rsidRPr="004C71D0" w:rsidRDefault="00073504" w:rsidP="004C71D0">
      <w:pPr>
        <w:spacing w:line="276" w:lineRule="auto"/>
        <w:rPr>
          <w:rFonts w:cs="Arial"/>
          <w:szCs w:val="20"/>
        </w:rPr>
      </w:pPr>
    </w:p>
    <w:p w:rsidR="00E25759" w:rsidRPr="004C71D0" w:rsidRDefault="00073504" w:rsidP="004C71D0">
      <w:pPr>
        <w:spacing w:line="276" w:lineRule="auto"/>
        <w:rPr>
          <w:rFonts w:cs="Arial"/>
          <w:szCs w:val="20"/>
        </w:rPr>
      </w:pPr>
      <w:r w:rsidRPr="004C71D0">
        <w:rPr>
          <w:rFonts w:cs="Arial"/>
          <w:szCs w:val="20"/>
        </w:rPr>
        <w:t>Nejvýznamnějším ovocným druhem byly stejně jako v předcházejících šetřeních jabloně, které se pěstovaly na polovině celkové výměry ovocných sadů. Jabloňové sady měly i nadále nevyhovující věkovou strukturu s vysokým podílem starých výsadeb. Výsledky šetření také potvrdily, že pěstování broskvoní je v České republice na ústupu. Broskvoňové sady vykázaly nejhorší věkovou strukturu ze všech sledovaných druhů s nejnižším podílem nových a převahou starých výsadeb. Také drobné a skořápkové ovoce se pěstovalo jen okrajově. Naopak mezi nejperspektivnější druhy s dobrou věkovou strukturou patří slivoně a hrušně. Ve</w:t>
      </w:r>
      <w:r w:rsidR="00136A39">
        <w:rPr>
          <w:rFonts w:cs="Arial"/>
          <w:szCs w:val="20"/>
        </w:rPr>
        <w:t> </w:t>
      </w:r>
      <w:r w:rsidRPr="004C71D0">
        <w:rPr>
          <w:rFonts w:cs="Arial"/>
          <w:szCs w:val="20"/>
        </w:rPr>
        <w:t>srovnání s šetřením v roce 2012 se výrazně zvýšila hustota výsadby všech sledovaných ovocných druhů. Hustotu výsadby nad tisíc stromů na hektar měly jabloňové a hrušňové sady, ostatní ovocné druhy se vysazovaly v průměrné hustotě okolo 500 stromů na hektar.</w:t>
      </w:r>
    </w:p>
    <w:sectPr w:rsidR="00E25759" w:rsidRPr="004C71D0" w:rsidSect="006B074D">
      <w:footerReference w:type="even" r:id="rId7"/>
      <w:footerReference w:type="default" r:id="rId8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D0" w:rsidRDefault="00CB61D0">
      <w:r>
        <w:separator/>
      </w:r>
    </w:p>
  </w:endnote>
  <w:endnote w:type="continuationSeparator" w:id="0">
    <w:p w:rsidR="00CB61D0" w:rsidRDefault="00C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F" w:rsidRDefault="000C7C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6D6F" w:rsidRDefault="00CB61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F" w:rsidRDefault="00CB61D0">
    <w:pPr>
      <w:pStyle w:val="Zpat"/>
      <w:framePr w:wrap="around" w:vAnchor="text" w:hAnchor="margin" w:xAlign="center" w:y="1"/>
      <w:rPr>
        <w:rStyle w:val="slostrnky"/>
      </w:rPr>
    </w:pPr>
  </w:p>
  <w:p w:rsidR="00086D6F" w:rsidRDefault="00CB61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D0" w:rsidRDefault="00CB61D0">
      <w:r>
        <w:separator/>
      </w:r>
    </w:p>
  </w:footnote>
  <w:footnote w:type="continuationSeparator" w:id="0">
    <w:p w:rsidR="00CB61D0" w:rsidRDefault="00CB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4"/>
    <w:rsid w:val="00073504"/>
    <w:rsid w:val="000C7CC8"/>
    <w:rsid w:val="00112EA5"/>
    <w:rsid w:val="00136A39"/>
    <w:rsid w:val="001D1BDA"/>
    <w:rsid w:val="00355F72"/>
    <w:rsid w:val="004C71D0"/>
    <w:rsid w:val="00564421"/>
    <w:rsid w:val="00647CA0"/>
    <w:rsid w:val="007C6B3D"/>
    <w:rsid w:val="00A643A3"/>
    <w:rsid w:val="00AC256A"/>
    <w:rsid w:val="00CB2098"/>
    <w:rsid w:val="00CB61D0"/>
    <w:rsid w:val="00D963B2"/>
    <w:rsid w:val="00E25759"/>
    <w:rsid w:val="00F16DD3"/>
    <w:rsid w:val="00F31C23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7350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73504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Zpat">
    <w:name w:val="footer"/>
    <w:basedOn w:val="Normln"/>
    <w:link w:val="ZpatChar"/>
    <w:semiHidden/>
    <w:rsid w:val="00073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73504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073504"/>
  </w:style>
  <w:style w:type="paragraph" w:styleId="Zkladntext">
    <w:name w:val="Body Text"/>
    <w:basedOn w:val="Normln"/>
    <w:link w:val="ZkladntextChar"/>
    <w:semiHidden/>
    <w:rsid w:val="00073504"/>
  </w:style>
  <w:style w:type="character" w:customStyle="1" w:styleId="ZkladntextChar">
    <w:name w:val="Základní text Char"/>
    <w:basedOn w:val="Standardnpsmoodstavce"/>
    <w:link w:val="Zkladntext"/>
    <w:semiHidden/>
    <w:rsid w:val="00073504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7350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73504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Zpat">
    <w:name w:val="footer"/>
    <w:basedOn w:val="Normln"/>
    <w:link w:val="ZpatChar"/>
    <w:semiHidden/>
    <w:rsid w:val="00073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73504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073504"/>
  </w:style>
  <w:style w:type="paragraph" w:styleId="Zkladntext">
    <w:name w:val="Body Text"/>
    <w:basedOn w:val="Normln"/>
    <w:link w:val="ZkladntextChar"/>
    <w:semiHidden/>
    <w:rsid w:val="00073504"/>
  </w:style>
  <w:style w:type="character" w:customStyle="1" w:styleId="ZkladntextChar">
    <w:name w:val="Základní text Char"/>
    <w:basedOn w:val="Standardnpsmoodstavce"/>
    <w:link w:val="Zkladntext"/>
    <w:semiHidden/>
    <w:rsid w:val="00073504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Lhotská</dc:creator>
  <cp:lastModifiedBy>Dagmar Lhotská</cp:lastModifiedBy>
  <cp:revision>2</cp:revision>
  <cp:lastPrinted>2017-12-08T16:53:00Z</cp:lastPrinted>
  <dcterms:created xsi:type="dcterms:W3CDTF">2018-01-05T12:06:00Z</dcterms:created>
  <dcterms:modified xsi:type="dcterms:W3CDTF">2018-01-05T12:06:00Z</dcterms:modified>
</cp:coreProperties>
</file>