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33" w:rsidRPr="00B00222" w:rsidRDefault="00B00222" w:rsidP="00276D33">
      <w:pPr>
        <w:pStyle w:val="Nadpis2"/>
        <w:rPr>
          <w:rFonts w:ascii="Arial" w:hAnsi="Arial" w:cs="Arial"/>
          <w:sz w:val="32"/>
          <w:szCs w:val="32"/>
          <w:lang w:val="en-US"/>
        </w:rPr>
      </w:pPr>
      <w:r w:rsidRPr="00B00222">
        <w:rPr>
          <w:rFonts w:ascii="Arial" w:hAnsi="Arial" w:cs="Arial"/>
          <w:sz w:val="32"/>
          <w:szCs w:val="32"/>
          <w:lang w:val="en-US"/>
        </w:rPr>
        <w:t xml:space="preserve">C o n t e n s </w:t>
      </w:r>
    </w:p>
    <w:p w:rsidR="00276D33" w:rsidRPr="00B00222" w:rsidRDefault="00276D33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Arial" w:hAnsi="Arial" w:cs="Arial"/>
        </w:rPr>
      </w:pPr>
      <w:r w:rsidRPr="00B00222">
        <w:rPr>
          <w:rFonts w:ascii="Arial" w:hAnsi="Arial" w:cs="Arial"/>
          <w:noProof/>
          <w:snapToGrid/>
          <w:lang w:val="cs-CZ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1B5AC8E2" wp14:editId="04D95887">
                <wp:simplePos x="0" y="0"/>
                <wp:positionH relativeFrom="page">
                  <wp:posOffset>899795</wp:posOffset>
                </wp:positionH>
                <wp:positionV relativeFrom="paragraph">
                  <wp:posOffset>0</wp:posOffset>
                </wp:positionV>
                <wp:extent cx="5761355" cy="12065"/>
                <wp:effectExtent l="4445" t="0" r="0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70.85pt;margin-top:0;width:453.6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276D33" w:rsidRPr="00B00222" w:rsidRDefault="00B00222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rFonts w:ascii="Arial" w:hAnsi="Arial" w:cs="Arial"/>
        </w:rPr>
      </w:pPr>
      <w:r w:rsidRPr="00B00222">
        <w:rPr>
          <w:rFonts w:ascii="Arial" w:hAnsi="Arial" w:cs="Arial"/>
          <w:b/>
        </w:rPr>
        <w:t>Chapter</w:t>
      </w:r>
      <w:r w:rsidR="00276D33" w:rsidRPr="00B00222">
        <w:rPr>
          <w:rFonts w:ascii="Arial" w:hAnsi="Arial" w:cs="Arial"/>
          <w:b/>
        </w:rPr>
        <w:t xml:space="preserve"> (</w:t>
      </w:r>
      <w:r w:rsidRPr="00B00222">
        <w:rPr>
          <w:rFonts w:ascii="Arial" w:hAnsi="Arial" w:cs="Arial"/>
          <w:b/>
        </w:rPr>
        <w:t>T</w:t>
      </w:r>
      <w:r w:rsidR="00276D33" w:rsidRPr="00B00222">
        <w:rPr>
          <w:rFonts w:ascii="Arial" w:hAnsi="Arial" w:cs="Arial"/>
          <w:b/>
        </w:rPr>
        <w:t>abl</w:t>
      </w:r>
      <w:r w:rsidRPr="00B00222">
        <w:rPr>
          <w:rFonts w:ascii="Arial" w:hAnsi="Arial" w:cs="Arial"/>
          <w:b/>
        </w:rPr>
        <w:t>e</w:t>
      </w:r>
      <w:r w:rsidR="00276D33" w:rsidRPr="00B00222">
        <w:rPr>
          <w:rFonts w:ascii="Arial" w:hAnsi="Arial" w:cs="Arial"/>
          <w:b/>
        </w:rPr>
        <w:t>)</w:t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  <w:t xml:space="preserve"> </w:t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</w:rPr>
        <w:tab/>
      </w:r>
      <w:r w:rsidR="00276D33" w:rsidRPr="00B00222">
        <w:rPr>
          <w:rFonts w:ascii="Arial" w:hAnsi="Arial" w:cs="Arial"/>
          <w:b/>
        </w:rPr>
        <w:t xml:space="preserve">       </w:t>
      </w:r>
      <w:r w:rsidRPr="00B00222">
        <w:rPr>
          <w:rFonts w:ascii="Arial" w:hAnsi="Arial" w:cs="Arial"/>
          <w:b/>
        </w:rPr>
        <w:t xml:space="preserve">   Page</w:t>
      </w:r>
    </w:p>
    <w:p w:rsidR="00276D33" w:rsidRPr="00B00222" w:rsidRDefault="00276D33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Arial" w:hAnsi="Arial" w:cs="Arial"/>
        </w:rPr>
      </w:pPr>
      <w:r w:rsidRPr="00B00222">
        <w:rPr>
          <w:rFonts w:ascii="Arial" w:hAnsi="Arial" w:cs="Arial"/>
          <w:noProof/>
          <w:snapToGrid/>
          <w:lang w:val="cs-CZ"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 wp14:anchorId="2125DF07" wp14:editId="44E9DAEC">
                <wp:simplePos x="0" y="0"/>
                <wp:positionH relativeFrom="page">
                  <wp:posOffset>899795</wp:posOffset>
                </wp:positionH>
                <wp:positionV relativeFrom="paragraph">
                  <wp:posOffset>0</wp:posOffset>
                </wp:positionV>
                <wp:extent cx="5761355" cy="12065"/>
                <wp:effectExtent l="4445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70.85pt;margin-top:0;width:453.65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276D33" w:rsidRPr="00B00222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2"/>
        </w:rPr>
      </w:pPr>
    </w:p>
    <w:p w:rsidR="00276D33" w:rsidRPr="00B00222" w:rsidRDefault="00B00222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0"/>
          <w:lang w:val="en-GB"/>
        </w:rPr>
      </w:pPr>
      <w:r w:rsidRPr="00B00222">
        <w:rPr>
          <w:rFonts w:ascii="Arial" w:hAnsi="Arial" w:cs="Arial"/>
          <w:sz w:val="20"/>
          <w:lang w:val="en-GB"/>
        </w:rPr>
        <w:t>Introduction</w:t>
      </w:r>
      <w:r w:rsidR="00276D33" w:rsidRPr="00B00222">
        <w:rPr>
          <w:rFonts w:ascii="Arial" w:hAnsi="Arial" w:cs="Arial"/>
          <w:sz w:val="20"/>
          <w:lang w:val="en-GB"/>
        </w:rPr>
        <w:tab/>
        <w:t>1</w:t>
      </w:r>
    </w:p>
    <w:p w:rsidR="00276D33" w:rsidRPr="00B00222" w:rsidRDefault="00B00222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0"/>
          <w:lang w:val="en-GB"/>
        </w:rPr>
      </w:pPr>
      <w:r w:rsidRPr="00B00222">
        <w:rPr>
          <w:rFonts w:ascii="Arial" w:hAnsi="Arial" w:cs="Arial"/>
          <w:sz w:val="20"/>
          <w:lang w:val="en-GB"/>
        </w:rPr>
        <w:t>Met</w:t>
      </w:r>
      <w:r w:rsidR="00F61EDF">
        <w:rPr>
          <w:rFonts w:ascii="Arial" w:hAnsi="Arial" w:cs="Arial"/>
          <w:sz w:val="20"/>
          <w:lang w:val="en-GB"/>
        </w:rPr>
        <w:t>h</w:t>
      </w:r>
      <w:r w:rsidRPr="00B00222">
        <w:rPr>
          <w:rFonts w:ascii="Arial" w:hAnsi="Arial" w:cs="Arial"/>
          <w:sz w:val="20"/>
          <w:lang w:val="en-GB"/>
        </w:rPr>
        <w:t>odological Explanatory notes</w:t>
      </w:r>
      <w:r w:rsidR="00276D33" w:rsidRPr="00B00222">
        <w:rPr>
          <w:rFonts w:ascii="Arial" w:hAnsi="Arial" w:cs="Arial"/>
          <w:sz w:val="20"/>
          <w:lang w:val="en-GB"/>
        </w:rPr>
        <w:t xml:space="preserve"> </w:t>
      </w:r>
      <w:r w:rsidR="00276D33" w:rsidRPr="00B00222">
        <w:rPr>
          <w:rFonts w:ascii="Arial" w:hAnsi="Arial" w:cs="Arial"/>
          <w:sz w:val="20"/>
          <w:lang w:val="en-GB"/>
        </w:rPr>
        <w:tab/>
        <w:t>2</w:t>
      </w:r>
    </w:p>
    <w:p w:rsidR="00B00222" w:rsidRPr="00B00222" w:rsidRDefault="00B00222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i/>
          <w:sz w:val="20"/>
          <w:lang w:val="en-GB"/>
        </w:rPr>
      </w:pPr>
    </w:p>
    <w:p w:rsidR="00276D33" w:rsidRPr="00B00222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i/>
          <w:sz w:val="20"/>
          <w:lang w:val="en-GB"/>
        </w:rPr>
      </w:pPr>
      <w:r w:rsidRPr="00B00222">
        <w:rPr>
          <w:rFonts w:ascii="Arial" w:hAnsi="Arial" w:cs="Arial"/>
          <w:i/>
          <w:sz w:val="20"/>
          <w:lang w:val="en-GB"/>
        </w:rPr>
        <w:t>Tab</w:t>
      </w:r>
      <w:r w:rsidR="00B00222" w:rsidRPr="00B00222">
        <w:rPr>
          <w:rFonts w:ascii="Arial" w:hAnsi="Arial" w:cs="Arial"/>
          <w:i/>
          <w:sz w:val="20"/>
          <w:lang w:val="en-GB"/>
        </w:rPr>
        <w:t>le:</w:t>
      </w:r>
    </w:p>
    <w:p w:rsidR="00276D33" w:rsidRDefault="00276D33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en-GB"/>
        </w:rPr>
      </w:pPr>
      <w:r w:rsidRPr="00B00222">
        <w:rPr>
          <w:rFonts w:ascii="Arial" w:hAnsi="Arial" w:cs="Arial"/>
          <w:sz w:val="20"/>
          <w:lang w:val="en-GB"/>
        </w:rPr>
        <w:t>1.</w:t>
      </w:r>
      <w:r w:rsidR="00F53CC5">
        <w:rPr>
          <w:rFonts w:ascii="Arial" w:hAnsi="Arial" w:cs="Arial"/>
          <w:sz w:val="20"/>
          <w:lang w:val="en-GB"/>
        </w:rPr>
        <w:t>1.</w:t>
      </w:r>
      <w:r w:rsidRPr="00B00222">
        <w:rPr>
          <w:rFonts w:ascii="Arial" w:hAnsi="Arial" w:cs="Arial"/>
          <w:sz w:val="20"/>
          <w:lang w:val="en-GB"/>
        </w:rPr>
        <w:t xml:space="preserve"> </w:t>
      </w:r>
      <w:r w:rsidR="00B00222" w:rsidRPr="00B00222">
        <w:rPr>
          <w:rFonts w:ascii="Arial" w:hAnsi="Arial" w:cs="Arial"/>
          <w:sz w:val="20"/>
          <w:lang w:val="en-GB"/>
        </w:rPr>
        <w:t xml:space="preserve">Czech Republic </w:t>
      </w:r>
      <w:r w:rsidRPr="00B00222">
        <w:rPr>
          <w:rFonts w:ascii="Arial" w:hAnsi="Arial" w:cs="Arial"/>
          <w:sz w:val="20"/>
          <w:lang w:val="en-GB"/>
        </w:rPr>
        <w:t>Energ</w:t>
      </w:r>
      <w:r w:rsidR="00B00222" w:rsidRPr="00B00222">
        <w:rPr>
          <w:rFonts w:ascii="Arial" w:hAnsi="Arial" w:cs="Arial"/>
          <w:sz w:val="20"/>
          <w:lang w:val="en-GB"/>
        </w:rPr>
        <w:t>y</w:t>
      </w:r>
      <w:r w:rsidRPr="00B00222">
        <w:rPr>
          <w:rFonts w:ascii="Arial" w:hAnsi="Arial" w:cs="Arial"/>
          <w:sz w:val="20"/>
          <w:lang w:val="en-GB"/>
        </w:rPr>
        <w:t xml:space="preserve"> b</w:t>
      </w:r>
      <w:r w:rsidR="00B00222" w:rsidRPr="00B00222">
        <w:rPr>
          <w:rFonts w:ascii="Arial" w:hAnsi="Arial" w:cs="Arial"/>
          <w:sz w:val="20"/>
          <w:lang w:val="en-GB"/>
        </w:rPr>
        <w:t>alance 201</w:t>
      </w:r>
      <w:r w:rsidR="0012735E">
        <w:rPr>
          <w:rFonts w:ascii="Arial" w:hAnsi="Arial" w:cs="Arial"/>
          <w:sz w:val="20"/>
          <w:lang w:val="en-GB"/>
        </w:rPr>
        <w:t>5</w:t>
      </w:r>
      <w:r w:rsidR="00B00222" w:rsidRPr="00B00222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B00222">
        <w:rPr>
          <w:rFonts w:ascii="Arial" w:hAnsi="Arial" w:cs="Arial"/>
          <w:sz w:val="20"/>
          <w:lang w:val="en-GB"/>
        </w:rPr>
        <w:t>ktoe</w:t>
      </w:r>
      <w:proofErr w:type="spellEnd"/>
      <w:r w:rsidRPr="00B00222">
        <w:rPr>
          <w:rFonts w:ascii="Arial" w:hAnsi="Arial" w:cs="Arial"/>
          <w:sz w:val="20"/>
          <w:lang w:val="en-GB"/>
        </w:rPr>
        <w:tab/>
        <w:t>3</w:t>
      </w:r>
    </w:p>
    <w:p w:rsidR="00A825A3" w:rsidRDefault="00F53CC5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1</w:t>
      </w:r>
      <w:r w:rsidR="00A825A3" w:rsidRPr="00B00222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>2.</w:t>
      </w:r>
      <w:r w:rsidR="00A825A3" w:rsidRPr="00B00222">
        <w:rPr>
          <w:rFonts w:ascii="Arial" w:hAnsi="Arial" w:cs="Arial"/>
          <w:sz w:val="20"/>
          <w:lang w:val="en-GB"/>
        </w:rPr>
        <w:t xml:space="preserve"> </w:t>
      </w:r>
      <w:r w:rsidR="00B00222" w:rsidRPr="00B00222">
        <w:rPr>
          <w:rFonts w:ascii="Arial" w:hAnsi="Arial" w:cs="Arial"/>
          <w:sz w:val="20"/>
          <w:lang w:val="en-GB"/>
        </w:rPr>
        <w:t>Czech Republic Energy balance 201</w:t>
      </w:r>
      <w:r w:rsidR="0012735E">
        <w:rPr>
          <w:rFonts w:ascii="Arial" w:hAnsi="Arial" w:cs="Arial"/>
          <w:sz w:val="20"/>
          <w:lang w:val="en-GB"/>
        </w:rPr>
        <w:t>5</w:t>
      </w:r>
      <w:r w:rsidR="00B00222" w:rsidRPr="00B00222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P</w:t>
      </w:r>
      <w:r w:rsidR="00A825A3" w:rsidRPr="00B00222">
        <w:rPr>
          <w:rFonts w:ascii="Arial" w:hAnsi="Arial" w:cs="Arial"/>
          <w:sz w:val="20"/>
          <w:lang w:val="en-GB"/>
        </w:rPr>
        <w:t>J</w:t>
      </w:r>
      <w:r>
        <w:rPr>
          <w:rFonts w:ascii="Arial" w:hAnsi="Arial" w:cs="Arial"/>
          <w:sz w:val="20"/>
          <w:lang w:val="en-GB"/>
        </w:rPr>
        <w:t xml:space="preserve"> ..</w:t>
      </w:r>
      <w:r w:rsidR="00A825A3" w:rsidRPr="00B00222">
        <w:rPr>
          <w:rFonts w:ascii="Arial" w:hAnsi="Arial" w:cs="Arial"/>
          <w:sz w:val="20"/>
          <w:lang w:val="en-GB"/>
        </w:rPr>
        <w:t>............................................</w:t>
      </w:r>
      <w:r w:rsidR="0020714F">
        <w:rPr>
          <w:rFonts w:ascii="Arial" w:hAnsi="Arial" w:cs="Arial"/>
          <w:sz w:val="20"/>
          <w:lang w:val="en-GB"/>
        </w:rPr>
        <w:t>......................................</w:t>
      </w:r>
      <w:r w:rsidR="00A825A3" w:rsidRPr="00B00222">
        <w:rPr>
          <w:rFonts w:ascii="Arial" w:hAnsi="Arial" w:cs="Arial"/>
          <w:sz w:val="20"/>
          <w:lang w:val="en-GB"/>
        </w:rPr>
        <w:t>.4</w:t>
      </w:r>
    </w:p>
    <w:p w:rsidR="00F53CC5" w:rsidRDefault="00F53CC5" w:rsidP="00F53CC5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2</w:t>
      </w:r>
      <w:r w:rsidRPr="00B00222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>1.</w:t>
      </w:r>
      <w:r w:rsidRPr="00B00222">
        <w:rPr>
          <w:rFonts w:ascii="Arial" w:hAnsi="Arial" w:cs="Arial"/>
          <w:sz w:val="20"/>
          <w:lang w:val="en-GB"/>
        </w:rPr>
        <w:t xml:space="preserve"> Czech Republic Energy balance 201</w:t>
      </w:r>
      <w:r>
        <w:rPr>
          <w:rFonts w:ascii="Arial" w:hAnsi="Arial" w:cs="Arial"/>
          <w:sz w:val="20"/>
          <w:lang w:val="en-GB"/>
        </w:rPr>
        <w:t>4</w:t>
      </w:r>
      <w:r w:rsidRPr="00B00222">
        <w:rPr>
          <w:rFonts w:ascii="Arial" w:hAnsi="Arial" w:cs="Arial"/>
          <w:sz w:val="20"/>
          <w:lang w:val="en-GB"/>
        </w:rPr>
        <w:t xml:space="preserve"> </w:t>
      </w:r>
      <w:proofErr w:type="spellStart"/>
      <w:r w:rsidRPr="00B00222">
        <w:rPr>
          <w:rFonts w:ascii="Arial" w:hAnsi="Arial" w:cs="Arial"/>
          <w:sz w:val="20"/>
          <w:lang w:val="en-GB"/>
        </w:rPr>
        <w:t>ktoe</w:t>
      </w:r>
      <w:proofErr w:type="spellEnd"/>
      <w:r w:rsidRPr="00B00222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5</w:t>
      </w:r>
    </w:p>
    <w:p w:rsidR="00F53CC5" w:rsidRDefault="00F53CC5" w:rsidP="00F53CC5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2</w:t>
      </w:r>
      <w:r w:rsidRPr="00B00222">
        <w:rPr>
          <w:rFonts w:ascii="Arial" w:hAnsi="Arial" w:cs="Arial"/>
          <w:sz w:val="20"/>
          <w:lang w:val="en-GB"/>
        </w:rPr>
        <w:t>.</w:t>
      </w:r>
      <w:r>
        <w:rPr>
          <w:rFonts w:ascii="Arial" w:hAnsi="Arial" w:cs="Arial"/>
          <w:sz w:val="20"/>
          <w:lang w:val="en-GB"/>
        </w:rPr>
        <w:t>2.</w:t>
      </w:r>
      <w:r w:rsidRPr="00B00222">
        <w:rPr>
          <w:rFonts w:ascii="Arial" w:hAnsi="Arial" w:cs="Arial"/>
          <w:sz w:val="20"/>
          <w:lang w:val="en-GB"/>
        </w:rPr>
        <w:t xml:space="preserve"> Czech Republic Energy balance 201</w:t>
      </w:r>
      <w:r>
        <w:rPr>
          <w:rFonts w:ascii="Arial" w:hAnsi="Arial" w:cs="Arial"/>
          <w:sz w:val="20"/>
          <w:lang w:val="en-GB"/>
        </w:rPr>
        <w:t>4</w:t>
      </w:r>
      <w:r w:rsidRPr="00B00222"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P</w:t>
      </w:r>
      <w:r w:rsidRPr="00B00222">
        <w:rPr>
          <w:rFonts w:ascii="Arial" w:hAnsi="Arial" w:cs="Arial"/>
          <w:sz w:val="20"/>
          <w:lang w:val="en-GB"/>
        </w:rPr>
        <w:t>J</w:t>
      </w:r>
      <w:r>
        <w:rPr>
          <w:rFonts w:ascii="Arial" w:hAnsi="Arial" w:cs="Arial"/>
          <w:sz w:val="20"/>
          <w:lang w:val="en-GB"/>
        </w:rPr>
        <w:t xml:space="preserve"> ..</w:t>
      </w:r>
      <w:r w:rsidRPr="00B00222">
        <w:rPr>
          <w:rFonts w:ascii="Arial" w:hAnsi="Arial" w:cs="Arial"/>
          <w:sz w:val="20"/>
          <w:lang w:val="en-GB"/>
        </w:rPr>
        <w:t>..................................</w:t>
      </w:r>
      <w:r w:rsidR="0020714F">
        <w:rPr>
          <w:rFonts w:ascii="Arial" w:hAnsi="Arial" w:cs="Arial"/>
          <w:sz w:val="20"/>
          <w:lang w:val="en-GB"/>
        </w:rPr>
        <w:t>......................................</w:t>
      </w:r>
      <w:r w:rsidRPr="00B00222">
        <w:rPr>
          <w:rFonts w:ascii="Arial" w:hAnsi="Arial" w:cs="Arial"/>
          <w:sz w:val="20"/>
          <w:lang w:val="en-GB"/>
        </w:rPr>
        <w:t>...........</w:t>
      </w:r>
      <w:r>
        <w:rPr>
          <w:rFonts w:ascii="Arial" w:hAnsi="Arial" w:cs="Arial"/>
          <w:sz w:val="20"/>
          <w:lang w:val="en-GB"/>
        </w:rPr>
        <w:t>6</w:t>
      </w:r>
    </w:p>
    <w:p w:rsidR="00100B2E" w:rsidRDefault="00A825A3" w:rsidP="00100B2E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en-GB"/>
        </w:rPr>
      </w:pPr>
      <w:r w:rsidRPr="00B00222">
        <w:rPr>
          <w:rFonts w:ascii="Arial" w:hAnsi="Arial" w:cs="Arial"/>
          <w:sz w:val="20"/>
          <w:lang w:val="en-GB"/>
        </w:rPr>
        <w:t>3</w:t>
      </w:r>
      <w:r w:rsidR="00276D33" w:rsidRPr="00B00222">
        <w:rPr>
          <w:rFonts w:ascii="Arial" w:hAnsi="Arial" w:cs="Arial"/>
          <w:sz w:val="20"/>
          <w:lang w:val="en-GB"/>
        </w:rPr>
        <w:t xml:space="preserve">. </w:t>
      </w:r>
      <w:r w:rsidR="00F53CC5">
        <w:rPr>
          <w:rFonts w:ascii="Arial" w:hAnsi="Arial" w:cs="Arial"/>
          <w:sz w:val="20"/>
          <w:lang w:val="en-GB"/>
        </w:rPr>
        <w:t xml:space="preserve">   </w:t>
      </w:r>
      <w:r w:rsidRPr="00B00222">
        <w:rPr>
          <w:rFonts w:ascii="Arial" w:hAnsi="Arial" w:cs="Arial"/>
          <w:sz w:val="20"/>
          <w:lang w:val="en-GB"/>
        </w:rPr>
        <w:t>S</w:t>
      </w:r>
      <w:r w:rsidR="00B00222" w:rsidRPr="00B00222">
        <w:rPr>
          <w:rFonts w:ascii="Arial" w:hAnsi="Arial" w:cs="Arial"/>
          <w:sz w:val="20"/>
          <w:lang w:val="en-GB"/>
        </w:rPr>
        <w:t xml:space="preserve">hortened Czech Republic Energy balance </w:t>
      </w:r>
      <w:r w:rsidR="00A53B4E">
        <w:rPr>
          <w:rFonts w:ascii="Arial" w:hAnsi="Arial" w:cs="Arial"/>
          <w:sz w:val="20"/>
          <w:lang w:val="en-GB"/>
        </w:rPr>
        <w:t>2010</w:t>
      </w:r>
      <w:proofErr w:type="gramStart"/>
      <w:r w:rsidR="00A53B4E">
        <w:rPr>
          <w:rFonts w:ascii="Arial" w:hAnsi="Arial" w:cs="Arial"/>
          <w:sz w:val="20"/>
          <w:lang w:val="en-GB"/>
        </w:rPr>
        <w:t>,2014</w:t>
      </w:r>
      <w:proofErr w:type="gramEnd"/>
      <w:r w:rsidR="00A53B4E">
        <w:rPr>
          <w:rFonts w:ascii="Arial" w:hAnsi="Arial" w:cs="Arial"/>
          <w:sz w:val="20"/>
          <w:lang w:val="en-GB"/>
        </w:rPr>
        <w:t xml:space="preserve"> and </w:t>
      </w:r>
      <w:r w:rsidR="00B00222" w:rsidRPr="00B00222">
        <w:rPr>
          <w:rFonts w:ascii="Arial" w:hAnsi="Arial" w:cs="Arial"/>
          <w:sz w:val="20"/>
          <w:lang w:val="en-GB"/>
        </w:rPr>
        <w:t>201</w:t>
      </w:r>
      <w:r w:rsidR="00F53CC5">
        <w:rPr>
          <w:rFonts w:ascii="Arial" w:hAnsi="Arial" w:cs="Arial"/>
          <w:sz w:val="20"/>
          <w:lang w:val="en-GB"/>
        </w:rPr>
        <w:t>5</w:t>
      </w:r>
      <w:r w:rsidR="00276D33" w:rsidRPr="00B00222">
        <w:rPr>
          <w:rFonts w:ascii="Arial" w:hAnsi="Arial" w:cs="Arial"/>
          <w:sz w:val="20"/>
          <w:lang w:val="en-GB"/>
        </w:rPr>
        <w:tab/>
      </w:r>
      <w:r w:rsidR="00F53CC5">
        <w:rPr>
          <w:rFonts w:ascii="Arial" w:hAnsi="Arial" w:cs="Arial"/>
          <w:sz w:val="20"/>
          <w:lang w:val="en-GB"/>
        </w:rPr>
        <w:t xml:space="preserve"> 7</w:t>
      </w:r>
    </w:p>
    <w:p w:rsidR="00100B2E" w:rsidRPr="00B00222" w:rsidRDefault="00100B2E" w:rsidP="00100B2E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4</w:t>
      </w:r>
      <w:r w:rsidRPr="00B00222">
        <w:rPr>
          <w:rFonts w:ascii="Arial" w:hAnsi="Arial" w:cs="Arial"/>
          <w:sz w:val="20"/>
          <w:lang w:val="en-GB"/>
        </w:rPr>
        <w:t xml:space="preserve">. </w:t>
      </w:r>
      <w:r>
        <w:rPr>
          <w:rFonts w:ascii="Arial" w:hAnsi="Arial" w:cs="Arial"/>
          <w:sz w:val="20"/>
          <w:lang w:val="en-GB"/>
        </w:rPr>
        <w:t xml:space="preserve">   </w:t>
      </w:r>
      <w:r>
        <w:rPr>
          <w:rFonts w:ascii="Arial" w:hAnsi="Arial" w:cs="Arial"/>
          <w:sz w:val="20"/>
          <w:lang w:val="en-GB"/>
        </w:rPr>
        <w:t>Electricity balance</w:t>
      </w:r>
      <w:r w:rsidRPr="00B00222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8</w:t>
      </w:r>
    </w:p>
    <w:p w:rsidR="00100B2E" w:rsidRPr="00B00222" w:rsidRDefault="00100B2E" w:rsidP="00100B2E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GB"/>
        </w:rPr>
        <w:t>5</w:t>
      </w:r>
      <w:r w:rsidRPr="00B00222">
        <w:rPr>
          <w:rFonts w:ascii="Arial" w:hAnsi="Arial" w:cs="Arial"/>
          <w:sz w:val="20"/>
          <w:lang w:val="en-GB"/>
        </w:rPr>
        <w:t xml:space="preserve">. </w:t>
      </w:r>
      <w:r>
        <w:rPr>
          <w:rFonts w:ascii="Arial" w:hAnsi="Arial" w:cs="Arial"/>
          <w:sz w:val="20"/>
          <w:lang w:val="en-GB"/>
        </w:rPr>
        <w:t xml:space="preserve">   </w:t>
      </w:r>
      <w:r>
        <w:rPr>
          <w:rFonts w:ascii="Arial" w:hAnsi="Arial" w:cs="Arial"/>
          <w:sz w:val="20"/>
          <w:lang w:val="en-GB"/>
        </w:rPr>
        <w:t>Natural Gas balance</w:t>
      </w:r>
      <w:r w:rsidRPr="00B00222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 xml:space="preserve"> </w:t>
      </w:r>
      <w:r>
        <w:rPr>
          <w:rFonts w:ascii="Arial" w:hAnsi="Arial" w:cs="Arial"/>
          <w:sz w:val="20"/>
          <w:lang w:val="en-GB"/>
        </w:rPr>
        <w:t>9</w:t>
      </w:r>
      <w:bookmarkStart w:id="0" w:name="_GoBack"/>
      <w:bookmarkEnd w:id="0"/>
    </w:p>
    <w:p w:rsidR="00276D33" w:rsidRPr="00B00222" w:rsidRDefault="00276D33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</w:rPr>
      </w:pPr>
    </w:p>
    <w:sectPr w:rsidR="00276D33" w:rsidRPr="00B00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33"/>
    <w:rsid w:val="000C47B0"/>
    <w:rsid w:val="00100B2E"/>
    <w:rsid w:val="0012735E"/>
    <w:rsid w:val="0020714F"/>
    <w:rsid w:val="00276D33"/>
    <w:rsid w:val="004879DD"/>
    <w:rsid w:val="00A53B4E"/>
    <w:rsid w:val="00A825A3"/>
    <w:rsid w:val="00B00222"/>
    <w:rsid w:val="00F53CC5"/>
    <w:rsid w:val="00F6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D33"/>
    <w:pPr>
      <w:widowControl w:val="0"/>
      <w:spacing w:after="0" w:line="240" w:lineRule="auto"/>
    </w:pPr>
    <w:rPr>
      <w:rFonts w:ascii="Times New Roman CE oby_ejné" w:eastAsia="Times New Roman" w:hAnsi="Times New Roman CE oby_ejné" w:cs="Times New Roman"/>
      <w:snapToGrid w:val="0"/>
      <w:sz w:val="24"/>
      <w:szCs w:val="20"/>
      <w:lang w:val="en-US" w:eastAsia="cs-CZ"/>
    </w:rPr>
  </w:style>
  <w:style w:type="paragraph" w:styleId="Nadpis2">
    <w:name w:val="heading 2"/>
    <w:basedOn w:val="Normln"/>
    <w:next w:val="Normln"/>
    <w:link w:val="Nadpis2Char"/>
    <w:qFormat/>
    <w:rsid w:val="00276D33"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D33"/>
    <w:rPr>
      <w:rFonts w:ascii="Times New Roman CE oby_ejné" w:eastAsia="Times New Roman" w:hAnsi="Times New Roman CE oby_ejné" w:cs="Times New Roman"/>
      <w:b/>
      <w:snapToGrid w:val="0"/>
      <w:sz w:val="28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F61E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D33"/>
    <w:pPr>
      <w:widowControl w:val="0"/>
      <w:spacing w:after="0" w:line="240" w:lineRule="auto"/>
    </w:pPr>
    <w:rPr>
      <w:rFonts w:ascii="Times New Roman CE oby_ejné" w:eastAsia="Times New Roman" w:hAnsi="Times New Roman CE oby_ejné" w:cs="Times New Roman"/>
      <w:snapToGrid w:val="0"/>
      <w:sz w:val="24"/>
      <w:szCs w:val="20"/>
      <w:lang w:val="en-US" w:eastAsia="cs-CZ"/>
    </w:rPr>
  </w:style>
  <w:style w:type="paragraph" w:styleId="Nadpis2">
    <w:name w:val="heading 2"/>
    <w:basedOn w:val="Normln"/>
    <w:next w:val="Normln"/>
    <w:link w:val="Nadpis2Char"/>
    <w:qFormat/>
    <w:rsid w:val="00276D33"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D33"/>
    <w:rPr>
      <w:rFonts w:ascii="Times New Roman CE oby_ejné" w:eastAsia="Times New Roman" w:hAnsi="Times New Roman CE oby_ejné" w:cs="Times New Roman"/>
      <w:b/>
      <w:snapToGrid w:val="0"/>
      <w:sz w:val="28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F61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Jiří Korbel</dc:creator>
  <cp:lastModifiedBy>Ing. Jiří Korbel</cp:lastModifiedBy>
  <cp:revision>6</cp:revision>
  <dcterms:created xsi:type="dcterms:W3CDTF">2017-01-30T08:45:00Z</dcterms:created>
  <dcterms:modified xsi:type="dcterms:W3CDTF">2017-03-17T10:08:00Z</dcterms:modified>
</cp:coreProperties>
</file>