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E7FDE" w14:textId="68628C13" w:rsidR="00CF74CF" w:rsidRDefault="00CF74CF">
      <w:pPr>
        <w:pStyle w:val="Nadpis1"/>
      </w:pPr>
      <w:bookmarkStart w:id="0" w:name="_GoBack"/>
      <w:bookmarkEnd w:id="0"/>
      <w:r>
        <w:t>Stručný komentář</w:t>
      </w:r>
    </w:p>
    <w:p w14:paraId="216C5280" w14:textId="77777777"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14:paraId="53A5ACB9" w14:textId="65E5907C"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F31C6B">
        <w:rPr>
          <w:rFonts w:ascii="Arial" w:hAnsi="Arial" w:cs="Arial"/>
          <w:b/>
        </w:rPr>
        <w:t>3</w:t>
      </w:r>
      <w:r w:rsidR="00A31347" w:rsidRPr="006D606A">
        <w:rPr>
          <w:rFonts w:ascii="Arial" w:hAnsi="Arial" w:cs="Arial"/>
          <w:b/>
        </w:rPr>
        <w:t>. čtvrtletí 20</w:t>
      </w:r>
      <w:r w:rsidR="00656EB3">
        <w:rPr>
          <w:rFonts w:ascii="Arial" w:hAnsi="Arial" w:cs="Arial"/>
          <w:b/>
        </w:rPr>
        <w:t>2</w:t>
      </w:r>
      <w:r w:rsidR="00E46279">
        <w:rPr>
          <w:rFonts w:ascii="Arial" w:hAnsi="Arial" w:cs="Arial"/>
          <w:b/>
        </w:rPr>
        <w:t>4</w:t>
      </w:r>
    </w:p>
    <w:p w14:paraId="15E02634" w14:textId="77777777" w:rsidR="007E7FB8" w:rsidRDefault="007E7FB8"/>
    <w:p w14:paraId="53264912" w14:textId="5B09D8B4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0247B7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F31C6B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>. čtvrtletí 20</w:t>
      </w:r>
      <w:r>
        <w:rPr>
          <w:rFonts w:ascii="Arial" w:hAnsi="Arial" w:cs="Arial"/>
          <w:sz w:val="20"/>
          <w:szCs w:val="20"/>
        </w:rPr>
        <w:t>2</w:t>
      </w:r>
      <w:r w:rsidR="00E46279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vzrostly o </w:t>
      </w:r>
      <w:r w:rsidR="001C3A6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CE077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F31C6B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F31C6B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</w:t>
      </w:r>
      <w:r w:rsidR="002065BA">
        <w:rPr>
          <w:rFonts w:ascii="Arial" w:hAnsi="Arial" w:cs="Arial"/>
          <w:sz w:val="20"/>
          <w:szCs w:val="20"/>
        </w:rPr>
        <w:t>2</w:t>
      </w:r>
      <w:r w:rsidR="000247B7">
        <w:rPr>
          <w:rFonts w:ascii="Arial" w:hAnsi="Arial" w:cs="Arial"/>
          <w:sz w:val="20"/>
          <w:szCs w:val="20"/>
        </w:rPr>
        <w:t>4</w:t>
      </w:r>
      <w:r w:rsidR="006757BB">
        <w:rPr>
          <w:rFonts w:ascii="Arial" w:hAnsi="Arial" w:cs="Arial"/>
          <w:sz w:val="20"/>
          <w:szCs w:val="20"/>
        </w:rPr>
        <w:t xml:space="preserve"> vzrostly o </w:t>
      </w:r>
      <w:r w:rsidR="002D5CB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0247B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Z jednomístných položek </w:t>
      </w:r>
      <w:proofErr w:type="spellStart"/>
      <w:r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nejvýše vzrostly ceny </w:t>
      </w:r>
      <w:r w:rsidR="00840FE6">
        <w:rPr>
          <w:rFonts w:ascii="Arial" w:hAnsi="Arial" w:cs="Arial"/>
          <w:sz w:val="20"/>
          <w:szCs w:val="20"/>
        </w:rPr>
        <w:t xml:space="preserve">úprav povrchů, podlah a osazování výplní </w:t>
      </w:r>
      <w:r>
        <w:rPr>
          <w:rFonts w:ascii="Arial" w:hAnsi="Arial" w:cs="Arial"/>
          <w:sz w:val="20"/>
          <w:szCs w:val="20"/>
        </w:rPr>
        <w:t>(+ </w:t>
      </w:r>
      <w:r w:rsidR="00CE077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CE077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 %); pokles </w:t>
      </w:r>
      <w:r w:rsidR="00CF768D">
        <w:rPr>
          <w:rFonts w:ascii="Arial" w:hAnsi="Arial" w:cs="Arial"/>
          <w:sz w:val="20"/>
          <w:szCs w:val="20"/>
        </w:rPr>
        <w:t>ne</w:t>
      </w:r>
      <w:r w:rsidR="00F81ECE">
        <w:rPr>
          <w:rFonts w:ascii="Arial" w:hAnsi="Arial" w:cs="Arial"/>
          <w:sz w:val="20"/>
          <w:szCs w:val="20"/>
        </w:rPr>
        <w:t xml:space="preserve">byl zaznamenán </w:t>
      </w:r>
      <w:r>
        <w:rPr>
          <w:rFonts w:ascii="Arial" w:hAnsi="Arial" w:cs="Arial"/>
          <w:sz w:val="20"/>
          <w:szCs w:val="20"/>
        </w:rPr>
        <w:t>u </w:t>
      </w:r>
      <w:r w:rsidR="00CF768D">
        <w:rPr>
          <w:rFonts w:ascii="Arial" w:hAnsi="Arial" w:cs="Arial"/>
          <w:sz w:val="20"/>
          <w:szCs w:val="20"/>
        </w:rPr>
        <w:t>žádné jednomístné položky.</w:t>
      </w:r>
    </w:p>
    <w:p w14:paraId="7ECE0982" w14:textId="77777777" w:rsidR="00DC6B81" w:rsidRPr="00436B0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414FB57D" w14:textId="589E5491" w:rsidR="00DC6B81" w:rsidRPr="00982E09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</w:t>
      </w:r>
      <w:r w:rsidR="002B4B99">
        <w:rPr>
          <w:rFonts w:ascii="Arial" w:hAnsi="Arial"/>
          <w:sz w:val="20"/>
          <w:szCs w:val="20"/>
        </w:rPr>
        <w:t>ovaly u budov v rozmezí od 10</w:t>
      </w:r>
      <w:r w:rsidR="001C3A62">
        <w:rPr>
          <w:rFonts w:ascii="Arial" w:hAnsi="Arial"/>
          <w:sz w:val="20"/>
          <w:szCs w:val="20"/>
        </w:rPr>
        <w:t>0</w:t>
      </w:r>
      <w:r w:rsidR="002B4B99">
        <w:rPr>
          <w:rFonts w:ascii="Arial" w:hAnsi="Arial"/>
          <w:sz w:val="20"/>
          <w:szCs w:val="20"/>
        </w:rPr>
        <w:t>,</w:t>
      </w:r>
      <w:r w:rsidR="00743C09">
        <w:rPr>
          <w:rFonts w:ascii="Arial" w:hAnsi="Arial"/>
          <w:sz w:val="20"/>
          <w:szCs w:val="20"/>
        </w:rPr>
        <w:t>5</w:t>
      </w:r>
      <w:r w:rsidR="00CD038A">
        <w:rPr>
          <w:rFonts w:ascii="Arial" w:hAnsi="Arial"/>
          <w:sz w:val="20"/>
          <w:szCs w:val="20"/>
        </w:rPr>
        <w:t xml:space="preserve"> do 10</w:t>
      </w:r>
      <w:r w:rsidR="001C3A62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743C09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; u inženýrských děl v</w:t>
      </w:r>
      <w:r w:rsidR="005306AB">
        <w:rPr>
          <w:rFonts w:ascii="Arial" w:hAnsi="Arial"/>
          <w:sz w:val="20"/>
          <w:szCs w:val="20"/>
        </w:rPr>
        <w:t> rozmezí od </w:t>
      </w:r>
      <w:r w:rsidR="00710CCB">
        <w:rPr>
          <w:rFonts w:ascii="Arial" w:hAnsi="Arial"/>
          <w:sz w:val="20"/>
          <w:szCs w:val="20"/>
        </w:rPr>
        <w:t>100</w:t>
      </w:r>
      <w:r w:rsidR="005306AB">
        <w:rPr>
          <w:rFonts w:ascii="Arial" w:hAnsi="Arial"/>
          <w:sz w:val="20"/>
          <w:szCs w:val="20"/>
        </w:rPr>
        <w:t>,</w:t>
      </w:r>
      <w:r w:rsidR="00743C09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do 10</w:t>
      </w:r>
      <w:r w:rsidR="00710CCB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2F622A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. </w:t>
      </w:r>
    </w:p>
    <w:p w14:paraId="29F26097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2705513" w14:textId="69A24A91" w:rsidR="00DC6B81" w:rsidRPr="0068136C" w:rsidRDefault="00DC6B81" w:rsidP="00DC6B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růst cen</w:t>
      </w:r>
      <w:r>
        <w:rPr>
          <w:rFonts w:ascii="Arial" w:hAnsi="Arial"/>
          <w:b/>
          <w:bCs/>
          <w:sz w:val="20"/>
          <w:szCs w:val="20"/>
        </w:rPr>
        <w:t xml:space="preserve"> stavebních prací a děl</w:t>
      </w:r>
      <w:r w:rsidR="002065BA">
        <w:rPr>
          <w:rFonts w:ascii="Arial" w:hAnsi="Arial"/>
          <w:sz w:val="20"/>
          <w:szCs w:val="20"/>
        </w:rPr>
        <w:t xml:space="preserve"> v</w:t>
      </w:r>
      <w:r w:rsidR="000247B7">
        <w:rPr>
          <w:rFonts w:ascii="Arial" w:hAnsi="Arial"/>
          <w:sz w:val="20"/>
          <w:szCs w:val="20"/>
        </w:rPr>
        <w:t>e</w:t>
      </w:r>
      <w:r w:rsidR="002065BA">
        <w:rPr>
          <w:rFonts w:ascii="Arial" w:hAnsi="Arial"/>
          <w:sz w:val="20"/>
          <w:szCs w:val="20"/>
        </w:rPr>
        <w:t> </w:t>
      </w:r>
      <w:r w:rsidR="00F31C6B">
        <w:rPr>
          <w:rFonts w:ascii="Arial" w:hAnsi="Arial"/>
          <w:sz w:val="20"/>
          <w:szCs w:val="20"/>
        </w:rPr>
        <w:t>3</w:t>
      </w:r>
      <w:r w:rsidR="002065BA">
        <w:rPr>
          <w:rFonts w:ascii="Arial" w:hAnsi="Arial"/>
          <w:sz w:val="20"/>
          <w:szCs w:val="20"/>
        </w:rPr>
        <w:t>. čtvrtletí 202</w:t>
      </w:r>
      <w:r w:rsidR="00E46279">
        <w:rPr>
          <w:rFonts w:ascii="Arial" w:hAnsi="Arial"/>
          <w:sz w:val="20"/>
          <w:szCs w:val="20"/>
        </w:rPr>
        <w:t>4</w:t>
      </w:r>
      <w:r w:rsidR="002065BA">
        <w:rPr>
          <w:rFonts w:ascii="Arial" w:hAnsi="Arial"/>
          <w:sz w:val="20"/>
          <w:szCs w:val="20"/>
        </w:rPr>
        <w:t xml:space="preserve"> proti </w:t>
      </w:r>
      <w:r w:rsidR="00F31C6B">
        <w:rPr>
          <w:rFonts w:ascii="Arial" w:hAnsi="Arial"/>
          <w:sz w:val="20"/>
          <w:szCs w:val="20"/>
        </w:rPr>
        <w:t>3</w:t>
      </w:r>
      <w:r w:rsidR="00EA43B3">
        <w:rPr>
          <w:rFonts w:ascii="Arial" w:hAnsi="Arial"/>
          <w:sz w:val="20"/>
          <w:szCs w:val="20"/>
        </w:rPr>
        <w:t>. čtvrtletí 20</w:t>
      </w:r>
      <w:r w:rsidR="005F2D78">
        <w:rPr>
          <w:rFonts w:ascii="Arial" w:hAnsi="Arial"/>
          <w:sz w:val="20"/>
          <w:szCs w:val="20"/>
        </w:rPr>
        <w:t>2</w:t>
      </w:r>
      <w:r w:rsidR="00E46279">
        <w:rPr>
          <w:rFonts w:ascii="Arial" w:hAnsi="Arial"/>
          <w:sz w:val="20"/>
          <w:szCs w:val="20"/>
        </w:rPr>
        <w:t>3</w:t>
      </w:r>
      <w:r w:rsidR="00EA43B3">
        <w:rPr>
          <w:rFonts w:ascii="Arial" w:hAnsi="Arial"/>
          <w:sz w:val="20"/>
          <w:szCs w:val="20"/>
        </w:rPr>
        <w:t xml:space="preserve"> činil </w:t>
      </w:r>
      <w:r w:rsidR="00011DA0">
        <w:rPr>
          <w:rFonts w:ascii="Arial" w:hAnsi="Arial"/>
          <w:sz w:val="20"/>
          <w:szCs w:val="20"/>
        </w:rPr>
        <w:t>2</w:t>
      </w:r>
      <w:r w:rsidR="00127C58">
        <w:rPr>
          <w:rFonts w:ascii="Arial" w:hAnsi="Arial"/>
          <w:sz w:val="20"/>
          <w:szCs w:val="20"/>
        </w:rPr>
        <w:t>,</w:t>
      </w:r>
      <w:r w:rsidR="00011DA0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jednomístných položek </w:t>
      </w:r>
      <w:proofErr w:type="spellStart"/>
      <w:r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Pr="00BB2C0E">
        <w:rPr>
          <w:rFonts w:ascii="Arial" w:hAnsi="Arial"/>
          <w:sz w:val="20"/>
          <w:szCs w:val="20"/>
        </w:rPr>
        <w:t xml:space="preserve"> se pohybovaly v rozmezí od </w:t>
      </w:r>
      <w:r w:rsidR="00CF768D">
        <w:rPr>
          <w:rFonts w:ascii="Arial" w:hAnsi="Arial"/>
          <w:sz w:val="20"/>
          <w:szCs w:val="20"/>
        </w:rPr>
        <w:t>100</w:t>
      </w:r>
      <w:r w:rsidR="00992656">
        <w:rPr>
          <w:rFonts w:ascii="Arial" w:hAnsi="Arial"/>
          <w:sz w:val="20"/>
          <w:szCs w:val="20"/>
        </w:rPr>
        <w:t>,</w:t>
      </w:r>
      <w:r w:rsidR="00011DA0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 xml:space="preserve"> u</w:t>
      </w:r>
      <w:r>
        <w:rPr>
          <w:rFonts w:ascii="Arial" w:hAnsi="Arial"/>
          <w:sz w:val="20"/>
          <w:szCs w:val="20"/>
        </w:rPr>
        <w:t xml:space="preserve"> </w:t>
      </w:r>
      <w:r w:rsidR="000A4815">
        <w:rPr>
          <w:rFonts w:ascii="Arial" w:hAnsi="Arial"/>
          <w:sz w:val="20"/>
          <w:szCs w:val="20"/>
        </w:rPr>
        <w:t xml:space="preserve">vodorovných konstrukcí </w:t>
      </w:r>
      <w:r w:rsidR="00CA6359">
        <w:rPr>
          <w:rFonts w:ascii="Arial" w:hAnsi="Arial"/>
          <w:sz w:val="20"/>
          <w:szCs w:val="20"/>
        </w:rPr>
        <w:t xml:space="preserve">do </w:t>
      </w:r>
      <w:r w:rsidRPr="00BB2C0E">
        <w:rPr>
          <w:rFonts w:ascii="Arial" w:hAnsi="Arial"/>
          <w:sz w:val="20"/>
          <w:szCs w:val="20"/>
        </w:rPr>
        <w:t>1</w:t>
      </w:r>
      <w:r w:rsidR="000A4815">
        <w:rPr>
          <w:rFonts w:ascii="Arial" w:hAnsi="Arial"/>
          <w:sz w:val="20"/>
          <w:szCs w:val="20"/>
        </w:rPr>
        <w:t>0</w:t>
      </w:r>
      <w:r w:rsidR="001C60AB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>,</w:t>
      </w:r>
      <w:r w:rsidR="00011DA0">
        <w:rPr>
          <w:rFonts w:ascii="Arial" w:hAnsi="Arial"/>
          <w:sz w:val="20"/>
          <w:szCs w:val="20"/>
        </w:rPr>
        <w:t>4</w:t>
      </w:r>
      <w:r w:rsidRPr="00BB2C0E">
        <w:rPr>
          <w:rFonts w:ascii="Arial" w:hAnsi="Arial"/>
          <w:sz w:val="20"/>
          <w:szCs w:val="20"/>
        </w:rPr>
        <w:t> </w:t>
      </w:r>
      <w:r w:rsidR="000A4815" w:rsidRPr="00BB2C0E">
        <w:rPr>
          <w:rFonts w:ascii="Arial" w:hAnsi="Arial"/>
          <w:sz w:val="20"/>
          <w:szCs w:val="20"/>
        </w:rPr>
        <w:t>u</w:t>
      </w:r>
      <w:r w:rsidR="000A4815">
        <w:rPr>
          <w:rFonts w:ascii="Arial" w:hAnsi="Arial"/>
          <w:sz w:val="20"/>
          <w:szCs w:val="20"/>
        </w:rPr>
        <w:t xml:space="preserve"> úprav povrchů, podlah a osazování </w:t>
      </w:r>
      <w:r w:rsidR="000A4815" w:rsidRPr="0068136C">
        <w:rPr>
          <w:rFonts w:ascii="Arial" w:hAnsi="Arial"/>
          <w:sz w:val="20"/>
          <w:szCs w:val="20"/>
        </w:rPr>
        <w:t>výplní</w:t>
      </w:r>
      <w:r w:rsidRPr="0068136C">
        <w:rPr>
          <w:rFonts w:ascii="Arial" w:hAnsi="Arial"/>
          <w:sz w:val="20"/>
          <w:szCs w:val="20"/>
        </w:rPr>
        <w:t>.</w:t>
      </w:r>
    </w:p>
    <w:p w14:paraId="3A7C9A09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92E26D5" w14:textId="3C9A3BDF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743C09">
        <w:rPr>
          <w:rFonts w:ascii="Arial" w:hAnsi="Arial"/>
          <w:sz w:val="20"/>
          <w:szCs w:val="20"/>
        </w:rPr>
        <w:t>99</w:t>
      </w:r>
      <w:r>
        <w:rPr>
          <w:rFonts w:ascii="Arial" w:hAnsi="Arial"/>
          <w:sz w:val="20"/>
          <w:szCs w:val="20"/>
        </w:rPr>
        <w:t>,</w:t>
      </w:r>
      <w:r w:rsidR="00743C09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 u </w:t>
      </w:r>
      <w:r w:rsidR="00C87E9E">
        <w:rPr>
          <w:rFonts w:ascii="Arial" w:hAnsi="Arial"/>
          <w:sz w:val="20"/>
          <w:szCs w:val="20"/>
        </w:rPr>
        <w:t>dálkových železničních drah</w:t>
      </w:r>
      <w:r>
        <w:rPr>
          <w:rFonts w:ascii="Arial" w:hAnsi="Arial"/>
          <w:sz w:val="20"/>
          <w:szCs w:val="20"/>
        </w:rPr>
        <w:t xml:space="preserve"> do 1</w:t>
      </w:r>
      <w:r w:rsidR="00297BC6">
        <w:rPr>
          <w:rFonts w:ascii="Arial" w:hAnsi="Arial"/>
          <w:sz w:val="20"/>
          <w:szCs w:val="20"/>
        </w:rPr>
        <w:t>0</w:t>
      </w:r>
      <w:r w:rsidR="003C63F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743C09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 </w:t>
      </w:r>
      <w:r w:rsidR="001D1225">
        <w:rPr>
          <w:rFonts w:ascii="Arial" w:hAnsi="Arial"/>
          <w:sz w:val="20"/>
          <w:szCs w:val="20"/>
        </w:rPr>
        <w:t>u</w:t>
      </w:r>
      <w:r w:rsidR="00FA44E7">
        <w:rPr>
          <w:rFonts w:ascii="Arial" w:hAnsi="Arial"/>
          <w:sz w:val="20"/>
          <w:szCs w:val="20"/>
        </w:rPr>
        <w:t> </w:t>
      </w:r>
      <w:r w:rsidR="00743C09">
        <w:rPr>
          <w:rFonts w:ascii="Arial" w:hAnsi="Arial"/>
          <w:sz w:val="20"/>
          <w:szCs w:val="20"/>
        </w:rPr>
        <w:t>tunelů a podchodů, s</w:t>
      </w:r>
      <w:r w:rsidR="00743C09" w:rsidRPr="00743C09">
        <w:rPr>
          <w:rFonts w:ascii="Arial" w:hAnsi="Arial"/>
          <w:sz w:val="20"/>
          <w:szCs w:val="20"/>
        </w:rPr>
        <w:t>portovní</w:t>
      </w:r>
      <w:r w:rsidR="00743C09">
        <w:rPr>
          <w:rFonts w:ascii="Arial" w:hAnsi="Arial"/>
          <w:sz w:val="20"/>
          <w:szCs w:val="20"/>
        </w:rPr>
        <w:t>ch</w:t>
      </w:r>
      <w:r w:rsidR="00743C09" w:rsidRPr="00743C09">
        <w:rPr>
          <w:rFonts w:ascii="Arial" w:hAnsi="Arial"/>
          <w:sz w:val="20"/>
          <w:szCs w:val="20"/>
        </w:rPr>
        <w:t xml:space="preserve"> hřiš</w:t>
      </w:r>
      <w:r w:rsidR="00743C09">
        <w:rPr>
          <w:rFonts w:ascii="Arial" w:hAnsi="Arial"/>
          <w:sz w:val="20"/>
          <w:szCs w:val="20"/>
        </w:rPr>
        <w:t>ť i o</w:t>
      </w:r>
      <w:r w:rsidR="00743C09" w:rsidRPr="00743C09">
        <w:rPr>
          <w:rFonts w:ascii="Arial" w:hAnsi="Arial"/>
          <w:sz w:val="20"/>
          <w:szCs w:val="20"/>
        </w:rPr>
        <w:t>statní</w:t>
      </w:r>
      <w:r w:rsidR="00743C09">
        <w:rPr>
          <w:rFonts w:ascii="Arial" w:hAnsi="Arial"/>
          <w:sz w:val="20"/>
          <w:szCs w:val="20"/>
        </w:rPr>
        <w:t>ch</w:t>
      </w:r>
      <w:r w:rsidR="00743C09" w:rsidRPr="00743C09">
        <w:rPr>
          <w:rFonts w:ascii="Arial" w:hAnsi="Arial"/>
          <w:sz w:val="20"/>
          <w:szCs w:val="20"/>
        </w:rPr>
        <w:t xml:space="preserve"> stav</w:t>
      </w:r>
      <w:r w:rsidR="00743C09">
        <w:rPr>
          <w:rFonts w:ascii="Arial" w:hAnsi="Arial"/>
          <w:sz w:val="20"/>
          <w:szCs w:val="20"/>
        </w:rPr>
        <w:t>e</w:t>
      </w:r>
      <w:r w:rsidR="00743C09" w:rsidRPr="00743C09">
        <w:rPr>
          <w:rFonts w:ascii="Arial" w:hAnsi="Arial"/>
          <w:sz w:val="20"/>
          <w:szCs w:val="20"/>
        </w:rPr>
        <w:t>b pro sport a rekreaci</w:t>
      </w:r>
      <w:r w:rsidR="00297BC6">
        <w:rPr>
          <w:rFonts w:ascii="Arial" w:hAnsi="Arial"/>
          <w:sz w:val="20"/>
          <w:szCs w:val="20"/>
        </w:rPr>
        <w:t>.</w:t>
      </w:r>
      <w:r w:rsidR="00FA44E7">
        <w:rPr>
          <w:rFonts w:ascii="Arial" w:hAnsi="Arial"/>
          <w:sz w:val="20"/>
          <w:szCs w:val="20"/>
        </w:rPr>
        <w:t xml:space="preserve"> V</w:t>
      </w:r>
      <w:r>
        <w:rPr>
          <w:rFonts w:ascii="Arial" w:hAnsi="Arial"/>
          <w:sz w:val="20"/>
          <w:szCs w:val="20"/>
        </w:rPr>
        <w:t>e dvoumístných oddílech byl zaznamenán největší meziroční růst cenového indexu u </w:t>
      </w:r>
      <w:r w:rsidR="00494875">
        <w:rPr>
          <w:rFonts w:ascii="Arial" w:hAnsi="Arial"/>
          <w:sz w:val="20"/>
          <w:szCs w:val="20"/>
        </w:rPr>
        <w:t>ostatních inženýrských děl</w:t>
      </w:r>
      <w:r w:rsidR="000B1796">
        <w:rPr>
          <w:rFonts w:ascii="Arial" w:hAnsi="Arial"/>
          <w:sz w:val="20"/>
          <w:szCs w:val="20"/>
        </w:rPr>
        <w:t xml:space="preserve"> s hodnotou 1</w:t>
      </w:r>
      <w:r w:rsidR="00607E20">
        <w:rPr>
          <w:rFonts w:ascii="Arial" w:hAnsi="Arial"/>
          <w:sz w:val="20"/>
          <w:szCs w:val="20"/>
        </w:rPr>
        <w:t>0</w:t>
      </w:r>
      <w:r w:rsidR="009656A6">
        <w:rPr>
          <w:rFonts w:ascii="Arial" w:hAnsi="Arial"/>
          <w:sz w:val="20"/>
          <w:szCs w:val="20"/>
        </w:rPr>
        <w:t>3</w:t>
      </w:r>
      <w:r w:rsidR="006300CD">
        <w:rPr>
          <w:rFonts w:ascii="Arial" w:hAnsi="Arial"/>
          <w:sz w:val="20"/>
          <w:szCs w:val="20"/>
        </w:rPr>
        <w:t>,</w:t>
      </w:r>
      <w:r w:rsidR="009656A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; pokles nebyl zaznamenán v žádném z oddílů.</w:t>
      </w:r>
    </w:p>
    <w:p w14:paraId="5A9491DE" w14:textId="77777777" w:rsidR="00DC6B81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</w:p>
    <w:p w14:paraId="10ACDF59" w14:textId="5B6A5FF8" w:rsidR="00DC6B81" w:rsidRPr="0000629E" w:rsidRDefault="00DC6B81" w:rsidP="00DC6B81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2015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 a děl</w:t>
      </w:r>
      <w:r w:rsidR="00E77650">
        <w:rPr>
          <w:rFonts w:ascii="Arial" w:hAnsi="Arial" w:cs="Arial"/>
          <w:sz w:val="20"/>
          <w:szCs w:val="20"/>
        </w:rPr>
        <w:t xml:space="preserve"> vzrostl na hodnotu 1</w:t>
      </w:r>
      <w:r w:rsidR="00566327">
        <w:rPr>
          <w:rFonts w:ascii="Arial" w:hAnsi="Arial" w:cs="Arial"/>
          <w:sz w:val="20"/>
          <w:szCs w:val="20"/>
        </w:rPr>
        <w:t>4</w:t>
      </w:r>
      <w:r w:rsidR="00011DA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011DA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 w:rsidR="003E121F">
        <w:rPr>
          <w:rFonts w:ascii="Arial" w:hAnsi="Arial" w:cs="Arial"/>
          <w:sz w:val="20"/>
          <w:szCs w:val="20"/>
        </w:rPr>
        <w:t>1</w:t>
      </w:r>
      <w:r w:rsidR="00566327">
        <w:rPr>
          <w:rFonts w:ascii="Arial" w:hAnsi="Arial" w:cs="Arial"/>
          <w:sz w:val="20"/>
          <w:szCs w:val="20"/>
        </w:rPr>
        <w:t>4</w:t>
      </w:r>
      <w:r w:rsidR="00011DA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011DA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 u budov a na hodnotu 1</w:t>
      </w:r>
      <w:r w:rsidR="00607E20">
        <w:rPr>
          <w:rFonts w:ascii="Arial" w:hAnsi="Arial" w:cs="Arial"/>
          <w:sz w:val="20"/>
          <w:szCs w:val="20"/>
        </w:rPr>
        <w:t>4</w:t>
      </w:r>
      <w:r w:rsidR="00011DA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011DA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 u inženýrských děl.</w:t>
      </w:r>
    </w:p>
    <w:p w14:paraId="530109CF" w14:textId="77777777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01E9175A" w14:textId="103BAE90" w:rsidR="006F5CF0" w:rsidRDefault="00DC6B81" w:rsidP="00E4627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 w:rsidR="003E121F">
        <w:rPr>
          <w:rFonts w:ascii="Arial" w:hAnsi="Arial"/>
          <w:sz w:val="20"/>
          <w:szCs w:val="20"/>
        </w:rPr>
        <w:t xml:space="preserve"> vzrostly o </w:t>
      </w:r>
      <w:r w:rsidR="00727EA3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011DA0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 %,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 xml:space="preserve">stavební výroby </w:t>
      </w:r>
      <w:r w:rsidR="00011DA0">
        <w:rPr>
          <w:rFonts w:ascii="Arial" w:hAnsi="Arial"/>
          <w:sz w:val="20"/>
          <w:szCs w:val="20"/>
        </w:rPr>
        <w:t>pokles</w:t>
      </w:r>
      <w:r w:rsidR="00607E20">
        <w:rPr>
          <w:rFonts w:ascii="Arial" w:hAnsi="Arial"/>
          <w:sz w:val="20"/>
          <w:szCs w:val="20"/>
        </w:rPr>
        <w:t>ly o 0,</w:t>
      </w:r>
      <w:r w:rsidR="00011DA0">
        <w:rPr>
          <w:rFonts w:ascii="Arial" w:hAnsi="Arial"/>
          <w:sz w:val="20"/>
          <w:szCs w:val="20"/>
        </w:rPr>
        <w:t>2</w:t>
      </w:r>
      <w:r w:rsidR="00607E20">
        <w:rPr>
          <w:rFonts w:ascii="Arial" w:hAnsi="Arial"/>
          <w:sz w:val="20"/>
          <w:szCs w:val="20"/>
        </w:rPr>
        <w:t xml:space="preserve"> %</w:t>
      </w:r>
      <w:r>
        <w:rPr>
          <w:rFonts w:ascii="Arial" w:hAnsi="Arial"/>
          <w:sz w:val="20"/>
          <w:szCs w:val="20"/>
        </w:rPr>
        <w:t>. Ve srovnání s</w:t>
      </w:r>
      <w:r>
        <w:rPr>
          <w:rFonts w:ascii="Arial" w:hAnsi="Arial"/>
          <w:b/>
          <w:bCs/>
          <w:sz w:val="20"/>
          <w:szCs w:val="20"/>
        </w:rPr>
        <w:t> průměrem roku 2015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>staveb</w:t>
      </w:r>
      <w:r w:rsidR="00E77650">
        <w:rPr>
          <w:rFonts w:ascii="Arial" w:hAnsi="Arial"/>
          <w:sz w:val="20"/>
          <w:szCs w:val="20"/>
        </w:rPr>
        <w:t>ní výroby vzrostl na hodnotu 1</w:t>
      </w:r>
      <w:r w:rsidR="00607E20">
        <w:rPr>
          <w:rFonts w:ascii="Arial" w:hAnsi="Arial"/>
          <w:sz w:val="20"/>
          <w:szCs w:val="20"/>
        </w:rPr>
        <w:t>5</w:t>
      </w:r>
      <w:r w:rsidR="00497109">
        <w:rPr>
          <w:rFonts w:ascii="Arial" w:hAnsi="Arial"/>
          <w:sz w:val="20"/>
          <w:szCs w:val="20"/>
        </w:rPr>
        <w:t>5</w:t>
      </w:r>
      <w:r w:rsidR="00607E20">
        <w:rPr>
          <w:rFonts w:ascii="Arial" w:hAnsi="Arial"/>
          <w:sz w:val="20"/>
          <w:szCs w:val="20"/>
        </w:rPr>
        <w:t>,</w:t>
      </w:r>
      <w:r w:rsidR="00011DA0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 xml:space="preserve">stavební výroby </w:t>
      </w:r>
      <w:r w:rsidR="00011DA0">
        <w:rPr>
          <w:rFonts w:ascii="Arial" w:hAnsi="Arial"/>
          <w:sz w:val="20"/>
          <w:szCs w:val="20"/>
        </w:rPr>
        <w:t>pokles</w:t>
      </w:r>
      <w:r w:rsidR="00727EA3">
        <w:rPr>
          <w:rFonts w:ascii="Arial" w:hAnsi="Arial"/>
          <w:sz w:val="20"/>
          <w:szCs w:val="20"/>
        </w:rPr>
        <w:t>l</w:t>
      </w:r>
      <w:r w:rsidR="00607E20">
        <w:rPr>
          <w:rFonts w:ascii="Arial" w:hAnsi="Arial"/>
          <w:sz w:val="20"/>
          <w:szCs w:val="20"/>
        </w:rPr>
        <w:t xml:space="preserve"> na hodnotu</w:t>
      </w:r>
      <w:r>
        <w:rPr>
          <w:rFonts w:ascii="Arial" w:hAnsi="Arial"/>
          <w:sz w:val="20"/>
          <w:szCs w:val="20"/>
        </w:rPr>
        <w:t xml:space="preserve"> 1</w:t>
      </w:r>
      <w:r w:rsidR="00011DA0">
        <w:rPr>
          <w:rFonts w:ascii="Arial" w:hAnsi="Arial"/>
          <w:sz w:val="20"/>
          <w:szCs w:val="20"/>
        </w:rPr>
        <w:t>49</w:t>
      </w:r>
      <w:r>
        <w:rPr>
          <w:rFonts w:ascii="Arial" w:hAnsi="Arial"/>
          <w:sz w:val="20"/>
          <w:szCs w:val="20"/>
        </w:rPr>
        <w:t>,</w:t>
      </w:r>
      <w:r w:rsidR="00011DA0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.</w:t>
      </w:r>
    </w:p>
    <w:p w14:paraId="5099AEA2" w14:textId="32CD56C4" w:rsidR="00E46279" w:rsidRDefault="00E46279" w:rsidP="00E46279">
      <w:pPr>
        <w:jc w:val="both"/>
        <w:rPr>
          <w:rFonts w:ascii="Arial" w:hAnsi="Arial"/>
          <w:sz w:val="20"/>
          <w:szCs w:val="20"/>
        </w:rPr>
      </w:pPr>
    </w:p>
    <w:p w14:paraId="0A8675D9" w14:textId="6363B4BC" w:rsidR="00E46279" w:rsidRDefault="00E46279" w:rsidP="00E46279">
      <w:pPr>
        <w:jc w:val="both"/>
        <w:rPr>
          <w:rFonts w:ascii="Arial" w:hAnsi="Arial"/>
          <w:sz w:val="20"/>
          <w:szCs w:val="20"/>
        </w:rPr>
      </w:pPr>
    </w:p>
    <w:p w14:paraId="03198544" w14:textId="051A2393" w:rsidR="00E46279" w:rsidRDefault="00E46279" w:rsidP="00E46279">
      <w:pPr>
        <w:jc w:val="both"/>
        <w:rPr>
          <w:rFonts w:ascii="Arial" w:hAnsi="Arial"/>
          <w:sz w:val="20"/>
          <w:szCs w:val="20"/>
        </w:rPr>
      </w:pPr>
    </w:p>
    <w:p w14:paraId="56D375C7" w14:textId="77777777" w:rsidR="00E46279" w:rsidRPr="001824BD" w:rsidRDefault="00E46279" w:rsidP="00E46279">
      <w:pPr>
        <w:jc w:val="both"/>
        <w:rPr>
          <w:rFonts w:ascii="Arial" w:hAnsi="Arial" w:cs="Arial"/>
          <w:sz w:val="20"/>
          <w:szCs w:val="20"/>
        </w:rPr>
      </w:pPr>
    </w:p>
    <w:p w14:paraId="66317F2E" w14:textId="77777777" w:rsidR="006F5CF0" w:rsidRDefault="006F5CF0" w:rsidP="006F5CF0">
      <w:pPr>
        <w:rPr>
          <w:rFonts w:ascii="Arial" w:hAnsi="Arial" w:cs="Arial"/>
          <w:sz w:val="20"/>
          <w:szCs w:val="20"/>
        </w:rPr>
      </w:pPr>
    </w:p>
    <w:p w14:paraId="309565EF" w14:textId="77777777" w:rsidR="00C7642C" w:rsidRDefault="00C7642C" w:rsidP="00790AD5">
      <w:pPr>
        <w:rPr>
          <w:rFonts w:ascii="Arial" w:hAnsi="Arial" w:cs="Arial"/>
          <w:sz w:val="20"/>
          <w:szCs w:val="20"/>
        </w:rPr>
      </w:pPr>
    </w:p>
    <w:p w14:paraId="6E746062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14:paraId="01A27249" w14:textId="77777777" w:rsidR="00CF74CF" w:rsidRDefault="00CF74CF">
      <w:pPr>
        <w:rPr>
          <w:rFonts w:ascii="Arial" w:hAnsi="Arial"/>
          <w:sz w:val="20"/>
          <w:szCs w:val="20"/>
        </w:rPr>
      </w:pPr>
    </w:p>
    <w:p w14:paraId="50071689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14:paraId="3AF87291" w14:textId="77777777"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14:paraId="68500016" w14:textId="77777777"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14:paraId="60203CE8" w14:textId="78027760"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A7"/>
    <w:rsid w:val="00001078"/>
    <w:rsid w:val="00003629"/>
    <w:rsid w:val="000067E5"/>
    <w:rsid w:val="00006E3F"/>
    <w:rsid w:val="00007EF1"/>
    <w:rsid w:val="00010F11"/>
    <w:rsid w:val="00011DA0"/>
    <w:rsid w:val="000247B7"/>
    <w:rsid w:val="00031F19"/>
    <w:rsid w:val="00037729"/>
    <w:rsid w:val="0003780A"/>
    <w:rsid w:val="00047723"/>
    <w:rsid w:val="00047CB3"/>
    <w:rsid w:val="00050AB4"/>
    <w:rsid w:val="00051279"/>
    <w:rsid w:val="00051FFC"/>
    <w:rsid w:val="00055DFD"/>
    <w:rsid w:val="00056820"/>
    <w:rsid w:val="0006328E"/>
    <w:rsid w:val="000656A5"/>
    <w:rsid w:val="00086013"/>
    <w:rsid w:val="00093926"/>
    <w:rsid w:val="000A4815"/>
    <w:rsid w:val="000A4CF0"/>
    <w:rsid w:val="000A747E"/>
    <w:rsid w:val="000B1796"/>
    <w:rsid w:val="000B4F05"/>
    <w:rsid w:val="000D565D"/>
    <w:rsid w:val="000E2A1C"/>
    <w:rsid w:val="000F3466"/>
    <w:rsid w:val="000F4D4A"/>
    <w:rsid w:val="000F67AC"/>
    <w:rsid w:val="0010649F"/>
    <w:rsid w:val="00113BEF"/>
    <w:rsid w:val="0011766A"/>
    <w:rsid w:val="001227AA"/>
    <w:rsid w:val="001231A4"/>
    <w:rsid w:val="0012677C"/>
    <w:rsid w:val="00127C58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1D4B"/>
    <w:rsid w:val="00176D57"/>
    <w:rsid w:val="001824BD"/>
    <w:rsid w:val="00184EB7"/>
    <w:rsid w:val="00187F36"/>
    <w:rsid w:val="00191D81"/>
    <w:rsid w:val="001A0B36"/>
    <w:rsid w:val="001A18DE"/>
    <w:rsid w:val="001A2C6C"/>
    <w:rsid w:val="001A539D"/>
    <w:rsid w:val="001C3A62"/>
    <w:rsid w:val="001C515A"/>
    <w:rsid w:val="001C60AB"/>
    <w:rsid w:val="001C644C"/>
    <w:rsid w:val="001D1225"/>
    <w:rsid w:val="001D2905"/>
    <w:rsid w:val="001D3E45"/>
    <w:rsid w:val="001D6C49"/>
    <w:rsid w:val="001E3DDE"/>
    <w:rsid w:val="001E50F9"/>
    <w:rsid w:val="001E6AB5"/>
    <w:rsid w:val="0020022F"/>
    <w:rsid w:val="00203C5F"/>
    <w:rsid w:val="00206469"/>
    <w:rsid w:val="002065BA"/>
    <w:rsid w:val="00214553"/>
    <w:rsid w:val="00223D46"/>
    <w:rsid w:val="0022423E"/>
    <w:rsid w:val="00224DF5"/>
    <w:rsid w:val="00224E48"/>
    <w:rsid w:val="00230856"/>
    <w:rsid w:val="0023118A"/>
    <w:rsid w:val="0023130C"/>
    <w:rsid w:val="002326B2"/>
    <w:rsid w:val="002345EB"/>
    <w:rsid w:val="00234C12"/>
    <w:rsid w:val="0024032F"/>
    <w:rsid w:val="00243AEF"/>
    <w:rsid w:val="0024736C"/>
    <w:rsid w:val="00247EEA"/>
    <w:rsid w:val="0025083F"/>
    <w:rsid w:val="0028134C"/>
    <w:rsid w:val="00283298"/>
    <w:rsid w:val="00293C31"/>
    <w:rsid w:val="002960A3"/>
    <w:rsid w:val="00296E80"/>
    <w:rsid w:val="00297BC6"/>
    <w:rsid w:val="002A5568"/>
    <w:rsid w:val="002A6246"/>
    <w:rsid w:val="002B4B99"/>
    <w:rsid w:val="002C5CE2"/>
    <w:rsid w:val="002C6688"/>
    <w:rsid w:val="002D5CB1"/>
    <w:rsid w:val="002F622A"/>
    <w:rsid w:val="002F6749"/>
    <w:rsid w:val="002F6C7E"/>
    <w:rsid w:val="002F7B6C"/>
    <w:rsid w:val="00307288"/>
    <w:rsid w:val="0031005B"/>
    <w:rsid w:val="00315A00"/>
    <w:rsid w:val="00321D46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4523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3FB"/>
    <w:rsid w:val="003C694D"/>
    <w:rsid w:val="003C6E19"/>
    <w:rsid w:val="003D001C"/>
    <w:rsid w:val="003D61FA"/>
    <w:rsid w:val="003E121F"/>
    <w:rsid w:val="003E5E84"/>
    <w:rsid w:val="003F0CC2"/>
    <w:rsid w:val="003F6254"/>
    <w:rsid w:val="004012A5"/>
    <w:rsid w:val="00430AD4"/>
    <w:rsid w:val="004321AA"/>
    <w:rsid w:val="00436B01"/>
    <w:rsid w:val="0043721D"/>
    <w:rsid w:val="00437CBB"/>
    <w:rsid w:val="004404FF"/>
    <w:rsid w:val="00452E13"/>
    <w:rsid w:val="004546F0"/>
    <w:rsid w:val="00456A78"/>
    <w:rsid w:val="004632AF"/>
    <w:rsid w:val="00467F69"/>
    <w:rsid w:val="00471488"/>
    <w:rsid w:val="00471A24"/>
    <w:rsid w:val="00475CC3"/>
    <w:rsid w:val="004814F3"/>
    <w:rsid w:val="004843CF"/>
    <w:rsid w:val="00494875"/>
    <w:rsid w:val="00494976"/>
    <w:rsid w:val="00497109"/>
    <w:rsid w:val="004A546C"/>
    <w:rsid w:val="004A7072"/>
    <w:rsid w:val="004A7F90"/>
    <w:rsid w:val="004B6D32"/>
    <w:rsid w:val="004C54E1"/>
    <w:rsid w:val="004C6B18"/>
    <w:rsid w:val="004C6DC6"/>
    <w:rsid w:val="004D39B1"/>
    <w:rsid w:val="004D6A97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3012B"/>
    <w:rsid w:val="005306AB"/>
    <w:rsid w:val="00532D0D"/>
    <w:rsid w:val="00541E28"/>
    <w:rsid w:val="00556C5D"/>
    <w:rsid w:val="0056459A"/>
    <w:rsid w:val="00566327"/>
    <w:rsid w:val="00570096"/>
    <w:rsid w:val="005735FE"/>
    <w:rsid w:val="00575A40"/>
    <w:rsid w:val="00575B92"/>
    <w:rsid w:val="00582BB2"/>
    <w:rsid w:val="00584DF4"/>
    <w:rsid w:val="00597ADE"/>
    <w:rsid w:val="005B0F89"/>
    <w:rsid w:val="005B694C"/>
    <w:rsid w:val="005B788C"/>
    <w:rsid w:val="005C07D2"/>
    <w:rsid w:val="005C0D62"/>
    <w:rsid w:val="005E10C7"/>
    <w:rsid w:val="005E7291"/>
    <w:rsid w:val="005F2D78"/>
    <w:rsid w:val="005F48AA"/>
    <w:rsid w:val="005F5107"/>
    <w:rsid w:val="005F6A64"/>
    <w:rsid w:val="0060219B"/>
    <w:rsid w:val="00606EB3"/>
    <w:rsid w:val="00607161"/>
    <w:rsid w:val="00607E20"/>
    <w:rsid w:val="0062078B"/>
    <w:rsid w:val="00624D53"/>
    <w:rsid w:val="006300CD"/>
    <w:rsid w:val="00634377"/>
    <w:rsid w:val="00634579"/>
    <w:rsid w:val="00635FE4"/>
    <w:rsid w:val="006377B5"/>
    <w:rsid w:val="00637C10"/>
    <w:rsid w:val="00650CDD"/>
    <w:rsid w:val="0065427C"/>
    <w:rsid w:val="00654EB0"/>
    <w:rsid w:val="00656EB3"/>
    <w:rsid w:val="00667AA4"/>
    <w:rsid w:val="00672E59"/>
    <w:rsid w:val="006745BC"/>
    <w:rsid w:val="006757BB"/>
    <w:rsid w:val="00680B0C"/>
    <w:rsid w:val="0068136C"/>
    <w:rsid w:val="00694933"/>
    <w:rsid w:val="00694E73"/>
    <w:rsid w:val="006A12BF"/>
    <w:rsid w:val="006A1825"/>
    <w:rsid w:val="006A3443"/>
    <w:rsid w:val="006A7FA5"/>
    <w:rsid w:val="006B0E48"/>
    <w:rsid w:val="006B7A05"/>
    <w:rsid w:val="006C45D3"/>
    <w:rsid w:val="006C48D6"/>
    <w:rsid w:val="006C5392"/>
    <w:rsid w:val="006C6728"/>
    <w:rsid w:val="006D517B"/>
    <w:rsid w:val="006D606A"/>
    <w:rsid w:val="006E6F49"/>
    <w:rsid w:val="006F5CF0"/>
    <w:rsid w:val="00704267"/>
    <w:rsid w:val="00710CCB"/>
    <w:rsid w:val="007166CA"/>
    <w:rsid w:val="0072471F"/>
    <w:rsid w:val="0072592A"/>
    <w:rsid w:val="00727EA3"/>
    <w:rsid w:val="00730A3F"/>
    <w:rsid w:val="007358E6"/>
    <w:rsid w:val="00737A66"/>
    <w:rsid w:val="00743C09"/>
    <w:rsid w:val="00747946"/>
    <w:rsid w:val="00753D45"/>
    <w:rsid w:val="0076365C"/>
    <w:rsid w:val="0077280F"/>
    <w:rsid w:val="007748CB"/>
    <w:rsid w:val="00780301"/>
    <w:rsid w:val="00790AD5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3137"/>
    <w:rsid w:val="00835BB5"/>
    <w:rsid w:val="00835DA5"/>
    <w:rsid w:val="00840D9A"/>
    <w:rsid w:val="00840FE6"/>
    <w:rsid w:val="00850AA9"/>
    <w:rsid w:val="00862BC4"/>
    <w:rsid w:val="00865233"/>
    <w:rsid w:val="008875DF"/>
    <w:rsid w:val="008875EA"/>
    <w:rsid w:val="008A28F5"/>
    <w:rsid w:val="008A676D"/>
    <w:rsid w:val="008B04EB"/>
    <w:rsid w:val="008C5CEC"/>
    <w:rsid w:val="008D3E5D"/>
    <w:rsid w:val="008E0CBE"/>
    <w:rsid w:val="008E320A"/>
    <w:rsid w:val="00902024"/>
    <w:rsid w:val="0091193C"/>
    <w:rsid w:val="00913071"/>
    <w:rsid w:val="0091367E"/>
    <w:rsid w:val="009254EA"/>
    <w:rsid w:val="009260F8"/>
    <w:rsid w:val="009270F9"/>
    <w:rsid w:val="00932C21"/>
    <w:rsid w:val="0093782D"/>
    <w:rsid w:val="0094398F"/>
    <w:rsid w:val="009439A3"/>
    <w:rsid w:val="009444E4"/>
    <w:rsid w:val="009655D4"/>
    <w:rsid w:val="009656A6"/>
    <w:rsid w:val="009661F8"/>
    <w:rsid w:val="00966955"/>
    <w:rsid w:val="00973E23"/>
    <w:rsid w:val="00976709"/>
    <w:rsid w:val="0098198B"/>
    <w:rsid w:val="00983B0B"/>
    <w:rsid w:val="00992656"/>
    <w:rsid w:val="00995256"/>
    <w:rsid w:val="00996113"/>
    <w:rsid w:val="009A4425"/>
    <w:rsid w:val="009B646E"/>
    <w:rsid w:val="009B7BBC"/>
    <w:rsid w:val="009C0C91"/>
    <w:rsid w:val="009C27B8"/>
    <w:rsid w:val="009D46EB"/>
    <w:rsid w:val="009D475C"/>
    <w:rsid w:val="009D4A19"/>
    <w:rsid w:val="009D530E"/>
    <w:rsid w:val="009D5863"/>
    <w:rsid w:val="009D5BDA"/>
    <w:rsid w:val="009D6661"/>
    <w:rsid w:val="009E3E5E"/>
    <w:rsid w:val="009E5D92"/>
    <w:rsid w:val="009E600A"/>
    <w:rsid w:val="009F1F92"/>
    <w:rsid w:val="009F5669"/>
    <w:rsid w:val="00A00C3F"/>
    <w:rsid w:val="00A12F78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71651"/>
    <w:rsid w:val="00A71E90"/>
    <w:rsid w:val="00A81A79"/>
    <w:rsid w:val="00A85683"/>
    <w:rsid w:val="00A940CF"/>
    <w:rsid w:val="00A95972"/>
    <w:rsid w:val="00AA30FE"/>
    <w:rsid w:val="00AB3743"/>
    <w:rsid w:val="00AB72E6"/>
    <w:rsid w:val="00AB739D"/>
    <w:rsid w:val="00AC188C"/>
    <w:rsid w:val="00AC19E0"/>
    <w:rsid w:val="00AC61B4"/>
    <w:rsid w:val="00AD7D42"/>
    <w:rsid w:val="00AF625E"/>
    <w:rsid w:val="00B0016C"/>
    <w:rsid w:val="00B10BA7"/>
    <w:rsid w:val="00B2334C"/>
    <w:rsid w:val="00B24D84"/>
    <w:rsid w:val="00B24DEF"/>
    <w:rsid w:val="00B27212"/>
    <w:rsid w:val="00B30909"/>
    <w:rsid w:val="00B33B5F"/>
    <w:rsid w:val="00B347B0"/>
    <w:rsid w:val="00B37497"/>
    <w:rsid w:val="00B434AF"/>
    <w:rsid w:val="00B434BB"/>
    <w:rsid w:val="00B43971"/>
    <w:rsid w:val="00B51F96"/>
    <w:rsid w:val="00B531BB"/>
    <w:rsid w:val="00B5391D"/>
    <w:rsid w:val="00B554EF"/>
    <w:rsid w:val="00B64656"/>
    <w:rsid w:val="00B85B9D"/>
    <w:rsid w:val="00B87F93"/>
    <w:rsid w:val="00B91C8D"/>
    <w:rsid w:val="00B96D8D"/>
    <w:rsid w:val="00BA1E81"/>
    <w:rsid w:val="00BB2C0E"/>
    <w:rsid w:val="00BB702C"/>
    <w:rsid w:val="00BD20B9"/>
    <w:rsid w:val="00BD35B7"/>
    <w:rsid w:val="00BD79FF"/>
    <w:rsid w:val="00BE503D"/>
    <w:rsid w:val="00BF2F07"/>
    <w:rsid w:val="00BF352D"/>
    <w:rsid w:val="00BF48A8"/>
    <w:rsid w:val="00BF56C4"/>
    <w:rsid w:val="00BF5C86"/>
    <w:rsid w:val="00BF6769"/>
    <w:rsid w:val="00BF71EE"/>
    <w:rsid w:val="00C108AB"/>
    <w:rsid w:val="00C1760E"/>
    <w:rsid w:val="00C20A83"/>
    <w:rsid w:val="00C35167"/>
    <w:rsid w:val="00C44C64"/>
    <w:rsid w:val="00C47B9A"/>
    <w:rsid w:val="00C50F5E"/>
    <w:rsid w:val="00C52D03"/>
    <w:rsid w:val="00C57EE7"/>
    <w:rsid w:val="00C7192C"/>
    <w:rsid w:val="00C7642C"/>
    <w:rsid w:val="00C833F8"/>
    <w:rsid w:val="00C87E9E"/>
    <w:rsid w:val="00C91D92"/>
    <w:rsid w:val="00C93D26"/>
    <w:rsid w:val="00C95797"/>
    <w:rsid w:val="00C957FB"/>
    <w:rsid w:val="00CA60BC"/>
    <w:rsid w:val="00CA6359"/>
    <w:rsid w:val="00CB39FC"/>
    <w:rsid w:val="00CB627C"/>
    <w:rsid w:val="00CC698C"/>
    <w:rsid w:val="00CC79FC"/>
    <w:rsid w:val="00CD00C8"/>
    <w:rsid w:val="00CD038A"/>
    <w:rsid w:val="00CD506B"/>
    <w:rsid w:val="00CE0773"/>
    <w:rsid w:val="00CE3DB9"/>
    <w:rsid w:val="00CE6431"/>
    <w:rsid w:val="00CF7234"/>
    <w:rsid w:val="00CF74CF"/>
    <w:rsid w:val="00CF768D"/>
    <w:rsid w:val="00D011CB"/>
    <w:rsid w:val="00D152E9"/>
    <w:rsid w:val="00D27458"/>
    <w:rsid w:val="00D27DA9"/>
    <w:rsid w:val="00D319E3"/>
    <w:rsid w:val="00D32331"/>
    <w:rsid w:val="00D35CDE"/>
    <w:rsid w:val="00D428F5"/>
    <w:rsid w:val="00D42C49"/>
    <w:rsid w:val="00D434E6"/>
    <w:rsid w:val="00D43BD4"/>
    <w:rsid w:val="00D44A79"/>
    <w:rsid w:val="00D463B8"/>
    <w:rsid w:val="00D51D8F"/>
    <w:rsid w:val="00D60754"/>
    <w:rsid w:val="00D70CA2"/>
    <w:rsid w:val="00D72DE7"/>
    <w:rsid w:val="00D76145"/>
    <w:rsid w:val="00D76423"/>
    <w:rsid w:val="00D810A7"/>
    <w:rsid w:val="00D834D0"/>
    <w:rsid w:val="00D8492E"/>
    <w:rsid w:val="00D84FB1"/>
    <w:rsid w:val="00D87336"/>
    <w:rsid w:val="00D873E5"/>
    <w:rsid w:val="00D93E85"/>
    <w:rsid w:val="00D96466"/>
    <w:rsid w:val="00D97BE6"/>
    <w:rsid w:val="00DB346A"/>
    <w:rsid w:val="00DB50BB"/>
    <w:rsid w:val="00DC6B81"/>
    <w:rsid w:val="00DD315D"/>
    <w:rsid w:val="00DD4205"/>
    <w:rsid w:val="00DD46BE"/>
    <w:rsid w:val="00DE298C"/>
    <w:rsid w:val="00DE6172"/>
    <w:rsid w:val="00DE6EE6"/>
    <w:rsid w:val="00DF34A0"/>
    <w:rsid w:val="00DF7418"/>
    <w:rsid w:val="00E0305C"/>
    <w:rsid w:val="00E03844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4BC5"/>
    <w:rsid w:val="00E37D03"/>
    <w:rsid w:val="00E37D5E"/>
    <w:rsid w:val="00E46279"/>
    <w:rsid w:val="00E47140"/>
    <w:rsid w:val="00E50D88"/>
    <w:rsid w:val="00E523DF"/>
    <w:rsid w:val="00E53DEC"/>
    <w:rsid w:val="00E65332"/>
    <w:rsid w:val="00E7201C"/>
    <w:rsid w:val="00E7258F"/>
    <w:rsid w:val="00E74558"/>
    <w:rsid w:val="00E75B60"/>
    <w:rsid w:val="00E77650"/>
    <w:rsid w:val="00E8216A"/>
    <w:rsid w:val="00E86180"/>
    <w:rsid w:val="00E87181"/>
    <w:rsid w:val="00E875CE"/>
    <w:rsid w:val="00E915AB"/>
    <w:rsid w:val="00E95E7D"/>
    <w:rsid w:val="00E9621C"/>
    <w:rsid w:val="00EA122D"/>
    <w:rsid w:val="00EA43B3"/>
    <w:rsid w:val="00EA5705"/>
    <w:rsid w:val="00EA59B3"/>
    <w:rsid w:val="00EA77AC"/>
    <w:rsid w:val="00EB1439"/>
    <w:rsid w:val="00EB1A00"/>
    <w:rsid w:val="00EB2649"/>
    <w:rsid w:val="00EC3C6B"/>
    <w:rsid w:val="00EC6399"/>
    <w:rsid w:val="00ED2419"/>
    <w:rsid w:val="00ED36F6"/>
    <w:rsid w:val="00EE5B06"/>
    <w:rsid w:val="00EF302D"/>
    <w:rsid w:val="00EF3C44"/>
    <w:rsid w:val="00F06445"/>
    <w:rsid w:val="00F16948"/>
    <w:rsid w:val="00F20F0B"/>
    <w:rsid w:val="00F2540C"/>
    <w:rsid w:val="00F31C6B"/>
    <w:rsid w:val="00F31E39"/>
    <w:rsid w:val="00F3218A"/>
    <w:rsid w:val="00F36C6F"/>
    <w:rsid w:val="00F41A20"/>
    <w:rsid w:val="00F4627A"/>
    <w:rsid w:val="00F54843"/>
    <w:rsid w:val="00F5678C"/>
    <w:rsid w:val="00F64DBF"/>
    <w:rsid w:val="00F74F62"/>
    <w:rsid w:val="00F81ECE"/>
    <w:rsid w:val="00F84B2C"/>
    <w:rsid w:val="00F85882"/>
    <w:rsid w:val="00F90682"/>
    <w:rsid w:val="00F909E3"/>
    <w:rsid w:val="00F92E52"/>
    <w:rsid w:val="00F9351A"/>
    <w:rsid w:val="00F95AF3"/>
    <w:rsid w:val="00FA44E7"/>
    <w:rsid w:val="00FA5BF2"/>
    <w:rsid w:val="00FC29A6"/>
    <w:rsid w:val="00FC5494"/>
    <w:rsid w:val="00FD1940"/>
    <w:rsid w:val="00FD1D0F"/>
    <w:rsid w:val="00FD7569"/>
    <w:rsid w:val="00FE197C"/>
    <w:rsid w:val="00FE21E1"/>
    <w:rsid w:val="00FE3337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2E870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Hochová Petra</cp:lastModifiedBy>
  <cp:revision>109</cp:revision>
  <cp:lastPrinted>2024-07-24T10:56:00Z</cp:lastPrinted>
  <dcterms:created xsi:type="dcterms:W3CDTF">2020-05-04T19:46:00Z</dcterms:created>
  <dcterms:modified xsi:type="dcterms:W3CDTF">2024-10-31T14:56:00Z</dcterms:modified>
</cp:coreProperties>
</file>