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AD36" w14:textId="2888E374" w:rsidR="000C049F" w:rsidRPr="00936E31" w:rsidRDefault="000C049F" w:rsidP="006C799B">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40" w:lineRule="atLeast"/>
        <w:jc w:val="center"/>
        <w:rPr>
          <w:rFonts w:ascii="Arial" w:hAnsi="Arial" w:cs="Arial"/>
          <w:b/>
          <w:color w:val="000000"/>
          <w:szCs w:val="20"/>
        </w:rPr>
      </w:pPr>
      <w:r w:rsidRPr="00936E31">
        <w:rPr>
          <w:rFonts w:ascii="Arial" w:hAnsi="Arial" w:cs="Arial"/>
          <w:b/>
          <w:color w:val="000000"/>
          <w:szCs w:val="20"/>
        </w:rPr>
        <w:t>KOMENTÁŘ</w:t>
      </w:r>
    </w:p>
    <w:p w14:paraId="5B4B67B1" w14:textId="77777777" w:rsidR="0033510D" w:rsidRDefault="0033510D" w:rsidP="00C0072B">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
          <w:color w:val="000000"/>
          <w:szCs w:val="20"/>
        </w:rPr>
      </w:pPr>
    </w:p>
    <w:p w14:paraId="2BC20BEF" w14:textId="62BFE3E4" w:rsidR="00C0072B" w:rsidRDefault="00DB71DA" w:rsidP="00C0072B">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Pr>
          <w:rFonts w:ascii="Arial" w:hAnsi="Arial" w:cs="Arial"/>
          <w:color w:val="000000"/>
          <w:szCs w:val="20"/>
        </w:rPr>
        <w:t xml:space="preserve">Na základě rozhodnutí prezidenta republiky č. </w:t>
      </w:r>
      <w:r w:rsidR="00C0072B">
        <w:rPr>
          <w:rFonts w:ascii="Arial" w:hAnsi="Arial" w:cs="Arial"/>
          <w:color w:val="000000"/>
          <w:szCs w:val="20"/>
        </w:rPr>
        <w:t>138</w:t>
      </w:r>
      <w:r>
        <w:rPr>
          <w:rFonts w:ascii="Arial" w:hAnsi="Arial" w:cs="Arial"/>
          <w:color w:val="000000"/>
          <w:szCs w:val="20"/>
        </w:rPr>
        <w:t>/202</w:t>
      </w:r>
      <w:r w:rsidR="00C0072B">
        <w:rPr>
          <w:rFonts w:ascii="Arial" w:hAnsi="Arial" w:cs="Arial"/>
          <w:color w:val="000000"/>
          <w:szCs w:val="20"/>
        </w:rPr>
        <w:t>5</w:t>
      </w:r>
      <w:r>
        <w:rPr>
          <w:rFonts w:ascii="Arial" w:hAnsi="Arial" w:cs="Arial"/>
          <w:color w:val="000000"/>
          <w:szCs w:val="20"/>
        </w:rPr>
        <w:t xml:space="preserve"> Sb.</w:t>
      </w:r>
      <w:r w:rsidR="00C0072B">
        <w:rPr>
          <w:rFonts w:ascii="Arial" w:hAnsi="Arial" w:cs="Arial"/>
          <w:color w:val="000000"/>
          <w:szCs w:val="20"/>
        </w:rPr>
        <w:t>, o vyhlášení voleb do Poslanecké sněmovny Parlamentu České republiky,</w:t>
      </w:r>
      <w:r>
        <w:rPr>
          <w:rFonts w:ascii="Arial" w:hAnsi="Arial" w:cs="Arial"/>
          <w:color w:val="000000"/>
          <w:szCs w:val="20"/>
        </w:rPr>
        <w:t xml:space="preserve"> </w:t>
      </w:r>
      <w:r w:rsidR="00C0072B">
        <w:rPr>
          <w:rFonts w:ascii="Arial" w:hAnsi="Arial" w:cs="Arial"/>
          <w:color w:val="000000"/>
          <w:szCs w:val="20"/>
        </w:rPr>
        <w:t>zpřístupněné ve Sbírce zákonů a mezinárodních smluv 14. května 2025</w:t>
      </w:r>
      <w:r w:rsidR="00214F12">
        <w:rPr>
          <w:rFonts w:ascii="Arial" w:hAnsi="Arial" w:cs="Arial"/>
          <w:color w:val="000000"/>
          <w:szCs w:val="20"/>
        </w:rPr>
        <w:t>,</w:t>
      </w:r>
      <w:r>
        <w:rPr>
          <w:rFonts w:ascii="Arial" w:hAnsi="Arial" w:cs="Arial"/>
          <w:color w:val="000000"/>
          <w:szCs w:val="20"/>
        </w:rPr>
        <w:t xml:space="preserve"> se ve dnech </w:t>
      </w:r>
      <w:r w:rsidR="00C0072B">
        <w:rPr>
          <w:rFonts w:ascii="Arial" w:hAnsi="Arial" w:cs="Arial"/>
          <w:color w:val="000000"/>
          <w:szCs w:val="20"/>
        </w:rPr>
        <w:t>3</w:t>
      </w:r>
      <w:r>
        <w:rPr>
          <w:rFonts w:ascii="Arial" w:hAnsi="Arial" w:cs="Arial"/>
          <w:color w:val="000000"/>
          <w:szCs w:val="20"/>
        </w:rPr>
        <w:t xml:space="preserve">. a </w:t>
      </w:r>
      <w:r w:rsidR="00C0072B">
        <w:rPr>
          <w:rFonts w:ascii="Arial" w:hAnsi="Arial" w:cs="Arial"/>
          <w:color w:val="000000"/>
          <w:szCs w:val="20"/>
        </w:rPr>
        <w:t>4</w:t>
      </w:r>
      <w:r>
        <w:rPr>
          <w:rFonts w:ascii="Arial" w:hAnsi="Arial" w:cs="Arial"/>
          <w:color w:val="000000"/>
          <w:szCs w:val="20"/>
        </w:rPr>
        <w:t>. října 202</w:t>
      </w:r>
      <w:r w:rsidR="00C0072B">
        <w:rPr>
          <w:rFonts w:ascii="Arial" w:hAnsi="Arial" w:cs="Arial"/>
          <w:color w:val="000000"/>
          <w:szCs w:val="20"/>
        </w:rPr>
        <w:t>5</w:t>
      </w:r>
      <w:r>
        <w:rPr>
          <w:rFonts w:ascii="Arial" w:hAnsi="Arial" w:cs="Arial"/>
          <w:color w:val="000000"/>
          <w:szCs w:val="20"/>
        </w:rPr>
        <w:t xml:space="preserve"> konaly volby do Poslanecké sněmovny Parlamentu České republiky. </w:t>
      </w:r>
    </w:p>
    <w:p w14:paraId="453B7D41" w14:textId="77777777" w:rsidR="00C0072B" w:rsidRDefault="00C0072B" w:rsidP="00CD068D">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2CBDC275" w14:textId="60CAD6CB" w:rsidR="00237A9B" w:rsidRDefault="000C049F" w:rsidP="00237A9B">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sidRPr="00936E31">
        <w:rPr>
          <w:rFonts w:ascii="Arial" w:hAnsi="Arial" w:cs="Arial"/>
          <w:color w:val="000000"/>
          <w:szCs w:val="20"/>
        </w:rPr>
        <w:t xml:space="preserve">Volby se </w:t>
      </w:r>
      <w:r w:rsidR="00C0072B">
        <w:rPr>
          <w:rFonts w:ascii="Arial" w:hAnsi="Arial" w:cs="Arial"/>
          <w:color w:val="000000"/>
          <w:szCs w:val="20"/>
        </w:rPr>
        <w:t>konaly v řádném termínu</w:t>
      </w:r>
      <w:r w:rsidR="00F87AE7" w:rsidRPr="00936E31">
        <w:rPr>
          <w:rFonts w:ascii="Arial" w:hAnsi="Arial" w:cs="Arial"/>
          <w:color w:val="000000"/>
          <w:szCs w:val="20"/>
        </w:rPr>
        <w:t xml:space="preserve"> po uplynutí </w:t>
      </w:r>
      <w:r w:rsidR="004653F2">
        <w:rPr>
          <w:rFonts w:ascii="Arial" w:hAnsi="Arial" w:cs="Arial"/>
          <w:color w:val="000000"/>
          <w:szCs w:val="20"/>
        </w:rPr>
        <w:t xml:space="preserve">čtyřletého </w:t>
      </w:r>
      <w:r w:rsidR="00F87AE7" w:rsidRPr="00936E31">
        <w:rPr>
          <w:rFonts w:ascii="Arial" w:hAnsi="Arial" w:cs="Arial"/>
          <w:color w:val="000000"/>
          <w:szCs w:val="20"/>
        </w:rPr>
        <w:t xml:space="preserve">volebního období. </w:t>
      </w:r>
      <w:r w:rsidRPr="00936E31">
        <w:rPr>
          <w:rFonts w:ascii="Arial" w:hAnsi="Arial" w:cs="Arial"/>
          <w:szCs w:val="20"/>
        </w:rPr>
        <w:t xml:space="preserve">Provedení voleb se řídilo zákonem </w:t>
      </w:r>
      <w:r w:rsidR="0023658A">
        <w:rPr>
          <w:rFonts w:ascii="Arial" w:hAnsi="Arial" w:cs="Arial"/>
          <w:szCs w:val="20"/>
        </w:rPr>
        <w:br/>
      </w:r>
      <w:r w:rsidRPr="00936E31">
        <w:rPr>
          <w:rFonts w:ascii="Arial" w:hAnsi="Arial" w:cs="Arial"/>
          <w:szCs w:val="20"/>
        </w:rPr>
        <w:t>č. 247/1995 Sb., o volbách do Parlamentu České republiky</w:t>
      </w:r>
      <w:r w:rsidR="00D07672">
        <w:rPr>
          <w:rFonts w:ascii="Arial" w:hAnsi="Arial" w:cs="Arial"/>
          <w:szCs w:val="20"/>
        </w:rPr>
        <w:t xml:space="preserve"> a o změně a doplnění některých dalších zákonů</w:t>
      </w:r>
      <w:r w:rsidRPr="00936E31">
        <w:rPr>
          <w:rFonts w:ascii="Arial" w:hAnsi="Arial" w:cs="Arial"/>
          <w:szCs w:val="20"/>
        </w:rPr>
        <w:t xml:space="preserve">, ve znění pozdějších předpisů (dále jen </w:t>
      </w:r>
      <w:r w:rsidR="006C799B">
        <w:rPr>
          <w:rFonts w:ascii="Arial" w:hAnsi="Arial" w:cs="Arial"/>
          <w:szCs w:val="20"/>
        </w:rPr>
        <w:t>„</w:t>
      </w:r>
      <w:r w:rsidRPr="00936E31">
        <w:rPr>
          <w:rFonts w:ascii="Arial" w:hAnsi="Arial" w:cs="Arial"/>
          <w:szCs w:val="20"/>
        </w:rPr>
        <w:t>volební zákon</w:t>
      </w:r>
      <w:r w:rsidR="006C799B">
        <w:rPr>
          <w:rFonts w:ascii="Arial" w:hAnsi="Arial" w:cs="Arial"/>
          <w:szCs w:val="20"/>
        </w:rPr>
        <w:t>“</w:t>
      </w:r>
      <w:r w:rsidRPr="00936E31">
        <w:rPr>
          <w:rFonts w:ascii="Arial" w:hAnsi="Arial" w:cs="Arial"/>
          <w:szCs w:val="20"/>
        </w:rPr>
        <w:t>).</w:t>
      </w:r>
      <w:r w:rsidR="00C0072B">
        <w:rPr>
          <w:rFonts w:ascii="Arial" w:hAnsi="Arial" w:cs="Arial"/>
          <w:szCs w:val="20"/>
        </w:rPr>
        <w:t xml:space="preserve"> Další podrobnosti upravovala vyhláška Ministerstva vnitra č. 233/2000 Sb.,</w:t>
      </w:r>
      <w:r w:rsidR="00237A9B">
        <w:rPr>
          <w:rFonts w:ascii="Arial" w:hAnsi="Arial" w:cs="Arial"/>
          <w:szCs w:val="20"/>
        </w:rPr>
        <w:t xml:space="preserve"> </w:t>
      </w:r>
      <w:r w:rsidR="00237A9B" w:rsidRPr="00214F12">
        <w:rPr>
          <w:rFonts w:ascii="Arial" w:hAnsi="Arial" w:cs="Arial"/>
          <w:szCs w:val="20"/>
        </w:rPr>
        <w:t>o</w:t>
      </w:r>
      <w:r w:rsidR="00237A9B" w:rsidRPr="00237A9B">
        <w:rPr>
          <w:rFonts w:ascii="Arial" w:hAnsi="Arial" w:cs="Arial"/>
          <w:b/>
          <w:bCs/>
          <w:szCs w:val="20"/>
        </w:rPr>
        <w:t xml:space="preserve"> </w:t>
      </w:r>
      <w:r w:rsidR="00237A9B" w:rsidRPr="00237A9B">
        <w:rPr>
          <w:rFonts w:ascii="Arial" w:hAnsi="Arial" w:cs="Arial"/>
          <w:szCs w:val="20"/>
        </w:rPr>
        <w:t>provedení některých ustanovení zákona č. 247/1995 Sb., o volbách do Parlamentu České republiky a o změně a doplnění některých dalších zákonů</w:t>
      </w:r>
      <w:r w:rsidR="00237A9B">
        <w:rPr>
          <w:rFonts w:ascii="Arial" w:hAnsi="Arial" w:cs="Arial"/>
          <w:szCs w:val="20"/>
        </w:rPr>
        <w:t>, ve znění pozdějších předpisů.</w:t>
      </w:r>
    </w:p>
    <w:p w14:paraId="6EA38805" w14:textId="77777777" w:rsidR="00BC6F1F" w:rsidRDefault="00BC6F1F" w:rsidP="0033510D">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6D439B33" w14:textId="06B1356D" w:rsidR="0033510D" w:rsidRPr="0033510D" w:rsidRDefault="0033510D" w:rsidP="0033510D">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Pr>
          <w:rFonts w:ascii="Arial" w:hAnsi="Arial" w:cs="Arial"/>
          <w:color w:val="000000"/>
          <w:szCs w:val="20"/>
        </w:rPr>
        <w:t>Výsledky voleb zpracovávan</w:t>
      </w:r>
      <w:r w:rsidR="00F0238C">
        <w:rPr>
          <w:rFonts w:ascii="Arial" w:hAnsi="Arial" w:cs="Arial"/>
          <w:color w:val="000000"/>
          <w:szCs w:val="20"/>
        </w:rPr>
        <w:t>é</w:t>
      </w:r>
      <w:r>
        <w:rPr>
          <w:rFonts w:ascii="Arial" w:hAnsi="Arial" w:cs="Arial"/>
          <w:color w:val="000000"/>
          <w:szCs w:val="20"/>
        </w:rPr>
        <w:t xml:space="preserve"> Českým statistickým úřadem</w:t>
      </w:r>
      <w:r w:rsidR="00BC6F1F">
        <w:rPr>
          <w:rFonts w:ascii="Arial" w:hAnsi="Arial" w:cs="Arial"/>
          <w:color w:val="000000"/>
          <w:szCs w:val="20"/>
        </w:rPr>
        <w:t xml:space="preserve"> (dále také jen „ČSÚ“)</w:t>
      </w:r>
      <w:r>
        <w:rPr>
          <w:rFonts w:ascii="Arial" w:hAnsi="Arial" w:cs="Arial"/>
          <w:color w:val="000000"/>
          <w:szCs w:val="20"/>
        </w:rPr>
        <w:t xml:space="preserve"> jsou standardně publikovány v prezentačním systému na adrese www.volby.cz.</w:t>
      </w:r>
      <w:r w:rsidRPr="0033510D">
        <w:rPr>
          <w:rFonts w:ascii="Arial" w:hAnsi="Arial" w:cs="Arial"/>
          <w:color w:val="000000"/>
          <w:szCs w:val="20"/>
        </w:rPr>
        <w:t xml:space="preserve"> V návaznosti na </w:t>
      </w:r>
      <w:r>
        <w:rPr>
          <w:rFonts w:ascii="Arial" w:hAnsi="Arial" w:cs="Arial"/>
          <w:color w:val="000000"/>
          <w:szCs w:val="20"/>
        </w:rPr>
        <w:t xml:space="preserve">obdobné </w:t>
      </w:r>
      <w:r w:rsidRPr="0033510D">
        <w:rPr>
          <w:rFonts w:ascii="Arial" w:hAnsi="Arial" w:cs="Arial"/>
          <w:color w:val="000000"/>
          <w:szCs w:val="20"/>
        </w:rPr>
        <w:t>publikace, vydávané Českým</w:t>
      </w:r>
      <w:r>
        <w:rPr>
          <w:rFonts w:ascii="Arial" w:hAnsi="Arial" w:cs="Arial"/>
          <w:color w:val="000000"/>
          <w:szCs w:val="20"/>
        </w:rPr>
        <w:t xml:space="preserve"> </w:t>
      </w:r>
      <w:r w:rsidRPr="0033510D">
        <w:rPr>
          <w:rFonts w:ascii="Arial" w:hAnsi="Arial" w:cs="Arial"/>
          <w:color w:val="000000"/>
          <w:szCs w:val="20"/>
        </w:rPr>
        <w:t xml:space="preserve">statistickým úřadem k volbám do zastupitelských sborů v předchozích letech, byla </w:t>
      </w:r>
      <w:r w:rsidR="00FF7814">
        <w:rPr>
          <w:rFonts w:ascii="Arial" w:hAnsi="Arial" w:cs="Arial"/>
          <w:color w:val="000000"/>
          <w:szCs w:val="20"/>
        </w:rPr>
        <w:t xml:space="preserve">i k těmto volbám </w:t>
      </w:r>
      <w:r w:rsidRPr="0033510D">
        <w:rPr>
          <w:rFonts w:ascii="Arial" w:hAnsi="Arial" w:cs="Arial"/>
          <w:color w:val="000000"/>
          <w:szCs w:val="20"/>
        </w:rPr>
        <w:t xml:space="preserve">připravena </w:t>
      </w:r>
      <w:r>
        <w:rPr>
          <w:rFonts w:ascii="Arial" w:hAnsi="Arial" w:cs="Arial"/>
          <w:color w:val="000000"/>
          <w:szCs w:val="20"/>
        </w:rPr>
        <w:t xml:space="preserve">tato elektronická </w:t>
      </w:r>
      <w:r w:rsidRPr="0033510D">
        <w:rPr>
          <w:rFonts w:ascii="Arial" w:hAnsi="Arial" w:cs="Arial"/>
          <w:color w:val="000000"/>
          <w:szCs w:val="20"/>
        </w:rPr>
        <w:t>publikace</w:t>
      </w:r>
      <w:r>
        <w:rPr>
          <w:rFonts w:ascii="Arial" w:hAnsi="Arial" w:cs="Arial"/>
          <w:color w:val="000000"/>
          <w:szCs w:val="20"/>
        </w:rPr>
        <w:t>, která je rozdělena do dvou částí:</w:t>
      </w:r>
    </w:p>
    <w:p w14:paraId="284D0C9D" w14:textId="77777777" w:rsidR="0033510D" w:rsidRDefault="0033510D" w:rsidP="0033510D">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565C01ED" w14:textId="77C6F42A" w:rsidR="0033510D" w:rsidRPr="00BC6F1F" w:rsidRDefault="0033510D" w:rsidP="0033510D">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200BA7">
        <w:rPr>
          <w:rFonts w:ascii="Arial" w:hAnsi="Arial" w:cs="Arial"/>
          <w:b/>
          <w:color w:val="000000"/>
          <w:szCs w:val="20"/>
        </w:rPr>
        <w:t>díl I</w:t>
      </w:r>
      <w:r>
        <w:rPr>
          <w:rFonts w:ascii="Arial" w:hAnsi="Arial" w:cs="Arial"/>
          <w:color w:val="000000"/>
          <w:szCs w:val="20"/>
        </w:rPr>
        <w:t xml:space="preserve"> (tento díl) obsahuje základní souhrnné výsledky voleb,</w:t>
      </w:r>
    </w:p>
    <w:p w14:paraId="0F47288E" w14:textId="51F85C37" w:rsidR="00176736" w:rsidRPr="0033510D" w:rsidRDefault="0033510D" w:rsidP="0033510D">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200BA7">
        <w:rPr>
          <w:rFonts w:ascii="Arial" w:hAnsi="Arial" w:cs="Arial"/>
          <w:b/>
          <w:color w:val="000000"/>
          <w:szCs w:val="20"/>
        </w:rPr>
        <w:t>díl II</w:t>
      </w:r>
      <w:r>
        <w:rPr>
          <w:rFonts w:ascii="Arial" w:hAnsi="Arial" w:cs="Arial"/>
          <w:color w:val="000000"/>
          <w:szCs w:val="20"/>
        </w:rPr>
        <w:t xml:space="preserve"> (následný díl) obsahuje podrobné volební výsledky podle vybraných obcí a skupin obcí a vybrané</w:t>
      </w:r>
      <w:r w:rsidR="003D531D">
        <w:rPr>
          <w:rFonts w:ascii="Arial" w:hAnsi="Arial" w:cs="Arial"/>
          <w:color w:val="000000"/>
          <w:szCs w:val="20"/>
        </w:rPr>
        <w:t xml:space="preserve"> </w:t>
      </w:r>
      <w:r>
        <w:rPr>
          <w:rFonts w:ascii="Arial" w:hAnsi="Arial" w:cs="Arial"/>
          <w:color w:val="000000"/>
          <w:szCs w:val="20"/>
        </w:rPr>
        <w:t>informace o výsledcích přednostního hlasování pro jednotlivé kandidáty.</w:t>
      </w:r>
    </w:p>
    <w:p w14:paraId="6265DF18" w14:textId="77777777" w:rsidR="00176736" w:rsidRDefault="00176736" w:rsidP="00CD068D">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p>
    <w:p w14:paraId="1668F27C" w14:textId="4A4A01F1" w:rsidR="00721FD6" w:rsidRDefault="00441ED1"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Pr>
          <w:rFonts w:ascii="Arial" w:hAnsi="Arial" w:cs="Arial"/>
          <w:szCs w:val="20"/>
        </w:rPr>
        <w:t xml:space="preserve">Nejvýznamnější změnu volební legislativy od posledních voleb v roce 2021 přinesl </w:t>
      </w:r>
      <w:r w:rsidRPr="0023658A">
        <w:rPr>
          <w:rFonts w:ascii="Arial" w:hAnsi="Arial" w:cs="Arial"/>
          <w:b/>
          <w:szCs w:val="20"/>
        </w:rPr>
        <w:t xml:space="preserve">zákon č. </w:t>
      </w:r>
      <w:r>
        <w:rPr>
          <w:rFonts w:ascii="Arial" w:hAnsi="Arial" w:cs="Arial"/>
          <w:b/>
          <w:szCs w:val="20"/>
        </w:rPr>
        <w:t>268</w:t>
      </w:r>
      <w:r w:rsidRPr="0023658A">
        <w:rPr>
          <w:rFonts w:ascii="Arial" w:hAnsi="Arial" w:cs="Arial"/>
          <w:b/>
          <w:szCs w:val="20"/>
        </w:rPr>
        <w:t>/202</w:t>
      </w:r>
      <w:r>
        <w:rPr>
          <w:rFonts w:ascii="Arial" w:hAnsi="Arial" w:cs="Arial"/>
          <w:b/>
          <w:szCs w:val="20"/>
        </w:rPr>
        <w:t>4</w:t>
      </w:r>
      <w:r w:rsidRPr="0023658A">
        <w:rPr>
          <w:rFonts w:ascii="Arial" w:hAnsi="Arial" w:cs="Arial"/>
          <w:b/>
          <w:szCs w:val="20"/>
        </w:rPr>
        <w:t xml:space="preserve"> Sb.</w:t>
      </w:r>
      <w:r>
        <w:rPr>
          <w:rFonts w:ascii="Arial" w:hAnsi="Arial" w:cs="Arial"/>
          <w:szCs w:val="20"/>
        </w:rPr>
        <w:t>, kterým byla zavedena možnost korespondenčního hlasování pro voliče, kteří mají trvalý pobyt v zahraničí a</w:t>
      </w:r>
      <w:r w:rsidR="004C3B39">
        <w:rPr>
          <w:rFonts w:ascii="Arial" w:hAnsi="Arial" w:cs="Arial"/>
          <w:szCs w:val="20"/>
        </w:rPr>
        <w:t> </w:t>
      </w:r>
      <w:r>
        <w:rPr>
          <w:rFonts w:ascii="Arial" w:hAnsi="Arial" w:cs="Arial"/>
          <w:szCs w:val="20"/>
        </w:rPr>
        <w:t>u</w:t>
      </w:r>
      <w:r w:rsidR="004C3B39">
        <w:rPr>
          <w:rFonts w:ascii="Arial" w:hAnsi="Arial" w:cs="Arial"/>
          <w:szCs w:val="20"/>
        </w:rPr>
        <w:t> </w:t>
      </w:r>
      <w:r>
        <w:rPr>
          <w:rFonts w:ascii="Arial" w:hAnsi="Arial" w:cs="Arial"/>
          <w:szCs w:val="20"/>
        </w:rPr>
        <w:t>některého zastupitelského úřadu České republiky jsou zapsáni ve zvláštním seznamu voličů.</w:t>
      </w:r>
      <w:r w:rsidR="00721FD6">
        <w:rPr>
          <w:rFonts w:ascii="Arial" w:hAnsi="Arial" w:cs="Arial"/>
          <w:szCs w:val="20"/>
        </w:rPr>
        <w:t xml:space="preserve"> Volební zákon nově rozdělil zahraničí do 4 oblastí (</w:t>
      </w:r>
      <w:r w:rsidR="00FF7814">
        <w:rPr>
          <w:rFonts w:ascii="Arial" w:hAnsi="Arial" w:cs="Arial"/>
          <w:szCs w:val="20"/>
        </w:rPr>
        <w:t>Z</w:t>
      </w:r>
      <w:r w:rsidR="00721FD6">
        <w:rPr>
          <w:rFonts w:ascii="Arial" w:hAnsi="Arial" w:cs="Arial"/>
          <w:szCs w:val="20"/>
        </w:rPr>
        <w:t xml:space="preserve">ápadní Evropa, </w:t>
      </w:r>
      <w:r w:rsidR="00FF7814">
        <w:rPr>
          <w:rFonts w:ascii="Arial" w:hAnsi="Arial" w:cs="Arial"/>
          <w:szCs w:val="20"/>
        </w:rPr>
        <w:t>O</w:t>
      </w:r>
      <w:r w:rsidR="00721FD6">
        <w:rPr>
          <w:rFonts w:ascii="Arial" w:hAnsi="Arial" w:cs="Arial"/>
          <w:szCs w:val="20"/>
        </w:rPr>
        <w:t xml:space="preserve">statní Evropa, Amerika a </w:t>
      </w:r>
      <w:r w:rsidR="00FF7814">
        <w:rPr>
          <w:rFonts w:ascii="Arial" w:hAnsi="Arial" w:cs="Arial"/>
          <w:szCs w:val="20"/>
        </w:rPr>
        <w:t>O</w:t>
      </w:r>
      <w:r w:rsidR="00721FD6">
        <w:rPr>
          <w:rFonts w:ascii="Arial" w:hAnsi="Arial" w:cs="Arial"/>
          <w:szCs w:val="20"/>
        </w:rPr>
        <w:t>statní svět), přičemž každé oblasti byl losem Státní volební komise určen jeden volební kraj, kterému b</w:t>
      </w:r>
      <w:r w:rsidR="00214F12">
        <w:rPr>
          <w:rFonts w:ascii="Arial" w:hAnsi="Arial" w:cs="Arial"/>
          <w:szCs w:val="20"/>
        </w:rPr>
        <w:t>yly</w:t>
      </w:r>
      <w:r w:rsidR="00721FD6">
        <w:rPr>
          <w:rFonts w:ascii="Arial" w:hAnsi="Arial" w:cs="Arial"/>
          <w:szCs w:val="20"/>
        </w:rPr>
        <w:t xml:space="preserve"> podřazeny zvláštní volební okrsky z dané oblasti, a tedy volební kraj, do kterého b</w:t>
      </w:r>
      <w:r w:rsidR="003D531D">
        <w:rPr>
          <w:rFonts w:ascii="Arial" w:hAnsi="Arial" w:cs="Arial"/>
          <w:szCs w:val="20"/>
        </w:rPr>
        <w:t>yly</w:t>
      </w:r>
      <w:r w:rsidR="00721FD6">
        <w:rPr>
          <w:rFonts w:ascii="Arial" w:hAnsi="Arial" w:cs="Arial"/>
          <w:szCs w:val="20"/>
        </w:rPr>
        <w:t xml:space="preserve"> přičítány hlasy odevzdané (ve volební místnosti i korespondenčně) </w:t>
      </w:r>
      <w:r w:rsidR="00F0238C">
        <w:rPr>
          <w:rFonts w:ascii="Arial" w:hAnsi="Arial" w:cs="Arial"/>
          <w:szCs w:val="20"/>
        </w:rPr>
        <w:t>v</w:t>
      </w:r>
      <w:r w:rsidR="00721FD6">
        <w:rPr>
          <w:rFonts w:ascii="Arial" w:hAnsi="Arial" w:cs="Arial"/>
          <w:szCs w:val="20"/>
        </w:rPr>
        <w:t> této oblasti v zahraničí. Losovalo se ze 4 největších krajů, ve kterých se podle přílohy č. 2 volebního zákona uvádí na kandidátní listině více než 30 kandidátů</w:t>
      </w:r>
      <w:r w:rsidR="005E2150">
        <w:rPr>
          <w:rFonts w:ascii="Arial" w:hAnsi="Arial" w:cs="Arial"/>
          <w:szCs w:val="20"/>
        </w:rPr>
        <w:t xml:space="preserve"> – jde o hlavní město Praha, Středočeský kraj, Jihomoravský kraj a Moravskoslezský kraj.</w:t>
      </w:r>
    </w:p>
    <w:p w14:paraId="08FDD06D" w14:textId="77777777" w:rsidR="005E2150" w:rsidRDefault="005E2150"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p>
    <w:p w14:paraId="668DB6C7" w14:textId="6EF00AA0" w:rsidR="005E2150" w:rsidRDefault="005E2150"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Pr>
          <w:rFonts w:ascii="Arial" w:hAnsi="Arial" w:cs="Arial"/>
          <w:szCs w:val="20"/>
        </w:rPr>
        <w:t xml:space="preserve">V souvislosti se zavedením korespondenčního hlasování upravila </w:t>
      </w:r>
      <w:r w:rsidRPr="00827F32">
        <w:rPr>
          <w:rFonts w:ascii="Arial" w:hAnsi="Arial" w:cs="Arial"/>
          <w:b/>
          <w:bCs/>
          <w:szCs w:val="20"/>
        </w:rPr>
        <w:t>vyhláška</w:t>
      </w:r>
      <w:r>
        <w:rPr>
          <w:rFonts w:ascii="Arial" w:hAnsi="Arial" w:cs="Arial"/>
          <w:szCs w:val="20"/>
        </w:rPr>
        <w:t> </w:t>
      </w:r>
      <w:r w:rsidRPr="00827F32">
        <w:rPr>
          <w:rFonts w:ascii="Arial" w:hAnsi="Arial" w:cs="Arial"/>
          <w:b/>
          <w:bCs/>
          <w:szCs w:val="20"/>
        </w:rPr>
        <w:t>č. 111/2025 Sb.</w:t>
      </w:r>
      <w:r>
        <w:rPr>
          <w:rFonts w:ascii="Arial" w:hAnsi="Arial" w:cs="Arial"/>
          <w:szCs w:val="20"/>
        </w:rPr>
        <w:t xml:space="preserve"> vzhled tiskopisů zápisu, kde byl rozšířen počet kolonek jednotlivých údajů a nově byly na zápisu o průběhu a výsledku hlasování ve zvláštním volebním okrsku zavedeny kolonky pro zjištění údajů o počtu otevřených doručovacích obálek a </w:t>
      </w:r>
      <w:r w:rsidR="007709CB">
        <w:rPr>
          <w:rFonts w:ascii="Arial" w:hAnsi="Arial" w:cs="Arial"/>
          <w:szCs w:val="20"/>
        </w:rPr>
        <w:t xml:space="preserve">o počtu </w:t>
      </w:r>
      <w:r>
        <w:rPr>
          <w:rFonts w:ascii="Arial" w:hAnsi="Arial" w:cs="Arial"/>
          <w:szCs w:val="20"/>
        </w:rPr>
        <w:t>z toho odložených doručovacích obálek.</w:t>
      </w:r>
    </w:p>
    <w:p w14:paraId="31855F04" w14:textId="77777777" w:rsidR="007709CB" w:rsidRDefault="007709CB"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p>
    <w:p w14:paraId="09A0D1AC" w14:textId="2691E9FE" w:rsidR="00CA7886" w:rsidRPr="00BC6F1F" w:rsidRDefault="00CA7886"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936E31">
        <w:rPr>
          <w:rFonts w:ascii="Arial" w:hAnsi="Arial" w:cs="Arial"/>
          <w:color w:val="000000"/>
          <w:szCs w:val="20"/>
        </w:rPr>
        <w:t>Volby do Poslanecké sněmovny se konaly na základě všeobecného, rovného a přímého volebního práva tajným hlasováním, podle zásady poměrného zastoupení ve volebních krajích.</w:t>
      </w:r>
    </w:p>
    <w:p w14:paraId="528BA8ED" w14:textId="1D84C5B1" w:rsidR="00CA7886" w:rsidRPr="00936E31" w:rsidRDefault="00CA7886" w:rsidP="00CA7886">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Arial" w:hAnsi="Arial" w:cs="Arial"/>
          <w:color w:val="000000"/>
          <w:szCs w:val="20"/>
        </w:rPr>
      </w:pPr>
      <w:r w:rsidRPr="00200BA7">
        <w:rPr>
          <w:rFonts w:ascii="Arial" w:hAnsi="Arial" w:cs="Arial"/>
          <w:b/>
          <w:color w:val="000000"/>
          <w:szCs w:val="20"/>
        </w:rPr>
        <w:t>Volební kraje</w:t>
      </w:r>
      <w:r w:rsidRPr="00936E31">
        <w:rPr>
          <w:rFonts w:ascii="Arial" w:hAnsi="Arial" w:cs="Arial"/>
          <w:color w:val="000000"/>
          <w:szCs w:val="20"/>
        </w:rPr>
        <w:t xml:space="preserve"> byly shodné s vyššími územními samosprávn</w:t>
      </w:r>
      <w:r>
        <w:rPr>
          <w:rFonts w:ascii="Arial" w:hAnsi="Arial" w:cs="Arial"/>
          <w:color w:val="000000"/>
          <w:szCs w:val="20"/>
        </w:rPr>
        <w:t>ý</w:t>
      </w:r>
      <w:r w:rsidRPr="00936E31">
        <w:rPr>
          <w:rFonts w:ascii="Arial" w:hAnsi="Arial" w:cs="Arial"/>
          <w:color w:val="000000"/>
          <w:szCs w:val="20"/>
        </w:rPr>
        <w:t>mi celky ČR:</w:t>
      </w:r>
    </w:p>
    <w:p w14:paraId="52DC5DC5" w14:textId="77777777" w:rsidR="00CA7886" w:rsidRPr="00936E31" w:rsidRDefault="00CA7886" w:rsidP="00CA7886">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936E31">
        <w:rPr>
          <w:rFonts w:ascii="Arial" w:hAnsi="Arial" w:cs="Arial"/>
          <w:color w:val="000000"/>
          <w:szCs w:val="20"/>
        </w:rPr>
        <w:t>1.</w:t>
      </w:r>
      <w:r w:rsidRPr="00936E31">
        <w:rPr>
          <w:rFonts w:ascii="Arial" w:hAnsi="Arial" w:cs="Arial"/>
          <w:color w:val="000000"/>
          <w:szCs w:val="20"/>
        </w:rPr>
        <w:tab/>
        <w:t>Hlavní město Praha</w:t>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r>
      <w:proofErr w:type="gramStart"/>
      <w:r w:rsidRPr="00936E31">
        <w:rPr>
          <w:rFonts w:ascii="Arial" w:hAnsi="Arial" w:cs="Arial"/>
          <w:color w:val="000000"/>
          <w:szCs w:val="20"/>
        </w:rPr>
        <w:tab/>
      </w:r>
      <w:r>
        <w:rPr>
          <w:rFonts w:ascii="Arial" w:hAnsi="Arial" w:cs="Arial"/>
          <w:color w:val="000000"/>
          <w:szCs w:val="20"/>
        </w:rPr>
        <w:t xml:space="preserve">  </w:t>
      </w:r>
      <w:r w:rsidRPr="00936E31">
        <w:rPr>
          <w:rFonts w:ascii="Arial" w:hAnsi="Arial" w:cs="Arial"/>
          <w:color w:val="000000"/>
          <w:szCs w:val="20"/>
        </w:rPr>
        <w:t>8.</w:t>
      </w:r>
      <w:proofErr w:type="gramEnd"/>
      <w:r w:rsidRPr="00936E31">
        <w:rPr>
          <w:rFonts w:ascii="Arial" w:hAnsi="Arial" w:cs="Arial"/>
          <w:color w:val="000000"/>
          <w:szCs w:val="20"/>
        </w:rPr>
        <w:tab/>
        <w:t>Královéhradecký kraj</w:t>
      </w:r>
    </w:p>
    <w:p w14:paraId="6B0627F4" w14:textId="77777777" w:rsidR="00CA7886" w:rsidRPr="00936E31" w:rsidRDefault="00CA7886" w:rsidP="00CA7886">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936E31">
        <w:rPr>
          <w:rFonts w:ascii="Arial" w:hAnsi="Arial" w:cs="Arial"/>
          <w:color w:val="000000"/>
          <w:szCs w:val="20"/>
        </w:rPr>
        <w:t>2.</w:t>
      </w:r>
      <w:r w:rsidRPr="00936E31">
        <w:rPr>
          <w:rFonts w:ascii="Arial" w:hAnsi="Arial" w:cs="Arial"/>
          <w:color w:val="000000"/>
          <w:szCs w:val="20"/>
        </w:rPr>
        <w:tab/>
        <w:t>Středočeský kraj</w:t>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r>
      <w:proofErr w:type="gramStart"/>
      <w:r w:rsidRPr="00936E31">
        <w:rPr>
          <w:rFonts w:ascii="Arial" w:hAnsi="Arial" w:cs="Arial"/>
          <w:color w:val="000000"/>
          <w:szCs w:val="20"/>
        </w:rPr>
        <w:tab/>
      </w:r>
      <w:r>
        <w:rPr>
          <w:rFonts w:ascii="Arial" w:hAnsi="Arial" w:cs="Arial"/>
          <w:color w:val="000000"/>
          <w:szCs w:val="20"/>
        </w:rPr>
        <w:t xml:space="preserve">  </w:t>
      </w:r>
      <w:r w:rsidRPr="00936E31">
        <w:rPr>
          <w:rFonts w:ascii="Arial" w:hAnsi="Arial" w:cs="Arial"/>
          <w:color w:val="000000"/>
          <w:szCs w:val="20"/>
        </w:rPr>
        <w:t>9.</w:t>
      </w:r>
      <w:proofErr w:type="gramEnd"/>
      <w:r w:rsidRPr="00936E31">
        <w:rPr>
          <w:rFonts w:ascii="Arial" w:hAnsi="Arial" w:cs="Arial"/>
          <w:color w:val="000000"/>
          <w:szCs w:val="20"/>
        </w:rPr>
        <w:tab/>
        <w:t>Pardubický kraj</w:t>
      </w:r>
    </w:p>
    <w:p w14:paraId="6637B03A" w14:textId="77777777" w:rsidR="00CA7886" w:rsidRPr="00936E31" w:rsidRDefault="00CA7886" w:rsidP="00CA7886">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936E31">
        <w:rPr>
          <w:rFonts w:ascii="Arial" w:hAnsi="Arial" w:cs="Arial"/>
          <w:color w:val="000000"/>
          <w:szCs w:val="20"/>
        </w:rPr>
        <w:t>3.</w:t>
      </w:r>
      <w:r w:rsidRPr="00936E31">
        <w:rPr>
          <w:rFonts w:ascii="Arial" w:hAnsi="Arial" w:cs="Arial"/>
          <w:color w:val="000000"/>
          <w:szCs w:val="20"/>
        </w:rPr>
        <w:tab/>
        <w:t>Jihočeský kraj</w:t>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t>10.</w:t>
      </w:r>
      <w:r w:rsidRPr="00936E31">
        <w:rPr>
          <w:rFonts w:ascii="Arial" w:hAnsi="Arial" w:cs="Arial"/>
          <w:color w:val="000000"/>
          <w:szCs w:val="20"/>
        </w:rPr>
        <w:tab/>
        <w:t>Kraj Vysočina</w:t>
      </w:r>
    </w:p>
    <w:p w14:paraId="01709331" w14:textId="77777777" w:rsidR="00CA7886" w:rsidRPr="00936E31" w:rsidRDefault="00CA7886" w:rsidP="00CA7886">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936E31">
        <w:rPr>
          <w:rFonts w:ascii="Arial" w:hAnsi="Arial" w:cs="Arial"/>
          <w:color w:val="000000"/>
          <w:szCs w:val="20"/>
        </w:rPr>
        <w:t xml:space="preserve">4. </w:t>
      </w:r>
      <w:r w:rsidRPr="00936E31">
        <w:rPr>
          <w:rFonts w:ascii="Arial" w:hAnsi="Arial" w:cs="Arial"/>
          <w:color w:val="000000"/>
          <w:szCs w:val="20"/>
        </w:rPr>
        <w:tab/>
        <w:t>Plzeňský kraj</w:t>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t>11.</w:t>
      </w:r>
      <w:r w:rsidRPr="00936E31">
        <w:rPr>
          <w:rFonts w:ascii="Arial" w:hAnsi="Arial" w:cs="Arial"/>
          <w:color w:val="000000"/>
          <w:szCs w:val="20"/>
        </w:rPr>
        <w:tab/>
        <w:t>Jihomoravský kraj</w:t>
      </w:r>
    </w:p>
    <w:p w14:paraId="56CB646A" w14:textId="77777777" w:rsidR="00CA7886" w:rsidRPr="00936E31" w:rsidRDefault="00CA7886" w:rsidP="00CA7886">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936E31">
        <w:rPr>
          <w:rFonts w:ascii="Arial" w:hAnsi="Arial" w:cs="Arial"/>
          <w:color w:val="000000"/>
          <w:szCs w:val="20"/>
        </w:rPr>
        <w:t>5.</w:t>
      </w:r>
      <w:r w:rsidRPr="00936E31">
        <w:rPr>
          <w:rFonts w:ascii="Arial" w:hAnsi="Arial" w:cs="Arial"/>
          <w:color w:val="000000"/>
          <w:szCs w:val="20"/>
        </w:rPr>
        <w:tab/>
        <w:t>Karlovarský kraj</w:t>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t>12.</w:t>
      </w:r>
      <w:r w:rsidRPr="00936E31">
        <w:rPr>
          <w:rFonts w:ascii="Arial" w:hAnsi="Arial" w:cs="Arial"/>
          <w:color w:val="000000"/>
          <w:szCs w:val="20"/>
        </w:rPr>
        <w:tab/>
        <w:t>Olomoucký kraj</w:t>
      </w:r>
    </w:p>
    <w:p w14:paraId="53D81764" w14:textId="77777777" w:rsidR="00CA7886" w:rsidRPr="00936E31" w:rsidRDefault="00CA7886" w:rsidP="00CA7886">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936E31">
        <w:rPr>
          <w:rFonts w:ascii="Arial" w:hAnsi="Arial" w:cs="Arial"/>
          <w:color w:val="000000"/>
          <w:szCs w:val="20"/>
        </w:rPr>
        <w:t>6.</w:t>
      </w:r>
      <w:r w:rsidRPr="00936E31">
        <w:rPr>
          <w:rFonts w:ascii="Arial" w:hAnsi="Arial" w:cs="Arial"/>
          <w:color w:val="000000"/>
          <w:szCs w:val="20"/>
        </w:rPr>
        <w:tab/>
        <w:t>Ústecký kraj</w:t>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t>13.</w:t>
      </w:r>
      <w:r w:rsidRPr="00936E31">
        <w:rPr>
          <w:rFonts w:ascii="Arial" w:hAnsi="Arial" w:cs="Arial"/>
          <w:color w:val="000000"/>
          <w:szCs w:val="20"/>
        </w:rPr>
        <w:tab/>
        <w:t>Zlínský kraj</w:t>
      </w:r>
    </w:p>
    <w:p w14:paraId="24063750" w14:textId="77777777" w:rsidR="00CA7886" w:rsidRPr="00936E31" w:rsidRDefault="00CA7886" w:rsidP="00CA7886">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Arial" w:hAnsi="Arial" w:cs="Arial"/>
          <w:color w:val="000000"/>
          <w:szCs w:val="20"/>
        </w:rPr>
      </w:pPr>
      <w:r w:rsidRPr="00936E31">
        <w:rPr>
          <w:rFonts w:ascii="Arial" w:hAnsi="Arial" w:cs="Arial"/>
          <w:color w:val="000000"/>
          <w:szCs w:val="20"/>
        </w:rPr>
        <w:t>7.</w:t>
      </w:r>
      <w:r w:rsidRPr="00936E31">
        <w:rPr>
          <w:rFonts w:ascii="Arial" w:hAnsi="Arial" w:cs="Arial"/>
          <w:color w:val="000000"/>
          <w:szCs w:val="20"/>
        </w:rPr>
        <w:tab/>
        <w:t>Liberecký kraj</w:t>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r>
      <w:r w:rsidRPr="00936E31">
        <w:rPr>
          <w:rFonts w:ascii="Arial" w:hAnsi="Arial" w:cs="Arial"/>
          <w:color w:val="000000"/>
          <w:szCs w:val="20"/>
        </w:rPr>
        <w:tab/>
        <w:t>14.</w:t>
      </w:r>
      <w:r w:rsidRPr="00936E31">
        <w:rPr>
          <w:rFonts w:ascii="Arial" w:hAnsi="Arial" w:cs="Arial"/>
          <w:color w:val="000000"/>
          <w:szCs w:val="20"/>
        </w:rPr>
        <w:tab/>
        <w:t>Moravskoslezský kraj</w:t>
      </w:r>
    </w:p>
    <w:p w14:paraId="23A8922E" w14:textId="77777777" w:rsidR="00CA7886" w:rsidRDefault="00CA7886"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p>
    <w:p w14:paraId="3BB888E6" w14:textId="270A76E0" w:rsidR="005E2150" w:rsidRDefault="00CA7886"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sidRPr="00936E31">
        <w:rPr>
          <w:rFonts w:ascii="Arial" w:hAnsi="Arial" w:cs="Arial"/>
          <w:color w:val="000000"/>
          <w:szCs w:val="20"/>
        </w:rPr>
        <w:t>Volby probíhaly také v zahraničí na</w:t>
      </w:r>
      <w:r>
        <w:rPr>
          <w:rFonts w:ascii="Arial" w:hAnsi="Arial" w:cs="Arial"/>
          <w:color w:val="000000"/>
          <w:szCs w:val="20"/>
        </w:rPr>
        <w:t xml:space="preserve"> zastupitelských úřadech. </w:t>
      </w:r>
      <w:r w:rsidR="005E2150">
        <w:rPr>
          <w:rFonts w:ascii="Arial" w:hAnsi="Arial" w:cs="Arial"/>
          <w:szCs w:val="20"/>
        </w:rPr>
        <w:t>Na základě los</w:t>
      </w:r>
      <w:r w:rsidR="003D531D">
        <w:rPr>
          <w:rFonts w:ascii="Arial" w:hAnsi="Arial" w:cs="Arial"/>
          <w:szCs w:val="20"/>
        </w:rPr>
        <w:t>u</w:t>
      </w:r>
      <w:r w:rsidR="005E2150">
        <w:rPr>
          <w:rFonts w:ascii="Arial" w:hAnsi="Arial" w:cs="Arial"/>
          <w:szCs w:val="20"/>
        </w:rPr>
        <w:t xml:space="preserve"> Státní volební komise se výsledky hlasování ze čtyř oblastí v zahraničí připočítávaly do následujících volebních krajů</w:t>
      </w:r>
      <w:r w:rsidR="003D531D">
        <w:rPr>
          <w:rFonts w:ascii="Arial" w:hAnsi="Arial" w:cs="Arial"/>
          <w:szCs w:val="20"/>
        </w:rPr>
        <w:t>:</w:t>
      </w:r>
      <w:r w:rsidR="005E2150">
        <w:rPr>
          <w:rFonts w:ascii="Arial" w:hAnsi="Arial" w:cs="Arial"/>
          <w:szCs w:val="20"/>
        </w:rPr>
        <w:t xml:space="preserve"> </w:t>
      </w:r>
    </w:p>
    <w:p w14:paraId="0412E85E" w14:textId="77777777" w:rsidR="00A47601" w:rsidRDefault="00A47601"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tblGrid>
      <w:tr w:rsidR="005E2150" w14:paraId="43E4A90F" w14:textId="77777777" w:rsidTr="00CA7886">
        <w:tc>
          <w:tcPr>
            <w:tcW w:w="1980" w:type="dxa"/>
          </w:tcPr>
          <w:p w14:paraId="66F9EBA6" w14:textId="2C6A0CA7" w:rsidR="005E2150" w:rsidRPr="00CA7886" w:rsidRDefault="005E2150"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
                <w:bCs/>
                <w:szCs w:val="20"/>
              </w:rPr>
            </w:pPr>
            <w:r w:rsidRPr="00CA7886">
              <w:rPr>
                <w:rFonts w:ascii="Arial" w:hAnsi="Arial" w:cs="Arial"/>
                <w:b/>
                <w:bCs/>
                <w:szCs w:val="20"/>
              </w:rPr>
              <w:t>Oblast</w:t>
            </w:r>
          </w:p>
        </w:tc>
        <w:tc>
          <w:tcPr>
            <w:tcW w:w="2268" w:type="dxa"/>
          </w:tcPr>
          <w:p w14:paraId="1CD21E64" w14:textId="3B3CB626" w:rsidR="005E2150" w:rsidRPr="00CA7886" w:rsidRDefault="005E2150"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
                <w:bCs/>
                <w:szCs w:val="20"/>
              </w:rPr>
            </w:pPr>
            <w:r w:rsidRPr="00CA7886">
              <w:rPr>
                <w:rFonts w:ascii="Arial" w:hAnsi="Arial" w:cs="Arial"/>
                <w:b/>
                <w:bCs/>
                <w:szCs w:val="20"/>
              </w:rPr>
              <w:t>Volební kraj</w:t>
            </w:r>
          </w:p>
        </w:tc>
      </w:tr>
      <w:tr w:rsidR="005E2150" w14:paraId="2F139CBC" w14:textId="77777777" w:rsidTr="00CA7886">
        <w:tc>
          <w:tcPr>
            <w:tcW w:w="1980" w:type="dxa"/>
          </w:tcPr>
          <w:p w14:paraId="36369046" w14:textId="75AF5A46" w:rsidR="005E2150" w:rsidRPr="00CA7886" w:rsidRDefault="00FF7814"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Pr>
                <w:rFonts w:ascii="Arial" w:hAnsi="Arial" w:cs="Arial"/>
                <w:szCs w:val="20"/>
              </w:rPr>
              <w:t>Z</w:t>
            </w:r>
            <w:r w:rsidR="005E2150" w:rsidRPr="00CA7886">
              <w:rPr>
                <w:rFonts w:ascii="Arial" w:hAnsi="Arial" w:cs="Arial"/>
                <w:szCs w:val="20"/>
              </w:rPr>
              <w:t>ápadní Evropa</w:t>
            </w:r>
          </w:p>
        </w:tc>
        <w:tc>
          <w:tcPr>
            <w:tcW w:w="2268" w:type="dxa"/>
          </w:tcPr>
          <w:p w14:paraId="66498F84" w14:textId="1E828971" w:rsidR="005E2150" w:rsidRPr="00CA7886" w:rsidRDefault="005E2150"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sidRPr="00CA7886">
              <w:rPr>
                <w:rFonts w:ascii="Arial" w:hAnsi="Arial" w:cs="Arial"/>
                <w:szCs w:val="20"/>
              </w:rPr>
              <w:t>Moravskoslezský kraj</w:t>
            </w:r>
          </w:p>
        </w:tc>
      </w:tr>
      <w:tr w:rsidR="005E2150" w14:paraId="12B7F110" w14:textId="77777777" w:rsidTr="00CA7886">
        <w:tc>
          <w:tcPr>
            <w:tcW w:w="1980" w:type="dxa"/>
          </w:tcPr>
          <w:p w14:paraId="1E70B3B6" w14:textId="7091F4A6" w:rsidR="005E2150" w:rsidRPr="00CA7886" w:rsidRDefault="00FF7814"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Pr>
                <w:rFonts w:ascii="Arial" w:hAnsi="Arial" w:cs="Arial"/>
                <w:szCs w:val="20"/>
              </w:rPr>
              <w:t>O</w:t>
            </w:r>
            <w:r w:rsidR="005E2150" w:rsidRPr="00CA7886">
              <w:rPr>
                <w:rFonts w:ascii="Arial" w:hAnsi="Arial" w:cs="Arial"/>
                <w:szCs w:val="20"/>
              </w:rPr>
              <w:t>statní Evropa</w:t>
            </w:r>
          </w:p>
        </w:tc>
        <w:tc>
          <w:tcPr>
            <w:tcW w:w="2268" w:type="dxa"/>
          </w:tcPr>
          <w:p w14:paraId="64AB17AB" w14:textId="3F2FFDAE" w:rsidR="005E2150" w:rsidRPr="00CA7886" w:rsidRDefault="005E2150"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sidRPr="00CA7886">
              <w:rPr>
                <w:rFonts w:ascii="Arial" w:hAnsi="Arial" w:cs="Arial"/>
                <w:szCs w:val="20"/>
              </w:rPr>
              <w:t>Jihomoravský kraj</w:t>
            </w:r>
          </w:p>
        </w:tc>
      </w:tr>
      <w:tr w:rsidR="005E2150" w14:paraId="35B01071" w14:textId="77777777" w:rsidTr="00CA7886">
        <w:tc>
          <w:tcPr>
            <w:tcW w:w="1980" w:type="dxa"/>
          </w:tcPr>
          <w:p w14:paraId="35A7A28B" w14:textId="2C6AB2E5" w:rsidR="005E2150" w:rsidRPr="00CA7886" w:rsidRDefault="005E2150"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sidRPr="00CA7886">
              <w:rPr>
                <w:rFonts w:ascii="Arial" w:hAnsi="Arial" w:cs="Arial"/>
                <w:szCs w:val="20"/>
              </w:rPr>
              <w:t>Amerika</w:t>
            </w:r>
          </w:p>
        </w:tc>
        <w:tc>
          <w:tcPr>
            <w:tcW w:w="2268" w:type="dxa"/>
          </w:tcPr>
          <w:p w14:paraId="7B137D05" w14:textId="73BFADF2" w:rsidR="005E2150" w:rsidRPr="00CA7886" w:rsidRDefault="005E2150"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sidRPr="00CA7886">
              <w:rPr>
                <w:rFonts w:ascii="Arial" w:hAnsi="Arial" w:cs="Arial"/>
                <w:szCs w:val="20"/>
              </w:rPr>
              <w:t>Středočeský kraj</w:t>
            </w:r>
          </w:p>
        </w:tc>
      </w:tr>
      <w:tr w:rsidR="005E2150" w14:paraId="42489815" w14:textId="77777777" w:rsidTr="00CA7886">
        <w:tc>
          <w:tcPr>
            <w:tcW w:w="1980" w:type="dxa"/>
          </w:tcPr>
          <w:p w14:paraId="3E73A0FC" w14:textId="45163576" w:rsidR="005E2150" w:rsidRPr="00CA7886" w:rsidRDefault="00FF7814"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Pr>
                <w:rFonts w:ascii="Arial" w:hAnsi="Arial" w:cs="Arial"/>
                <w:szCs w:val="20"/>
              </w:rPr>
              <w:t>O</w:t>
            </w:r>
            <w:r w:rsidR="005E2150" w:rsidRPr="00CA7886">
              <w:rPr>
                <w:rFonts w:ascii="Arial" w:hAnsi="Arial" w:cs="Arial"/>
                <w:szCs w:val="20"/>
              </w:rPr>
              <w:t>statní svět</w:t>
            </w:r>
          </w:p>
        </w:tc>
        <w:tc>
          <w:tcPr>
            <w:tcW w:w="2268" w:type="dxa"/>
          </w:tcPr>
          <w:p w14:paraId="74F3A688" w14:textId="3C153F6E" w:rsidR="005E2150" w:rsidRPr="00CA7886" w:rsidRDefault="005E2150"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sidRPr="00CA7886">
              <w:rPr>
                <w:rFonts w:ascii="Arial" w:hAnsi="Arial" w:cs="Arial"/>
                <w:szCs w:val="20"/>
              </w:rPr>
              <w:t>Hlavní město Praha</w:t>
            </w:r>
          </w:p>
        </w:tc>
      </w:tr>
    </w:tbl>
    <w:p w14:paraId="1627D133" w14:textId="77777777" w:rsidR="005E2150" w:rsidRDefault="005E2150"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p>
    <w:p w14:paraId="0276A4C8" w14:textId="25FECAC2" w:rsidR="00A47601" w:rsidRDefault="00A47601" w:rsidP="00A4760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sidRPr="00A47601">
        <w:rPr>
          <w:rFonts w:ascii="Arial" w:hAnsi="Arial" w:cs="Arial"/>
          <w:b/>
          <w:bCs/>
          <w:szCs w:val="20"/>
        </w:rPr>
        <w:t>Právo volit</w:t>
      </w:r>
      <w:r w:rsidRPr="00A47601">
        <w:rPr>
          <w:rFonts w:ascii="Arial" w:hAnsi="Arial" w:cs="Arial"/>
          <w:szCs w:val="20"/>
        </w:rPr>
        <w:t xml:space="preserve"> mají státní občané České republiky, kteří nejpozději druhý den voleb dosáhli věku 18 let</w:t>
      </w:r>
      <w:r>
        <w:rPr>
          <w:rFonts w:ascii="Arial" w:hAnsi="Arial" w:cs="Arial"/>
          <w:szCs w:val="20"/>
        </w:rPr>
        <w:t xml:space="preserve"> a</w:t>
      </w:r>
      <w:r w:rsidR="004C3B39">
        <w:rPr>
          <w:rFonts w:ascii="Arial" w:hAnsi="Arial" w:cs="Arial"/>
          <w:szCs w:val="20"/>
        </w:rPr>
        <w:t> </w:t>
      </w:r>
      <w:r w:rsidRPr="00A47601">
        <w:rPr>
          <w:rFonts w:ascii="Arial" w:hAnsi="Arial" w:cs="Arial"/>
          <w:szCs w:val="20"/>
        </w:rPr>
        <w:t>nenastala u nich některá z překážek výkonu volebního práva</w:t>
      </w:r>
      <w:r>
        <w:rPr>
          <w:rFonts w:ascii="Arial" w:hAnsi="Arial" w:cs="Arial"/>
          <w:szCs w:val="20"/>
        </w:rPr>
        <w:t xml:space="preserve">. </w:t>
      </w:r>
      <w:r w:rsidRPr="00A47601">
        <w:rPr>
          <w:rFonts w:ascii="Arial" w:hAnsi="Arial" w:cs="Arial"/>
          <w:szCs w:val="20"/>
        </w:rPr>
        <w:t xml:space="preserve">Překážkami ve výkonu volebního práva jsou zákonem stanovená omezení </w:t>
      </w:r>
      <w:r>
        <w:rPr>
          <w:rFonts w:ascii="Arial" w:hAnsi="Arial" w:cs="Arial"/>
          <w:szCs w:val="20"/>
        </w:rPr>
        <w:t xml:space="preserve">osobní svobody z důvodu ochrany zdraví lidu a </w:t>
      </w:r>
      <w:r w:rsidRPr="00A47601">
        <w:rPr>
          <w:rFonts w:ascii="Arial" w:hAnsi="Arial" w:cs="Arial"/>
          <w:szCs w:val="20"/>
        </w:rPr>
        <w:t>omezení svéprávnosti k výkonu volebního práva</w:t>
      </w:r>
      <w:r>
        <w:rPr>
          <w:rFonts w:ascii="Arial" w:hAnsi="Arial" w:cs="Arial"/>
          <w:szCs w:val="20"/>
        </w:rPr>
        <w:t xml:space="preserve">. </w:t>
      </w:r>
      <w:r w:rsidRPr="00F37580">
        <w:rPr>
          <w:rFonts w:ascii="Arial" w:hAnsi="Arial" w:cs="Arial"/>
          <w:b/>
          <w:bCs/>
          <w:szCs w:val="20"/>
        </w:rPr>
        <w:t>Poslancem</w:t>
      </w:r>
      <w:r>
        <w:rPr>
          <w:rFonts w:ascii="Arial" w:hAnsi="Arial" w:cs="Arial"/>
          <w:szCs w:val="20"/>
        </w:rPr>
        <w:t xml:space="preserve"> Poslanecké sněmovny </w:t>
      </w:r>
      <w:r w:rsidRPr="00F37580">
        <w:rPr>
          <w:rFonts w:ascii="Arial" w:hAnsi="Arial" w:cs="Arial"/>
          <w:b/>
          <w:bCs/>
          <w:szCs w:val="20"/>
        </w:rPr>
        <w:t>může být zvolen</w:t>
      </w:r>
      <w:r>
        <w:rPr>
          <w:rFonts w:ascii="Arial" w:hAnsi="Arial" w:cs="Arial"/>
          <w:szCs w:val="20"/>
        </w:rPr>
        <w:t xml:space="preserve"> každý volič, který nejpozději druhý den voleb dosáhl věku 21 let a není omezen</w:t>
      </w:r>
      <w:r w:rsidR="00F37580">
        <w:rPr>
          <w:rFonts w:ascii="Arial" w:hAnsi="Arial" w:cs="Arial"/>
          <w:szCs w:val="20"/>
        </w:rPr>
        <w:t xml:space="preserve"> ve svéprávnosti k výkonu volebního práva.</w:t>
      </w:r>
    </w:p>
    <w:p w14:paraId="2F6F5FE2" w14:textId="77777777" w:rsidR="00A47601" w:rsidRDefault="00A47601"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p>
    <w:p w14:paraId="3B3F4748" w14:textId="7E6F6A62" w:rsidR="00E45712" w:rsidRDefault="00E45712" w:rsidP="00E45712">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sidRPr="00E45712">
        <w:rPr>
          <w:rFonts w:ascii="Arial" w:hAnsi="Arial" w:cs="Arial"/>
          <w:szCs w:val="20"/>
        </w:rPr>
        <w:t xml:space="preserve">V každé obci se pro odevzdání hlasovacích lístků a pro sčítání hlasů vytvářejí </w:t>
      </w:r>
      <w:r w:rsidRPr="00E45712">
        <w:rPr>
          <w:rFonts w:ascii="Arial" w:hAnsi="Arial" w:cs="Arial"/>
          <w:b/>
          <w:bCs/>
          <w:szCs w:val="20"/>
        </w:rPr>
        <w:t>stálé volební okrsky</w:t>
      </w:r>
      <w:r w:rsidRPr="00E45712">
        <w:rPr>
          <w:rFonts w:ascii="Arial" w:hAnsi="Arial" w:cs="Arial"/>
          <w:szCs w:val="20"/>
        </w:rPr>
        <w:t xml:space="preserve"> tak, aby</w:t>
      </w:r>
      <w:r>
        <w:rPr>
          <w:rFonts w:ascii="Arial" w:hAnsi="Arial" w:cs="Arial"/>
          <w:szCs w:val="20"/>
        </w:rPr>
        <w:t xml:space="preserve"> </w:t>
      </w:r>
      <w:r w:rsidRPr="00E45712">
        <w:rPr>
          <w:rFonts w:ascii="Arial" w:hAnsi="Arial" w:cs="Arial"/>
          <w:szCs w:val="20"/>
        </w:rPr>
        <w:t>zahrnovaly přibližně 1 000 voličů. Pro vzdálené části obce lze vytvořit samostatné volební okrsky i pro menší</w:t>
      </w:r>
      <w:r>
        <w:rPr>
          <w:rFonts w:ascii="Arial" w:hAnsi="Arial" w:cs="Arial"/>
          <w:szCs w:val="20"/>
        </w:rPr>
        <w:t xml:space="preserve"> </w:t>
      </w:r>
      <w:r w:rsidRPr="00E45712">
        <w:rPr>
          <w:rFonts w:ascii="Arial" w:hAnsi="Arial" w:cs="Arial"/>
          <w:szCs w:val="20"/>
        </w:rPr>
        <w:t>počet voličů. Tyto volební okrsky stanoví starosta. Volební okrsky nelze měnit v době od vyhlášení voleb do</w:t>
      </w:r>
      <w:r>
        <w:rPr>
          <w:rFonts w:ascii="Arial" w:hAnsi="Arial" w:cs="Arial"/>
          <w:szCs w:val="20"/>
        </w:rPr>
        <w:t xml:space="preserve"> </w:t>
      </w:r>
      <w:r w:rsidRPr="00E45712">
        <w:rPr>
          <w:rFonts w:ascii="Arial" w:hAnsi="Arial" w:cs="Arial"/>
          <w:szCs w:val="20"/>
        </w:rPr>
        <w:t>vyhlášení celkových výsledků voleb Státní volební komisí.</w:t>
      </w:r>
    </w:p>
    <w:p w14:paraId="28B92DF5" w14:textId="77777777" w:rsidR="00E45712" w:rsidRDefault="00E45712" w:rsidP="00441ED1">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p>
    <w:p w14:paraId="2379DB7D" w14:textId="000DCC55" w:rsidR="000C049F" w:rsidRPr="00A47601" w:rsidRDefault="006F3E89"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Pr>
          <w:rFonts w:ascii="Arial" w:hAnsi="Arial" w:cs="Arial"/>
          <w:color w:val="000000"/>
          <w:szCs w:val="20"/>
        </w:rPr>
        <w:t xml:space="preserve">Ve volebních okrscích zabezpečovaly průběh hlasování a zjištění výsledků hlasování okrskové volební komise. Hlavními úkoly těchto komisí bylo zejména zajistit průběh hlasování, bezprostředně po uzavření volebních místností sečíst hlasy, vyhotovit zápis o průběhu a výsledku hlasování (dále </w:t>
      </w:r>
      <w:r w:rsidR="00E45712">
        <w:rPr>
          <w:rFonts w:ascii="Arial" w:hAnsi="Arial" w:cs="Arial"/>
          <w:color w:val="000000"/>
          <w:szCs w:val="20"/>
        </w:rPr>
        <w:t xml:space="preserve">také </w:t>
      </w:r>
      <w:r>
        <w:rPr>
          <w:rFonts w:ascii="Arial" w:hAnsi="Arial" w:cs="Arial"/>
          <w:color w:val="000000"/>
          <w:szCs w:val="20"/>
        </w:rPr>
        <w:t>jen „Zápis“) a</w:t>
      </w:r>
      <w:r w:rsidR="004C3B39">
        <w:rPr>
          <w:rFonts w:ascii="Arial" w:hAnsi="Arial" w:cs="Arial"/>
          <w:color w:val="000000"/>
          <w:szCs w:val="20"/>
        </w:rPr>
        <w:t> </w:t>
      </w:r>
      <w:r>
        <w:rPr>
          <w:rFonts w:ascii="Arial" w:hAnsi="Arial" w:cs="Arial"/>
          <w:color w:val="000000"/>
          <w:szCs w:val="20"/>
        </w:rPr>
        <w:t>předat ho do dalšího zpracování na územně příslušném pracovišti Českého statistického úřadu</w:t>
      </w:r>
      <w:r w:rsidR="0023658A">
        <w:rPr>
          <w:rFonts w:ascii="Arial" w:hAnsi="Arial" w:cs="Arial"/>
          <w:color w:val="000000"/>
          <w:szCs w:val="20"/>
        </w:rPr>
        <w:t>.</w:t>
      </w:r>
      <w:r w:rsidR="00E45712">
        <w:rPr>
          <w:rFonts w:ascii="Arial" w:hAnsi="Arial" w:cs="Arial"/>
          <w:color w:val="000000"/>
          <w:szCs w:val="20"/>
        </w:rPr>
        <w:t xml:space="preserve"> </w:t>
      </w:r>
      <w:r w:rsidR="000C049F" w:rsidRPr="00936E31">
        <w:rPr>
          <w:rFonts w:ascii="Arial" w:hAnsi="Arial" w:cs="Arial"/>
          <w:color w:val="000000"/>
          <w:szCs w:val="20"/>
        </w:rPr>
        <w:t xml:space="preserve">V těchto volbách </w:t>
      </w:r>
      <w:r w:rsidR="002F2FBE">
        <w:rPr>
          <w:rFonts w:ascii="Arial" w:hAnsi="Arial" w:cs="Arial"/>
          <w:color w:val="000000"/>
          <w:szCs w:val="20"/>
        </w:rPr>
        <w:t>zjišťovalo výsledky hlasování na území České republiky celkem</w:t>
      </w:r>
      <w:r w:rsidR="000C049F" w:rsidRPr="00936E31">
        <w:rPr>
          <w:rFonts w:ascii="Arial" w:hAnsi="Arial" w:cs="Arial"/>
          <w:color w:val="000000"/>
          <w:szCs w:val="20"/>
        </w:rPr>
        <w:t xml:space="preserve"> </w:t>
      </w:r>
      <w:r w:rsidR="000C049F" w:rsidRPr="0023658A">
        <w:rPr>
          <w:rFonts w:ascii="Arial" w:hAnsi="Arial" w:cs="Arial"/>
          <w:b/>
          <w:color w:val="000000"/>
          <w:szCs w:val="20"/>
        </w:rPr>
        <w:t xml:space="preserve">14 </w:t>
      </w:r>
      <w:r w:rsidR="00C928D3" w:rsidRPr="0023658A">
        <w:rPr>
          <w:rFonts w:ascii="Arial" w:hAnsi="Arial" w:cs="Arial"/>
          <w:b/>
          <w:color w:val="000000"/>
          <w:szCs w:val="20"/>
        </w:rPr>
        <w:t>7</w:t>
      </w:r>
      <w:r w:rsidR="00E45712">
        <w:rPr>
          <w:rFonts w:ascii="Arial" w:hAnsi="Arial" w:cs="Arial"/>
          <w:b/>
          <w:color w:val="000000"/>
          <w:szCs w:val="20"/>
        </w:rPr>
        <w:t>1</w:t>
      </w:r>
      <w:r w:rsidR="002F2FBE">
        <w:rPr>
          <w:rFonts w:ascii="Arial" w:hAnsi="Arial" w:cs="Arial"/>
          <w:b/>
          <w:color w:val="000000"/>
          <w:szCs w:val="20"/>
        </w:rPr>
        <w:t>1</w:t>
      </w:r>
      <w:r w:rsidR="000C049F" w:rsidRPr="00936E31">
        <w:rPr>
          <w:rFonts w:ascii="Arial" w:hAnsi="Arial" w:cs="Arial"/>
          <w:color w:val="000000"/>
          <w:szCs w:val="20"/>
        </w:rPr>
        <w:t xml:space="preserve"> </w:t>
      </w:r>
      <w:r w:rsidR="002F2FBE">
        <w:rPr>
          <w:rFonts w:ascii="Arial" w:hAnsi="Arial" w:cs="Arial"/>
          <w:color w:val="000000"/>
          <w:szCs w:val="20"/>
        </w:rPr>
        <w:t>okrskových volebních komisí</w:t>
      </w:r>
      <w:r w:rsidR="00E45712">
        <w:rPr>
          <w:rFonts w:ascii="Arial" w:hAnsi="Arial" w:cs="Arial"/>
          <w:color w:val="000000"/>
          <w:szCs w:val="20"/>
        </w:rPr>
        <w:t>.</w:t>
      </w:r>
      <w:r w:rsidR="000C049F" w:rsidRPr="00936E31">
        <w:rPr>
          <w:rFonts w:ascii="Arial" w:hAnsi="Arial" w:cs="Arial"/>
          <w:color w:val="000000"/>
          <w:szCs w:val="20"/>
        </w:rPr>
        <w:t xml:space="preserve"> </w:t>
      </w:r>
      <w:r w:rsidR="002F2FBE">
        <w:rPr>
          <w:rFonts w:ascii="Arial" w:hAnsi="Arial" w:cs="Arial"/>
          <w:color w:val="000000"/>
          <w:szCs w:val="20"/>
        </w:rPr>
        <w:t>Na zastupitelských úřad</w:t>
      </w:r>
      <w:r w:rsidR="0023658A">
        <w:rPr>
          <w:rFonts w:ascii="Arial" w:hAnsi="Arial" w:cs="Arial"/>
          <w:color w:val="000000"/>
          <w:szCs w:val="20"/>
        </w:rPr>
        <w:t>ech</w:t>
      </w:r>
      <w:r w:rsidR="002F2FBE">
        <w:rPr>
          <w:rFonts w:ascii="Arial" w:hAnsi="Arial" w:cs="Arial"/>
          <w:color w:val="000000"/>
          <w:szCs w:val="20"/>
        </w:rPr>
        <w:t xml:space="preserve"> v zahraničí zajišťovalo průběh a zjišťování výsledků hlasování celkem </w:t>
      </w:r>
      <w:r w:rsidR="00C928D3" w:rsidRPr="00E45712">
        <w:rPr>
          <w:rFonts w:ascii="Arial" w:hAnsi="Arial" w:cs="Arial"/>
          <w:b/>
          <w:bCs/>
          <w:color w:val="000000"/>
          <w:szCs w:val="20"/>
        </w:rPr>
        <w:t>1</w:t>
      </w:r>
      <w:r w:rsidR="00E45712" w:rsidRPr="00E45712">
        <w:rPr>
          <w:rFonts w:ascii="Arial" w:hAnsi="Arial" w:cs="Arial"/>
          <w:b/>
          <w:bCs/>
          <w:color w:val="000000"/>
          <w:szCs w:val="20"/>
        </w:rPr>
        <w:t>08</w:t>
      </w:r>
      <w:r w:rsidR="00C928D3" w:rsidRPr="00936E31">
        <w:rPr>
          <w:rFonts w:ascii="Arial" w:hAnsi="Arial" w:cs="Arial"/>
          <w:color w:val="000000"/>
          <w:szCs w:val="20"/>
        </w:rPr>
        <w:t xml:space="preserve"> </w:t>
      </w:r>
      <w:r w:rsidR="000C049F" w:rsidRPr="00936E31">
        <w:rPr>
          <w:rFonts w:ascii="Arial" w:hAnsi="Arial" w:cs="Arial"/>
          <w:color w:val="000000"/>
          <w:szCs w:val="20"/>
        </w:rPr>
        <w:t xml:space="preserve">zvláštních </w:t>
      </w:r>
      <w:r w:rsidR="002F2FBE">
        <w:rPr>
          <w:rFonts w:ascii="Arial" w:hAnsi="Arial" w:cs="Arial"/>
          <w:color w:val="000000"/>
          <w:szCs w:val="20"/>
        </w:rPr>
        <w:t>okrskových volebních komisí</w:t>
      </w:r>
      <w:r w:rsidR="000C049F" w:rsidRPr="00936E31">
        <w:rPr>
          <w:rFonts w:ascii="Arial" w:hAnsi="Arial" w:cs="Arial"/>
          <w:color w:val="000000"/>
          <w:szCs w:val="20"/>
        </w:rPr>
        <w:t>.</w:t>
      </w:r>
    </w:p>
    <w:p w14:paraId="14E6102C" w14:textId="77777777" w:rsidR="000C049F" w:rsidRPr="00936E31" w:rsidRDefault="000C049F"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
          <w:bCs/>
          <w:color w:val="000000"/>
          <w:szCs w:val="20"/>
        </w:rPr>
      </w:pPr>
    </w:p>
    <w:p w14:paraId="64908441" w14:textId="5A5C8A2E" w:rsidR="002F2FBE" w:rsidRDefault="002F2FBE" w:rsidP="007A3CDE">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sidRPr="00200BA7">
        <w:rPr>
          <w:rFonts w:ascii="Arial" w:hAnsi="Arial" w:cs="Arial"/>
          <w:b/>
          <w:bCs/>
          <w:color w:val="000000"/>
          <w:szCs w:val="20"/>
        </w:rPr>
        <w:t>Kandidátní listiny</w:t>
      </w:r>
      <w:r>
        <w:rPr>
          <w:rFonts w:ascii="Arial" w:hAnsi="Arial" w:cs="Arial"/>
          <w:bCs/>
          <w:color w:val="000000"/>
          <w:szCs w:val="20"/>
        </w:rPr>
        <w:t xml:space="preserve"> pro volby do Poslanecké sněmovny mohly podávat </w:t>
      </w:r>
      <w:r w:rsidR="00E45712">
        <w:rPr>
          <w:rFonts w:ascii="Arial" w:hAnsi="Arial" w:cs="Arial"/>
          <w:bCs/>
          <w:color w:val="000000"/>
          <w:szCs w:val="20"/>
        </w:rPr>
        <w:t>registrované</w:t>
      </w:r>
      <w:r>
        <w:rPr>
          <w:rFonts w:ascii="Arial" w:hAnsi="Arial" w:cs="Arial"/>
          <w:bCs/>
          <w:color w:val="000000"/>
          <w:szCs w:val="20"/>
        </w:rPr>
        <w:t xml:space="preserve"> politické stran</w:t>
      </w:r>
      <w:r w:rsidR="00934BA9">
        <w:rPr>
          <w:rFonts w:ascii="Arial" w:hAnsi="Arial" w:cs="Arial"/>
          <w:bCs/>
          <w:color w:val="000000"/>
          <w:szCs w:val="20"/>
        </w:rPr>
        <w:t>y a politická hnutí</w:t>
      </w:r>
      <w:r w:rsidR="00E45712">
        <w:rPr>
          <w:rFonts w:ascii="Arial" w:hAnsi="Arial" w:cs="Arial"/>
          <w:bCs/>
          <w:color w:val="000000"/>
          <w:szCs w:val="20"/>
        </w:rPr>
        <w:t>, jejichž činnost nebyla pozastavena, a</w:t>
      </w:r>
      <w:r>
        <w:rPr>
          <w:rFonts w:ascii="Arial" w:hAnsi="Arial" w:cs="Arial"/>
          <w:bCs/>
          <w:color w:val="000000"/>
          <w:szCs w:val="20"/>
        </w:rPr>
        <w:t xml:space="preserve"> jejich koalice (dále také „volební strany“). Každá volební strana mohla podat pro volby do Poslanecké sněmovny v každém volebním kraji pouze jednu kandidátní listinu. Pokud podaly politické strany nebo politická hnutí kandidátní listinu samostatně, nemohly již být součástí koalice</w:t>
      </w:r>
      <w:r w:rsidR="00E617ED">
        <w:rPr>
          <w:rFonts w:ascii="Arial" w:hAnsi="Arial" w:cs="Arial"/>
          <w:bCs/>
          <w:color w:val="000000"/>
          <w:szCs w:val="20"/>
        </w:rPr>
        <w:t>. Každá politická strana a politické hnutí mohly být součástí pouze jedné koalice, zároveň platilo, že koalice musí být složena ze stejných politických stran a politických hnutí v každém volebním kraji.</w:t>
      </w:r>
      <w:r w:rsidR="007A3CDE">
        <w:rPr>
          <w:rFonts w:ascii="Arial" w:hAnsi="Arial" w:cs="Arial"/>
          <w:bCs/>
          <w:color w:val="000000"/>
          <w:szCs w:val="20"/>
        </w:rPr>
        <w:t xml:space="preserve"> </w:t>
      </w:r>
      <w:r w:rsidR="007A3CDE" w:rsidRPr="007A3CDE">
        <w:rPr>
          <w:rFonts w:ascii="Arial" w:hAnsi="Arial" w:cs="Arial"/>
          <w:bCs/>
          <w:color w:val="000000"/>
          <w:szCs w:val="20"/>
        </w:rPr>
        <w:t>Kandidát mohl být uveden</w:t>
      </w:r>
      <w:r w:rsidR="007A3CDE">
        <w:rPr>
          <w:rFonts w:ascii="Arial" w:hAnsi="Arial" w:cs="Arial"/>
          <w:bCs/>
          <w:color w:val="000000"/>
          <w:szCs w:val="20"/>
        </w:rPr>
        <w:t xml:space="preserve"> </w:t>
      </w:r>
      <w:r w:rsidR="007A3CDE" w:rsidRPr="007A3CDE">
        <w:rPr>
          <w:rFonts w:ascii="Arial" w:hAnsi="Arial" w:cs="Arial"/>
          <w:bCs/>
          <w:color w:val="000000"/>
          <w:szCs w:val="20"/>
        </w:rPr>
        <w:t>pouze na jedné kandidátní listině, duplicitní kandidaturu na více kandidátních listinách volební zákon</w:t>
      </w:r>
      <w:r w:rsidR="007A3CDE">
        <w:rPr>
          <w:rFonts w:ascii="Arial" w:hAnsi="Arial" w:cs="Arial"/>
          <w:bCs/>
          <w:color w:val="000000"/>
          <w:szCs w:val="20"/>
        </w:rPr>
        <w:t xml:space="preserve"> </w:t>
      </w:r>
      <w:r w:rsidR="007A3CDE" w:rsidRPr="007A3CDE">
        <w:rPr>
          <w:rFonts w:ascii="Arial" w:hAnsi="Arial" w:cs="Arial"/>
          <w:bCs/>
          <w:color w:val="000000"/>
          <w:szCs w:val="20"/>
        </w:rPr>
        <w:t>nepřipouští.</w:t>
      </w:r>
    </w:p>
    <w:p w14:paraId="131210C0" w14:textId="77777777" w:rsidR="007A3CDE" w:rsidRDefault="007A3CDE" w:rsidP="007A3CDE">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p>
    <w:p w14:paraId="7EFD22CB" w14:textId="77777777" w:rsidR="004D5B75" w:rsidRDefault="00E617ED"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 xml:space="preserve">Kandidátní listiny se předkládaly nejpozději 66 dnů přede dnem voleb krajskému úřadu. U každého kandidáta bylo uvedeno jeho pořadí na kandidátní listině, jméno a příjmení, věk ke druhému dni voleb, </w:t>
      </w:r>
      <w:r w:rsidR="007A3CDE">
        <w:rPr>
          <w:rFonts w:ascii="Arial" w:hAnsi="Arial" w:cs="Arial"/>
          <w:bCs/>
          <w:color w:val="000000"/>
          <w:szCs w:val="20"/>
        </w:rPr>
        <w:t xml:space="preserve">pohlaví, </w:t>
      </w:r>
      <w:r>
        <w:rPr>
          <w:rFonts w:ascii="Arial" w:hAnsi="Arial" w:cs="Arial"/>
          <w:bCs/>
          <w:color w:val="000000"/>
          <w:szCs w:val="20"/>
        </w:rPr>
        <w:t>povolání, obec trvalého pobytu, název politické strany nebo politického hnutí, jehož je členem (tj. politická příslušnost), nebo údaj, že kandidát není členem žádné politické strany nebo politického hnutí (tj. bez politické příslušnosti), v případě koalic</w:t>
      </w:r>
      <w:r w:rsidR="0023658A">
        <w:rPr>
          <w:rFonts w:ascii="Arial" w:hAnsi="Arial" w:cs="Arial"/>
          <w:bCs/>
          <w:color w:val="000000"/>
          <w:szCs w:val="20"/>
        </w:rPr>
        <w:t>e</w:t>
      </w:r>
      <w:r>
        <w:rPr>
          <w:rFonts w:ascii="Arial" w:hAnsi="Arial" w:cs="Arial"/>
          <w:bCs/>
          <w:color w:val="000000"/>
          <w:szCs w:val="20"/>
        </w:rPr>
        <w:t xml:space="preserve"> také název politické strany nebo politického hnutí, které kandidáta navrhlo (tj. navrhující strana).</w:t>
      </w:r>
    </w:p>
    <w:p w14:paraId="61EEFECC" w14:textId="77777777" w:rsidR="004D5B75" w:rsidRDefault="004D5B75"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p>
    <w:p w14:paraId="21A5DE9E" w14:textId="0F51C012" w:rsidR="00E617ED" w:rsidRDefault="004D5B75" w:rsidP="004D5B75">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sidRPr="004D5B75">
        <w:rPr>
          <w:rFonts w:ascii="Arial" w:hAnsi="Arial" w:cs="Arial"/>
          <w:bCs/>
          <w:color w:val="000000"/>
          <w:szCs w:val="20"/>
        </w:rPr>
        <w:t>Pořadí kandidátů na kandidátní listině určovalo současně pořadí, ve kterém</w:t>
      </w:r>
      <w:r>
        <w:rPr>
          <w:rFonts w:ascii="Arial" w:hAnsi="Arial" w:cs="Arial"/>
          <w:bCs/>
          <w:color w:val="000000"/>
          <w:szCs w:val="20"/>
        </w:rPr>
        <w:t xml:space="preserve"> </w:t>
      </w:r>
      <w:r w:rsidRPr="004D5B75">
        <w:rPr>
          <w:rFonts w:ascii="Arial" w:hAnsi="Arial" w:cs="Arial"/>
          <w:bCs/>
          <w:color w:val="000000"/>
          <w:szCs w:val="20"/>
        </w:rPr>
        <w:t xml:space="preserve">byly </w:t>
      </w:r>
      <w:r>
        <w:rPr>
          <w:rFonts w:ascii="Arial" w:hAnsi="Arial" w:cs="Arial"/>
          <w:bCs/>
          <w:color w:val="000000"/>
          <w:szCs w:val="20"/>
        </w:rPr>
        <w:t xml:space="preserve">volební </w:t>
      </w:r>
      <w:r w:rsidRPr="004D5B75">
        <w:rPr>
          <w:rFonts w:ascii="Arial" w:hAnsi="Arial" w:cs="Arial"/>
          <w:bCs/>
          <w:color w:val="000000"/>
          <w:szCs w:val="20"/>
        </w:rPr>
        <w:t>stranou získané mandáty přidělovány jednotlivým kandidátům, tedy ve kterém byli zvoleni. Toto pořadí</w:t>
      </w:r>
      <w:r>
        <w:rPr>
          <w:rFonts w:ascii="Arial" w:hAnsi="Arial" w:cs="Arial"/>
          <w:bCs/>
          <w:color w:val="000000"/>
          <w:szCs w:val="20"/>
        </w:rPr>
        <w:t xml:space="preserve"> </w:t>
      </w:r>
      <w:r w:rsidRPr="004D5B75">
        <w:rPr>
          <w:rFonts w:ascii="Arial" w:hAnsi="Arial" w:cs="Arial"/>
          <w:bCs/>
          <w:color w:val="000000"/>
          <w:szCs w:val="20"/>
        </w:rPr>
        <w:t xml:space="preserve">mohli voliči ovlivnit využitím práva udělit kandidátovi přednostní hlas označením až </w:t>
      </w:r>
      <w:r>
        <w:rPr>
          <w:rFonts w:ascii="Arial" w:hAnsi="Arial" w:cs="Arial"/>
          <w:bCs/>
          <w:color w:val="000000"/>
          <w:szCs w:val="20"/>
        </w:rPr>
        <w:t>čtyř</w:t>
      </w:r>
      <w:r w:rsidRPr="004D5B75">
        <w:rPr>
          <w:rFonts w:ascii="Arial" w:hAnsi="Arial" w:cs="Arial"/>
          <w:bCs/>
          <w:color w:val="000000"/>
          <w:szCs w:val="20"/>
        </w:rPr>
        <w:t xml:space="preserve"> kandidátů na</w:t>
      </w:r>
      <w:r>
        <w:rPr>
          <w:rFonts w:ascii="Arial" w:hAnsi="Arial" w:cs="Arial"/>
          <w:bCs/>
          <w:color w:val="000000"/>
          <w:szCs w:val="20"/>
        </w:rPr>
        <w:t xml:space="preserve"> </w:t>
      </w:r>
      <w:r w:rsidRPr="004D5B75">
        <w:rPr>
          <w:rFonts w:ascii="Arial" w:hAnsi="Arial" w:cs="Arial"/>
          <w:bCs/>
          <w:color w:val="000000"/>
          <w:szCs w:val="20"/>
        </w:rPr>
        <w:t>hlasovacím lístku.</w:t>
      </w:r>
    </w:p>
    <w:p w14:paraId="6161BD24" w14:textId="7DA2031D" w:rsidR="00E617ED" w:rsidRDefault="00E617ED"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p>
    <w:p w14:paraId="3CE5E932" w14:textId="4E422650" w:rsidR="004F5DF4" w:rsidRDefault="00E617ED"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Údaje na podaných kandidátních listinách byly krajským úřadem přezkoumány z hlediska náležitostí daných volebním zákonem a bezvadné listiny byly ve lhůtě</w:t>
      </w:r>
      <w:r w:rsidR="00F32450">
        <w:rPr>
          <w:rFonts w:ascii="Arial" w:hAnsi="Arial" w:cs="Arial"/>
          <w:bCs/>
          <w:color w:val="000000"/>
          <w:szCs w:val="20"/>
        </w:rPr>
        <w:t xml:space="preserve"> do 49 dnů přede dnem voleb zaregistrovány. Pokud byly na kandidátní listině shledány závady a nebylo dosaženo jejich nápravy, byla kandidátní listina odmítnuta </w:t>
      </w:r>
      <w:r w:rsidR="00E36392">
        <w:rPr>
          <w:rFonts w:ascii="Arial" w:hAnsi="Arial" w:cs="Arial"/>
          <w:bCs/>
          <w:color w:val="000000"/>
          <w:szCs w:val="20"/>
        </w:rPr>
        <w:br/>
      </w:r>
      <w:r w:rsidR="00F32450">
        <w:rPr>
          <w:rFonts w:ascii="Arial" w:hAnsi="Arial" w:cs="Arial"/>
          <w:bCs/>
          <w:color w:val="000000"/>
          <w:szCs w:val="20"/>
        </w:rPr>
        <w:t>a dotyčná volební strana se mohla změny takového rozhodnutí dožadovat u příslušného krajského soudu.</w:t>
      </w:r>
    </w:p>
    <w:p w14:paraId="49BE700F" w14:textId="77777777" w:rsidR="00097E65" w:rsidRDefault="00097E65"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p>
    <w:p w14:paraId="4B5E6519" w14:textId="64795961" w:rsidR="00E617ED" w:rsidRDefault="00097E65"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sidRPr="00097E65">
        <w:rPr>
          <w:rFonts w:ascii="Arial" w:hAnsi="Arial" w:cs="Arial"/>
          <w:bCs/>
          <w:color w:val="000000"/>
          <w:szCs w:val="20"/>
        </w:rPr>
        <w:t>Kandidát se mohl do 48 hodin před zahájením hlasování písemně vzdát své kandidatury,</w:t>
      </w:r>
      <w:r>
        <w:rPr>
          <w:rFonts w:ascii="Arial" w:hAnsi="Arial" w:cs="Arial"/>
          <w:bCs/>
          <w:color w:val="000000"/>
          <w:szCs w:val="20"/>
        </w:rPr>
        <w:t xml:space="preserve"> případně</w:t>
      </w:r>
      <w:r w:rsidRPr="00097E65">
        <w:rPr>
          <w:rFonts w:ascii="Arial" w:hAnsi="Arial" w:cs="Arial"/>
          <w:bCs/>
          <w:color w:val="000000"/>
          <w:szCs w:val="20"/>
        </w:rPr>
        <w:t xml:space="preserve"> zmocněnec volební</w:t>
      </w:r>
      <w:r>
        <w:rPr>
          <w:rFonts w:ascii="Arial" w:hAnsi="Arial" w:cs="Arial"/>
          <w:bCs/>
          <w:color w:val="000000"/>
          <w:szCs w:val="20"/>
        </w:rPr>
        <w:t xml:space="preserve"> </w:t>
      </w:r>
      <w:r w:rsidRPr="00097E65">
        <w:rPr>
          <w:rFonts w:ascii="Arial" w:hAnsi="Arial" w:cs="Arial"/>
          <w:bCs/>
          <w:color w:val="000000"/>
          <w:szCs w:val="20"/>
        </w:rPr>
        <w:t>strany mohl písemně kandidáta z kandidátní listiny ve stejné lhůtě odvolat (dále jen „odvolaný kandidát“). Prohlášení</w:t>
      </w:r>
      <w:r>
        <w:rPr>
          <w:rFonts w:ascii="Arial" w:hAnsi="Arial" w:cs="Arial"/>
          <w:bCs/>
          <w:color w:val="000000"/>
          <w:szCs w:val="20"/>
        </w:rPr>
        <w:t xml:space="preserve"> </w:t>
      </w:r>
      <w:r w:rsidRPr="00097E65">
        <w:rPr>
          <w:rFonts w:ascii="Arial" w:hAnsi="Arial" w:cs="Arial"/>
          <w:bCs/>
          <w:color w:val="000000"/>
          <w:szCs w:val="20"/>
        </w:rPr>
        <w:t>o vzdání se nebo odvolání kandidatury nebylo možné vzít zpět. Jestliže byl kandidát odvolán nebo se vzdal</w:t>
      </w:r>
      <w:r>
        <w:rPr>
          <w:rFonts w:ascii="Arial" w:hAnsi="Arial" w:cs="Arial"/>
          <w:bCs/>
          <w:color w:val="000000"/>
          <w:szCs w:val="20"/>
        </w:rPr>
        <w:t xml:space="preserve"> </w:t>
      </w:r>
      <w:r w:rsidRPr="00097E65">
        <w:rPr>
          <w:rFonts w:ascii="Arial" w:hAnsi="Arial" w:cs="Arial"/>
          <w:bCs/>
          <w:color w:val="000000"/>
          <w:szCs w:val="20"/>
        </w:rPr>
        <w:t>kandidatury před registrací kandidátní listiny, pak nebyl uveden na hlasovacím lístku. Pokud</w:t>
      </w:r>
      <w:r>
        <w:rPr>
          <w:rFonts w:ascii="Arial" w:hAnsi="Arial" w:cs="Arial"/>
          <w:bCs/>
          <w:color w:val="000000"/>
          <w:szCs w:val="20"/>
        </w:rPr>
        <w:t xml:space="preserve"> </w:t>
      </w:r>
      <w:r w:rsidRPr="00097E65">
        <w:rPr>
          <w:rFonts w:ascii="Arial" w:hAnsi="Arial" w:cs="Arial"/>
          <w:bCs/>
          <w:color w:val="000000"/>
          <w:szCs w:val="20"/>
        </w:rPr>
        <w:t>se tak stalo po zaregistrování kandidátní listiny, zůstaly údaje o kandidát</w:t>
      </w:r>
      <w:r w:rsidR="00F0238C">
        <w:rPr>
          <w:rFonts w:ascii="Arial" w:hAnsi="Arial" w:cs="Arial"/>
          <w:bCs/>
          <w:color w:val="000000"/>
          <w:szCs w:val="20"/>
        </w:rPr>
        <w:t>ovi</w:t>
      </w:r>
      <w:r w:rsidRPr="00097E65">
        <w:rPr>
          <w:rFonts w:ascii="Arial" w:hAnsi="Arial" w:cs="Arial"/>
          <w:bCs/>
          <w:color w:val="000000"/>
          <w:szCs w:val="20"/>
        </w:rPr>
        <w:t xml:space="preserve"> na hlasovacím lístku</w:t>
      </w:r>
      <w:r w:rsidR="00FF7814">
        <w:rPr>
          <w:rFonts w:ascii="Arial" w:hAnsi="Arial" w:cs="Arial"/>
          <w:bCs/>
          <w:color w:val="000000"/>
          <w:szCs w:val="20"/>
        </w:rPr>
        <w:t xml:space="preserve"> (a tím i v datových zdrojích ČSÚ)</w:t>
      </w:r>
      <w:r w:rsidRPr="00097E65">
        <w:rPr>
          <w:rFonts w:ascii="Arial" w:hAnsi="Arial" w:cs="Arial"/>
          <w:bCs/>
          <w:color w:val="000000"/>
          <w:szCs w:val="20"/>
        </w:rPr>
        <w:t>, ale při</w:t>
      </w:r>
      <w:r>
        <w:rPr>
          <w:rFonts w:ascii="Arial" w:hAnsi="Arial" w:cs="Arial"/>
          <w:bCs/>
          <w:color w:val="000000"/>
          <w:szCs w:val="20"/>
        </w:rPr>
        <w:t xml:space="preserve"> </w:t>
      </w:r>
      <w:r w:rsidRPr="00097E65">
        <w:rPr>
          <w:rFonts w:ascii="Arial" w:hAnsi="Arial" w:cs="Arial"/>
          <w:bCs/>
          <w:color w:val="000000"/>
          <w:szCs w:val="20"/>
        </w:rPr>
        <w:t>posuzování přednostních hlasů a rozdělování mandátů se k odvolaným kandidátům nepřihlíželo.</w:t>
      </w:r>
    </w:p>
    <w:p w14:paraId="7753C257" w14:textId="77777777" w:rsidR="00097E65" w:rsidRDefault="00097E65"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p>
    <w:p w14:paraId="29ED3533" w14:textId="77777777" w:rsidR="004F5DF4" w:rsidRDefault="000C049F"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sidRPr="00936E31">
        <w:rPr>
          <w:rFonts w:ascii="Arial" w:hAnsi="Arial" w:cs="Arial"/>
          <w:bCs/>
          <w:color w:val="000000"/>
          <w:szCs w:val="20"/>
        </w:rPr>
        <w:t xml:space="preserve">Ve volbách </w:t>
      </w:r>
      <w:r w:rsidR="00F87AE7" w:rsidRPr="00934BA9">
        <w:rPr>
          <w:rFonts w:ascii="Arial" w:hAnsi="Arial" w:cs="Arial"/>
          <w:b/>
          <w:bCs/>
          <w:color w:val="000000"/>
          <w:szCs w:val="20"/>
        </w:rPr>
        <w:t xml:space="preserve">bylo zaregistrováno celkem </w:t>
      </w:r>
      <w:r w:rsidR="00C928D3" w:rsidRPr="00934BA9">
        <w:rPr>
          <w:rFonts w:ascii="Arial" w:hAnsi="Arial" w:cs="Arial"/>
          <w:b/>
          <w:bCs/>
          <w:color w:val="000000"/>
          <w:szCs w:val="20"/>
        </w:rPr>
        <w:t>2</w:t>
      </w:r>
      <w:r w:rsidR="007A3CDE">
        <w:rPr>
          <w:rFonts w:ascii="Arial" w:hAnsi="Arial" w:cs="Arial"/>
          <w:b/>
          <w:bCs/>
          <w:color w:val="000000"/>
          <w:szCs w:val="20"/>
        </w:rPr>
        <w:t>6</w:t>
      </w:r>
      <w:r w:rsidR="00C928D3" w:rsidRPr="00934BA9">
        <w:rPr>
          <w:rFonts w:ascii="Arial" w:hAnsi="Arial" w:cs="Arial"/>
          <w:b/>
          <w:bCs/>
          <w:color w:val="000000"/>
          <w:szCs w:val="20"/>
        </w:rPr>
        <w:t xml:space="preserve"> </w:t>
      </w:r>
      <w:r w:rsidRPr="00934BA9">
        <w:rPr>
          <w:rFonts w:ascii="Arial" w:hAnsi="Arial" w:cs="Arial"/>
          <w:b/>
          <w:bCs/>
          <w:color w:val="000000"/>
          <w:szCs w:val="20"/>
        </w:rPr>
        <w:t>volebních stran</w:t>
      </w:r>
      <w:r w:rsidR="007A3CDE">
        <w:rPr>
          <w:rFonts w:ascii="Arial" w:hAnsi="Arial" w:cs="Arial"/>
          <w:color w:val="000000"/>
          <w:szCs w:val="20"/>
        </w:rPr>
        <w:t xml:space="preserve"> (jejich seznam je uveden v Příloze 2)</w:t>
      </w:r>
      <w:r w:rsidR="00934BA9">
        <w:rPr>
          <w:rFonts w:ascii="Arial" w:hAnsi="Arial" w:cs="Arial"/>
          <w:bCs/>
          <w:color w:val="000000"/>
          <w:szCs w:val="20"/>
        </w:rPr>
        <w:t>.</w:t>
      </w:r>
      <w:r w:rsidRPr="00936E31">
        <w:rPr>
          <w:rFonts w:ascii="Arial" w:hAnsi="Arial" w:cs="Arial"/>
          <w:b/>
          <w:bCs/>
          <w:color w:val="000000"/>
          <w:szCs w:val="20"/>
        </w:rPr>
        <w:t xml:space="preserve"> </w:t>
      </w:r>
      <w:r w:rsidR="004F5DF4" w:rsidRPr="004F5DF4">
        <w:rPr>
          <w:rFonts w:ascii="Arial" w:hAnsi="Arial" w:cs="Arial"/>
          <w:bCs/>
          <w:color w:val="000000"/>
          <w:szCs w:val="20"/>
        </w:rPr>
        <w:t xml:space="preserve">Seznam </w:t>
      </w:r>
      <w:r w:rsidR="004F5DF4">
        <w:rPr>
          <w:rFonts w:ascii="Arial" w:hAnsi="Arial" w:cs="Arial"/>
          <w:bCs/>
          <w:color w:val="000000"/>
          <w:szCs w:val="20"/>
        </w:rPr>
        <w:t>zaregistrovaných</w:t>
      </w:r>
      <w:r w:rsidR="004F5DF4" w:rsidRPr="004F5DF4">
        <w:rPr>
          <w:rFonts w:ascii="Arial" w:hAnsi="Arial" w:cs="Arial"/>
          <w:bCs/>
          <w:color w:val="000000"/>
          <w:szCs w:val="20"/>
        </w:rPr>
        <w:t xml:space="preserve"> kandidátních listin byl </w:t>
      </w:r>
      <w:r w:rsidR="004F5DF4">
        <w:rPr>
          <w:rFonts w:ascii="Arial" w:hAnsi="Arial" w:cs="Arial"/>
          <w:bCs/>
          <w:color w:val="000000"/>
          <w:szCs w:val="20"/>
        </w:rPr>
        <w:t>krajskými úřady</w:t>
      </w:r>
      <w:r w:rsidR="004F5DF4" w:rsidRPr="004F5DF4">
        <w:rPr>
          <w:rFonts w:ascii="Arial" w:hAnsi="Arial" w:cs="Arial"/>
          <w:bCs/>
          <w:color w:val="000000"/>
          <w:szCs w:val="20"/>
        </w:rPr>
        <w:t xml:space="preserve"> předán Státní</w:t>
      </w:r>
      <w:r w:rsidR="004F5DF4">
        <w:rPr>
          <w:rFonts w:ascii="Arial" w:hAnsi="Arial" w:cs="Arial"/>
          <w:bCs/>
          <w:color w:val="000000"/>
          <w:szCs w:val="20"/>
        </w:rPr>
        <w:t xml:space="preserve"> </w:t>
      </w:r>
      <w:r w:rsidR="004F5DF4" w:rsidRPr="004F5DF4">
        <w:rPr>
          <w:rFonts w:ascii="Arial" w:hAnsi="Arial" w:cs="Arial"/>
          <w:bCs/>
          <w:color w:val="000000"/>
          <w:szCs w:val="20"/>
        </w:rPr>
        <w:t>volební komisi, která losem určila volebním stranám číslo pro označení jejich hlasovacího lístku</w:t>
      </w:r>
      <w:r w:rsidR="004F5DF4">
        <w:rPr>
          <w:rFonts w:ascii="Arial" w:hAnsi="Arial" w:cs="Arial"/>
          <w:bCs/>
          <w:color w:val="000000"/>
          <w:szCs w:val="20"/>
        </w:rPr>
        <w:t>. Registrace kandidátní listiny byla podmínkou pro vytištění hlasovacích lístků.</w:t>
      </w:r>
    </w:p>
    <w:p w14:paraId="1450C0D5" w14:textId="77777777" w:rsidR="00097E65" w:rsidRDefault="00097E65"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7C43F1D8" w14:textId="4855D0EA" w:rsidR="00F32450" w:rsidRDefault="00FF7814"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Pr>
          <w:rFonts w:ascii="Arial" w:hAnsi="Arial" w:cs="Arial"/>
          <w:color w:val="000000"/>
          <w:szCs w:val="20"/>
        </w:rPr>
        <w:lastRenderedPageBreak/>
        <w:t>Z celkového počtu volebních stran kandidovalo v</w:t>
      </w:r>
      <w:r w:rsidR="00630231">
        <w:rPr>
          <w:rFonts w:ascii="Arial" w:hAnsi="Arial" w:cs="Arial"/>
          <w:color w:val="000000"/>
          <w:szCs w:val="20"/>
        </w:rPr>
        <w:t>e všech volebních krajích</w:t>
      </w:r>
      <w:r w:rsidR="0050723A" w:rsidRPr="00936E31">
        <w:rPr>
          <w:rFonts w:ascii="Arial" w:hAnsi="Arial" w:cs="Arial"/>
          <w:color w:val="000000"/>
          <w:szCs w:val="20"/>
        </w:rPr>
        <w:t xml:space="preserve"> </w:t>
      </w:r>
      <w:r w:rsidR="00435866">
        <w:rPr>
          <w:rFonts w:ascii="Arial" w:hAnsi="Arial" w:cs="Arial"/>
          <w:color w:val="000000"/>
          <w:szCs w:val="20"/>
        </w:rPr>
        <w:t>1</w:t>
      </w:r>
      <w:r w:rsidR="0040220A">
        <w:rPr>
          <w:rFonts w:ascii="Arial" w:hAnsi="Arial" w:cs="Arial"/>
          <w:color w:val="000000"/>
          <w:szCs w:val="20"/>
        </w:rPr>
        <w:t>8 volebních stran</w:t>
      </w:r>
      <w:r w:rsidR="00F32450">
        <w:rPr>
          <w:rFonts w:ascii="Arial" w:hAnsi="Arial" w:cs="Arial"/>
          <w:color w:val="000000"/>
          <w:szCs w:val="20"/>
        </w:rPr>
        <w:t xml:space="preserve"> </w:t>
      </w:r>
      <w:r w:rsidR="00630231">
        <w:rPr>
          <w:rFonts w:ascii="Arial" w:hAnsi="Arial" w:cs="Arial"/>
          <w:color w:val="000000"/>
          <w:szCs w:val="20"/>
        </w:rPr>
        <w:t>(</w:t>
      </w:r>
      <w:r w:rsidR="0040220A">
        <w:rPr>
          <w:rFonts w:ascii="Arial" w:hAnsi="Arial" w:cs="Arial"/>
          <w:color w:val="000000"/>
          <w:szCs w:val="20"/>
        </w:rPr>
        <w:t>tři</w:t>
      </w:r>
      <w:r w:rsidR="00435866" w:rsidRPr="00936E31">
        <w:rPr>
          <w:rFonts w:ascii="Arial" w:hAnsi="Arial" w:cs="Arial"/>
          <w:color w:val="000000"/>
          <w:szCs w:val="20"/>
        </w:rPr>
        <w:t xml:space="preserve"> </w:t>
      </w:r>
      <w:r w:rsidR="00630231">
        <w:rPr>
          <w:rFonts w:ascii="Arial" w:hAnsi="Arial" w:cs="Arial"/>
          <w:color w:val="000000"/>
          <w:szCs w:val="20"/>
        </w:rPr>
        <w:t xml:space="preserve">volební </w:t>
      </w:r>
      <w:r w:rsidR="000C049F" w:rsidRPr="00936E31">
        <w:rPr>
          <w:rFonts w:ascii="Arial" w:hAnsi="Arial" w:cs="Arial"/>
          <w:color w:val="000000"/>
          <w:szCs w:val="20"/>
        </w:rPr>
        <w:t>stran</w:t>
      </w:r>
      <w:r w:rsidR="0040220A">
        <w:rPr>
          <w:rFonts w:ascii="Arial" w:hAnsi="Arial" w:cs="Arial"/>
          <w:color w:val="000000"/>
          <w:szCs w:val="20"/>
        </w:rPr>
        <w:t>y</w:t>
      </w:r>
      <w:r w:rsidR="000C049F" w:rsidRPr="00936E31">
        <w:rPr>
          <w:rFonts w:ascii="Arial" w:hAnsi="Arial" w:cs="Arial"/>
          <w:color w:val="000000"/>
          <w:szCs w:val="20"/>
        </w:rPr>
        <w:t xml:space="preserve"> kandidoval</w:t>
      </w:r>
      <w:r w:rsidR="0040220A">
        <w:rPr>
          <w:rFonts w:ascii="Arial" w:hAnsi="Arial" w:cs="Arial"/>
          <w:color w:val="000000"/>
          <w:szCs w:val="20"/>
        </w:rPr>
        <w:t>y</w:t>
      </w:r>
      <w:r w:rsidR="000C049F" w:rsidRPr="00936E31">
        <w:rPr>
          <w:rFonts w:ascii="Arial" w:hAnsi="Arial" w:cs="Arial"/>
          <w:color w:val="000000"/>
          <w:szCs w:val="20"/>
        </w:rPr>
        <w:t xml:space="preserve"> pouze v jednom volebním kraji</w:t>
      </w:r>
      <w:r w:rsidR="00280B72">
        <w:rPr>
          <w:rFonts w:ascii="Arial" w:hAnsi="Arial" w:cs="Arial"/>
          <w:color w:val="000000"/>
          <w:szCs w:val="20"/>
        </w:rPr>
        <w:t xml:space="preserve">, </w:t>
      </w:r>
      <w:r w:rsidR="00630231">
        <w:rPr>
          <w:rFonts w:ascii="Arial" w:hAnsi="Arial" w:cs="Arial"/>
          <w:color w:val="000000"/>
          <w:szCs w:val="20"/>
        </w:rPr>
        <w:t>jedna v</w:t>
      </w:r>
      <w:r w:rsidR="0040220A">
        <w:rPr>
          <w:rFonts w:ascii="Arial" w:hAnsi="Arial" w:cs="Arial"/>
          <w:color w:val="000000"/>
          <w:szCs w:val="20"/>
        </w:rPr>
        <w:t>e</w:t>
      </w:r>
      <w:r w:rsidR="00630231">
        <w:rPr>
          <w:rFonts w:ascii="Arial" w:hAnsi="Arial" w:cs="Arial"/>
          <w:color w:val="000000"/>
          <w:szCs w:val="20"/>
        </w:rPr>
        <w:t> </w:t>
      </w:r>
      <w:r w:rsidR="0040220A">
        <w:rPr>
          <w:rFonts w:ascii="Arial" w:hAnsi="Arial" w:cs="Arial"/>
          <w:color w:val="000000"/>
          <w:szCs w:val="20"/>
        </w:rPr>
        <w:t>třech</w:t>
      </w:r>
      <w:r w:rsidR="00630231">
        <w:rPr>
          <w:rFonts w:ascii="Arial" w:hAnsi="Arial" w:cs="Arial"/>
          <w:color w:val="000000"/>
          <w:szCs w:val="20"/>
        </w:rPr>
        <w:t>, jedna v</w:t>
      </w:r>
      <w:r w:rsidR="0040220A">
        <w:rPr>
          <w:rFonts w:ascii="Arial" w:hAnsi="Arial" w:cs="Arial"/>
          <w:color w:val="000000"/>
          <w:szCs w:val="20"/>
        </w:rPr>
        <w:t>e</w:t>
      </w:r>
      <w:r w:rsidR="00630231">
        <w:rPr>
          <w:rFonts w:ascii="Arial" w:hAnsi="Arial" w:cs="Arial"/>
          <w:color w:val="000000"/>
          <w:szCs w:val="20"/>
        </w:rPr>
        <w:t> </w:t>
      </w:r>
      <w:r w:rsidR="0040220A">
        <w:rPr>
          <w:rFonts w:ascii="Arial" w:hAnsi="Arial" w:cs="Arial"/>
          <w:color w:val="000000"/>
          <w:szCs w:val="20"/>
        </w:rPr>
        <w:t>čtyřech, jedna v pěti, jedna v devíti a jedna v jedenácti</w:t>
      </w:r>
      <w:r w:rsidR="00630231">
        <w:rPr>
          <w:rFonts w:ascii="Arial" w:hAnsi="Arial" w:cs="Arial"/>
          <w:color w:val="000000"/>
          <w:szCs w:val="20"/>
        </w:rPr>
        <w:t xml:space="preserve"> volebních krajích</w:t>
      </w:r>
      <w:r w:rsidR="00280B72">
        <w:rPr>
          <w:rFonts w:ascii="Arial" w:hAnsi="Arial" w:cs="Arial"/>
          <w:color w:val="000000"/>
          <w:szCs w:val="20"/>
        </w:rPr>
        <w:t>)</w:t>
      </w:r>
      <w:r w:rsidR="000C049F" w:rsidRPr="00936E31">
        <w:rPr>
          <w:rFonts w:ascii="Arial" w:hAnsi="Arial" w:cs="Arial"/>
          <w:color w:val="000000"/>
          <w:szCs w:val="20"/>
        </w:rPr>
        <w:t>.</w:t>
      </w:r>
    </w:p>
    <w:p w14:paraId="1CA0F1B0" w14:textId="77777777" w:rsidR="00307409" w:rsidRPr="004F5DF4" w:rsidRDefault="00307409"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p>
    <w:p w14:paraId="3E74DC15" w14:textId="556E272C" w:rsidR="00C321D1" w:rsidRDefault="000C049F"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934BA9">
        <w:rPr>
          <w:rFonts w:ascii="Arial" w:hAnsi="Arial" w:cs="Arial"/>
          <w:b/>
          <w:color w:val="000000"/>
          <w:szCs w:val="20"/>
        </w:rPr>
        <w:t xml:space="preserve">Celkem kandidovalo </w:t>
      </w:r>
      <w:r w:rsidR="00307409">
        <w:rPr>
          <w:rFonts w:ascii="Arial" w:hAnsi="Arial" w:cs="Arial"/>
          <w:b/>
          <w:color w:val="000000"/>
          <w:szCs w:val="20"/>
        </w:rPr>
        <w:t>4</w:t>
      </w:r>
      <w:r w:rsidR="00435866" w:rsidRPr="00934BA9">
        <w:rPr>
          <w:rFonts w:ascii="Arial" w:hAnsi="Arial" w:cs="Arial"/>
          <w:b/>
          <w:color w:val="000000"/>
          <w:szCs w:val="20"/>
        </w:rPr>
        <w:t xml:space="preserve"> </w:t>
      </w:r>
      <w:r w:rsidR="00307409">
        <w:rPr>
          <w:rFonts w:ascii="Arial" w:hAnsi="Arial" w:cs="Arial"/>
          <w:b/>
          <w:color w:val="000000"/>
          <w:szCs w:val="20"/>
        </w:rPr>
        <w:t>462</w:t>
      </w:r>
      <w:r w:rsidR="0050723A" w:rsidRPr="00934BA9">
        <w:rPr>
          <w:rFonts w:ascii="Arial" w:hAnsi="Arial" w:cs="Arial"/>
          <w:b/>
          <w:color w:val="000000"/>
          <w:szCs w:val="20"/>
        </w:rPr>
        <w:t xml:space="preserve"> </w:t>
      </w:r>
      <w:r w:rsidRPr="00934BA9">
        <w:rPr>
          <w:rFonts w:ascii="Arial" w:hAnsi="Arial" w:cs="Arial"/>
          <w:b/>
          <w:color w:val="000000"/>
          <w:szCs w:val="20"/>
        </w:rPr>
        <w:t>kandidátů</w:t>
      </w:r>
      <w:r w:rsidR="00FF7814">
        <w:rPr>
          <w:rFonts w:ascii="Arial" w:hAnsi="Arial" w:cs="Arial"/>
          <w:b/>
          <w:color w:val="000000"/>
          <w:szCs w:val="20"/>
        </w:rPr>
        <w:t xml:space="preserve"> </w:t>
      </w:r>
      <w:r w:rsidR="00FF7814">
        <w:rPr>
          <w:rFonts w:ascii="Arial" w:hAnsi="Arial" w:cs="Arial"/>
          <w:bCs/>
          <w:color w:val="000000"/>
          <w:szCs w:val="20"/>
        </w:rPr>
        <w:t>(tj</w:t>
      </w:r>
      <w:r w:rsidR="0028121B">
        <w:rPr>
          <w:rFonts w:ascii="Arial" w:hAnsi="Arial" w:cs="Arial"/>
          <w:bCs/>
          <w:color w:val="000000"/>
          <w:szCs w:val="20"/>
        </w:rPr>
        <w:t>. platných, tedy těch, kteří byli uvedeni na hlasovacím lístku a neodstoupili ani nebyli odvoláni)</w:t>
      </w:r>
      <w:r w:rsidRPr="00936E31">
        <w:rPr>
          <w:rFonts w:ascii="Arial" w:hAnsi="Arial" w:cs="Arial"/>
          <w:color w:val="000000"/>
          <w:szCs w:val="20"/>
        </w:rPr>
        <w:t>, z</w:t>
      </w:r>
      <w:r w:rsidR="00307409">
        <w:rPr>
          <w:rFonts w:ascii="Arial" w:hAnsi="Arial" w:cs="Arial"/>
          <w:color w:val="000000"/>
          <w:szCs w:val="20"/>
        </w:rPr>
        <w:t> </w:t>
      </w:r>
      <w:r w:rsidRPr="00936E31">
        <w:rPr>
          <w:rFonts w:ascii="Arial" w:hAnsi="Arial" w:cs="Arial"/>
          <w:color w:val="000000"/>
          <w:szCs w:val="20"/>
        </w:rPr>
        <w:t>nich</w:t>
      </w:r>
      <w:r w:rsidR="00307409">
        <w:rPr>
          <w:rFonts w:ascii="Arial" w:hAnsi="Arial" w:cs="Arial"/>
          <w:color w:val="000000"/>
          <w:szCs w:val="20"/>
        </w:rPr>
        <w:t xml:space="preserve"> bylo</w:t>
      </w:r>
      <w:r w:rsidR="00307409" w:rsidRPr="00307409">
        <w:rPr>
          <w:rFonts w:ascii="Arial" w:hAnsi="Arial" w:cs="Arial"/>
          <w:color w:val="000000"/>
          <w:szCs w:val="20"/>
        </w:rPr>
        <w:t xml:space="preserve"> 1 397 žen (tj. 31,3 %). Procentuálně nejvíce žen se ucház</w:t>
      </w:r>
      <w:r w:rsidR="00307409">
        <w:rPr>
          <w:rFonts w:ascii="Arial" w:hAnsi="Arial" w:cs="Arial"/>
          <w:color w:val="000000"/>
          <w:szCs w:val="20"/>
        </w:rPr>
        <w:t>elo</w:t>
      </w:r>
      <w:r w:rsidR="00307409" w:rsidRPr="00307409">
        <w:rPr>
          <w:rFonts w:ascii="Arial" w:hAnsi="Arial" w:cs="Arial"/>
          <w:color w:val="000000"/>
          <w:szCs w:val="20"/>
        </w:rPr>
        <w:t xml:space="preserve"> o</w:t>
      </w:r>
      <w:r w:rsidR="0028121B">
        <w:rPr>
          <w:rFonts w:ascii="Arial" w:hAnsi="Arial" w:cs="Arial"/>
          <w:color w:val="000000"/>
          <w:szCs w:val="20"/>
        </w:rPr>
        <w:t> </w:t>
      </w:r>
      <w:r w:rsidR="00307409" w:rsidRPr="00307409">
        <w:rPr>
          <w:rFonts w:ascii="Arial" w:hAnsi="Arial" w:cs="Arial"/>
          <w:color w:val="000000"/>
          <w:szCs w:val="20"/>
        </w:rPr>
        <w:t xml:space="preserve">poslanecký mandát v Karlovarském kraji (35,7 %), naopak nejméně </w:t>
      </w:r>
      <w:r w:rsidR="00307409">
        <w:rPr>
          <w:rFonts w:ascii="Arial" w:hAnsi="Arial" w:cs="Arial"/>
          <w:color w:val="000000"/>
          <w:szCs w:val="20"/>
        </w:rPr>
        <w:t>žen bylo</w:t>
      </w:r>
      <w:r w:rsidR="00307409" w:rsidRPr="00307409">
        <w:rPr>
          <w:rFonts w:ascii="Arial" w:hAnsi="Arial" w:cs="Arial"/>
          <w:color w:val="000000"/>
          <w:szCs w:val="20"/>
        </w:rPr>
        <w:t xml:space="preserve"> mezi kandidáty zastoupe</w:t>
      </w:r>
      <w:r w:rsidR="00307409">
        <w:rPr>
          <w:rFonts w:ascii="Arial" w:hAnsi="Arial" w:cs="Arial"/>
          <w:color w:val="000000"/>
          <w:szCs w:val="20"/>
        </w:rPr>
        <w:t>no</w:t>
      </w:r>
      <w:r w:rsidR="00307409" w:rsidRPr="00307409">
        <w:rPr>
          <w:rFonts w:ascii="Arial" w:hAnsi="Arial" w:cs="Arial"/>
          <w:color w:val="000000"/>
          <w:szCs w:val="20"/>
        </w:rPr>
        <w:t xml:space="preserve"> v</w:t>
      </w:r>
      <w:r w:rsidR="0028121B">
        <w:rPr>
          <w:rFonts w:ascii="Arial" w:hAnsi="Arial" w:cs="Arial"/>
          <w:color w:val="000000"/>
          <w:szCs w:val="20"/>
        </w:rPr>
        <w:t> </w:t>
      </w:r>
      <w:r w:rsidR="00307409" w:rsidRPr="00307409">
        <w:rPr>
          <w:rFonts w:ascii="Arial" w:hAnsi="Arial" w:cs="Arial"/>
          <w:color w:val="000000"/>
          <w:szCs w:val="20"/>
        </w:rPr>
        <w:t xml:space="preserve">Ústeckém kraji (27,9 %). Průměrný věk kandidátů </w:t>
      </w:r>
      <w:r w:rsidR="00307409">
        <w:rPr>
          <w:rFonts w:ascii="Arial" w:hAnsi="Arial" w:cs="Arial"/>
          <w:color w:val="000000"/>
          <w:szCs w:val="20"/>
        </w:rPr>
        <w:t>byl</w:t>
      </w:r>
      <w:r w:rsidR="00307409" w:rsidRPr="00307409">
        <w:rPr>
          <w:rFonts w:ascii="Arial" w:hAnsi="Arial" w:cs="Arial"/>
          <w:color w:val="000000"/>
          <w:szCs w:val="20"/>
        </w:rPr>
        <w:t xml:space="preserve"> 49,2 let. V průměru nejstarší kandidáti kandid</w:t>
      </w:r>
      <w:r w:rsidR="00307409">
        <w:rPr>
          <w:rFonts w:ascii="Arial" w:hAnsi="Arial" w:cs="Arial"/>
          <w:color w:val="000000"/>
          <w:szCs w:val="20"/>
        </w:rPr>
        <w:t>oval</w:t>
      </w:r>
      <w:r w:rsidR="0028121B">
        <w:rPr>
          <w:rFonts w:ascii="Arial" w:hAnsi="Arial" w:cs="Arial"/>
          <w:color w:val="000000"/>
          <w:szCs w:val="20"/>
        </w:rPr>
        <w:t>i</w:t>
      </w:r>
      <w:r w:rsidR="00307409" w:rsidRPr="00307409">
        <w:rPr>
          <w:rFonts w:ascii="Arial" w:hAnsi="Arial" w:cs="Arial"/>
          <w:color w:val="000000"/>
          <w:szCs w:val="20"/>
        </w:rPr>
        <w:t xml:space="preserve"> v</w:t>
      </w:r>
      <w:r w:rsidR="0028121B">
        <w:rPr>
          <w:rFonts w:ascii="Arial" w:hAnsi="Arial" w:cs="Arial"/>
          <w:color w:val="000000"/>
          <w:szCs w:val="20"/>
        </w:rPr>
        <w:t> </w:t>
      </w:r>
      <w:r w:rsidR="00307409" w:rsidRPr="00307409">
        <w:rPr>
          <w:rFonts w:ascii="Arial" w:hAnsi="Arial" w:cs="Arial"/>
          <w:color w:val="000000"/>
          <w:szCs w:val="20"/>
        </w:rPr>
        <w:t>Plzeňském a Karlovarském kraji, kde jejich průměrný věk přesah</w:t>
      </w:r>
      <w:r w:rsidR="00307409">
        <w:rPr>
          <w:rFonts w:ascii="Arial" w:hAnsi="Arial" w:cs="Arial"/>
          <w:color w:val="000000"/>
          <w:szCs w:val="20"/>
        </w:rPr>
        <w:t>oval</w:t>
      </w:r>
      <w:r w:rsidR="00307409" w:rsidRPr="00307409">
        <w:rPr>
          <w:rFonts w:ascii="Arial" w:hAnsi="Arial" w:cs="Arial"/>
          <w:color w:val="000000"/>
          <w:szCs w:val="20"/>
        </w:rPr>
        <w:t xml:space="preserve"> hranici 51 let. Naopak nejmladší kandidáti usil</w:t>
      </w:r>
      <w:r w:rsidR="00307409">
        <w:rPr>
          <w:rFonts w:ascii="Arial" w:hAnsi="Arial" w:cs="Arial"/>
          <w:color w:val="000000"/>
          <w:szCs w:val="20"/>
        </w:rPr>
        <w:t>ovali</w:t>
      </w:r>
      <w:r w:rsidR="00307409" w:rsidRPr="00307409">
        <w:rPr>
          <w:rFonts w:ascii="Arial" w:hAnsi="Arial" w:cs="Arial"/>
          <w:color w:val="000000"/>
          <w:szCs w:val="20"/>
        </w:rPr>
        <w:t xml:space="preserve"> o zvolení v Libereckém kraji (průměrný věk </w:t>
      </w:r>
      <w:r w:rsidR="00307409">
        <w:rPr>
          <w:rFonts w:ascii="Arial" w:hAnsi="Arial" w:cs="Arial"/>
          <w:color w:val="000000"/>
          <w:szCs w:val="20"/>
        </w:rPr>
        <w:t>byl</w:t>
      </w:r>
      <w:r w:rsidR="00307409" w:rsidRPr="00307409">
        <w:rPr>
          <w:rFonts w:ascii="Arial" w:hAnsi="Arial" w:cs="Arial"/>
          <w:color w:val="000000"/>
          <w:szCs w:val="20"/>
        </w:rPr>
        <w:t xml:space="preserve"> 47,5 let). Více než třetina (37,5 %) kandidátů </w:t>
      </w:r>
      <w:r w:rsidR="00307409">
        <w:rPr>
          <w:rFonts w:ascii="Arial" w:hAnsi="Arial" w:cs="Arial"/>
          <w:color w:val="000000"/>
          <w:szCs w:val="20"/>
        </w:rPr>
        <w:t>byla</w:t>
      </w:r>
      <w:r w:rsidR="00307409" w:rsidRPr="00307409">
        <w:rPr>
          <w:rFonts w:ascii="Arial" w:hAnsi="Arial" w:cs="Arial"/>
          <w:color w:val="000000"/>
          <w:szCs w:val="20"/>
        </w:rPr>
        <w:t xml:space="preserve"> bez politické příslušnosti. Nejvyšší podíl kandidátů bez politické příslušnosti </w:t>
      </w:r>
      <w:r w:rsidR="00307409">
        <w:rPr>
          <w:rFonts w:ascii="Arial" w:hAnsi="Arial" w:cs="Arial"/>
          <w:color w:val="000000"/>
          <w:szCs w:val="20"/>
        </w:rPr>
        <w:t>byl</w:t>
      </w:r>
      <w:r w:rsidR="00307409" w:rsidRPr="00307409">
        <w:rPr>
          <w:rFonts w:ascii="Arial" w:hAnsi="Arial" w:cs="Arial"/>
          <w:color w:val="000000"/>
          <w:szCs w:val="20"/>
        </w:rPr>
        <w:t xml:space="preserve"> uveden na kandidátních listinách ve Středočeském kraji (41,6 %), nejmenší v Pardubickém kraji (34,7 %). Celkem ve volbách kandid</w:t>
      </w:r>
      <w:r w:rsidR="00307409">
        <w:rPr>
          <w:rFonts w:ascii="Arial" w:hAnsi="Arial" w:cs="Arial"/>
          <w:color w:val="000000"/>
          <w:szCs w:val="20"/>
        </w:rPr>
        <w:t>ovali</w:t>
      </w:r>
      <w:r w:rsidR="00307409" w:rsidRPr="00307409">
        <w:rPr>
          <w:rFonts w:ascii="Arial" w:hAnsi="Arial" w:cs="Arial"/>
          <w:color w:val="000000"/>
          <w:szCs w:val="20"/>
        </w:rPr>
        <w:t xml:space="preserve"> zástupci 57 politických stran a politických hnutí. Nejvíce svých členů (přes 300) do voleb nominovaly ANO 2011 a Svoboda a přímá demokracie (SPD).</w:t>
      </w:r>
    </w:p>
    <w:p w14:paraId="44654739" w14:textId="77777777" w:rsidR="00C321D1" w:rsidRDefault="00C321D1"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1B149FC8" w14:textId="075E6853" w:rsidR="00C36600" w:rsidRDefault="003E1904" w:rsidP="00C36600">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3E1904">
        <w:rPr>
          <w:rFonts w:ascii="Arial" w:hAnsi="Arial" w:cs="Arial"/>
          <w:color w:val="000000"/>
          <w:szCs w:val="20"/>
        </w:rPr>
        <w:t>Volič po příchodu do volební místnosti musel prokázat svou totožnost a státní občanství České republik</w:t>
      </w:r>
      <w:r>
        <w:rPr>
          <w:rFonts w:ascii="Arial" w:hAnsi="Arial" w:cs="Arial"/>
          <w:color w:val="000000"/>
          <w:szCs w:val="20"/>
        </w:rPr>
        <w:t xml:space="preserve">y (nově bylo voliči umožněno prokázat se i prostřednictvím digitálního stejnopisu dokladu, tzv. e-dokladu). </w:t>
      </w:r>
      <w:r w:rsidR="00F32450">
        <w:rPr>
          <w:rFonts w:ascii="Arial" w:hAnsi="Arial" w:cs="Arial"/>
          <w:color w:val="000000"/>
          <w:szCs w:val="20"/>
        </w:rPr>
        <w:t xml:space="preserve">Každý volič hlasoval osobně, zastoupení nebylo přípustné. </w:t>
      </w:r>
      <w:r w:rsidR="00C36600" w:rsidRPr="00C36600">
        <w:rPr>
          <w:rFonts w:ascii="Arial" w:hAnsi="Arial" w:cs="Arial"/>
          <w:color w:val="000000"/>
          <w:szCs w:val="20"/>
        </w:rPr>
        <w:t>Ze závažných, zejména zdravotních důvodů, mohl volič</w:t>
      </w:r>
      <w:r w:rsidR="00C36600">
        <w:rPr>
          <w:rFonts w:ascii="Arial" w:hAnsi="Arial" w:cs="Arial"/>
          <w:color w:val="000000"/>
          <w:szCs w:val="20"/>
        </w:rPr>
        <w:t xml:space="preserve"> </w:t>
      </w:r>
      <w:r w:rsidR="00C36600" w:rsidRPr="00C36600">
        <w:rPr>
          <w:rFonts w:ascii="Arial" w:hAnsi="Arial" w:cs="Arial"/>
          <w:color w:val="000000"/>
          <w:szCs w:val="20"/>
        </w:rPr>
        <w:t xml:space="preserve">požádat obecní úřad nebo ve dnech voleb </w:t>
      </w:r>
      <w:r w:rsidR="00C36600">
        <w:rPr>
          <w:rFonts w:ascii="Arial" w:hAnsi="Arial" w:cs="Arial"/>
          <w:color w:val="000000"/>
          <w:szCs w:val="20"/>
        </w:rPr>
        <w:t xml:space="preserve">okrskovou volební </w:t>
      </w:r>
      <w:r w:rsidR="00C36600" w:rsidRPr="00C36600">
        <w:rPr>
          <w:rFonts w:ascii="Arial" w:hAnsi="Arial" w:cs="Arial"/>
          <w:color w:val="000000"/>
          <w:szCs w:val="20"/>
        </w:rPr>
        <w:t>komisi o to, aby mohl hlasovat mimo volební místnost. V</w:t>
      </w:r>
      <w:r w:rsidR="00C36600">
        <w:rPr>
          <w:rFonts w:ascii="Arial" w:hAnsi="Arial" w:cs="Arial"/>
          <w:color w:val="000000"/>
          <w:szCs w:val="20"/>
        </w:rPr>
        <w:t> </w:t>
      </w:r>
      <w:r w:rsidR="00C36600" w:rsidRPr="00C36600">
        <w:rPr>
          <w:rFonts w:ascii="Arial" w:hAnsi="Arial" w:cs="Arial"/>
          <w:color w:val="000000"/>
          <w:szCs w:val="20"/>
        </w:rPr>
        <w:t>takovém</w:t>
      </w:r>
      <w:r w:rsidR="00C36600">
        <w:rPr>
          <w:rFonts w:ascii="Arial" w:hAnsi="Arial" w:cs="Arial"/>
          <w:color w:val="000000"/>
          <w:szCs w:val="20"/>
        </w:rPr>
        <w:t xml:space="preserve"> </w:t>
      </w:r>
      <w:r w:rsidR="00C36600" w:rsidRPr="00C36600">
        <w:rPr>
          <w:rFonts w:ascii="Arial" w:hAnsi="Arial" w:cs="Arial"/>
          <w:color w:val="000000"/>
          <w:szCs w:val="20"/>
        </w:rPr>
        <w:t>případě komise vyslala k voliči své členy s přenosnou volební schránkou. I v tomto případě musela být</w:t>
      </w:r>
      <w:r w:rsidR="00C36600">
        <w:rPr>
          <w:rFonts w:ascii="Arial" w:hAnsi="Arial" w:cs="Arial"/>
          <w:color w:val="000000"/>
          <w:szCs w:val="20"/>
        </w:rPr>
        <w:t xml:space="preserve"> </w:t>
      </w:r>
      <w:r w:rsidR="00C36600" w:rsidRPr="00C36600">
        <w:rPr>
          <w:rFonts w:ascii="Arial" w:hAnsi="Arial" w:cs="Arial"/>
          <w:color w:val="000000"/>
          <w:szCs w:val="20"/>
        </w:rPr>
        <w:t>zachována tajnost hlasování.</w:t>
      </w:r>
      <w:r w:rsidR="00C36600">
        <w:rPr>
          <w:rFonts w:ascii="Arial" w:hAnsi="Arial" w:cs="Arial"/>
          <w:color w:val="000000"/>
          <w:szCs w:val="20"/>
        </w:rPr>
        <w:t xml:space="preserve"> V zahraničí nebylo možné do přenosné volební schránky hlasovat.</w:t>
      </w:r>
      <w:r w:rsidR="00441AD8">
        <w:rPr>
          <w:rFonts w:ascii="Arial" w:hAnsi="Arial" w:cs="Arial"/>
          <w:color w:val="000000"/>
          <w:szCs w:val="20"/>
        </w:rPr>
        <w:t xml:space="preserve"> Poprvé však bylo volič</w:t>
      </w:r>
      <w:r w:rsidR="008214A2">
        <w:rPr>
          <w:rFonts w:ascii="Arial" w:hAnsi="Arial" w:cs="Arial"/>
          <w:color w:val="000000"/>
          <w:szCs w:val="20"/>
        </w:rPr>
        <w:t>ům</w:t>
      </w:r>
      <w:r w:rsidR="00441AD8">
        <w:rPr>
          <w:rFonts w:ascii="Arial" w:hAnsi="Arial" w:cs="Arial"/>
          <w:color w:val="000000"/>
          <w:szCs w:val="20"/>
        </w:rPr>
        <w:t xml:space="preserve"> v zahraničí umožněno volit korespondenčně.</w:t>
      </w:r>
    </w:p>
    <w:p w14:paraId="6DCDB017" w14:textId="77777777" w:rsidR="00C36600" w:rsidRDefault="00C36600" w:rsidP="00C36600">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08C4BBA8" w14:textId="34196F21" w:rsidR="001700F3" w:rsidRDefault="00441AD8" w:rsidP="00C36600">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Pr>
          <w:rFonts w:ascii="Arial" w:hAnsi="Arial" w:cs="Arial"/>
          <w:color w:val="000000"/>
          <w:szCs w:val="20"/>
        </w:rPr>
        <w:t>Zastupitelský úřad voliči zapsanému ve zvláštním seznamu</w:t>
      </w:r>
      <w:r w:rsidR="003D531D">
        <w:rPr>
          <w:rFonts w:ascii="Arial" w:hAnsi="Arial" w:cs="Arial"/>
          <w:color w:val="000000"/>
          <w:szCs w:val="20"/>
        </w:rPr>
        <w:t xml:space="preserve"> voličů</w:t>
      </w:r>
      <w:r>
        <w:rPr>
          <w:rFonts w:ascii="Arial" w:hAnsi="Arial" w:cs="Arial"/>
          <w:color w:val="000000"/>
          <w:szCs w:val="20"/>
        </w:rPr>
        <w:t xml:space="preserve"> vydal na základě jeho žádosti písemnosti ke korespondenčnímu hlasování. Sada písemností obsahovala větší doručovací obálku, na které byla zpětná adresa zastupitelského úřadu, menší úřední obálku s razítkem zastupitelského úřadu, předvyplněný identifikační lístek a informaci o způsobu hlasování. Volič si na internetových stránkách Ministerstva vnitra vytiskl jeden </w:t>
      </w:r>
      <w:r w:rsidR="00317FDF">
        <w:rPr>
          <w:rFonts w:ascii="Arial" w:hAnsi="Arial" w:cs="Arial"/>
          <w:color w:val="000000"/>
          <w:szCs w:val="20"/>
        </w:rPr>
        <w:t xml:space="preserve">vybraný </w:t>
      </w:r>
      <w:r>
        <w:rPr>
          <w:rFonts w:ascii="Arial" w:hAnsi="Arial" w:cs="Arial"/>
          <w:color w:val="000000"/>
          <w:szCs w:val="20"/>
        </w:rPr>
        <w:t>hlasovací lístek volební strany z volebního kraje, ke kterému zvláštní volební okrsek podle losu Státní volební komise náležel</w:t>
      </w:r>
      <w:r w:rsidR="00545494">
        <w:rPr>
          <w:rFonts w:ascii="Arial" w:hAnsi="Arial" w:cs="Arial"/>
          <w:color w:val="000000"/>
          <w:szCs w:val="20"/>
        </w:rPr>
        <w:t>.</w:t>
      </w:r>
      <w:r>
        <w:rPr>
          <w:rFonts w:ascii="Arial" w:hAnsi="Arial" w:cs="Arial"/>
          <w:color w:val="000000"/>
          <w:szCs w:val="20"/>
        </w:rPr>
        <w:t xml:space="preserve"> </w:t>
      </w:r>
      <w:r w:rsidR="00545494">
        <w:rPr>
          <w:rFonts w:ascii="Arial" w:hAnsi="Arial" w:cs="Arial"/>
          <w:color w:val="000000"/>
          <w:szCs w:val="20"/>
        </w:rPr>
        <w:t>T</w:t>
      </w:r>
      <w:r>
        <w:rPr>
          <w:rFonts w:ascii="Arial" w:hAnsi="Arial" w:cs="Arial"/>
          <w:color w:val="000000"/>
          <w:szCs w:val="20"/>
        </w:rPr>
        <w:t>ento vytištěný hlasovací lístek</w:t>
      </w:r>
      <w:r w:rsidR="001700F3">
        <w:rPr>
          <w:rFonts w:ascii="Arial" w:hAnsi="Arial" w:cs="Arial"/>
          <w:color w:val="000000"/>
          <w:szCs w:val="20"/>
        </w:rPr>
        <w:t>, na které</w:t>
      </w:r>
      <w:r w:rsidR="003D531D">
        <w:rPr>
          <w:rFonts w:ascii="Arial" w:hAnsi="Arial" w:cs="Arial"/>
          <w:color w:val="000000"/>
          <w:szCs w:val="20"/>
        </w:rPr>
        <w:t>m</w:t>
      </w:r>
      <w:r w:rsidR="001700F3">
        <w:rPr>
          <w:rFonts w:ascii="Arial" w:hAnsi="Arial" w:cs="Arial"/>
          <w:color w:val="000000"/>
          <w:szCs w:val="20"/>
        </w:rPr>
        <w:t xml:space="preserve"> případně vyznačil přednostní hlasy </w:t>
      </w:r>
      <w:r w:rsidR="00545494">
        <w:rPr>
          <w:rFonts w:ascii="Arial" w:hAnsi="Arial" w:cs="Arial"/>
          <w:color w:val="000000"/>
          <w:szCs w:val="20"/>
        </w:rPr>
        <w:t xml:space="preserve">až </w:t>
      </w:r>
      <w:r w:rsidR="001700F3">
        <w:rPr>
          <w:rFonts w:ascii="Arial" w:hAnsi="Arial" w:cs="Arial"/>
          <w:color w:val="000000"/>
          <w:szCs w:val="20"/>
        </w:rPr>
        <w:t xml:space="preserve">pro </w:t>
      </w:r>
      <w:r w:rsidR="00545494">
        <w:rPr>
          <w:rFonts w:ascii="Arial" w:hAnsi="Arial" w:cs="Arial"/>
          <w:color w:val="000000"/>
          <w:szCs w:val="20"/>
        </w:rPr>
        <w:t xml:space="preserve">4 </w:t>
      </w:r>
      <w:r w:rsidR="001700F3">
        <w:rPr>
          <w:rFonts w:ascii="Arial" w:hAnsi="Arial" w:cs="Arial"/>
          <w:color w:val="000000"/>
          <w:szCs w:val="20"/>
        </w:rPr>
        <w:t>kandidáty,</w:t>
      </w:r>
      <w:r>
        <w:rPr>
          <w:rFonts w:ascii="Arial" w:hAnsi="Arial" w:cs="Arial"/>
          <w:color w:val="000000"/>
          <w:szCs w:val="20"/>
        </w:rPr>
        <w:t xml:space="preserve"> vložil do úřední obálky</w:t>
      </w:r>
      <w:r w:rsidR="001700F3">
        <w:rPr>
          <w:rFonts w:ascii="Arial" w:hAnsi="Arial" w:cs="Arial"/>
          <w:color w:val="000000"/>
          <w:szCs w:val="20"/>
        </w:rPr>
        <w:t>. Úřední obálku (s hlasovacím lístkem uvnitř) volič vložil do doručovací obálky. Do ní také vložil podepsaný identifikační lístek a případně také voličský průkaz, pokud byl voliči vydán. Následně bylo třeba tuto doručovací obálku zaslat zpět na zastupitelský úřad, a to</w:t>
      </w:r>
      <w:r w:rsidR="00545494">
        <w:rPr>
          <w:rFonts w:ascii="Arial" w:hAnsi="Arial" w:cs="Arial"/>
          <w:color w:val="000000"/>
          <w:szCs w:val="20"/>
        </w:rPr>
        <w:t xml:space="preserve"> tak, aby byla doručena</w:t>
      </w:r>
      <w:r w:rsidR="001700F3">
        <w:rPr>
          <w:rFonts w:ascii="Arial" w:hAnsi="Arial" w:cs="Arial"/>
          <w:color w:val="000000"/>
          <w:szCs w:val="20"/>
        </w:rPr>
        <w:t xml:space="preserve"> nejpozději do ukončení hlasování ve zvláštním volebním okrsku.</w:t>
      </w:r>
    </w:p>
    <w:p w14:paraId="7DBEE408" w14:textId="77777777" w:rsidR="0083431C" w:rsidRDefault="0083431C" w:rsidP="00C36600">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5125C1BA" w14:textId="37E2FF11" w:rsidR="0083431C" w:rsidRDefault="0083431C" w:rsidP="00C36600">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Pr>
          <w:rFonts w:ascii="Arial" w:hAnsi="Arial" w:cs="Arial"/>
          <w:color w:val="000000"/>
          <w:szCs w:val="20"/>
        </w:rPr>
        <w:t xml:space="preserve">V případě, </w:t>
      </w:r>
      <w:r w:rsidR="003D531D">
        <w:rPr>
          <w:rFonts w:ascii="Arial" w:hAnsi="Arial" w:cs="Arial"/>
          <w:color w:val="000000"/>
          <w:szCs w:val="20"/>
        </w:rPr>
        <w:t>že</w:t>
      </w:r>
      <w:r>
        <w:rPr>
          <w:rFonts w:ascii="Arial" w:hAnsi="Arial" w:cs="Arial"/>
          <w:color w:val="000000"/>
          <w:szCs w:val="20"/>
        </w:rPr>
        <w:t xml:space="preserve"> byly voliči vydány</w:t>
      </w:r>
      <w:r w:rsidRPr="0083431C">
        <w:rPr>
          <w:rFonts w:ascii="Arial" w:hAnsi="Arial" w:cs="Arial"/>
          <w:color w:val="000000"/>
          <w:szCs w:val="20"/>
        </w:rPr>
        <w:t xml:space="preserve"> písemnosti ke korespondenčnímu hlasování</w:t>
      </w:r>
      <w:r w:rsidR="003D531D">
        <w:rPr>
          <w:rFonts w:ascii="Arial" w:hAnsi="Arial" w:cs="Arial"/>
          <w:color w:val="000000"/>
          <w:szCs w:val="20"/>
        </w:rPr>
        <w:t>,</w:t>
      </w:r>
      <w:r w:rsidRPr="0083431C">
        <w:rPr>
          <w:rFonts w:ascii="Arial" w:hAnsi="Arial" w:cs="Arial"/>
          <w:color w:val="000000"/>
          <w:szCs w:val="20"/>
        </w:rPr>
        <w:t xml:space="preserve"> nebo dokonce </w:t>
      </w:r>
      <w:r>
        <w:rPr>
          <w:rFonts w:ascii="Arial" w:hAnsi="Arial" w:cs="Arial"/>
          <w:color w:val="000000"/>
          <w:szCs w:val="20"/>
        </w:rPr>
        <w:t>už odeslal zastupitelskému úřadu doručovací obálku s </w:t>
      </w:r>
      <w:r w:rsidRPr="0083431C">
        <w:rPr>
          <w:rFonts w:ascii="Arial" w:hAnsi="Arial" w:cs="Arial"/>
          <w:color w:val="000000"/>
          <w:szCs w:val="20"/>
        </w:rPr>
        <w:t>korespondenčn</w:t>
      </w:r>
      <w:r>
        <w:rPr>
          <w:rFonts w:ascii="Arial" w:hAnsi="Arial" w:cs="Arial"/>
          <w:color w:val="000000"/>
          <w:szCs w:val="20"/>
        </w:rPr>
        <w:t>ím hlasem</w:t>
      </w:r>
      <w:r w:rsidRPr="0083431C">
        <w:rPr>
          <w:rFonts w:ascii="Arial" w:hAnsi="Arial" w:cs="Arial"/>
          <w:color w:val="000000"/>
          <w:szCs w:val="20"/>
        </w:rPr>
        <w:t>, m</w:t>
      </w:r>
      <w:r>
        <w:rPr>
          <w:rFonts w:ascii="Arial" w:hAnsi="Arial" w:cs="Arial"/>
          <w:color w:val="000000"/>
          <w:szCs w:val="20"/>
        </w:rPr>
        <w:t>ohl</w:t>
      </w:r>
      <w:r w:rsidRPr="0083431C">
        <w:rPr>
          <w:rFonts w:ascii="Arial" w:hAnsi="Arial" w:cs="Arial"/>
          <w:color w:val="000000"/>
          <w:szCs w:val="20"/>
        </w:rPr>
        <w:t xml:space="preserve"> se</w:t>
      </w:r>
      <w:r>
        <w:rPr>
          <w:rFonts w:ascii="Arial" w:hAnsi="Arial" w:cs="Arial"/>
          <w:color w:val="000000"/>
          <w:szCs w:val="20"/>
        </w:rPr>
        <w:t xml:space="preserve"> volič stále</w:t>
      </w:r>
      <w:r w:rsidRPr="0083431C">
        <w:rPr>
          <w:rFonts w:ascii="Arial" w:hAnsi="Arial" w:cs="Arial"/>
          <w:color w:val="000000"/>
          <w:szCs w:val="20"/>
        </w:rPr>
        <w:t xml:space="preserve"> rozhodnout přijít hlasovat osobně na příslušný zastupitelský úřad. </w:t>
      </w:r>
      <w:r>
        <w:rPr>
          <w:rFonts w:ascii="Arial" w:hAnsi="Arial" w:cs="Arial"/>
          <w:color w:val="000000"/>
          <w:szCs w:val="20"/>
        </w:rPr>
        <w:t>H</w:t>
      </w:r>
      <w:r w:rsidRPr="0083431C">
        <w:rPr>
          <w:rFonts w:ascii="Arial" w:hAnsi="Arial" w:cs="Arial"/>
          <w:color w:val="000000"/>
          <w:szCs w:val="20"/>
        </w:rPr>
        <w:t>lasování</w:t>
      </w:r>
      <w:r>
        <w:rPr>
          <w:rFonts w:ascii="Arial" w:hAnsi="Arial" w:cs="Arial"/>
          <w:color w:val="000000"/>
          <w:szCs w:val="20"/>
        </w:rPr>
        <w:t xml:space="preserve"> ve volební místnosti</w:t>
      </w:r>
      <w:r w:rsidRPr="0083431C">
        <w:rPr>
          <w:rFonts w:ascii="Arial" w:hAnsi="Arial" w:cs="Arial"/>
          <w:color w:val="000000"/>
          <w:szCs w:val="20"/>
        </w:rPr>
        <w:t xml:space="preserve"> m</w:t>
      </w:r>
      <w:r>
        <w:rPr>
          <w:rFonts w:ascii="Arial" w:hAnsi="Arial" w:cs="Arial"/>
          <w:color w:val="000000"/>
          <w:szCs w:val="20"/>
        </w:rPr>
        <w:t>ělo</w:t>
      </w:r>
      <w:r w:rsidRPr="0083431C">
        <w:rPr>
          <w:rFonts w:ascii="Arial" w:hAnsi="Arial" w:cs="Arial"/>
          <w:color w:val="000000"/>
          <w:szCs w:val="20"/>
        </w:rPr>
        <w:t xml:space="preserve"> přednost a k</w:t>
      </w:r>
      <w:r>
        <w:rPr>
          <w:rFonts w:ascii="Arial" w:hAnsi="Arial" w:cs="Arial"/>
          <w:color w:val="000000"/>
          <w:szCs w:val="20"/>
        </w:rPr>
        <w:t xml:space="preserve"> obsahu </w:t>
      </w:r>
      <w:r w:rsidRPr="0083431C">
        <w:rPr>
          <w:rFonts w:ascii="Arial" w:hAnsi="Arial" w:cs="Arial"/>
          <w:color w:val="000000"/>
          <w:szCs w:val="20"/>
        </w:rPr>
        <w:t xml:space="preserve">zaslané </w:t>
      </w:r>
      <w:r>
        <w:rPr>
          <w:rFonts w:ascii="Arial" w:hAnsi="Arial" w:cs="Arial"/>
          <w:color w:val="000000"/>
          <w:szCs w:val="20"/>
        </w:rPr>
        <w:t>doručovací obálky nebylo</w:t>
      </w:r>
      <w:r w:rsidR="00545494">
        <w:rPr>
          <w:rFonts w:ascii="Arial" w:hAnsi="Arial" w:cs="Arial"/>
          <w:color w:val="000000"/>
          <w:szCs w:val="20"/>
        </w:rPr>
        <w:t xml:space="preserve"> v takovém případě</w:t>
      </w:r>
      <w:r>
        <w:rPr>
          <w:rFonts w:ascii="Arial" w:hAnsi="Arial" w:cs="Arial"/>
          <w:color w:val="000000"/>
          <w:szCs w:val="20"/>
        </w:rPr>
        <w:t xml:space="preserve"> přihlíženo</w:t>
      </w:r>
      <w:r w:rsidRPr="0083431C">
        <w:rPr>
          <w:rFonts w:ascii="Arial" w:hAnsi="Arial" w:cs="Arial"/>
          <w:color w:val="000000"/>
          <w:szCs w:val="20"/>
        </w:rPr>
        <w:t>.</w:t>
      </w:r>
    </w:p>
    <w:p w14:paraId="3A75193F" w14:textId="77777777" w:rsidR="001700F3" w:rsidRDefault="001700F3" w:rsidP="00C36600">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02456E12" w14:textId="1C309E69" w:rsidR="004E2125" w:rsidRDefault="001700F3" w:rsidP="00C36600">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Pr>
          <w:rFonts w:ascii="Arial" w:hAnsi="Arial" w:cs="Arial"/>
          <w:color w:val="000000"/>
          <w:szCs w:val="20"/>
        </w:rPr>
        <w:t>Zastupitelský úřad všechny doručovací obálky, které byly v</w:t>
      </w:r>
      <w:r w:rsidR="0083431C">
        <w:rPr>
          <w:rFonts w:ascii="Arial" w:hAnsi="Arial" w:cs="Arial"/>
          <w:color w:val="000000"/>
          <w:szCs w:val="20"/>
        </w:rPr>
        <w:t> řádném termínu</w:t>
      </w:r>
      <w:r>
        <w:rPr>
          <w:rFonts w:ascii="Arial" w:hAnsi="Arial" w:cs="Arial"/>
          <w:color w:val="000000"/>
          <w:szCs w:val="20"/>
        </w:rPr>
        <w:t xml:space="preserve"> doručeny, předal zvláštní volební komisi. Před zahájením sčítání hlasů zvláštní okrsková volební komise doručovací obálky otevřela a posoudila jejich obsah. Pokud </w:t>
      </w:r>
      <w:r w:rsidR="0083431C">
        <w:rPr>
          <w:rFonts w:ascii="Arial" w:hAnsi="Arial" w:cs="Arial"/>
          <w:color w:val="000000"/>
          <w:szCs w:val="20"/>
        </w:rPr>
        <w:t xml:space="preserve">obsah </w:t>
      </w:r>
      <w:r>
        <w:rPr>
          <w:rFonts w:ascii="Arial" w:hAnsi="Arial" w:cs="Arial"/>
          <w:color w:val="000000"/>
          <w:szCs w:val="20"/>
        </w:rPr>
        <w:t>doručovací obálk</w:t>
      </w:r>
      <w:r w:rsidR="0083431C">
        <w:rPr>
          <w:rFonts w:ascii="Arial" w:hAnsi="Arial" w:cs="Arial"/>
          <w:color w:val="000000"/>
          <w:szCs w:val="20"/>
        </w:rPr>
        <w:t>y</w:t>
      </w:r>
      <w:r>
        <w:rPr>
          <w:rFonts w:ascii="Arial" w:hAnsi="Arial" w:cs="Arial"/>
          <w:color w:val="000000"/>
          <w:szCs w:val="20"/>
        </w:rPr>
        <w:t xml:space="preserve"> </w:t>
      </w:r>
      <w:r w:rsidR="0083431C">
        <w:rPr>
          <w:rFonts w:ascii="Arial" w:hAnsi="Arial" w:cs="Arial"/>
          <w:color w:val="000000"/>
          <w:szCs w:val="20"/>
        </w:rPr>
        <w:t>splnil všechny zákonné náležitosti, tj. byla v ní jedna úřední obálka, jeden podepsaný identifikační lístek (případně i voličský průkaz, pokud byl voliči vydán), a zároveň komise z výpisu ze zvláštního seznamu voličů zjistila, že volič nehlasoval osobně ve volební místnosti, byla úřední obálka v</w:t>
      </w:r>
      <w:r w:rsidR="003D531D">
        <w:rPr>
          <w:rFonts w:ascii="Arial" w:hAnsi="Arial" w:cs="Arial"/>
          <w:color w:val="000000"/>
          <w:szCs w:val="20"/>
        </w:rPr>
        <w:t>hozena</w:t>
      </w:r>
      <w:r w:rsidR="0083431C">
        <w:rPr>
          <w:rFonts w:ascii="Arial" w:hAnsi="Arial" w:cs="Arial"/>
          <w:color w:val="000000"/>
          <w:szCs w:val="20"/>
        </w:rPr>
        <w:t xml:space="preserve"> do volební schránky k ostatním úředním obálkám z prezenčního hlasování.</w:t>
      </w:r>
    </w:p>
    <w:p w14:paraId="56602D2B" w14:textId="77777777" w:rsidR="004E2125" w:rsidRDefault="004E2125" w:rsidP="00C36600">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62559CD1" w14:textId="3340E86E" w:rsidR="004E2125" w:rsidRPr="004E2125" w:rsidRDefault="004E2125" w:rsidP="004E2125">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4E2125">
        <w:rPr>
          <w:rFonts w:ascii="Arial" w:hAnsi="Arial" w:cs="Arial"/>
          <w:color w:val="000000"/>
          <w:szCs w:val="20"/>
        </w:rPr>
        <w:t xml:space="preserve">Při zjišťování výsledků hlasování byly komisemi dle </w:t>
      </w:r>
      <w:r w:rsidR="00851D57">
        <w:rPr>
          <w:rFonts w:ascii="Arial" w:hAnsi="Arial" w:cs="Arial"/>
          <w:color w:val="000000"/>
          <w:szCs w:val="20"/>
        </w:rPr>
        <w:t xml:space="preserve">volebního </w:t>
      </w:r>
      <w:r w:rsidRPr="004E2125">
        <w:rPr>
          <w:rFonts w:ascii="Arial" w:hAnsi="Arial" w:cs="Arial"/>
          <w:color w:val="000000"/>
          <w:szCs w:val="20"/>
        </w:rPr>
        <w:t xml:space="preserve">zákona do zápisu a přílohy č. 1 </w:t>
      </w:r>
      <w:r w:rsidR="0028121B">
        <w:rPr>
          <w:rFonts w:ascii="Arial" w:hAnsi="Arial" w:cs="Arial"/>
          <w:color w:val="000000"/>
          <w:szCs w:val="20"/>
        </w:rPr>
        <w:t>uváděny</w:t>
      </w:r>
      <w:r w:rsidRPr="004E2125">
        <w:rPr>
          <w:rFonts w:ascii="Arial" w:hAnsi="Arial" w:cs="Arial"/>
          <w:color w:val="000000"/>
          <w:szCs w:val="20"/>
        </w:rPr>
        <w:t xml:space="preserve"> tyto údaje:</w:t>
      </w:r>
    </w:p>
    <w:p w14:paraId="096DD72B" w14:textId="28762C06" w:rsidR="004E2125" w:rsidRPr="004E2125" w:rsidRDefault="00851D57" w:rsidP="004E2125">
      <w:pPr>
        <w:pStyle w:val="Style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Pr>
          <w:rFonts w:ascii="Arial" w:hAnsi="Arial" w:cs="Arial"/>
          <w:color w:val="000000"/>
          <w:szCs w:val="20"/>
        </w:rPr>
        <w:t xml:space="preserve">celkový </w:t>
      </w:r>
      <w:r w:rsidR="004E2125" w:rsidRPr="004E2125">
        <w:rPr>
          <w:rFonts w:ascii="Arial" w:hAnsi="Arial" w:cs="Arial"/>
          <w:color w:val="000000"/>
          <w:szCs w:val="20"/>
        </w:rPr>
        <w:t>počet osob zapsaných do výpisů ze seznam</w:t>
      </w:r>
      <w:r>
        <w:rPr>
          <w:rFonts w:ascii="Arial" w:hAnsi="Arial" w:cs="Arial"/>
          <w:color w:val="000000"/>
          <w:szCs w:val="20"/>
        </w:rPr>
        <w:t>ů</w:t>
      </w:r>
      <w:r w:rsidR="004E2125" w:rsidRPr="004E2125">
        <w:rPr>
          <w:rFonts w:ascii="Arial" w:hAnsi="Arial" w:cs="Arial"/>
          <w:color w:val="000000"/>
          <w:szCs w:val="20"/>
        </w:rPr>
        <w:t xml:space="preserve"> voličů,</w:t>
      </w:r>
    </w:p>
    <w:p w14:paraId="55E44CE9" w14:textId="745A8EAF" w:rsidR="004E2125" w:rsidRDefault="004E2125" w:rsidP="00851D57">
      <w:pPr>
        <w:pStyle w:val="Style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4E2125">
        <w:rPr>
          <w:rFonts w:ascii="Arial" w:hAnsi="Arial" w:cs="Arial"/>
          <w:color w:val="000000"/>
          <w:szCs w:val="20"/>
        </w:rPr>
        <w:t>počet voličů, kterým byly vydány úřední obálky,</w:t>
      </w:r>
    </w:p>
    <w:p w14:paraId="5BD088C5" w14:textId="7DCDE7C1" w:rsidR="00851D57" w:rsidRDefault="00851D57" w:rsidP="00851D57">
      <w:pPr>
        <w:pStyle w:val="Style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Pr>
          <w:rFonts w:ascii="Arial" w:hAnsi="Arial" w:cs="Arial"/>
          <w:color w:val="000000"/>
          <w:szCs w:val="20"/>
        </w:rPr>
        <w:t>počet otevřených doručovacích obálek (údaj zjišťován jen komisemi v zahraničí),</w:t>
      </w:r>
    </w:p>
    <w:p w14:paraId="566006DC" w14:textId="58213DA0" w:rsidR="00851D57" w:rsidRPr="004E2125" w:rsidRDefault="00851D57" w:rsidP="00851D57">
      <w:pPr>
        <w:pStyle w:val="Style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Pr>
          <w:rFonts w:ascii="Arial" w:hAnsi="Arial" w:cs="Arial"/>
          <w:color w:val="000000"/>
          <w:szCs w:val="20"/>
        </w:rPr>
        <w:t>počet odložených doručovacích obálek (údaj zjišťován jen komisemi v zahraničí),</w:t>
      </w:r>
    </w:p>
    <w:p w14:paraId="32675AA4" w14:textId="10B2E9F9" w:rsidR="004E2125" w:rsidRPr="004E2125" w:rsidRDefault="004E2125" w:rsidP="00851D57">
      <w:pPr>
        <w:pStyle w:val="Style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4E2125">
        <w:rPr>
          <w:rFonts w:ascii="Arial" w:hAnsi="Arial" w:cs="Arial"/>
          <w:color w:val="000000"/>
          <w:szCs w:val="20"/>
        </w:rPr>
        <w:t>počet odevzdaných úředních obálek,</w:t>
      </w:r>
    </w:p>
    <w:p w14:paraId="420D10CE" w14:textId="701BBD92" w:rsidR="004E2125" w:rsidRPr="004E2125" w:rsidRDefault="004E2125" w:rsidP="00851D57">
      <w:pPr>
        <w:pStyle w:val="Style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4E2125">
        <w:rPr>
          <w:rFonts w:ascii="Arial" w:hAnsi="Arial" w:cs="Arial"/>
          <w:color w:val="000000"/>
          <w:szCs w:val="20"/>
        </w:rPr>
        <w:t>počet platných hlasů odevzdaných v okrsku celkem,</w:t>
      </w:r>
    </w:p>
    <w:p w14:paraId="0A4A96C4" w14:textId="3322D611" w:rsidR="004E2125" w:rsidRPr="004E2125" w:rsidRDefault="004E2125" w:rsidP="00851D57">
      <w:pPr>
        <w:pStyle w:val="Style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4E2125">
        <w:rPr>
          <w:rFonts w:ascii="Arial" w:hAnsi="Arial" w:cs="Arial"/>
          <w:color w:val="000000"/>
          <w:szCs w:val="20"/>
        </w:rPr>
        <w:t>počet platných hlasů odevzdaných pro jednotlivé volební strany,</w:t>
      </w:r>
    </w:p>
    <w:p w14:paraId="0AC094DB" w14:textId="1A60013A" w:rsidR="00720E08" w:rsidRDefault="004E2125" w:rsidP="00851D57">
      <w:pPr>
        <w:pStyle w:val="Style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4E2125">
        <w:rPr>
          <w:rFonts w:ascii="Arial" w:hAnsi="Arial" w:cs="Arial"/>
          <w:color w:val="000000"/>
          <w:szCs w:val="20"/>
        </w:rPr>
        <w:t>počet platných přednostních hlasů pro jednotlivé kandidáty.</w:t>
      </w:r>
      <w:r w:rsidR="00441AD8">
        <w:rPr>
          <w:rFonts w:ascii="Arial" w:hAnsi="Arial" w:cs="Arial"/>
          <w:color w:val="000000"/>
          <w:szCs w:val="20"/>
        </w:rPr>
        <w:t xml:space="preserve">  </w:t>
      </w:r>
      <w:r w:rsidR="00C36600">
        <w:rPr>
          <w:rFonts w:ascii="Arial" w:hAnsi="Arial" w:cs="Arial"/>
          <w:color w:val="000000"/>
          <w:szCs w:val="20"/>
        </w:rPr>
        <w:t xml:space="preserve">  </w:t>
      </w:r>
      <w:r w:rsidR="00720E08">
        <w:rPr>
          <w:rFonts w:ascii="Arial" w:hAnsi="Arial" w:cs="Arial"/>
          <w:color w:val="000000"/>
          <w:szCs w:val="20"/>
        </w:rPr>
        <w:t xml:space="preserve"> </w:t>
      </w:r>
    </w:p>
    <w:p w14:paraId="473AEB07" w14:textId="137D8612" w:rsidR="00720E08" w:rsidRDefault="00720E08"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441D996E" w14:textId="4790C0D4" w:rsidR="00851D57" w:rsidRDefault="00720E08"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Pr>
          <w:rFonts w:ascii="Arial" w:hAnsi="Arial" w:cs="Arial"/>
          <w:color w:val="000000"/>
          <w:szCs w:val="20"/>
        </w:rPr>
        <w:lastRenderedPageBreak/>
        <w:t>Účast volič</w:t>
      </w:r>
      <w:r w:rsidR="0028121B">
        <w:rPr>
          <w:rFonts w:ascii="Arial" w:hAnsi="Arial" w:cs="Arial"/>
          <w:color w:val="000000"/>
          <w:szCs w:val="20"/>
        </w:rPr>
        <w:t>e</w:t>
      </w:r>
      <w:r>
        <w:rPr>
          <w:rFonts w:ascii="Arial" w:hAnsi="Arial" w:cs="Arial"/>
          <w:color w:val="000000"/>
          <w:szCs w:val="20"/>
        </w:rPr>
        <w:t xml:space="preserve"> ve volbách</w:t>
      </w:r>
      <w:r w:rsidR="00851D57">
        <w:rPr>
          <w:rFonts w:ascii="Arial" w:hAnsi="Arial" w:cs="Arial"/>
          <w:color w:val="000000"/>
          <w:szCs w:val="20"/>
        </w:rPr>
        <w:t xml:space="preserve"> (</w:t>
      </w:r>
      <w:r w:rsidR="0028121B">
        <w:rPr>
          <w:rFonts w:ascii="Arial" w:hAnsi="Arial" w:cs="Arial"/>
          <w:color w:val="000000"/>
          <w:szCs w:val="20"/>
        </w:rPr>
        <w:t xml:space="preserve">pro </w:t>
      </w:r>
      <w:r w:rsidR="00317FDF">
        <w:rPr>
          <w:rFonts w:ascii="Arial" w:hAnsi="Arial" w:cs="Arial"/>
          <w:color w:val="000000"/>
          <w:szCs w:val="20"/>
        </w:rPr>
        <w:t xml:space="preserve">ukazatel o </w:t>
      </w:r>
      <w:r w:rsidR="00851D57">
        <w:rPr>
          <w:rFonts w:ascii="Arial" w:hAnsi="Arial" w:cs="Arial"/>
          <w:color w:val="000000"/>
          <w:szCs w:val="20"/>
        </w:rPr>
        <w:t>počt</w:t>
      </w:r>
      <w:r w:rsidR="00317FDF">
        <w:rPr>
          <w:rFonts w:ascii="Arial" w:hAnsi="Arial" w:cs="Arial"/>
          <w:color w:val="000000"/>
          <w:szCs w:val="20"/>
        </w:rPr>
        <w:t>u</w:t>
      </w:r>
      <w:r w:rsidR="00851D57">
        <w:rPr>
          <w:rFonts w:ascii="Arial" w:hAnsi="Arial" w:cs="Arial"/>
          <w:color w:val="000000"/>
          <w:szCs w:val="20"/>
        </w:rPr>
        <w:t xml:space="preserve"> voličů, kterým byly vydány úřední obálky) byla</w:t>
      </w:r>
      <w:r w:rsidR="008214A2">
        <w:rPr>
          <w:rFonts w:ascii="Arial" w:hAnsi="Arial" w:cs="Arial"/>
          <w:color w:val="000000"/>
          <w:szCs w:val="20"/>
        </w:rPr>
        <w:t xml:space="preserve"> </w:t>
      </w:r>
      <w:r>
        <w:rPr>
          <w:rFonts w:ascii="Arial" w:hAnsi="Arial" w:cs="Arial"/>
          <w:color w:val="000000"/>
          <w:szCs w:val="20"/>
        </w:rPr>
        <w:t xml:space="preserve">okrskovou volební komisí </w:t>
      </w:r>
      <w:r w:rsidR="00851D57">
        <w:rPr>
          <w:rFonts w:ascii="Arial" w:hAnsi="Arial" w:cs="Arial"/>
          <w:color w:val="000000"/>
          <w:szCs w:val="20"/>
        </w:rPr>
        <w:t xml:space="preserve">a zvláštní okrskovou volební komisí </w:t>
      </w:r>
      <w:r w:rsidR="00E36392">
        <w:rPr>
          <w:rFonts w:ascii="Arial" w:hAnsi="Arial" w:cs="Arial"/>
          <w:color w:val="000000"/>
          <w:szCs w:val="20"/>
        </w:rPr>
        <w:t>zaznamenána do výpisů ze seznamů</w:t>
      </w:r>
      <w:r>
        <w:rPr>
          <w:rFonts w:ascii="Arial" w:hAnsi="Arial" w:cs="Arial"/>
          <w:color w:val="000000"/>
          <w:szCs w:val="20"/>
        </w:rPr>
        <w:t xml:space="preserve"> voličů.</w:t>
      </w:r>
      <w:r w:rsidR="00851D57">
        <w:rPr>
          <w:rFonts w:ascii="Arial" w:hAnsi="Arial" w:cs="Arial"/>
          <w:color w:val="000000"/>
          <w:szCs w:val="20"/>
        </w:rPr>
        <w:t xml:space="preserve"> V zahraničí se do volební účasti započítávali také voliči, kterým byl</w:t>
      </w:r>
      <w:r w:rsidR="001E5785">
        <w:rPr>
          <w:rFonts w:ascii="Arial" w:hAnsi="Arial" w:cs="Arial"/>
          <w:color w:val="000000"/>
          <w:szCs w:val="20"/>
        </w:rPr>
        <w:t>a</w:t>
      </w:r>
      <w:r w:rsidR="00851D57">
        <w:rPr>
          <w:rFonts w:ascii="Arial" w:hAnsi="Arial" w:cs="Arial"/>
          <w:color w:val="000000"/>
          <w:szCs w:val="20"/>
        </w:rPr>
        <w:t xml:space="preserve"> vydána úřední obálka v rámci písemností ke korespondenčnímu hlasování</w:t>
      </w:r>
      <w:r w:rsidR="00317FDF">
        <w:rPr>
          <w:rFonts w:ascii="Arial" w:hAnsi="Arial" w:cs="Arial"/>
          <w:color w:val="000000"/>
          <w:szCs w:val="20"/>
        </w:rPr>
        <w:t xml:space="preserve"> (zastupitelský úřad tuto informaci zanesl do výpisu ze zvláštního seznamu voličů)</w:t>
      </w:r>
      <w:r w:rsidR="00851D57">
        <w:rPr>
          <w:rFonts w:ascii="Arial" w:hAnsi="Arial" w:cs="Arial"/>
          <w:color w:val="000000"/>
          <w:szCs w:val="20"/>
        </w:rPr>
        <w:t>. V případ</w:t>
      </w:r>
      <w:r w:rsidR="00317FDF">
        <w:rPr>
          <w:rFonts w:ascii="Arial" w:hAnsi="Arial" w:cs="Arial"/>
          <w:color w:val="000000"/>
          <w:szCs w:val="20"/>
        </w:rPr>
        <w:t>ě</w:t>
      </w:r>
      <w:r w:rsidR="00851D57">
        <w:rPr>
          <w:rFonts w:ascii="Arial" w:hAnsi="Arial" w:cs="Arial"/>
          <w:color w:val="000000"/>
          <w:szCs w:val="20"/>
        </w:rPr>
        <w:t>,</w:t>
      </w:r>
      <w:r w:rsidR="00317FDF">
        <w:rPr>
          <w:rFonts w:ascii="Arial" w:hAnsi="Arial" w:cs="Arial"/>
          <w:color w:val="000000"/>
          <w:szCs w:val="20"/>
        </w:rPr>
        <w:t xml:space="preserve"> kdy byly voliči v zahraničí vydány písemnosti ke korespondenčnímu hlasování a zároveň osobně hlasoval ve volební místnosti, byl tento volič započten do počtu voličů, kterým byly vydány úřední obálky, pouze jednou (stále se jednalo o jednoho totožného voliče).</w:t>
      </w:r>
      <w:r>
        <w:rPr>
          <w:rFonts w:ascii="Arial" w:hAnsi="Arial" w:cs="Arial"/>
          <w:color w:val="000000"/>
          <w:szCs w:val="20"/>
        </w:rPr>
        <w:t xml:space="preserve"> </w:t>
      </w:r>
    </w:p>
    <w:p w14:paraId="3E66A3B3" w14:textId="77777777" w:rsidR="00851D57" w:rsidRDefault="00851D57"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098C821B" w14:textId="78B5FE9A" w:rsidR="004D5B75" w:rsidRDefault="004D5B75" w:rsidP="004D5B75">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Pr>
          <w:rFonts w:ascii="Arial" w:hAnsi="Arial" w:cs="Arial"/>
          <w:color w:val="000000"/>
          <w:szCs w:val="20"/>
        </w:rPr>
        <w:t>Každou k</w:t>
      </w:r>
      <w:r w:rsidRPr="004D5B75">
        <w:rPr>
          <w:rFonts w:ascii="Arial" w:hAnsi="Arial" w:cs="Arial"/>
          <w:color w:val="000000"/>
          <w:szCs w:val="20"/>
        </w:rPr>
        <w:t xml:space="preserve">omisí </w:t>
      </w:r>
      <w:r>
        <w:rPr>
          <w:rFonts w:ascii="Arial" w:hAnsi="Arial" w:cs="Arial"/>
          <w:color w:val="000000"/>
          <w:szCs w:val="20"/>
        </w:rPr>
        <w:t xml:space="preserve">byl </w:t>
      </w:r>
      <w:r w:rsidRPr="004D5B75">
        <w:rPr>
          <w:rFonts w:ascii="Arial" w:hAnsi="Arial" w:cs="Arial"/>
          <w:color w:val="000000"/>
          <w:szCs w:val="20"/>
        </w:rPr>
        <w:t>vyhotoven ve dvojím stejnopise Zápis o průběhu</w:t>
      </w:r>
      <w:r>
        <w:rPr>
          <w:rFonts w:ascii="Arial" w:hAnsi="Arial" w:cs="Arial"/>
          <w:color w:val="000000"/>
          <w:szCs w:val="20"/>
        </w:rPr>
        <w:t xml:space="preserve"> </w:t>
      </w:r>
      <w:r w:rsidRPr="004D5B75">
        <w:rPr>
          <w:rFonts w:ascii="Arial" w:hAnsi="Arial" w:cs="Arial"/>
          <w:color w:val="000000"/>
          <w:szCs w:val="20"/>
        </w:rPr>
        <w:t>a výsledku hlasování, který byl všemi přítomnými členy komise podepsán a následně osobně</w:t>
      </w:r>
      <w:r>
        <w:rPr>
          <w:rFonts w:ascii="Arial" w:hAnsi="Arial" w:cs="Arial"/>
          <w:color w:val="000000"/>
          <w:szCs w:val="20"/>
        </w:rPr>
        <w:t xml:space="preserve"> </w:t>
      </w:r>
      <w:r w:rsidRPr="004D5B75">
        <w:rPr>
          <w:rFonts w:ascii="Arial" w:hAnsi="Arial" w:cs="Arial"/>
          <w:color w:val="000000"/>
          <w:szCs w:val="20"/>
        </w:rPr>
        <w:t>předán prostřednictvím určeného zástupce z řad komise</w:t>
      </w:r>
      <w:r>
        <w:rPr>
          <w:rFonts w:ascii="Arial" w:hAnsi="Arial" w:cs="Arial"/>
          <w:color w:val="000000"/>
          <w:szCs w:val="20"/>
        </w:rPr>
        <w:t xml:space="preserve"> (v případě zvláštních volebních komisí v zahraničí elektronicky zaslán)</w:t>
      </w:r>
      <w:r w:rsidRPr="004D5B75">
        <w:rPr>
          <w:rFonts w:ascii="Arial" w:hAnsi="Arial" w:cs="Arial"/>
          <w:color w:val="000000"/>
          <w:szCs w:val="20"/>
        </w:rPr>
        <w:t xml:space="preserve"> na přebírací místo</w:t>
      </w:r>
      <w:r>
        <w:rPr>
          <w:rFonts w:ascii="Arial" w:hAnsi="Arial" w:cs="Arial"/>
          <w:color w:val="000000"/>
          <w:szCs w:val="20"/>
        </w:rPr>
        <w:t xml:space="preserve"> ČSÚ</w:t>
      </w:r>
      <w:r w:rsidRPr="004D5B75">
        <w:rPr>
          <w:rFonts w:ascii="Arial" w:hAnsi="Arial" w:cs="Arial"/>
          <w:color w:val="000000"/>
          <w:szCs w:val="20"/>
        </w:rPr>
        <w:t>.</w:t>
      </w:r>
      <w:r>
        <w:rPr>
          <w:rFonts w:ascii="Arial" w:hAnsi="Arial" w:cs="Arial"/>
          <w:color w:val="000000"/>
          <w:szCs w:val="20"/>
        </w:rPr>
        <w:t xml:space="preserve"> </w:t>
      </w:r>
      <w:r w:rsidRPr="004D5B75">
        <w:rPr>
          <w:rFonts w:ascii="Arial" w:hAnsi="Arial" w:cs="Arial"/>
          <w:color w:val="000000"/>
          <w:szCs w:val="20"/>
        </w:rPr>
        <w:t>Po převzetí zápisu do dalšího zpracování obdržel</w:t>
      </w:r>
      <w:r>
        <w:rPr>
          <w:rFonts w:ascii="Arial" w:hAnsi="Arial" w:cs="Arial"/>
          <w:color w:val="000000"/>
          <w:szCs w:val="20"/>
        </w:rPr>
        <w:t>a</w:t>
      </w:r>
      <w:r w:rsidRPr="004D5B75">
        <w:rPr>
          <w:rFonts w:ascii="Arial" w:hAnsi="Arial" w:cs="Arial"/>
          <w:color w:val="000000"/>
          <w:szCs w:val="20"/>
        </w:rPr>
        <w:t xml:space="preserve"> komise doklad ve formě</w:t>
      </w:r>
      <w:r w:rsidR="002461D5">
        <w:rPr>
          <w:rFonts w:ascii="Arial" w:hAnsi="Arial" w:cs="Arial"/>
          <w:color w:val="000000"/>
          <w:szCs w:val="20"/>
        </w:rPr>
        <w:t xml:space="preserve"> </w:t>
      </w:r>
      <w:r w:rsidRPr="004D5B75">
        <w:rPr>
          <w:rFonts w:ascii="Arial" w:hAnsi="Arial" w:cs="Arial"/>
          <w:color w:val="000000"/>
          <w:szCs w:val="20"/>
        </w:rPr>
        <w:t>počítačové sestavy, který osvědč</w:t>
      </w:r>
      <w:r w:rsidR="002461D5">
        <w:rPr>
          <w:rFonts w:ascii="Arial" w:hAnsi="Arial" w:cs="Arial"/>
          <w:color w:val="000000"/>
          <w:szCs w:val="20"/>
        </w:rPr>
        <w:t>oval</w:t>
      </w:r>
      <w:r w:rsidRPr="004D5B75">
        <w:rPr>
          <w:rFonts w:ascii="Arial" w:hAnsi="Arial" w:cs="Arial"/>
          <w:color w:val="000000"/>
          <w:szCs w:val="20"/>
        </w:rPr>
        <w:t xml:space="preserve">, že výsledek hlasování </w:t>
      </w:r>
      <w:r w:rsidR="002461D5">
        <w:rPr>
          <w:rFonts w:ascii="Arial" w:hAnsi="Arial" w:cs="Arial"/>
          <w:color w:val="000000"/>
          <w:szCs w:val="20"/>
        </w:rPr>
        <w:t>z okrsku</w:t>
      </w:r>
      <w:r w:rsidRPr="004D5B75">
        <w:rPr>
          <w:rFonts w:ascii="Arial" w:hAnsi="Arial" w:cs="Arial"/>
          <w:color w:val="000000"/>
          <w:szCs w:val="20"/>
        </w:rPr>
        <w:t xml:space="preserve"> byl převzat do dalšího</w:t>
      </w:r>
      <w:r w:rsidR="002461D5">
        <w:rPr>
          <w:rFonts w:ascii="Arial" w:hAnsi="Arial" w:cs="Arial"/>
          <w:color w:val="000000"/>
          <w:szCs w:val="20"/>
        </w:rPr>
        <w:t xml:space="preserve"> </w:t>
      </w:r>
      <w:r w:rsidRPr="004D5B75">
        <w:rPr>
          <w:rFonts w:ascii="Arial" w:hAnsi="Arial" w:cs="Arial"/>
          <w:color w:val="000000"/>
          <w:szCs w:val="20"/>
        </w:rPr>
        <w:t xml:space="preserve">zpracování. Dále zástupci komise obdrželi opis uložených dat, </w:t>
      </w:r>
      <w:r w:rsidR="002461D5">
        <w:rPr>
          <w:rFonts w:ascii="Arial" w:hAnsi="Arial" w:cs="Arial"/>
          <w:color w:val="000000"/>
          <w:szCs w:val="20"/>
        </w:rPr>
        <w:t>ve kterém si</w:t>
      </w:r>
      <w:r w:rsidRPr="004D5B75">
        <w:rPr>
          <w:rFonts w:ascii="Arial" w:hAnsi="Arial" w:cs="Arial"/>
          <w:color w:val="000000"/>
          <w:szCs w:val="20"/>
        </w:rPr>
        <w:t xml:space="preserve"> mohli ověřit, že údaje zanesené</w:t>
      </w:r>
      <w:r w:rsidR="002461D5">
        <w:rPr>
          <w:rFonts w:ascii="Arial" w:hAnsi="Arial" w:cs="Arial"/>
          <w:color w:val="000000"/>
          <w:szCs w:val="20"/>
        </w:rPr>
        <w:t xml:space="preserve"> </w:t>
      </w:r>
      <w:r w:rsidRPr="004D5B75">
        <w:rPr>
          <w:rFonts w:ascii="Arial" w:hAnsi="Arial" w:cs="Arial"/>
          <w:color w:val="000000"/>
          <w:szCs w:val="20"/>
        </w:rPr>
        <w:t>ČSÚ do dalšího zpracování souhlasí s údaji zápisu.</w:t>
      </w:r>
    </w:p>
    <w:p w14:paraId="30E333CA" w14:textId="77777777" w:rsidR="004D5B75" w:rsidRDefault="004D5B75"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380C8CE4" w14:textId="3F5F02C7" w:rsidR="00934BA9" w:rsidRDefault="000C049F"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934BA9">
        <w:rPr>
          <w:rFonts w:ascii="Arial" w:hAnsi="Arial" w:cs="Arial"/>
          <w:b/>
          <w:color w:val="000000"/>
          <w:szCs w:val="20"/>
        </w:rPr>
        <w:t xml:space="preserve">Voleb se zúčastnilo </w:t>
      </w:r>
      <w:r w:rsidR="00435866" w:rsidRPr="00934BA9">
        <w:rPr>
          <w:rFonts w:ascii="Arial" w:hAnsi="Arial" w:cs="Arial"/>
          <w:b/>
          <w:color w:val="000000"/>
          <w:szCs w:val="20"/>
        </w:rPr>
        <w:t>6</w:t>
      </w:r>
      <w:r w:rsidR="002461D5">
        <w:rPr>
          <w:rFonts w:ascii="Arial" w:hAnsi="Arial" w:cs="Arial"/>
          <w:b/>
          <w:color w:val="000000"/>
          <w:szCs w:val="20"/>
        </w:rPr>
        <w:t>8</w:t>
      </w:r>
      <w:r w:rsidR="00435866" w:rsidRPr="00934BA9">
        <w:rPr>
          <w:rFonts w:ascii="Arial" w:hAnsi="Arial" w:cs="Arial"/>
          <w:b/>
          <w:color w:val="000000"/>
          <w:szCs w:val="20"/>
        </w:rPr>
        <w:t>,</w:t>
      </w:r>
      <w:r w:rsidR="002461D5">
        <w:rPr>
          <w:rFonts w:ascii="Arial" w:hAnsi="Arial" w:cs="Arial"/>
          <w:b/>
          <w:color w:val="000000"/>
          <w:szCs w:val="20"/>
        </w:rPr>
        <w:t>95</w:t>
      </w:r>
      <w:r w:rsidRPr="00934BA9">
        <w:rPr>
          <w:rFonts w:ascii="Arial" w:hAnsi="Arial" w:cs="Arial"/>
          <w:b/>
          <w:color w:val="000000"/>
          <w:szCs w:val="20"/>
        </w:rPr>
        <w:t xml:space="preserve"> % voličů</w:t>
      </w:r>
      <w:r w:rsidRPr="00936E31">
        <w:rPr>
          <w:rFonts w:ascii="Arial" w:hAnsi="Arial" w:cs="Arial"/>
          <w:color w:val="000000"/>
          <w:szCs w:val="20"/>
        </w:rPr>
        <w:t xml:space="preserve">, kteří odevzdali </w:t>
      </w:r>
      <w:r w:rsidR="000070B8">
        <w:rPr>
          <w:rFonts w:ascii="Arial" w:hAnsi="Arial" w:cs="Arial"/>
          <w:color w:val="000000"/>
          <w:szCs w:val="20"/>
        </w:rPr>
        <w:t xml:space="preserve">více než </w:t>
      </w:r>
      <w:r w:rsidRPr="00936E31">
        <w:rPr>
          <w:rFonts w:ascii="Arial" w:hAnsi="Arial" w:cs="Arial"/>
          <w:color w:val="000000"/>
          <w:szCs w:val="20"/>
        </w:rPr>
        <w:t>5</w:t>
      </w:r>
      <w:r w:rsidR="00280B72">
        <w:rPr>
          <w:rFonts w:ascii="Arial" w:hAnsi="Arial" w:cs="Arial"/>
          <w:color w:val="000000"/>
          <w:szCs w:val="20"/>
        </w:rPr>
        <w:t>,</w:t>
      </w:r>
      <w:r w:rsidR="002461D5">
        <w:rPr>
          <w:rFonts w:ascii="Arial" w:hAnsi="Arial" w:cs="Arial"/>
          <w:color w:val="000000"/>
          <w:szCs w:val="20"/>
        </w:rPr>
        <w:t>6</w:t>
      </w:r>
      <w:r w:rsidRPr="00936E31">
        <w:rPr>
          <w:rFonts w:ascii="Arial" w:hAnsi="Arial" w:cs="Arial"/>
          <w:color w:val="000000"/>
          <w:szCs w:val="20"/>
        </w:rPr>
        <w:t xml:space="preserve"> milion</w:t>
      </w:r>
      <w:r w:rsidR="00280B72">
        <w:rPr>
          <w:rFonts w:ascii="Arial" w:hAnsi="Arial" w:cs="Arial"/>
          <w:color w:val="000000"/>
          <w:szCs w:val="20"/>
        </w:rPr>
        <w:t>u</w:t>
      </w:r>
      <w:r w:rsidRPr="00936E31">
        <w:rPr>
          <w:rFonts w:ascii="Arial" w:hAnsi="Arial" w:cs="Arial"/>
          <w:color w:val="000000"/>
          <w:szCs w:val="20"/>
        </w:rPr>
        <w:t xml:space="preserve"> platných hlasů.</w:t>
      </w:r>
    </w:p>
    <w:p w14:paraId="2CCFAB67" w14:textId="77777777" w:rsidR="00934BA9" w:rsidRDefault="00934BA9"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393E4365" w14:textId="524ABBAC" w:rsidR="00F32450" w:rsidRDefault="000C049F"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936E31">
        <w:rPr>
          <w:rFonts w:ascii="Arial" w:hAnsi="Arial" w:cs="Arial"/>
          <w:color w:val="000000"/>
          <w:szCs w:val="20"/>
        </w:rPr>
        <w:t>Z platných hlasů odevzdaných v jednotlivých volebních krajích</w:t>
      </w:r>
      <w:r w:rsidR="0028121B">
        <w:rPr>
          <w:rFonts w:ascii="Arial" w:hAnsi="Arial" w:cs="Arial"/>
          <w:color w:val="000000"/>
          <w:szCs w:val="20"/>
        </w:rPr>
        <w:t xml:space="preserve"> (včetně okrsků ze zahraničí)</w:t>
      </w:r>
      <w:r w:rsidRPr="00936E31">
        <w:rPr>
          <w:rFonts w:ascii="Arial" w:hAnsi="Arial" w:cs="Arial"/>
          <w:color w:val="000000"/>
          <w:szCs w:val="20"/>
        </w:rPr>
        <w:t xml:space="preserve"> byl algoritmem, daným ve volebním zákoně, určen počet mandátů pro volební kraj.</w:t>
      </w:r>
      <w:r w:rsidR="00AC57EB" w:rsidRPr="00AC57EB">
        <w:rPr>
          <w:rFonts w:ascii="Arial" w:hAnsi="Arial" w:cs="Arial"/>
          <w:szCs w:val="20"/>
        </w:rPr>
        <w:t xml:space="preserve"> </w:t>
      </w:r>
      <w:r w:rsidR="004A4FA9" w:rsidRPr="00934BA9">
        <w:rPr>
          <w:rFonts w:ascii="Arial" w:hAnsi="Arial" w:cs="Arial"/>
          <w:b/>
          <w:szCs w:val="20"/>
        </w:rPr>
        <w:t xml:space="preserve">Do </w:t>
      </w:r>
      <w:r w:rsidR="00630231" w:rsidRPr="00934BA9">
        <w:rPr>
          <w:rFonts w:ascii="Arial" w:hAnsi="Arial" w:cs="Arial"/>
          <w:b/>
          <w:szCs w:val="20"/>
        </w:rPr>
        <w:t>prvního</w:t>
      </w:r>
      <w:r w:rsidR="004A4FA9" w:rsidRPr="00934BA9">
        <w:rPr>
          <w:rFonts w:ascii="Arial" w:hAnsi="Arial" w:cs="Arial"/>
          <w:b/>
          <w:szCs w:val="20"/>
        </w:rPr>
        <w:t xml:space="preserve"> skrutinia postoupily</w:t>
      </w:r>
      <w:r w:rsidR="004A4FA9">
        <w:rPr>
          <w:rFonts w:ascii="Arial" w:hAnsi="Arial" w:cs="Arial"/>
          <w:szCs w:val="20"/>
        </w:rPr>
        <w:t xml:space="preserve"> </w:t>
      </w:r>
      <w:r w:rsidR="004A4FA9">
        <w:rPr>
          <w:rFonts w:ascii="Arial" w:hAnsi="Arial" w:cs="Arial"/>
          <w:color w:val="000000"/>
          <w:szCs w:val="20"/>
        </w:rPr>
        <w:t>s</w:t>
      </w:r>
      <w:r w:rsidR="004A4FA9" w:rsidRPr="00936E31">
        <w:rPr>
          <w:rFonts w:ascii="Arial" w:hAnsi="Arial" w:cs="Arial"/>
          <w:color w:val="000000"/>
          <w:szCs w:val="20"/>
        </w:rPr>
        <w:t xml:space="preserve">amostatně kandidující politické strany a politická hnutí, které v souhrnu za všechny volební kraje celkem získaly alespoň </w:t>
      </w:r>
      <w:r w:rsidR="004A4FA9" w:rsidRPr="00934BA9">
        <w:rPr>
          <w:rFonts w:ascii="Arial" w:hAnsi="Arial" w:cs="Arial"/>
          <w:b/>
          <w:color w:val="000000"/>
          <w:szCs w:val="20"/>
        </w:rPr>
        <w:t>5 %</w:t>
      </w:r>
      <w:r w:rsidR="004A4FA9" w:rsidRPr="00936E31">
        <w:rPr>
          <w:rFonts w:ascii="Arial" w:hAnsi="Arial" w:cs="Arial"/>
          <w:color w:val="000000"/>
          <w:szCs w:val="20"/>
        </w:rPr>
        <w:t xml:space="preserve"> z celkového počtu platných hlasů, </w:t>
      </w:r>
      <w:r w:rsidR="004A4FA9">
        <w:rPr>
          <w:rFonts w:ascii="Arial" w:hAnsi="Arial" w:cs="Arial"/>
          <w:color w:val="000000"/>
          <w:szCs w:val="20"/>
        </w:rPr>
        <w:t xml:space="preserve">dvoukoalice, které získaly alespoň </w:t>
      </w:r>
      <w:r w:rsidR="004A4FA9" w:rsidRPr="00934BA9">
        <w:rPr>
          <w:rFonts w:ascii="Arial" w:hAnsi="Arial" w:cs="Arial"/>
          <w:b/>
          <w:color w:val="000000"/>
          <w:szCs w:val="20"/>
        </w:rPr>
        <w:t>8 %</w:t>
      </w:r>
      <w:r w:rsidR="004A4FA9">
        <w:rPr>
          <w:rFonts w:ascii="Arial" w:hAnsi="Arial" w:cs="Arial"/>
          <w:color w:val="000000"/>
          <w:szCs w:val="20"/>
        </w:rPr>
        <w:t xml:space="preserve"> platných hlasů a </w:t>
      </w:r>
      <w:r w:rsidR="002461D5">
        <w:rPr>
          <w:rFonts w:ascii="Arial" w:hAnsi="Arial" w:cs="Arial"/>
          <w:color w:val="000000"/>
          <w:szCs w:val="20"/>
        </w:rPr>
        <w:t xml:space="preserve">troj a vícečlenné </w:t>
      </w:r>
      <w:r w:rsidR="004A4FA9">
        <w:rPr>
          <w:rFonts w:ascii="Arial" w:hAnsi="Arial" w:cs="Arial"/>
          <w:color w:val="000000"/>
          <w:szCs w:val="20"/>
        </w:rPr>
        <w:t xml:space="preserve">koalice, které získaly alespoň </w:t>
      </w:r>
      <w:r w:rsidR="004A4FA9" w:rsidRPr="00934BA9">
        <w:rPr>
          <w:rFonts w:ascii="Arial" w:hAnsi="Arial" w:cs="Arial"/>
          <w:b/>
          <w:color w:val="000000"/>
          <w:szCs w:val="20"/>
        </w:rPr>
        <w:t>11 %</w:t>
      </w:r>
      <w:r w:rsidR="004A4FA9">
        <w:rPr>
          <w:rFonts w:ascii="Arial" w:hAnsi="Arial" w:cs="Arial"/>
          <w:color w:val="000000"/>
          <w:szCs w:val="20"/>
        </w:rPr>
        <w:t xml:space="preserve"> z celkového počtu platných hlasů</w:t>
      </w:r>
      <w:r w:rsidR="004A4FA9" w:rsidRPr="00936E31">
        <w:rPr>
          <w:rFonts w:ascii="Arial" w:hAnsi="Arial" w:cs="Arial"/>
          <w:color w:val="000000"/>
          <w:szCs w:val="20"/>
        </w:rPr>
        <w:t>.</w:t>
      </w:r>
    </w:p>
    <w:p w14:paraId="7FEB32A5" w14:textId="77777777" w:rsidR="00F32450" w:rsidRDefault="00F32450"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5F10CB86" w14:textId="1E1A8038" w:rsidR="00F32450" w:rsidRDefault="00AC57EB"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r w:rsidRPr="00934BA9">
        <w:rPr>
          <w:rFonts w:ascii="Arial" w:hAnsi="Arial" w:cs="Arial"/>
          <w:b/>
          <w:szCs w:val="20"/>
        </w:rPr>
        <w:t>V prvním skrutiniu</w:t>
      </w:r>
      <w:r w:rsidRPr="00957776">
        <w:rPr>
          <w:rFonts w:ascii="Arial" w:hAnsi="Arial" w:cs="Arial"/>
          <w:szCs w:val="20"/>
        </w:rPr>
        <w:t xml:space="preserve"> </w:t>
      </w:r>
      <w:r>
        <w:rPr>
          <w:rFonts w:ascii="Arial" w:hAnsi="Arial" w:cs="Arial"/>
          <w:szCs w:val="20"/>
        </w:rPr>
        <w:t>byly</w:t>
      </w:r>
      <w:r w:rsidRPr="00957776">
        <w:rPr>
          <w:rFonts w:ascii="Arial" w:hAnsi="Arial" w:cs="Arial"/>
          <w:szCs w:val="20"/>
        </w:rPr>
        <w:t xml:space="preserve"> mandáty rozdělovány na úrovni volebních krajů pomocí </w:t>
      </w:r>
      <w:proofErr w:type="spellStart"/>
      <w:r w:rsidRPr="00957776">
        <w:rPr>
          <w:rFonts w:ascii="Arial" w:hAnsi="Arial" w:cs="Arial"/>
          <w:szCs w:val="20"/>
        </w:rPr>
        <w:t>Imperialiho</w:t>
      </w:r>
      <w:proofErr w:type="spellEnd"/>
      <w:r w:rsidRPr="00957776">
        <w:rPr>
          <w:rFonts w:ascii="Arial" w:hAnsi="Arial" w:cs="Arial"/>
          <w:szCs w:val="20"/>
        </w:rPr>
        <w:t xml:space="preserve"> kvóty</w:t>
      </w:r>
      <w:r w:rsidR="002D2610">
        <w:rPr>
          <w:rFonts w:ascii="Arial" w:hAnsi="Arial" w:cs="Arial"/>
          <w:szCs w:val="20"/>
        </w:rPr>
        <w:t xml:space="preserve"> tak, že se </w:t>
      </w:r>
      <w:r w:rsidR="001E5785">
        <w:rPr>
          <w:rFonts w:ascii="Arial" w:hAnsi="Arial" w:cs="Arial"/>
          <w:szCs w:val="20"/>
        </w:rPr>
        <w:t>součet</w:t>
      </w:r>
      <w:r w:rsidR="002D2610">
        <w:rPr>
          <w:rFonts w:ascii="Arial" w:hAnsi="Arial" w:cs="Arial"/>
          <w:szCs w:val="20"/>
        </w:rPr>
        <w:t xml:space="preserve"> platných hlasů pro volební strany, které postoupily do skrutinia</w:t>
      </w:r>
      <w:r w:rsidR="00986422">
        <w:rPr>
          <w:rFonts w:ascii="Arial" w:hAnsi="Arial" w:cs="Arial"/>
          <w:szCs w:val="20"/>
        </w:rPr>
        <w:t>,</w:t>
      </w:r>
      <w:r w:rsidR="002D2610">
        <w:rPr>
          <w:rFonts w:ascii="Arial" w:hAnsi="Arial" w:cs="Arial"/>
          <w:szCs w:val="20"/>
        </w:rPr>
        <w:t xml:space="preserve"> vydělil počtem mandátů určených volebnímu kraji</w:t>
      </w:r>
      <w:r w:rsidR="001E5785">
        <w:rPr>
          <w:rFonts w:ascii="Arial" w:hAnsi="Arial" w:cs="Arial"/>
          <w:szCs w:val="20"/>
        </w:rPr>
        <w:t>,</w:t>
      </w:r>
      <w:r w:rsidR="002D2610">
        <w:rPr>
          <w:rFonts w:ascii="Arial" w:hAnsi="Arial" w:cs="Arial"/>
          <w:szCs w:val="20"/>
        </w:rPr>
        <w:t xml:space="preserve"> zvýšeným o číslo dva. Výsledkem bylo krajské volební číslo, kterým se následně dělil </w:t>
      </w:r>
      <w:r w:rsidR="001E5785">
        <w:rPr>
          <w:rFonts w:ascii="Arial" w:hAnsi="Arial" w:cs="Arial"/>
          <w:szCs w:val="20"/>
        </w:rPr>
        <w:t>počet hlasů</w:t>
      </w:r>
      <w:r w:rsidR="002D2610">
        <w:rPr>
          <w:rFonts w:ascii="Arial" w:hAnsi="Arial" w:cs="Arial"/>
          <w:szCs w:val="20"/>
        </w:rPr>
        <w:t xml:space="preserve"> jednotlivých volebních stran (celé číslo po dělení bylo počtem mandátů, které </w:t>
      </w:r>
      <w:r w:rsidR="002461D5">
        <w:rPr>
          <w:rFonts w:ascii="Arial" w:hAnsi="Arial" w:cs="Arial"/>
          <w:szCs w:val="20"/>
        </w:rPr>
        <w:t xml:space="preserve">volební </w:t>
      </w:r>
      <w:r w:rsidR="002D2610">
        <w:rPr>
          <w:rFonts w:ascii="Arial" w:hAnsi="Arial" w:cs="Arial"/>
          <w:szCs w:val="20"/>
        </w:rPr>
        <w:t>strana ve volebním kraji získala)</w:t>
      </w:r>
      <w:r w:rsidRPr="00957776">
        <w:rPr>
          <w:rFonts w:ascii="Arial" w:hAnsi="Arial" w:cs="Arial"/>
          <w:szCs w:val="20"/>
        </w:rPr>
        <w:t>.</w:t>
      </w:r>
    </w:p>
    <w:p w14:paraId="427FC6C8" w14:textId="77777777" w:rsidR="00934BA9" w:rsidRDefault="00934BA9"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szCs w:val="20"/>
        </w:rPr>
      </w:pPr>
    </w:p>
    <w:p w14:paraId="20022D92" w14:textId="3B37A8DD" w:rsidR="000C049F" w:rsidRPr="00936E31" w:rsidRDefault="00AC57EB"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sidRPr="00934BA9">
        <w:rPr>
          <w:rFonts w:ascii="Arial" w:hAnsi="Arial" w:cs="Arial"/>
          <w:b/>
          <w:szCs w:val="20"/>
        </w:rPr>
        <w:t>Ve druhém skrutiniu</w:t>
      </w:r>
      <w:r w:rsidRPr="00957776">
        <w:rPr>
          <w:rFonts w:ascii="Arial" w:hAnsi="Arial" w:cs="Arial"/>
          <w:szCs w:val="20"/>
        </w:rPr>
        <w:t xml:space="preserve"> </w:t>
      </w:r>
      <w:r>
        <w:rPr>
          <w:rFonts w:ascii="Arial" w:hAnsi="Arial" w:cs="Arial"/>
          <w:szCs w:val="20"/>
        </w:rPr>
        <w:t xml:space="preserve">byly </w:t>
      </w:r>
      <w:r w:rsidRPr="00957776">
        <w:rPr>
          <w:rFonts w:ascii="Arial" w:hAnsi="Arial" w:cs="Arial"/>
          <w:szCs w:val="20"/>
        </w:rPr>
        <w:t xml:space="preserve">na celorepublikové úrovni zbývající mandáty rozděleny volebním stranám pomocí </w:t>
      </w:r>
      <w:proofErr w:type="spellStart"/>
      <w:r w:rsidRPr="00957776">
        <w:rPr>
          <w:rFonts w:ascii="Arial" w:hAnsi="Arial" w:cs="Arial"/>
          <w:szCs w:val="20"/>
        </w:rPr>
        <w:t>Hagenbach-Bischoffovy</w:t>
      </w:r>
      <w:proofErr w:type="spellEnd"/>
      <w:r w:rsidRPr="00957776">
        <w:rPr>
          <w:rFonts w:ascii="Arial" w:hAnsi="Arial" w:cs="Arial"/>
          <w:szCs w:val="20"/>
        </w:rPr>
        <w:t xml:space="preserve"> kvóty. </w:t>
      </w:r>
      <w:r w:rsidR="002D2610">
        <w:rPr>
          <w:rFonts w:ascii="Arial" w:hAnsi="Arial" w:cs="Arial"/>
          <w:szCs w:val="20"/>
        </w:rPr>
        <w:t>To znamená, že se součet zbývajících hlasů vydělil počtem zbývajících mandátů</w:t>
      </w:r>
      <w:r w:rsidR="001E5785">
        <w:rPr>
          <w:rFonts w:ascii="Arial" w:hAnsi="Arial" w:cs="Arial"/>
          <w:szCs w:val="20"/>
        </w:rPr>
        <w:t>,</w:t>
      </w:r>
      <w:r w:rsidR="002D2610">
        <w:rPr>
          <w:rFonts w:ascii="Arial" w:hAnsi="Arial" w:cs="Arial"/>
          <w:szCs w:val="20"/>
        </w:rPr>
        <w:t xml:space="preserve"> zvýšeným o číslo jedna. Výsledkem bylo republikové </w:t>
      </w:r>
      <w:r w:rsidR="00E36392">
        <w:rPr>
          <w:rFonts w:ascii="Arial" w:hAnsi="Arial" w:cs="Arial"/>
          <w:szCs w:val="20"/>
        </w:rPr>
        <w:t xml:space="preserve">volební </w:t>
      </w:r>
      <w:r w:rsidR="002D2610">
        <w:rPr>
          <w:rFonts w:ascii="Arial" w:hAnsi="Arial" w:cs="Arial"/>
          <w:szCs w:val="20"/>
        </w:rPr>
        <w:t xml:space="preserve">číslo, kterým se následně dělil zbývající počet hlasů jednotlivých volebních stran. </w:t>
      </w:r>
      <w:r w:rsidRPr="00957776">
        <w:rPr>
          <w:rFonts w:ascii="Arial" w:hAnsi="Arial" w:cs="Arial"/>
          <w:szCs w:val="20"/>
        </w:rPr>
        <w:t xml:space="preserve">Mandáty z druhého skrutinia </w:t>
      </w:r>
      <w:r w:rsidR="004A4FA9">
        <w:rPr>
          <w:rFonts w:ascii="Arial" w:hAnsi="Arial" w:cs="Arial"/>
          <w:szCs w:val="20"/>
        </w:rPr>
        <w:t>byly</w:t>
      </w:r>
      <w:r w:rsidRPr="00957776">
        <w:rPr>
          <w:rFonts w:ascii="Arial" w:hAnsi="Arial" w:cs="Arial"/>
          <w:szCs w:val="20"/>
        </w:rPr>
        <w:t xml:space="preserve"> přiděleny do těch volebních krajů, ve kterých </w:t>
      </w:r>
      <w:r>
        <w:rPr>
          <w:rFonts w:ascii="Arial" w:hAnsi="Arial" w:cs="Arial"/>
          <w:szCs w:val="20"/>
        </w:rPr>
        <w:t>m</w:t>
      </w:r>
      <w:r w:rsidR="004A4FA9">
        <w:rPr>
          <w:rFonts w:ascii="Arial" w:hAnsi="Arial" w:cs="Arial"/>
          <w:szCs w:val="20"/>
        </w:rPr>
        <w:t>ěla</w:t>
      </w:r>
      <w:r w:rsidRPr="00957776">
        <w:rPr>
          <w:rFonts w:ascii="Arial" w:hAnsi="Arial" w:cs="Arial"/>
          <w:szCs w:val="20"/>
        </w:rPr>
        <w:t xml:space="preserve"> volební strana největší zbytek hlasů po dělení v prvním skrutiniu.</w:t>
      </w:r>
      <w:r w:rsidR="002D2610">
        <w:rPr>
          <w:rFonts w:ascii="Arial" w:hAnsi="Arial" w:cs="Arial"/>
          <w:color w:val="000000"/>
          <w:szCs w:val="20"/>
        </w:rPr>
        <w:t xml:space="preserve"> </w:t>
      </w:r>
      <w:r w:rsidR="000C049F" w:rsidRPr="00936E31">
        <w:rPr>
          <w:rFonts w:ascii="Arial" w:hAnsi="Arial" w:cs="Arial"/>
          <w:color w:val="000000"/>
          <w:szCs w:val="20"/>
        </w:rPr>
        <w:t xml:space="preserve">Mandáty, přidělené stranám v rámci volebních krajů, obdrželi kandidáti podle pořadí, v jakém byli uvedeni na hlasovacím lístku, pokud </w:t>
      </w:r>
      <w:r w:rsidR="002C1B49" w:rsidRPr="00881554">
        <w:rPr>
          <w:rFonts w:eastAsia="MS Mincho" w:cs="Arial"/>
        </w:rPr>
        <w:t xml:space="preserve">však kandidát získal tolik přednostních hlasů, že to činilo alespoň 5 % z celkového počtu hlasů pro tuto </w:t>
      </w:r>
      <w:r w:rsidR="001E5785">
        <w:rPr>
          <w:rFonts w:eastAsia="MS Mincho" w:cs="Arial"/>
        </w:rPr>
        <w:t xml:space="preserve">volební </w:t>
      </w:r>
      <w:r w:rsidR="002C1B49" w:rsidRPr="00881554">
        <w:rPr>
          <w:rFonts w:eastAsia="MS Mincho" w:cs="Arial"/>
        </w:rPr>
        <w:t xml:space="preserve">stranu v rámci </w:t>
      </w:r>
      <w:r w:rsidR="002D2610">
        <w:rPr>
          <w:rFonts w:eastAsia="MS Mincho" w:cs="Arial"/>
        </w:rPr>
        <w:t xml:space="preserve">volebního </w:t>
      </w:r>
      <w:r w:rsidR="002C1B49" w:rsidRPr="00881554">
        <w:rPr>
          <w:rFonts w:eastAsia="MS Mincho" w:cs="Arial"/>
        </w:rPr>
        <w:t xml:space="preserve">kraje, </w:t>
      </w:r>
      <w:r w:rsidR="002C1B49">
        <w:rPr>
          <w:rFonts w:eastAsia="MS Mincho" w:cs="Arial"/>
        </w:rPr>
        <w:t>při</w:t>
      </w:r>
      <w:r w:rsidR="002C1B49" w:rsidRPr="00881554">
        <w:rPr>
          <w:rFonts w:eastAsia="MS Mincho" w:cs="Arial"/>
        </w:rPr>
        <w:t>padnul mandát přednostně tomuto kandidátovi</w:t>
      </w:r>
      <w:r w:rsidR="002C1B49">
        <w:rPr>
          <w:rFonts w:eastAsia="MS Mincho" w:cs="Arial"/>
        </w:rPr>
        <w:t>.</w:t>
      </w:r>
      <w:r w:rsidR="002C1B49">
        <w:rPr>
          <w:rFonts w:ascii="Arial" w:hAnsi="Arial" w:cs="Arial"/>
          <w:color w:val="000000"/>
          <w:szCs w:val="20"/>
        </w:rPr>
        <w:t xml:space="preserve"> </w:t>
      </w:r>
      <w:r w:rsidR="000C049F" w:rsidRPr="00936E31">
        <w:rPr>
          <w:rFonts w:ascii="Arial" w:hAnsi="Arial" w:cs="Arial"/>
          <w:color w:val="000000"/>
          <w:szCs w:val="20"/>
        </w:rPr>
        <w:t xml:space="preserve">Nezvolení kandidáti </w:t>
      </w:r>
      <w:r w:rsidR="00E464E1">
        <w:rPr>
          <w:rFonts w:ascii="Arial" w:hAnsi="Arial" w:cs="Arial"/>
          <w:color w:val="000000"/>
          <w:szCs w:val="20"/>
        </w:rPr>
        <w:t xml:space="preserve">volebních </w:t>
      </w:r>
      <w:r w:rsidR="000C049F" w:rsidRPr="00936E31">
        <w:rPr>
          <w:rFonts w:ascii="Arial" w:hAnsi="Arial" w:cs="Arial"/>
          <w:color w:val="000000"/>
          <w:szCs w:val="20"/>
        </w:rPr>
        <w:t>stran</w:t>
      </w:r>
      <w:r w:rsidR="00934BA9">
        <w:rPr>
          <w:rFonts w:ascii="Arial" w:hAnsi="Arial" w:cs="Arial"/>
          <w:color w:val="000000"/>
          <w:szCs w:val="20"/>
        </w:rPr>
        <w:t>, které získaly</w:t>
      </w:r>
      <w:r w:rsidR="007349DD">
        <w:rPr>
          <w:rFonts w:ascii="Arial" w:hAnsi="Arial" w:cs="Arial"/>
          <w:color w:val="000000"/>
          <w:szCs w:val="20"/>
        </w:rPr>
        <w:t xml:space="preserve"> mandát ve volebním </w:t>
      </w:r>
      <w:r w:rsidR="002D2610">
        <w:rPr>
          <w:rFonts w:ascii="Arial" w:hAnsi="Arial" w:cs="Arial"/>
          <w:color w:val="000000"/>
          <w:szCs w:val="20"/>
        </w:rPr>
        <w:t>kraji</w:t>
      </w:r>
      <w:r w:rsidR="00934BA9">
        <w:rPr>
          <w:rFonts w:ascii="Arial" w:hAnsi="Arial" w:cs="Arial"/>
          <w:color w:val="000000"/>
          <w:szCs w:val="20"/>
        </w:rPr>
        <w:t>,</w:t>
      </w:r>
      <w:r w:rsidR="000C049F" w:rsidRPr="00936E31">
        <w:rPr>
          <w:rFonts w:ascii="Arial" w:hAnsi="Arial" w:cs="Arial"/>
          <w:color w:val="000000"/>
          <w:szCs w:val="20"/>
        </w:rPr>
        <w:t xml:space="preserve"> se stali náhradníky. </w:t>
      </w:r>
    </w:p>
    <w:p w14:paraId="0E9AF755" w14:textId="6FB42FE6" w:rsidR="000C049F" w:rsidRPr="00936E31" w:rsidRDefault="000C049F"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3E78AD47" w14:textId="369C61D6" w:rsidR="00BC6F1F" w:rsidRDefault="000C049F"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
          <w:color w:val="000000"/>
          <w:szCs w:val="20"/>
        </w:rPr>
      </w:pPr>
      <w:r w:rsidRPr="00936E31">
        <w:rPr>
          <w:rFonts w:ascii="Arial" w:hAnsi="Arial" w:cs="Arial"/>
          <w:b/>
          <w:color w:val="000000"/>
          <w:szCs w:val="20"/>
        </w:rPr>
        <w:t>Strany postupující do skrutinia a poče</w:t>
      </w:r>
      <w:r w:rsidR="004653F2">
        <w:rPr>
          <w:rFonts w:ascii="Arial" w:hAnsi="Arial" w:cs="Arial"/>
          <w:b/>
          <w:color w:val="000000"/>
          <w:szCs w:val="20"/>
        </w:rPr>
        <w:t>t získaných mandátů</w:t>
      </w:r>
      <w:r w:rsidR="00934BA9">
        <w:rPr>
          <w:rFonts w:ascii="Arial" w:hAnsi="Arial" w:cs="Arial"/>
          <w:b/>
          <w:color w:val="000000"/>
          <w:szCs w:val="20"/>
        </w:rPr>
        <w:t xml:space="preserve"> celkem</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047"/>
        <w:gridCol w:w="3402"/>
        <w:gridCol w:w="2693"/>
      </w:tblGrid>
      <w:tr w:rsidR="00827640" w14:paraId="7187AE89" w14:textId="77777777" w:rsidTr="00BC6F1F">
        <w:tc>
          <w:tcPr>
            <w:tcW w:w="1925" w:type="dxa"/>
          </w:tcPr>
          <w:p w14:paraId="6FB8D19E" w14:textId="535EF918" w:rsidR="00827640" w:rsidRPr="00BC6F1F" w:rsidRDefault="00827640"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rPr>
                <w:rFonts w:ascii="Arial" w:hAnsi="Arial" w:cs="Arial"/>
                <w:bCs/>
                <w:color w:val="000000"/>
                <w:szCs w:val="20"/>
              </w:rPr>
            </w:pPr>
            <w:r w:rsidRPr="00BC6F1F">
              <w:rPr>
                <w:rFonts w:ascii="Arial" w:hAnsi="Arial" w:cs="Arial"/>
                <w:bCs/>
                <w:color w:val="000000"/>
                <w:szCs w:val="20"/>
              </w:rPr>
              <w:t>Vylosované číslo</w:t>
            </w:r>
          </w:p>
        </w:tc>
        <w:tc>
          <w:tcPr>
            <w:tcW w:w="1047" w:type="dxa"/>
          </w:tcPr>
          <w:p w14:paraId="204E9582" w14:textId="5731F475" w:rsidR="00827640" w:rsidRPr="00BC6F1F" w:rsidRDefault="00827640"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rPr>
                <w:rFonts w:ascii="Arial" w:hAnsi="Arial" w:cs="Arial"/>
                <w:bCs/>
                <w:color w:val="000000"/>
                <w:szCs w:val="20"/>
              </w:rPr>
            </w:pPr>
            <w:r w:rsidRPr="00BC6F1F">
              <w:rPr>
                <w:rFonts w:ascii="Arial" w:hAnsi="Arial" w:cs="Arial"/>
                <w:bCs/>
                <w:color w:val="000000"/>
                <w:szCs w:val="20"/>
              </w:rPr>
              <w:t>Zkratka</w:t>
            </w:r>
          </w:p>
        </w:tc>
        <w:tc>
          <w:tcPr>
            <w:tcW w:w="3402" w:type="dxa"/>
          </w:tcPr>
          <w:p w14:paraId="01CA607E" w14:textId="581EB7C0" w:rsidR="00827640" w:rsidRPr="00BC6F1F" w:rsidRDefault="00827640"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rPr>
                <w:rFonts w:ascii="Arial" w:hAnsi="Arial" w:cs="Arial"/>
                <w:bCs/>
                <w:color w:val="000000"/>
                <w:szCs w:val="20"/>
              </w:rPr>
            </w:pPr>
            <w:r w:rsidRPr="00BC6F1F">
              <w:rPr>
                <w:rFonts w:ascii="Arial" w:hAnsi="Arial" w:cs="Arial"/>
                <w:bCs/>
                <w:color w:val="000000"/>
                <w:szCs w:val="20"/>
              </w:rPr>
              <w:t>Název</w:t>
            </w:r>
          </w:p>
        </w:tc>
        <w:tc>
          <w:tcPr>
            <w:tcW w:w="2693" w:type="dxa"/>
          </w:tcPr>
          <w:p w14:paraId="4BE46118" w14:textId="01526DEE" w:rsidR="00827640" w:rsidRPr="00BC6F1F" w:rsidRDefault="00827640"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sidRPr="00BC6F1F">
              <w:rPr>
                <w:rFonts w:ascii="Arial" w:hAnsi="Arial" w:cs="Arial"/>
                <w:bCs/>
                <w:color w:val="000000"/>
                <w:szCs w:val="20"/>
              </w:rPr>
              <w:t>Počet získaných mandátů</w:t>
            </w:r>
          </w:p>
        </w:tc>
      </w:tr>
      <w:tr w:rsidR="00827640" w14:paraId="7FB9786A" w14:textId="77777777" w:rsidTr="00BC6F1F">
        <w:tc>
          <w:tcPr>
            <w:tcW w:w="1925" w:type="dxa"/>
          </w:tcPr>
          <w:p w14:paraId="7D3FB799" w14:textId="5373A26B" w:rsidR="00827640" w:rsidRPr="00BC6F1F" w:rsidRDefault="00827640"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sidRPr="00BC6F1F">
              <w:rPr>
                <w:rFonts w:ascii="Arial" w:hAnsi="Arial" w:cs="Arial"/>
                <w:bCs/>
                <w:color w:val="000000"/>
                <w:szCs w:val="20"/>
              </w:rPr>
              <w:t>6</w:t>
            </w:r>
          </w:p>
        </w:tc>
        <w:tc>
          <w:tcPr>
            <w:tcW w:w="1047" w:type="dxa"/>
          </w:tcPr>
          <w:p w14:paraId="10737646" w14:textId="68E2F89C" w:rsidR="00827640" w:rsidRPr="00BC6F1F" w:rsidRDefault="00827640"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sidRPr="00BC6F1F">
              <w:rPr>
                <w:rFonts w:ascii="Arial" w:hAnsi="Arial" w:cs="Arial"/>
                <w:bCs/>
                <w:color w:val="000000"/>
                <w:szCs w:val="20"/>
              </w:rPr>
              <w:t>SPD</w:t>
            </w:r>
          </w:p>
        </w:tc>
        <w:tc>
          <w:tcPr>
            <w:tcW w:w="3402" w:type="dxa"/>
          </w:tcPr>
          <w:p w14:paraId="388D217D" w14:textId="5DB99A67" w:rsidR="00827640" w:rsidRPr="00BC6F1F" w:rsidRDefault="00827640"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sidRPr="00BC6F1F">
              <w:rPr>
                <w:rFonts w:ascii="Arial" w:hAnsi="Arial" w:cs="Arial"/>
                <w:bCs/>
                <w:color w:val="000000"/>
                <w:szCs w:val="20"/>
              </w:rPr>
              <w:t>Svoboda a přímá demokracie (SPD)</w:t>
            </w:r>
          </w:p>
        </w:tc>
        <w:tc>
          <w:tcPr>
            <w:tcW w:w="2693" w:type="dxa"/>
          </w:tcPr>
          <w:p w14:paraId="194A8BE2" w14:textId="33F0A2D2"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sidRPr="00BC6F1F">
              <w:rPr>
                <w:rFonts w:ascii="Arial" w:hAnsi="Arial" w:cs="Arial"/>
                <w:bCs/>
                <w:color w:val="000000"/>
                <w:szCs w:val="20"/>
              </w:rPr>
              <w:t>15</w:t>
            </w:r>
          </w:p>
        </w:tc>
      </w:tr>
      <w:tr w:rsidR="00827640" w14:paraId="25EC1D03" w14:textId="77777777" w:rsidTr="00BC6F1F">
        <w:tc>
          <w:tcPr>
            <w:tcW w:w="1925" w:type="dxa"/>
          </w:tcPr>
          <w:p w14:paraId="094D759E" w14:textId="5970FBB9"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sidRPr="00BC6F1F">
              <w:rPr>
                <w:rFonts w:ascii="Arial" w:hAnsi="Arial" w:cs="Arial"/>
                <w:bCs/>
                <w:color w:val="000000"/>
                <w:szCs w:val="20"/>
              </w:rPr>
              <w:t>11</w:t>
            </w:r>
          </w:p>
        </w:tc>
        <w:tc>
          <w:tcPr>
            <w:tcW w:w="1047" w:type="dxa"/>
          </w:tcPr>
          <w:p w14:paraId="7BA5F2A8" w14:textId="7D2B45F3"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sidRPr="00BC6F1F">
              <w:rPr>
                <w:rFonts w:ascii="Arial" w:hAnsi="Arial" w:cs="Arial"/>
                <w:bCs/>
                <w:color w:val="000000"/>
                <w:szCs w:val="20"/>
              </w:rPr>
              <w:t>SPOLU</w:t>
            </w:r>
          </w:p>
        </w:tc>
        <w:tc>
          <w:tcPr>
            <w:tcW w:w="3402" w:type="dxa"/>
          </w:tcPr>
          <w:p w14:paraId="285B0314" w14:textId="5E162AB8"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sidRPr="00BC6F1F">
              <w:rPr>
                <w:rFonts w:ascii="Arial" w:hAnsi="Arial" w:cs="Arial"/>
                <w:bCs/>
                <w:color w:val="000000"/>
                <w:szCs w:val="20"/>
              </w:rPr>
              <w:t>SPOLU (ODS, KDU-ČSL, TOP 09)</w:t>
            </w:r>
          </w:p>
        </w:tc>
        <w:tc>
          <w:tcPr>
            <w:tcW w:w="2693" w:type="dxa"/>
          </w:tcPr>
          <w:p w14:paraId="4691ED68" w14:textId="0DE7E2FD"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sidRPr="00BC6F1F">
              <w:rPr>
                <w:rFonts w:ascii="Arial" w:hAnsi="Arial" w:cs="Arial"/>
                <w:bCs/>
                <w:color w:val="000000"/>
                <w:szCs w:val="20"/>
              </w:rPr>
              <w:t>52</w:t>
            </w:r>
          </w:p>
        </w:tc>
      </w:tr>
      <w:tr w:rsidR="00827640" w14:paraId="47088CE3" w14:textId="77777777" w:rsidTr="00BC6F1F">
        <w:tc>
          <w:tcPr>
            <w:tcW w:w="1925" w:type="dxa"/>
          </w:tcPr>
          <w:p w14:paraId="6E21BCD3" w14:textId="6AB8DBF2"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16</w:t>
            </w:r>
          </w:p>
        </w:tc>
        <w:tc>
          <w:tcPr>
            <w:tcW w:w="1047" w:type="dxa"/>
          </w:tcPr>
          <w:p w14:paraId="1F55E876" w14:textId="4A49C4B5"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Piráti</w:t>
            </w:r>
          </w:p>
        </w:tc>
        <w:tc>
          <w:tcPr>
            <w:tcW w:w="3402" w:type="dxa"/>
          </w:tcPr>
          <w:p w14:paraId="3DC3A972" w14:textId="12C89B07"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Česká pirátská strana</w:t>
            </w:r>
          </w:p>
        </w:tc>
        <w:tc>
          <w:tcPr>
            <w:tcW w:w="2693" w:type="dxa"/>
          </w:tcPr>
          <w:p w14:paraId="16484532" w14:textId="563D1739"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18</w:t>
            </w:r>
          </w:p>
        </w:tc>
      </w:tr>
      <w:tr w:rsidR="00827640" w14:paraId="6F8D95D4" w14:textId="77777777" w:rsidTr="00BC6F1F">
        <w:tc>
          <w:tcPr>
            <w:tcW w:w="1925" w:type="dxa"/>
          </w:tcPr>
          <w:p w14:paraId="2E11B01D" w14:textId="19B97820"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20</w:t>
            </w:r>
          </w:p>
        </w:tc>
        <w:tc>
          <w:tcPr>
            <w:tcW w:w="1047" w:type="dxa"/>
          </w:tcPr>
          <w:p w14:paraId="779E2598" w14:textId="2CDC3213"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AUTO</w:t>
            </w:r>
          </w:p>
        </w:tc>
        <w:tc>
          <w:tcPr>
            <w:tcW w:w="3402" w:type="dxa"/>
          </w:tcPr>
          <w:p w14:paraId="091528FD" w14:textId="5488D782"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Motoristé sobě</w:t>
            </w:r>
          </w:p>
        </w:tc>
        <w:tc>
          <w:tcPr>
            <w:tcW w:w="2693" w:type="dxa"/>
          </w:tcPr>
          <w:p w14:paraId="0BD233A0" w14:textId="17CA7EB2"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13</w:t>
            </w:r>
          </w:p>
        </w:tc>
      </w:tr>
      <w:tr w:rsidR="00BC6F1F" w14:paraId="7C04E641" w14:textId="77777777" w:rsidTr="00BC6F1F">
        <w:tc>
          <w:tcPr>
            <w:tcW w:w="1925" w:type="dxa"/>
          </w:tcPr>
          <w:p w14:paraId="35664A74" w14:textId="26DBF044" w:rsidR="00BC6F1F"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22</w:t>
            </w:r>
          </w:p>
        </w:tc>
        <w:tc>
          <w:tcPr>
            <w:tcW w:w="1047" w:type="dxa"/>
          </w:tcPr>
          <w:p w14:paraId="30431CC8" w14:textId="42455502" w:rsidR="00BC6F1F"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ANO</w:t>
            </w:r>
          </w:p>
        </w:tc>
        <w:tc>
          <w:tcPr>
            <w:tcW w:w="3402" w:type="dxa"/>
          </w:tcPr>
          <w:p w14:paraId="19B3F9ED" w14:textId="6F83774F" w:rsidR="00BC6F1F"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ANO 2011</w:t>
            </w:r>
          </w:p>
        </w:tc>
        <w:tc>
          <w:tcPr>
            <w:tcW w:w="2693" w:type="dxa"/>
          </w:tcPr>
          <w:p w14:paraId="2887C7B3" w14:textId="00D3B70C" w:rsidR="00BC6F1F"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80</w:t>
            </w:r>
          </w:p>
        </w:tc>
      </w:tr>
      <w:tr w:rsidR="00827640" w14:paraId="4B5F0C03" w14:textId="77777777" w:rsidTr="00BC6F1F">
        <w:tc>
          <w:tcPr>
            <w:tcW w:w="1925" w:type="dxa"/>
          </w:tcPr>
          <w:p w14:paraId="25B9D510" w14:textId="4BE53154"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23</w:t>
            </w:r>
          </w:p>
        </w:tc>
        <w:tc>
          <w:tcPr>
            <w:tcW w:w="1047" w:type="dxa"/>
          </w:tcPr>
          <w:p w14:paraId="652F81C7" w14:textId="76672276"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STAN</w:t>
            </w:r>
          </w:p>
        </w:tc>
        <w:tc>
          <w:tcPr>
            <w:tcW w:w="3402" w:type="dxa"/>
          </w:tcPr>
          <w:p w14:paraId="6A92AD9F" w14:textId="18AA92B7"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STAROSTOVÉ A NEZÁVISLÍ</w:t>
            </w:r>
          </w:p>
        </w:tc>
        <w:tc>
          <w:tcPr>
            <w:tcW w:w="2693" w:type="dxa"/>
          </w:tcPr>
          <w:p w14:paraId="181B900B" w14:textId="11564FCD" w:rsidR="00827640" w:rsidRPr="00BC6F1F" w:rsidRDefault="00BC6F1F" w:rsidP="00BC6F1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Cs/>
                <w:color w:val="000000"/>
                <w:szCs w:val="20"/>
              </w:rPr>
            </w:pPr>
            <w:r>
              <w:rPr>
                <w:rFonts w:ascii="Arial" w:hAnsi="Arial" w:cs="Arial"/>
                <w:bCs/>
                <w:color w:val="000000"/>
                <w:szCs w:val="20"/>
              </w:rPr>
              <w:t>22</w:t>
            </w:r>
          </w:p>
        </w:tc>
      </w:tr>
    </w:tbl>
    <w:p w14:paraId="1734A82E" w14:textId="77777777" w:rsidR="00827640" w:rsidRDefault="00827640"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b/>
          <w:color w:val="000000"/>
          <w:szCs w:val="20"/>
        </w:rPr>
      </w:pPr>
    </w:p>
    <w:p w14:paraId="42DDE9D3" w14:textId="637E9D67" w:rsidR="00307409" w:rsidRDefault="00C321D1"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r>
        <w:rPr>
          <w:rFonts w:ascii="Arial" w:hAnsi="Arial" w:cs="Arial"/>
          <w:color w:val="000000"/>
          <w:szCs w:val="20"/>
        </w:rPr>
        <w:t xml:space="preserve">Celkem bylo zvoleno 133 mužů a 67 žen. </w:t>
      </w:r>
      <w:r w:rsidRPr="00C321D1">
        <w:rPr>
          <w:rFonts w:ascii="Arial" w:hAnsi="Arial" w:cs="Arial"/>
          <w:color w:val="000000"/>
          <w:szCs w:val="20"/>
        </w:rPr>
        <w:t>Zastoupení žen se oproti volbám</w:t>
      </w:r>
      <w:r>
        <w:rPr>
          <w:rFonts w:ascii="Arial" w:hAnsi="Arial" w:cs="Arial"/>
          <w:color w:val="000000"/>
          <w:szCs w:val="20"/>
        </w:rPr>
        <w:t xml:space="preserve"> do Poslanecké sněmovny</w:t>
      </w:r>
      <w:r w:rsidRPr="00C321D1">
        <w:rPr>
          <w:rFonts w:ascii="Arial" w:hAnsi="Arial" w:cs="Arial"/>
          <w:color w:val="000000"/>
          <w:szCs w:val="20"/>
        </w:rPr>
        <w:t xml:space="preserve"> v roce 2021 zvýšilo o sedmnáct poslankyň. Průměrný věk zvolených poslanců a poslankyň </w:t>
      </w:r>
      <w:r>
        <w:rPr>
          <w:rFonts w:ascii="Arial" w:hAnsi="Arial" w:cs="Arial"/>
          <w:color w:val="000000"/>
          <w:szCs w:val="20"/>
        </w:rPr>
        <w:t>byl</w:t>
      </w:r>
      <w:r w:rsidRPr="00C321D1">
        <w:rPr>
          <w:rFonts w:ascii="Arial" w:hAnsi="Arial" w:cs="Arial"/>
          <w:color w:val="000000"/>
          <w:szCs w:val="20"/>
        </w:rPr>
        <w:t xml:space="preserve"> 48,8 let. Nejstaršímu zvolenému </w:t>
      </w:r>
      <w:r w:rsidR="00A10D0D">
        <w:rPr>
          <w:rFonts w:ascii="Arial" w:hAnsi="Arial" w:cs="Arial"/>
          <w:color w:val="000000"/>
          <w:szCs w:val="20"/>
        </w:rPr>
        <w:t xml:space="preserve">poslanci </w:t>
      </w:r>
      <w:r w:rsidR="00325D43">
        <w:rPr>
          <w:rFonts w:ascii="Arial" w:hAnsi="Arial" w:cs="Arial"/>
          <w:color w:val="000000"/>
          <w:szCs w:val="20"/>
        </w:rPr>
        <w:t>bylo</w:t>
      </w:r>
      <w:r w:rsidRPr="00C321D1">
        <w:rPr>
          <w:rFonts w:ascii="Arial" w:hAnsi="Arial" w:cs="Arial"/>
          <w:color w:val="000000"/>
          <w:szCs w:val="20"/>
        </w:rPr>
        <w:t xml:space="preserve"> 75 let, nejmladší</w:t>
      </w:r>
      <w:r w:rsidR="00002569">
        <w:rPr>
          <w:rFonts w:ascii="Arial" w:hAnsi="Arial" w:cs="Arial"/>
          <w:color w:val="000000"/>
          <w:szCs w:val="20"/>
        </w:rPr>
        <w:t xml:space="preserve"> </w:t>
      </w:r>
      <w:r w:rsidR="0028121B">
        <w:rPr>
          <w:rFonts w:ascii="Arial" w:hAnsi="Arial" w:cs="Arial"/>
          <w:color w:val="000000"/>
          <w:szCs w:val="20"/>
        </w:rPr>
        <w:t>byla žena</w:t>
      </w:r>
      <w:r w:rsidRPr="00C321D1">
        <w:rPr>
          <w:rFonts w:ascii="Arial" w:hAnsi="Arial" w:cs="Arial"/>
          <w:color w:val="000000"/>
          <w:szCs w:val="20"/>
        </w:rPr>
        <w:t xml:space="preserve"> </w:t>
      </w:r>
      <w:r w:rsidR="0028121B">
        <w:rPr>
          <w:rFonts w:ascii="Arial" w:hAnsi="Arial" w:cs="Arial"/>
          <w:color w:val="000000"/>
          <w:szCs w:val="20"/>
        </w:rPr>
        <w:t>ve věku</w:t>
      </w:r>
      <w:r w:rsidRPr="00C321D1">
        <w:rPr>
          <w:rFonts w:ascii="Arial" w:hAnsi="Arial" w:cs="Arial"/>
          <w:color w:val="000000"/>
          <w:szCs w:val="20"/>
        </w:rPr>
        <w:t xml:space="preserve"> 21 let</w:t>
      </w:r>
      <w:r w:rsidR="00325D43">
        <w:rPr>
          <w:rFonts w:ascii="Arial" w:hAnsi="Arial" w:cs="Arial"/>
          <w:color w:val="000000"/>
          <w:szCs w:val="20"/>
        </w:rPr>
        <w:t>.</w:t>
      </w:r>
    </w:p>
    <w:p w14:paraId="40E7F5FB" w14:textId="77777777" w:rsidR="00307409" w:rsidRPr="00936E31" w:rsidRDefault="00307409" w:rsidP="000C049F">
      <w:pPr>
        <w:pStyle w:val="Style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jc w:val="both"/>
        <w:rPr>
          <w:rFonts w:ascii="Arial" w:hAnsi="Arial" w:cs="Arial"/>
          <w:color w:val="000000"/>
          <w:szCs w:val="20"/>
        </w:rPr>
      </w:pPr>
    </w:p>
    <w:p w14:paraId="6734F772" w14:textId="33A24452" w:rsidR="00BC6F1F" w:rsidRDefault="00BC6F1F" w:rsidP="00BC6F1F">
      <w:pPr>
        <w:spacing w:after="60"/>
        <w:jc w:val="both"/>
        <w:rPr>
          <w:rFonts w:ascii="Arial" w:hAnsi="Arial" w:cs="Arial"/>
          <w:sz w:val="20"/>
          <w:szCs w:val="20"/>
        </w:rPr>
      </w:pPr>
      <w:r w:rsidRPr="00BC6F1F">
        <w:rPr>
          <w:rFonts w:ascii="Arial" w:hAnsi="Arial" w:cs="Arial"/>
          <w:sz w:val="20"/>
          <w:szCs w:val="20"/>
        </w:rPr>
        <w:t xml:space="preserve">Na zajištění přípravy a průběhu voleb se podílel také Český statistický úřad, jako jeden </w:t>
      </w:r>
      <w:proofErr w:type="gramStart"/>
      <w:r w:rsidRPr="00BC6F1F">
        <w:rPr>
          <w:rFonts w:ascii="Arial" w:hAnsi="Arial" w:cs="Arial"/>
          <w:sz w:val="20"/>
          <w:szCs w:val="20"/>
        </w:rPr>
        <w:t>ze</w:t>
      </w:r>
      <w:proofErr w:type="gramEnd"/>
      <w:r>
        <w:rPr>
          <w:rFonts w:ascii="Arial" w:hAnsi="Arial" w:cs="Arial"/>
          <w:sz w:val="20"/>
          <w:szCs w:val="20"/>
        </w:rPr>
        <w:t xml:space="preserve"> </w:t>
      </w:r>
      <w:r w:rsidRPr="00BC6F1F">
        <w:rPr>
          <w:rFonts w:ascii="Arial" w:hAnsi="Arial" w:cs="Arial"/>
          <w:sz w:val="20"/>
          <w:szCs w:val="20"/>
        </w:rPr>
        <w:t>zákonem určených volebních orgánů. Hlavním úkolem ČSÚ bylo stanovení závazného systému zjišťování</w:t>
      </w:r>
      <w:r w:rsidR="000F016A">
        <w:rPr>
          <w:rFonts w:ascii="Arial" w:hAnsi="Arial" w:cs="Arial"/>
          <w:sz w:val="20"/>
          <w:szCs w:val="20"/>
        </w:rPr>
        <w:t xml:space="preserve"> </w:t>
      </w:r>
      <w:r w:rsidRPr="00BC6F1F">
        <w:rPr>
          <w:rFonts w:ascii="Arial" w:hAnsi="Arial" w:cs="Arial"/>
          <w:sz w:val="20"/>
          <w:szCs w:val="20"/>
        </w:rPr>
        <w:t>a zpracování výsledků voleb, příprava metodických materiálů a proškolení zákonem určených členů</w:t>
      </w:r>
      <w:r w:rsidR="000F016A">
        <w:rPr>
          <w:rFonts w:ascii="Arial" w:hAnsi="Arial" w:cs="Arial"/>
          <w:sz w:val="20"/>
          <w:szCs w:val="20"/>
        </w:rPr>
        <w:t xml:space="preserve"> </w:t>
      </w:r>
      <w:r w:rsidRPr="00BC6F1F">
        <w:rPr>
          <w:rFonts w:ascii="Arial" w:hAnsi="Arial" w:cs="Arial"/>
          <w:sz w:val="20"/>
          <w:szCs w:val="20"/>
        </w:rPr>
        <w:t>okrskových volebních komisí, převzetí výsledků hlasování v okrscích a zjištění celkového výsledku voleb</w:t>
      </w:r>
      <w:r w:rsidR="000F016A">
        <w:rPr>
          <w:rFonts w:ascii="Arial" w:hAnsi="Arial" w:cs="Arial"/>
          <w:sz w:val="20"/>
          <w:szCs w:val="20"/>
        </w:rPr>
        <w:t xml:space="preserve"> </w:t>
      </w:r>
      <w:r w:rsidRPr="00BC6F1F">
        <w:rPr>
          <w:rFonts w:ascii="Arial" w:hAnsi="Arial" w:cs="Arial"/>
          <w:sz w:val="20"/>
          <w:szCs w:val="20"/>
        </w:rPr>
        <w:t xml:space="preserve">(včetně rozdělení mandátů </w:t>
      </w:r>
      <w:r w:rsidRPr="00BC6F1F">
        <w:rPr>
          <w:rFonts w:ascii="Arial" w:hAnsi="Arial" w:cs="Arial"/>
          <w:sz w:val="20"/>
          <w:szCs w:val="20"/>
        </w:rPr>
        <w:lastRenderedPageBreak/>
        <w:t>volebním stranám a určení mandátu jednotlivým kandidátům). Úkol ČSÚ ve</w:t>
      </w:r>
      <w:r w:rsidR="000F016A">
        <w:rPr>
          <w:rFonts w:ascii="Arial" w:hAnsi="Arial" w:cs="Arial"/>
          <w:sz w:val="20"/>
          <w:szCs w:val="20"/>
        </w:rPr>
        <w:t xml:space="preserve"> </w:t>
      </w:r>
      <w:r w:rsidRPr="00BC6F1F">
        <w:rPr>
          <w:rFonts w:ascii="Arial" w:hAnsi="Arial" w:cs="Arial"/>
          <w:sz w:val="20"/>
          <w:szCs w:val="20"/>
        </w:rPr>
        <w:t>volbách byl rámcově vymezen také zákonem č. 89/1995 Sb., o státní statistické službě, ve znění pozdějších</w:t>
      </w:r>
      <w:r w:rsidR="000F016A">
        <w:rPr>
          <w:rFonts w:ascii="Arial" w:hAnsi="Arial" w:cs="Arial"/>
          <w:sz w:val="20"/>
          <w:szCs w:val="20"/>
        </w:rPr>
        <w:t xml:space="preserve"> </w:t>
      </w:r>
      <w:r w:rsidRPr="00BC6F1F">
        <w:rPr>
          <w:rFonts w:ascii="Arial" w:hAnsi="Arial" w:cs="Arial"/>
          <w:sz w:val="20"/>
          <w:szCs w:val="20"/>
        </w:rPr>
        <w:t>předpisů.</w:t>
      </w:r>
    </w:p>
    <w:p w14:paraId="3E4B2D3C" w14:textId="77777777" w:rsidR="000F016A" w:rsidRPr="00BC6F1F" w:rsidRDefault="000F016A" w:rsidP="00BC6F1F">
      <w:pPr>
        <w:spacing w:after="60"/>
        <w:jc w:val="both"/>
        <w:rPr>
          <w:rFonts w:ascii="Arial" w:hAnsi="Arial" w:cs="Arial"/>
          <w:sz w:val="20"/>
          <w:szCs w:val="20"/>
        </w:rPr>
      </w:pPr>
    </w:p>
    <w:p w14:paraId="126D9BB2" w14:textId="045A6C5E" w:rsidR="000F016A" w:rsidRDefault="00BC6F1F" w:rsidP="00BC6F1F">
      <w:pPr>
        <w:spacing w:after="60"/>
        <w:jc w:val="both"/>
        <w:rPr>
          <w:rFonts w:ascii="Arial" w:hAnsi="Arial" w:cs="Arial"/>
          <w:sz w:val="20"/>
          <w:szCs w:val="20"/>
        </w:rPr>
      </w:pPr>
      <w:r w:rsidRPr="00BC6F1F">
        <w:rPr>
          <w:rFonts w:ascii="Arial" w:hAnsi="Arial" w:cs="Arial"/>
          <w:sz w:val="20"/>
          <w:szCs w:val="20"/>
        </w:rPr>
        <w:t>Způsob zpracování, postup pracovníků ČSÚ v jednotlivých fázích zpracování, popis technických zařízení</w:t>
      </w:r>
      <w:r w:rsidR="000F016A">
        <w:rPr>
          <w:rFonts w:ascii="Arial" w:hAnsi="Arial" w:cs="Arial"/>
          <w:sz w:val="20"/>
          <w:szCs w:val="20"/>
        </w:rPr>
        <w:t xml:space="preserve"> </w:t>
      </w:r>
      <w:r w:rsidRPr="00BC6F1F">
        <w:rPr>
          <w:rFonts w:ascii="Arial" w:hAnsi="Arial" w:cs="Arial"/>
          <w:sz w:val="20"/>
          <w:szCs w:val="20"/>
        </w:rPr>
        <w:t>a</w:t>
      </w:r>
      <w:r w:rsidR="004C3B39">
        <w:rPr>
          <w:rFonts w:ascii="Arial" w:hAnsi="Arial" w:cs="Arial"/>
          <w:sz w:val="20"/>
          <w:szCs w:val="20"/>
        </w:rPr>
        <w:t> </w:t>
      </w:r>
      <w:r w:rsidRPr="00BC6F1F">
        <w:rPr>
          <w:rFonts w:ascii="Arial" w:hAnsi="Arial" w:cs="Arial"/>
          <w:sz w:val="20"/>
          <w:szCs w:val="20"/>
        </w:rPr>
        <w:t>funkcí programového vybavení byl dán technickým projektem a příslušnou dokumentací pro obsluhu</w:t>
      </w:r>
      <w:r w:rsidR="000F016A">
        <w:rPr>
          <w:rFonts w:ascii="Arial" w:hAnsi="Arial" w:cs="Arial"/>
          <w:sz w:val="20"/>
          <w:szCs w:val="20"/>
        </w:rPr>
        <w:t xml:space="preserve"> </w:t>
      </w:r>
      <w:r w:rsidRPr="00BC6F1F">
        <w:rPr>
          <w:rFonts w:ascii="Arial" w:hAnsi="Arial" w:cs="Arial"/>
          <w:sz w:val="20"/>
          <w:szCs w:val="20"/>
        </w:rPr>
        <w:t>počítačů. Součástí těchto dokumentů byl i popis opatření proti zanesení chyb komisí do</w:t>
      </w:r>
      <w:r w:rsidR="000F016A">
        <w:rPr>
          <w:rFonts w:ascii="Arial" w:hAnsi="Arial" w:cs="Arial"/>
          <w:sz w:val="20"/>
          <w:szCs w:val="20"/>
        </w:rPr>
        <w:t xml:space="preserve"> </w:t>
      </w:r>
      <w:r w:rsidRPr="00BC6F1F">
        <w:rPr>
          <w:rFonts w:ascii="Arial" w:hAnsi="Arial" w:cs="Arial"/>
          <w:sz w:val="20"/>
          <w:szCs w:val="20"/>
        </w:rPr>
        <w:t>systému zpracování a podrobný popis systému prezentace výsledků voleb.</w:t>
      </w:r>
    </w:p>
    <w:p w14:paraId="5820D521" w14:textId="77777777" w:rsidR="000F016A" w:rsidRDefault="000F016A" w:rsidP="000C049F">
      <w:pPr>
        <w:spacing w:after="60"/>
        <w:jc w:val="both"/>
        <w:rPr>
          <w:rFonts w:ascii="Arial" w:hAnsi="Arial" w:cs="Arial"/>
          <w:sz w:val="20"/>
          <w:szCs w:val="20"/>
        </w:rPr>
      </w:pPr>
    </w:p>
    <w:p w14:paraId="62D96ACF" w14:textId="533DC29A" w:rsidR="004C05E2" w:rsidRDefault="004C05E2" w:rsidP="000C049F">
      <w:pPr>
        <w:spacing w:after="60"/>
        <w:jc w:val="both"/>
        <w:rPr>
          <w:rFonts w:ascii="Arial" w:hAnsi="Arial" w:cs="Arial"/>
          <w:sz w:val="20"/>
          <w:szCs w:val="20"/>
        </w:rPr>
      </w:pPr>
      <w:r>
        <w:rPr>
          <w:rFonts w:ascii="Arial" w:hAnsi="Arial" w:cs="Arial"/>
          <w:sz w:val="20"/>
          <w:szCs w:val="20"/>
        </w:rPr>
        <w:t>Mimořád</w:t>
      </w:r>
      <w:r w:rsidR="00934BA9">
        <w:rPr>
          <w:rFonts w:ascii="Arial" w:hAnsi="Arial" w:cs="Arial"/>
          <w:sz w:val="20"/>
          <w:szCs w:val="20"/>
        </w:rPr>
        <w:t xml:space="preserve">ná pozornost byla věnována </w:t>
      </w:r>
      <w:r w:rsidR="00934BA9" w:rsidRPr="00934BA9">
        <w:rPr>
          <w:rFonts w:ascii="Arial" w:hAnsi="Arial" w:cs="Arial"/>
          <w:b/>
          <w:sz w:val="20"/>
          <w:szCs w:val="20"/>
        </w:rPr>
        <w:t>školení</w:t>
      </w:r>
      <w:r w:rsidRPr="00934BA9">
        <w:rPr>
          <w:rFonts w:ascii="Arial" w:hAnsi="Arial" w:cs="Arial"/>
          <w:b/>
          <w:sz w:val="20"/>
          <w:szCs w:val="20"/>
        </w:rPr>
        <w:t xml:space="preserve"> okrskových volebních komisí</w:t>
      </w:r>
      <w:r w:rsidR="006914B7">
        <w:rPr>
          <w:rFonts w:ascii="Arial" w:hAnsi="Arial" w:cs="Arial"/>
          <w:sz w:val="20"/>
          <w:szCs w:val="20"/>
        </w:rPr>
        <w:t xml:space="preserve"> </w:t>
      </w:r>
      <w:r w:rsidR="00CB061A">
        <w:rPr>
          <w:rFonts w:ascii="Arial" w:hAnsi="Arial" w:cs="Arial"/>
          <w:sz w:val="20"/>
          <w:szCs w:val="20"/>
        </w:rPr>
        <w:t>(</w:t>
      </w:r>
      <w:r w:rsidR="006914B7">
        <w:rPr>
          <w:rFonts w:ascii="Arial" w:hAnsi="Arial" w:cs="Arial"/>
          <w:sz w:val="20"/>
          <w:szCs w:val="20"/>
        </w:rPr>
        <w:t>členy</w:t>
      </w:r>
      <w:r w:rsidR="00FF0A23">
        <w:rPr>
          <w:rFonts w:ascii="Arial" w:hAnsi="Arial" w:cs="Arial"/>
          <w:sz w:val="20"/>
          <w:szCs w:val="20"/>
        </w:rPr>
        <w:t xml:space="preserve"> mají právo delegovat kandidující volební strany, zapisovatele a případně další členy komise</w:t>
      </w:r>
      <w:r w:rsidR="00ED3805">
        <w:rPr>
          <w:rFonts w:ascii="Arial" w:hAnsi="Arial" w:cs="Arial"/>
          <w:sz w:val="20"/>
          <w:szCs w:val="20"/>
        </w:rPr>
        <w:t>, jejichž místa nebyla obsazena kandidujícími subjekty,</w:t>
      </w:r>
      <w:r w:rsidR="006914B7">
        <w:rPr>
          <w:rFonts w:ascii="Arial" w:hAnsi="Arial" w:cs="Arial"/>
          <w:sz w:val="20"/>
          <w:szCs w:val="20"/>
        </w:rPr>
        <w:t xml:space="preserve"> jmenuje starosta</w:t>
      </w:r>
      <w:r w:rsidR="00CB061A">
        <w:rPr>
          <w:rFonts w:ascii="Arial" w:hAnsi="Arial" w:cs="Arial"/>
          <w:sz w:val="20"/>
          <w:szCs w:val="20"/>
        </w:rPr>
        <w:t>)</w:t>
      </w:r>
      <w:r w:rsidR="006914B7">
        <w:rPr>
          <w:rFonts w:ascii="Arial" w:hAnsi="Arial" w:cs="Arial"/>
          <w:sz w:val="20"/>
          <w:szCs w:val="20"/>
        </w:rPr>
        <w:t>. Postup práce</w:t>
      </w:r>
      <w:r>
        <w:rPr>
          <w:rFonts w:ascii="Arial" w:hAnsi="Arial" w:cs="Arial"/>
          <w:sz w:val="20"/>
          <w:szCs w:val="20"/>
        </w:rPr>
        <w:t xml:space="preserve"> komisí při zjišťování výsledků hlasování upravují Pokyny vydané Českým statistickým úřadem jako součást závazného systému zjišťování a</w:t>
      </w:r>
      <w:r w:rsidR="004C3B39">
        <w:rPr>
          <w:rFonts w:ascii="Arial" w:hAnsi="Arial" w:cs="Arial"/>
          <w:sz w:val="20"/>
          <w:szCs w:val="20"/>
        </w:rPr>
        <w:t> </w:t>
      </w:r>
      <w:r>
        <w:rPr>
          <w:rFonts w:ascii="Arial" w:hAnsi="Arial" w:cs="Arial"/>
          <w:sz w:val="20"/>
          <w:szCs w:val="20"/>
        </w:rPr>
        <w:t>zpracování výsledků voleb</w:t>
      </w:r>
      <w:r w:rsidR="006914B7">
        <w:rPr>
          <w:rFonts w:ascii="Arial" w:hAnsi="Arial" w:cs="Arial"/>
          <w:sz w:val="20"/>
          <w:szCs w:val="20"/>
        </w:rPr>
        <w:t>. Pro</w:t>
      </w:r>
      <w:r>
        <w:rPr>
          <w:rFonts w:ascii="Arial" w:hAnsi="Arial" w:cs="Arial"/>
          <w:sz w:val="20"/>
          <w:szCs w:val="20"/>
        </w:rPr>
        <w:t xml:space="preserve"> </w:t>
      </w:r>
      <w:r w:rsidR="00CB061A">
        <w:rPr>
          <w:rFonts w:ascii="Arial" w:hAnsi="Arial" w:cs="Arial"/>
          <w:sz w:val="20"/>
          <w:szCs w:val="20"/>
        </w:rPr>
        <w:t>tři volebním zákonem určené členy okrskových volebních komisí (předseda, místopředseda a zapisovatel)</w:t>
      </w:r>
      <w:r w:rsidR="008A6204">
        <w:rPr>
          <w:rFonts w:ascii="Arial" w:hAnsi="Arial" w:cs="Arial"/>
          <w:sz w:val="20"/>
          <w:szCs w:val="20"/>
        </w:rPr>
        <w:t xml:space="preserve"> byla or</w:t>
      </w:r>
      <w:r w:rsidR="006914B7">
        <w:rPr>
          <w:rFonts w:ascii="Arial" w:hAnsi="Arial" w:cs="Arial"/>
          <w:sz w:val="20"/>
          <w:szCs w:val="20"/>
        </w:rPr>
        <w:t>ganizována školení s </w:t>
      </w:r>
      <w:r w:rsidR="008A6204">
        <w:rPr>
          <w:rFonts w:ascii="Arial" w:hAnsi="Arial" w:cs="Arial"/>
          <w:sz w:val="20"/>
          <w:szCs w:val="20"/>
        </w:rPr>
        <w:t>promítnutím instruktážního videopořadu</w:t>
      </w:r>
      <w:r w:rsidR="006914B7">
        <w:rPr>
          <w:rFonts w:ascii="Arial" w:hAnsi="Arial" w:cs="Arial"/>
          <w:sz w:val="20"/>
          <w:szCs w:val="20"/>
        </w:rPr>
        <w:t>, prezentací</w:t>
      </w:r>
      <w:r w:rsidR="008A6204">
        <w:rPr>
          <w:rFonts w:ascii="Arial" w:hAnsi="Arial" w:cs="Arial"/>
          <w:sz w:val="20"/>
          <w:szCs w:val="20"/>
        </w:rPr>
        <w:t xml:space="preserve"> a slovním popisem jednotlivých úkonů při zjišťování výsledků hlasování, včetně obsluhy programového vybavení. </w:t>
      </w:r>
      <w:r>
        <w:rPr>
          <w:rFonts w:ascii="Arial" w:hAnsi="Arial" w:cs="Arial"/>
          <w:sz w:val="20"/>
          <w:szCs w:val="20"/>
        </w:rPr>
        <w:t>Na lektorském zabezpečení těchto akcí se podíleli proškolení zaměstnanci regionálních praco</w:t>
      </w:r>
      <w:r w:rsidR="006914B7">
        <w:rPr>
          <w:rFonts w:ascii="Arial" w:hAnsi="Arial" w:cs="Arial"/>
          <w:sz w:val="20"/>
          <w:szCs w:val="20"/>
        </w:rPr>
        <w:t>višť ČSÚ</w:t>
      </w:r>
      <w:r>
        <w:rPr>
          <w:rFonts w:ascii="Arial" w:hAnsi="Arial" w:cs="Arial"/>
          <w:sz w:val="20"/>
          <w:szCs w:val="20"/>
        </w:rPr>
        <w:t>.</w:t>
      </w:r>
    </w:p>
    <w:p w14:paraId="433122F8" w14:textId="18150237" w:rsidR="00176736" w:rsidRPr="00936E31" w:rsidRDefault="00176736" w:rsidP="000C049F">
      <w:pPr>
        <w:pStyle w:val="Zkladntext"/>
        <w:spacing w:after="60"/>
        <w:rPr>
          <w:rFonts w:cs="Arial"/>
          <w:szCs w:val="20"/>
        </w:rPr>
      </w:pPr>
    </w:p>
    <w:p w14:paraId="74DD5D59" w14:textId="7FB9F102" w:rsidR="000C049F" w:rsidRPr="00936E31" w:rsidRDefault="006C799B" w:rsidP="000C049F">
      <w:pPr>
        <w:spacing w:after="60"/>
        <w:jc w:val="both"/>
        <w:rPr>
          <w:rFonts w:ascii="Arial" w:hAnsi="Arial" w:cs="Arial"/>
          <w:sz w:val="20"/>
          <w:szCs w:val="20"/>
        </w:rPr>
      </w:pPr>
      <w:r>
        <w:rPr>
          <w:rFonts w:ascii="Arial" w:hAnsi="Arial" w:cs="Arial"/>
          <w:sz w:val="20"/>
          <w:szCs w:val="20"/>
        </w:rPr>
        <w:t>Ú</w:t>
      </w:r>
      <w:r w:rsidR="000C049F" w:rsidRPr="00936E31">
        <w:rPr>
          <w:rFonts w:ascii="Arial" w:hAnsi="Arial" w:cs="Arial"/>
          <w:sz w:val="20"/>
          <w:szCs w:val="20"/>
        </w:rPr>
        <w:t xml:space="preserve">kolem ČSÚ byl </w:t>
      </w:r>
      <w:r>
        <w:rPr>
          <w:rFonts w:ascii="Arial" w:hAnsi="Arial" w:cs="Arial"/>
          <w:sz w:val="20"/>
          <w:szCs w:val="20"/>
        </w:rPr>
        <w:t xml:space="preserve">také </w:t>
      </w:r>
      <w:r w:rsidR="000C049F" w:rsidRPr="00936E31">
        <w:rPr>
          <w:rFonts w:ascii="Arial" w:hAnsi="Arial" w:cs="Arial"/>
          <w:sz w:val="20"/>
          <w:szCs w:val="20"/>
        </w:rPr>
        <w:t>výběr a příprava zaměstnanců, kteří museli být pro výkon svěřených činností vyškoleni a vybaveni písemným pověřením</w:t>
      </w:r>
      <w:r w:rsidR="00996764">
        <w:rPr>
          <w:rFonts w:ascii="Arial" w:hAnsi="Arial" w:cs="Arial"/>
          <w:sz w:val="20"/>
          <w:szCs w:val="20"/>
        </w:rPr>
        <w:t xml:space="preserve"> podle volebního zákona</w:t>
      </w:r>
      <w:r w:rsidR="000C049F" w:rsidRPr="00936E31">
        <w:rPr>
          <w:rFonts w:ascii="Arial" w:hAnsi="Arial" w:cs="Arial"/>
          <w:sz w:val="20"/>
          <w:szCs w:val="20"/>
        </w:rPr>
        <w:t>. Šlo zejména o zajištění činnosti přebíracích pracovišť ČSÚ, vytvářených u pověřených obecních úřadů a v Praze, Plzni, Brně a Ostravě u úřadů měs</w:t>
      </w:r>
      <w:r w:rsidR="004653F2">
        <w:rPr>
          <w:rFonts w:ascii="Arial" w:hAnsi="Arial" w:cs="Arial"/>
          <w:sz w:val="20"/>
          <w:szCs w:val="20"/>
        </w:rPr>
        <w:t>tských částí a </w:t>
      </w:r>
      <w:r w:rsidR="000C049F" w:rsidRPr="00936E31">
        <w:rPr>
          <w:rFonts w:ascii="Arial" w:hAnsi="Arial" w:cs="Arial"/>
          <w:sz w:val="20"/>
          <w:szCs w:val="20"/>
        </w:rPr>
        <w:t>městských obvodů</w:t>
      </w:r>
      <w:r w:rsidR="00375E6D">
        <w:rPr>
          <w:rFonts w:ascii="Arial" w:hAnsi="Arial" w:cs="Arial"/>
          <w:sz w:val="20"/>
          <w:szCs w:val="20"/>
        </w:rPr>
        <w:t>.</w:t>
      </w:r>
      <w:r w:rsidR="000C049F" w:rsidRPr="00936E31">
        <w:rPr>
          <w:rFonts w:ascii="Arial" w:hAnsi="Arial" w:cs="Arial"/>
          <w:sz w:val="20"/>
          <w:szCs w:val="20"/>
        </w:rPr>
        <w:t xml:space="preserve"> </w:t>
      </w:r>
      <w:r w:rsidR="00375E6D">
        <w:rPr>
          <w:rFonts w:ascii="Arial" w:hAnsi="Arial" w:cs="Arial"/>
          <w:sz w:val="20"/>
          <w:szCs w:val="20"/>
        </w:rPr>
        <w:t>Pro volby v roce 202</w:t>
      </w:r>
      <w:r w:rsidR="00ED3805">
        <w:rPr>
          <w:rFonts w:ascii="Arial" w:hAnsi="Arial" w:cs="Arial"/>
          <w:sz w:val="20"/>
          <w:szCs w:val="20"/>
        </w:rPr>
        <w:t>5</w:t>
      </w:r>
      <w:r w:rsidR="00375E6D">
        <w:rPr>
          <w:rFonts w:ascii="Arial" w:hAnsi="Arial" w:cs="Arial"/>
          <w:sz w:val="20"/>
          <w:szCs w:val="20"/>
        </w:rPr>
        <w:t xml:space="preserve"> bylo takových pracovišť vytvořeno </w:t>
      </w:r>
      <w:r w:rsidR="008A6204">
        <w:rPr>
          <w:rFonts w:ascii="Arial" w:hAnsi="Arial" w:cs="Arial"/>
          <w:sz w:val="20"/>
          <w:szCs w:val="20"/>
        </w:rPr>
        <w:t xml:space="preserve">celkem </w:t>
      </w:r>
      <w:r w:rsidR="000C049F" w:rsidRPr="00936E31">
        <w:rPr>
          <w:rFonts w:ascii="Arial" w:hAnsi="Arial" w:cs="Arial"/>
          <w:sz w:val="20"/>
          <w:szCs w:val="20"/>
        </w:rPr>
        <w:t>50</w:t>
      </w:r>
      <w:r w:rsidR="00375E6D">
        <w:rPr>
          <w:rFonts w:ascii="Arial" w:hAnsi="Arial" w:cs="Arial"/>
          <w:sz w:val="20"/>
          <w:szCs w:val="20"/>
        </w:rPr>
        <w:t>7</w:t>
      </w:r>
      <w:r w:rsidR="000C049F" w:rsidRPr="00936E31">
        <w:rPr>
          <w:rFonts w:ascii="Arial" w:hAnsi="Arial" w:cs="Arial"/>
          <w:sz w:val="20"/>
          <w:szCs w:val="20"/>
        </w:rPr>
        <w:t xml:space="preserve"> </w:t>
      </w:r>
      <w:r w:rsidR="00996764">
        <w:rPr>
          <w:rFonts w:ascii="Arial" w:hAnsi="Arial" w:cs="Arial"/>
          <w:sz w:val="20"/>
          <w:szCs w:val="20"/>
        </w:rPr>
        <w:t xml:space="preserve">(včetně </w:t>
      </w:r>
      <w:r w:rsidR="00CB061A">
        <w:rPr>
          <w:rFonts w:ascii="Arial" w:hAnsi="Arial" w:cs="Arial"/>
          <w:sz w:val="20"/>
          <w:szCs w:val="20"/>
        </w:rPr>
        <w:t xml:space="preserve">jednoho </w:t>
      </w:r>
      <w:r w:rsidR="00996764">
        <w:rPr>
          <w:rFonts w:ascii="Arial" w:hAnsi="Arial" w:cs="Arial"/>
          <w:sz w:val="20"/>
          <w:szCs w:val="20"/>
        </w:rPr>
        <w:t>pracoviště u Ministerstva zahraničních věcí, kde se přejímaly výsledky od zvláštních okrskových volebních komisí v zahraničí)</w:t>
      </w:r>
      <w:r w:rsidR="00375E6D">
        <w:rPr>
          <w:rFonts w:ascii="Arial" w:hAnsi="Arial" w:cs="Arial"/>
          <w:sz w:val="20"/>
          <w:szCs w:val="20"/>
        </w:rPr>
        <w:t>.</w:t>
      </w:r>
      <w:r w:rsidR="000C049F" w:rsidRPr="00936E31">
        <w:rPr>
          <w:rFonts w:ascii="Arial" w:hAnsi="Arial" w:cs="Arial"/>
          <w:sz w:val="20"/>
          <w:szCs w:val="20"/>
        </w:rPr>
        <w:t xml:space="preserve"> </w:t>
      </w:r>
      <w:r w:rsidR="00375E6D">
        <w:rPr>
          <w:rFonts w:ascii="Arial" w:hAnsi="Arial" w:cs="Arial"/>
          <w:sz w:val="20"/>
          <w:szCs w:val="20"/>
        </w:rPr>
        <w:t>Část</w:t>
      </w:r>
      <w:r w:rsidR="004C05E2">
        <w:rPr>
          <w:rFonts w:ascii="Arial" w:hAnsi="Arial" w:cs="Arial"/>
          <w:sz w:val="20"/>
          <w:szCs w:val="20"/>
        </w:rPr>
        <w:t xml:space="preserve"> pracovníků</w:t>
      </w:r>
      <w:r w:rsidR="000C049F" w:rsidRPr="00936E31">
        <w:rPr>
          <w:rFonts w:ascii="Arial" w:hAnsi="Arial" w:cs="Arial"/>
          <w:sz w:val="20"/>
          <w:szCs w:val="20"/>
        </w:rPr>
        <w:t xml:space="preserve"> </w:t>
      </w:r>
      <w:r w:rsidR="004C05E2">
        <w:rPr>
          <w:rFonts w:ascii="Arial" w:hAnsi="Arial" w:cs="Arial"/>
          <w:sz w:val="20"/>
          <w:szCs w:val="20"/>
        </w:rPr>
        <w:t>zajišť</w:t>
      </w:r>
      <w:r w:rsidR="00ED3805">
        <w:rPr>
          <w:rFonts w:ascii="Arial" w:hAnsi="Arial" w:cs="Arial"/>
          <w:sz w:val="20"/>
          <w:szCs w:val="20"/>
        </w:rPr>
        <w:t>ovala</w:t>
      </w:r>
      <w:r w:rsidR="004C05E2">
        <w:rPr>
          <w:rFonts w:ascii="Arial" w:hAnsi="Arial" w:cs="Arial"/>
          <w:sz w:val="20"/>
          <w:szCs w:val="20"/>
        </w:rPr>
        <w:t xml:space="preserve"> také činnost</w:t>
      </w:r>
      <w:r w:rsidR="000C049F" w:rsidRPr="00936E31">
        <w:rPr>
          <w:rFonts w:ascii="Arial" w:hAnsi="Arial" w:cs="Arial"/>
          <w:sz w:val="20"/>
          <w:szCs w:val="20"/>
        </w:rPr>
        <w:t xml:space="preserve"> </w:t>
      </w:r>
      <w:r w:rsidR="00176736">
        <w:rPr>
          <w:rFonts w:ascii="Arial" w:hAnsi="Arial" w:cs="Arial"/>
          <w:sz w:val="20"/>
          <w:szCs w:val="20"/>
        </w:rPr>
        <w:t xml:space="preserve">krajských </w:t>
      </w:r>
      <w:r w:rsidR="000C049F" w:rsidRPr="00936E31">
        <w:rPr>
          <w:rFonts w:ascii="Arial" w:hAnsi="Arial" w:cs="Arial"/>
          <w:sz w:val="20"/>
          <w:szCs w:val="20"/>
        </w:rPr>
        <w:t>pracovišť</w:t>
      </w:r>
      <w:r w:rsidR="00E36392">
        <w:rPr>
          <w:rFonts w:ascii="Arial" w:hAnsi="Arial" w:cs="Arial"/>
          <w:sz w:val="20"/>
          <w:szCs w:val="20"/>
        </w:rPr>
        <w:t>,</w:t>
      </w:r>
      <w:r w:rsidR="000C049F" w:rsidRPr="00936E31">
        <w:rPr>
          <w:rFonts w:ascii="Arial" w:hAnsi="Arial" w:cs="Arial"/>
          <w:sz w:val="20"/>
          <w:szCs w:val="20"/>
        </w:rPr>
        <w:t xml:space="preserve"> kde se podepisoval zápis o výsledku voleb </w:t>
      </w:r>
      <w:r w:rsidR="00996764">
        <w:rPr>
          <w:rFonts w:ascii="Arial" w:hAnsi="Arial" w:cs="Arial"/>
          <w:sz w:val="20"/>
          <w:szCs w:val="20"/>
        </w:rPr>
        <w:t>ve volebním</w:t>
      </w:r>
      <w:r w:rsidR="00986422">
        <w:rPr>
          <w:rFonts w:ascii="Arial" w:hAnsi="Arial" w:cs="Arial"/>
          <w:sz w:val="20"/>
          <w:szCs w:val="20"/>
        </w:rPr>
        <w:t xml:space="preserve"> kraji</w:t>
      </w:r>
      <w:r w:rsidR="000C049F" w:rsidRPr="00936E31">
        <w:rPr>
          <w:rFonts w:ascii="Arial" w:hAnsi="Arial" w:cs="Arial"/>
          <w:sz w:val="20"/>
          <w:szCs w:val="20"/>
        </w:rPr>
        <w:t>.</w:t>
      </w:r>
      <w:r w:rsidR="00986422">
        <w:rPr>
          <w:rFonts w:ascii="Arial" w:hAnsi="Arial" w:cs="Arial"/>
          <w:sz w:val="20"/>
          <w:szCs w:val="20"/>
        </w:rPr>
        <w:t xml:space="preserve"> </w:t>
      </w:r>
      <w:r w:rsidR="000C049F" w:rsidRPr="00936E31">
        <w:rPr>
          <w:rFonts w:ascii="Arial" w:hAnsi="Arial" w:cs="Arial"/>
          <w:sz w:val="20"/>
          <w:szCs w:val="20"/>
        </w:rPr>
        <w:t>Další osoby byly najímány krátkodobě pro výkon dílčích činností na přebíracích pracovištích ČSÚ, např. pro kontrolu údajů přebíraných od okrskových volebních komisí nebo jejich pořizování.</w:t>
      </w:r>
    </w:p>
    <w:p w14:paraId="6B530575" w14:textId="77777777" w:rsidR="000C049F" w:rsidRPr="00936E31" w:rsidRDefault="000C049F" w:rsidP="000C049F">
      <w:pPr>
        <w:jc w:val="both"/>
        <w:rPr>
          <w:rFonts w:ascii="Arial" w:hAnsi="Arial" w:cs="Arial"/>
          <w:sz w:val="20"/>
          <w:szCs w:val="20"/>
        </w:rPr>
      </w:pPr>
    </w:p>
    <w:p w14:paraId="6B054985" w14:textId="1F556B3F" w:rsidR="000C049F" w:rsidRPr="00936E31" w:rsidRDefault="000C049F" w:rsidP="000C049F">
      <w:pPr>
        <w:spacing w:after="60"/>
        <w:jc w:val="both"/>
        <w:rPr>
          <w:rFonts w:ascii="Arial" w:hAnsi="Arial" w:cs="Arial"/>
          <w:sz w:val="20"/>
          <w:szCs w:val="20"/>
        </w:rPr>
      </w:pPr>
      <w:r w:rsidRPr="00936E31">
        <w:rPr>
          <w:rFonts w:ascii="Arial" w:hAnsi="Arial" w:cs="Arial"/>
          <w:sz w:val="20"/>
          <w:szCs w:val="20"/>
        </w:rPr>
        <w:t xml:space="preserve">Celkem bylo </w:t>
      </w:r>
      <w:r w:rsidRPr="00CB061A">
        <w:rPr>
          <w:rFonts w:ascii="Arial" w:hAnsi="Arial" w:cs="Arial"/>
          <w:b/>
          <w:bCs/>
          <w:sz w:val="20"/>
          <w:szCs w:val="20"/>
        </w:rPr>
        <w:t>ve zpracování výsledků voleb nasazeno</w:t>
      </w:r>
      <w:r w:rsidR="00ED3805" w:rsidRPr="00CB061A">
        <w:rPr>
          <w:rFonts w:ascii="Arial" w:hAnsi="Arial" w:cs="Arial"/>
          <w:b/>
          <w:bCs/>
          <w:sz w:val="20"/>
          <w:szCs w:val="20"/>
        </w:rPr>
        <w:t xml:space="preserve"> cca 1,5 tisíce počítačů a 2,5 tisíce pracovníků</w:t>
      </w:r>
      <w:r w:rsidR="00ED3805">
        <w:rPr>
          <w:rFonts w:ascii="Arial" w:hAnsi="Arial" w:cs="Arial"/>
          <w:sz w:val="20"/>
          <w:szCs w:val="20"/>
        </w:rPr>
        <w:t>.</w:t>
      </w:r>
    </w:p>
    <w:p w14:paraId="1A811B09" w14:textId="77777777" w:rsidR="00ED3805" w:rsidRDefault="00ED3805" w:rsidP="000C049F">
      <w:pPr>
        <w:spacing w:after="60"/>
        <w:jc w:val="both"/>
        <w:rPr>
          <w:rFonts w:ascii="Arial" w:hAnsi="Arial" w:cs="Arial"/>
          <w:sz w:val="20"/>
          <w:szCs w:val="20"/>
        </w:rPr>
      </w:pPr>
    </w:p>
    <w:p w14:paraId="0DD07FED" w14:textId="14C9BDC0" w:rsidR="000C049F" w:rsidRDefault="000C049F" w:rsidP="000C049F">
      <w:pPr>
        <w:spacing w:after="60"/>
        <w:jc w:val="both"/>
        <w:rPr>
          <w:rFonts w:ascii="Arial" w:hAnsi="Arial" w:cs="Arial"/>
          <w:sz w:val="20"/>
          <w:szCs w:val="20"/>
        </w:rPr>
      </w:pPr>
      <w:r w:rsidRPr="00DE0985">
        <w:rPr>
          <w:rFonts w:ascii="Arial" w:hAnsi="Arial" w:cs="Arial"/>
          <w:sz w:val="20"/>
          <w:szCs w:val="20"/>
        </w:rPr>
        <w:t xml:space="preserve">Celý systém zpracování byl </w:t>
      </w:r>
      <w:r w:rsidR="00375E6D">
        <w:rPr>
          <w:rFonts w:ascii="Arial" w:hAnsi="Arial" w:cs="Arial"/>
          <w:sz w:val="20"/>
          <w:szCs w:val="20"/>
        </w:rPr>
        <w:t>kompletně</w:t>
      </w:r>
      <w:r w:rsidRPr="00DE0985">
        <w:rPr>
          <w:rFonts w:ascii="Arial" w:hAnsi="Arial" w:cs="Arial"/>
          <w:sz w:val="20"/>
          <w:szCs w:val="20"/>
        </w:rPr>
        <w:t xml:space="preserve"> ověřován před volbami </w:t>
      </w:r>
      <w:r w:rsidR="00375E6D">
        <w:rPr>
          <w:rFonts w:ascii="Arial" w:hAnsi="Arial" w:cs="Arial"/>
          <w:sz w:val="20"/>
          <w:szCs w:val="20"/>
        </w:rPr>
        <w:t>v rámci</w:t>
      </w:r>
      <w:r w:rsidRPr="00DE0985">
        <w:rPr>
          <w:rFonts w:ascii="Arial" w:hAnsi="Arial" w:cs="Arial"/>
          <w:sz w:val="20"/>
          <w:szCs w:val="20"/>
        </w:rPr>
        <w:t xml:space="preserve"> celoplošných</w:t>
      </w:r>
      <w:r w:rsidRPr="00936E31">
        <w:rPr>
          <w:rFonts w:ascii="Arial" w:hAnsi="Arial" w:cs="Arial"/>
          <w:sz w:val="20"/>
          <w:szCs w:val="20"/>
        </w:rPr>
        <w:t xml:space="preserve"> zkouš</w:t>
      </w:r>
      <w:r w:rsidR="00375E6D">
        <w:rPr>
          <w:rFonts w:ascii="Arial" w:hAnsi="Arial" w:cs="Arial"/>
          <w:sz w:val="20"/>
          <w:szCs w:val="20"/>
        </w:rPr>
        <w:t>ek zpracování</w:t>
      </w:r>
      <w:r w:rsidRPr="00936E31">
        <w:rPr>
          <w:rFonts w:ascii="Arial" w:hAnsi="Arial" w:cs="Arial"/>
          <w:sz w:val="20"/>
          <w:szCs w:val="20"/>
        </w:rPr>
        <w:t xml:space="preserve"> na simulovaném příkladu</w:t>
      </w:r>
      <w:r w:rsidR="00375E6D">
        <w:rPr>
          <w:rFonts w:ascii="Arial" w:hAnsi="Arial" w:cs="Arial"/>
          <w:sz w:val="20"/>
          <w:szCs w:val="20"/>
        </w:rPr>
        <w:t xml:space="preserve"> a</w:t>
      </w:r>
      <w:r w:rsidR="00911F34">
        <w:rPr>
          <w:rFonts w:ascii="Arial" w:hAnsi="Arial" w:cs="Arial"/>
          <w:sz w:val="20"/>
          <w:szCs w:val="20"/>
        </w:rPr>
        <w:t xml:space="preserve"> </w:t>
      </w:r>
      <w:r w:rsidRPr="00936E31">
        <w:rPr>
          <w:rFonts w:ascii="Arial" w:hAnsi="Arial" w:cs="Arial"/>
          <w:sz w:val="20"/>
          <w:szCs w:val="20"/>
        </w:rPr>
        <w:t>formou zátěžových</w:t>
      </w:r>
      <w:r w:rsidR="00911F34">
        <w:rPr>
          <w:rFonts w:ascii="Arial" w:hAnsi="Arial" w:cs="Arial"/>
          <w:sz w:val="20"/>
          <w:szCs w:val="20"/>
        </w:rPr>
        <w:t xml:space="preserve"> testů</w:t>
      </w:r>
      <w:r w:rsidRPr="00936E31">
        <w:rPr>
          <w:rFonts w:ascii="Arial" w:hAnsi="Arial" w:cs="Arial"/>
          <w:sz w:val="20"/>
          <w:szCs w:val="20"/>
        </w:rPr>
        <w:t>.</w:t>
      </w:r>
    </w:p>
    <w:p w14:paraId="7455EAD6" w14:textId="77777777" w:rsidR="00E36392" w:rsidRPr="00936E31" w:rsidRDefault="00E36392" w:rsidP="000C049F">
      <w:pPr>
        <w:spacing w:after="60"/>
        <w:jc w:val="both"/>
        <w:rPr>
          <w:rFonts w:ascii="Arial" w:hAnsi="Arial" w:cs="Arial"/>
          <w:sz w:val="20"/>
          <w:szCs w:val="20"/>
        </w:rPr>
      </w:pPr>
    </w:p>
    <w:p w14:paraId="02FCF32E" w14:textId="7EA69A20" w:rsidR="009B7F9E" w:rsidRPr="00986422" w:rsidRDefault="000C049F" w:rsidP="00CD068D">
      <w:pPr>
        <w:spacing w:after="60"/>
        <w:jc w:val="both"/>
        <w:rPr>
          <w:rFonts w:ascii="Arial" w:hAnsi="Arial" w:cs="Arial"/>
          <w:sz w:val="20"/>
          <w:szCs w:val="20"/>
        </w:rPr>
      </w:pPr>
      <w:r w:rsidRPr="00936E31">
        <w:rPr>
          <w:rFonts w:ascii="Arial" w:hAnsi="Arial" w:cs="Arial"/>
          <w:sz w:val="20"/>
          <w:szCs w:val="20"/>
        </w:rPr>
        <w:t xml:space="preserve">Závazný systém zjišťování a zpracování výsledků voleb </w:t>
      </w:r>
      <w:r w:rsidR="005875B5">
        <w:rPr>
          <w:rFonts w:ascii="Arial" w:hAnsi="Arial" w:cs="Arial"/>
          <w:sz w:val="20"/>
          <w:szCs w:val="20"/>
        </w:rPr>
        <w:t>byl</w:t>
      </w:r>
      <w:r w:rsidR="00911F34" w:rsidRPr="00936E31">
        <w:rPr>
          <w:rFonts w:ascii="Arial" w:hAnsi="Arial" w:cs="Arial"/>
          <w:sz w:val="20"/>
          <w:szCs w:val="20"/>
        </w:rPr>
        <w:t xml:space="preserve"> </w:t>
      </w:r>
      <w:r w:rsidRPr="00936E31">
        <w:rPr>
          <w:rFonts w:ascii="Arial" w:hAnsi="Arial" w:cs="Arial"/>
          <w:sz w:val="20"/>
          <w:szCs w:val="20"/>
        </w:rPr>
        <w:t xml:space="preserve">postaven na skutečnosti, že rozhodujícím momentem </w:t>
      </w:r>
      <w:r w:rsidR="005875B5">
        <w:rPr>
          <w:rFonts w:ascii="Arial" w:hAnsi="Arial" w:cs="Arial"/>
          <w:sz w:val="20"/>
          <w:szCs w:val="20"/>
        </w:rPr>
        <w:t>bylo</w:t>
      </w:r>
      <w:r w:rsidR="00911F34" w:rsidRPr="00936E31">
        <w:rPr>
          <w:rFonts w:ascii="Arial" w:hAnsi="Arial" w:cs="Arial"/>
          <w:sz w:val="20"/>
          <w:szCs w:val="20"/>
        </w:rPr>
        <w:t xml:space="preserve"> </w:t>
      </w:r>
      <w:r w:rsidRPr="00936E31">
        <w:rPr>
          <w:rFonts w:ascii="Arial" w:hAnsi="Arial" w:cs="Arial"/>
          <w:sz w:val="20"/>
          <w:szCs w:val="20"/>
        </w:rPr>
        <w:t xml:space="preserve">schválení a podepsání </w:t>
      </w:r>
      <w:r w:rsidR="009B7F9E">
        <w:rPr>
          <w:rFonts w:ascii="Arial" w:hAnsi="Arial" w:cs="Arial"/>
          <w:sz w:val="20"/>
          <w:szCs w:val="20"/>
        </w:rPr>
        <w:t>Zápisu</w:t>
      </w:r>
      <w:r w:rsidRPr="00936E31">
        <w:rPr>
          <w:rFonts w:ascii="Arial" w:hAnsi="Arial" w:cs="Arial"/>
          <w:sz w:val="20"/>
          <w:szCs w:val="20"/>
        </w:rPr>
        <w:t xml:space="preserve"> příslušnou </w:t>
      </w:r>
      <w:r w:rsidR="005875B5">
        <w:rPr>
          <w:rFonts w:ascii="Arial" w:hAnsi="Arial" w:cs="Arial"/>
          <w:sz w:val="20"/>
          <w:szCs w:val="20"/>
        </w:rPr>
        <w:t xml:space="preserve">okrskovou </w:t>
      </w:r>
      <w:r w:rsidRPr="00936E31">
        <w:rPr>
          <w:rFonts w:ascii="Arial" w:hAnsi="Arial" w:cs="Arial"/>
          <w:sz w:val="20"/>
          <w:szCs w:val="20"/>
        </w:rPr>
        <w:t>volební komisí. Volební legislativa již žádnému volebnímu orgánu neuklád</w:t>
      </w:r>
      <w:r w:rsidR="005875B5">
        <w:rPr>
          <w:rFonts w:ascii="Arial" w:hAnsi="Arial" w:cs="Arial"/>
          <w:sz w:val="20"/>
          <w:szCs w:val="20"/>
        </w:rPr>
        <w:t>ala</w:t>
      </w:r>
      <w:r w:rsidRPr="00936E31">
        <w:rPr>
          <w:rFonts w:ascii="Arial" w:hAnsi="Arial" w:cs="Arial"/>
          <w:sz w:val="20"/>
          <w:szCs w:val="20"/>
        </w:rPr>
        <w:t xml:space="preserve"> </w:t>
      </w:r>
      <w:r w:rsidR="005875B5">
        <w:rPr>
          <w:rFonts w:ascii="Arial" w:hAnsi="Arial" w:cs="Arial"/>
          <w:sz w:val="20"/>
          <w:szCs w:val="20"/>
        </w:rPr>
        <w:t>z</w:t>
      </w:r>
      <w:r w:rsidRPr="00936E31">
        <w:rPr>
          <w:rFonts w:ascii="Arial" w:hAnsi="Arial" w:cs="Arial"/>
          <w:sz w:val="20"/>
          <w:szCs w:val="20"/>
        </w:rPr>
        <w:t xml:space="preserve">ápisy </w:t>
      </w:r>
      <w:r w:rsidR="005875B5">
        <w:rPr>
          <w:rFonts w:ascii="Arial" w:hAnsi="Arial" w:cs="Arial"/>
          <w:sz w:val="20"/>
          <w:szCs w:val="20"/>
        </w:rPr>
        <w:t xml:space="preserve">okrskových </w:t>
      </w:r>
      <w:r w:rsidRPr="00936E31">
        <w:rPr>
          <w:rFonts w:ascii="Arial" w:hAnsi="Arial" w:cs="Arial"/>
          <w:sz w:val="20"/>
          <w:szCs w:val="20"/>
        </w:rPr>
        <w:t>volebních komisí přezkoumávat</w:t>
      </w:r>
      <w:r w:rsidR="006C799B">
        <w:rPr>
          <w:rFonts w:ascii="Arial" w:hAnsi="Arial" w:cs="Arial"/>
          <w:sz w:val="20"/>
          <w:szCs w:val="20"/>
        </w:rPr>
        <w:t xml:space="preserve">. ČSÚ </w:t>
      </w:r>
      <w:r w:rsidR="00911F34">
        <w:rPr>
          <w:rFonts w:ascii="Arial" w:hAnsi="Arial" w:cs="Arial"/>
          <w:sz w:val="20"/>
          <w:szCs w:val="20"/>
        </w:rPr>
        <w:t xml:space="preserve">prostřednictvím programového vybavení nebo osobně na přebíracích místech </w:t>
      </w:r>
      <w:r w:rsidR="006C799B">
        <w:rPr>
          <w:rFonts w:ascii="Arial" w:hAnsi="Arial" w:cs="Arial"/>
          <w:sz w:val="20"/>
          <w:szCs w:val="20"/>
        </w:rPr>
        <w:t>upozorň</w:t>
      </w:r>
      <w:r w:rsidR="005875B5">
        <w:rPr>
          <w:rFonts w:ascii="Arial" w:hAnsi="Arial" w:cs="Arial"/>
          <w:sz w:val="20"/>
          <w:szCs w:val="20"/>
        </w:rPr>
        <w:t>oval</w:t>
      </w:r>
      <w:r w:rsidR="006C799B">
        <w:rPr>
          <w:rFonts w:ascii="Arial" w:hAnsi="Arial" w:cs="Arial"/>
          <w:sz w:val="20"/>
          <w:szCs w:val="20"/>
        </w:rPr>
        <w:t xml:space="preserve"> volební komise na </w:t>
      </w:r>
      <w:r w:rsidR="00911F34">
        <w:rPr>
          <w:rFonts w:ascii="Arial" w:hAnsi="Arial" w:cs="Arial"/>
          <w:sz w:val="20"/>
          <w:szCs w:val="20"/>
        </w:rPr>
        <w:t xml:space="preserve">případné </w:t>
      </w:r>
      <w:r w:rsidR="006C799B">
        <w:rPr>
          <w:rFonts w:ascii="Arial" w:hAnsi="Arial" w:cs="Arial"/>
          <w:sz w:val="20"/>
          <w:szCs w:val="20"/>
        </w:rPr>
        <w:t xml:space="preserve">logické chyby v zápisu, který může </w:t>
      </w:r>
      <w:r w:rsidR="00911F34">
        <w:rPr>
          <w:rFonts w:ascii="Arial" w:hAnsi="Arial" w:cs="Arial"/>
          <w:sz w:val="20"/>
          <w:szCs w:val="20"/>
        </w:rPr>
        <w:t xml:space="preserve">ČSÚ </w:t>
      </w:r>
      <w:r w:rsidR="006C799B">
        <w:rPr>
          <w:rFonts w:ascii="Arial" w:hAnsi="Arial" w:cs="Arial"/>
          <w:sz w:val="20"/>
          <w:szCs w:val="20"/>
        </w:rPr>
        <w:t xml:space="preserve">v případě závažných chyb i odmítnout a stanovit </w:t>
      </w:r>
      <w:r w:rsidR="005875B5">
        <w:rPr>
          <w:rFonts w:ascii="Arial" w:hAnsi="Arial" w:cs="Arial"/>
          <w:sz w:val="20"/>
          <w:szCs w:val="20"/>
        </w:rPr>
        <w:t xml:space="preserve">okrskové </w:t>
      </w:r>
      <w:r w:rsidR="006C799B">
        <w:rPr>
          <w:rFonts w:ascii="Arial" w:hAnsi="Arial" w:cs="Arial"/>
          <w:sz w:val="20"/>
          <w:szCs w:val="20"/>
        </w:rPr>
        <w:t>volební komisi</w:t>
      </w:r>
      <w:r w:rsidRPr="00936E31">
        <w:rPr>
          <w:rFonts w:ascii="Arial" w:hAnsi="Arial" w:cs="Arial"/>
          <w:sz w:val="20"/>
          <w:szCs w:val="20"/>
        </w:rPr>
        <w:t xml:space="preserve"> lhůtu, ve které má nedostatky odstranit.</w:t>
      </w:r>
      <w:r w:rsidR="00986422">
        <w:rPr>
          <w:rFonts w:ascii="Arial" w:hAnsi="Arial" w:cs="Arial"/>
          <w:sz w:val="20"/>
          <w:szCs w:val="20"/>
        </w:rPr>
        <w:t xml:space="preserve"> </w:t>
      </w:r>
      <w:r w:rsidRPr="00986422">
        <w:rPr>
          <w:rFonts w:ascii="Arial" w:hAnsi="Arial" w:cs="Arial"/>
          <w:sz w:val="20"/>
          <w:szCs w:val="20"/>
        </w:rPr>
        <w:t>Bezchybně převzaté výsledky z volebních okrsků byly průběžně přejímány k uložení a postupné sumarizaci v</w:t>
      </w:r>
      <w:r w:rsidR="00C61C08" w:rsidRPr="00986422">
        <w:rPr>
          <w:rFonts w:ascii="Arial" w:hAnsi="Arial" w:cs="Arial"/>
          <w:sz w:val="20"/>
          <w:szCs w:val="20"/>
        </w:rPr>
        <w:t> </w:t>
      </w:r>
      <w:r w:rsidRPr="00986422">
        <w:rPr>
          <w:rFonts w:ascii="Arial" w:hAnsi="Arial" w:cs="Arial"/>
          <w:sz w:val="20"/>
          <w:szCs w:val="20"/>
        </w:rPr>
        <w:t>centrální databázi. Po převzetí výsledků za všechny okrsky volebního kraje</w:t>
      </w:r>
      <w:r w:rsidR="005875B5">
        <w:rPr>
          <w:rFonts w:ascii="Arial" w:hAnsi="Arial" w:cs="Arial"/>
          <w:sz w:val="20"/>
          <w:szCs w:val="20"/>
        </w:rPr>
        <w:t xml:space="preserve"> (včetně zvláštních okrsků ze zahraničí spadající do konkrétního volebního kraje)</w:t>
      </w:r>
      <w:r w:rsidRPr="00986422">
        <w:rPr>
          <w:rFonts w:ascii="Arial" w:hAnsi="Arial" w:cs="Arial"/>
          <w:sz w:val="20"/>
          <w:szCs w:val="20"/>
        </w:rPr>
        <w:t>, byly zjištěny celkové výsledky hlasování ve volebním kraji a vyhotoven zápis o tomto výsledku.</w:t>
      </w:r>
    </w:p>
    <w:p w14:paraId="620ACD1B" w14:textId="77777777" w:rsidR="001C2314" w:rsidRDefault="001C2314" w:rsidP="000C049F">
      <w:pPr>
        <w:pStyle w:val="Zkladntext"/>
        <w:spacing w:after="60"/>
        <w:rPr>
          <w:rFonts w:cs="Arial"/>
          <w:szCs w:val="20"/>
        </w:rPr>
      </w:pPr>
    </w:p>
    <w:p w14:paraId="27FF29ED" w14:textId="1470B8DB" w:rsidR="00375E6D" w:rsidRDefault="006914B7" w:rsidP="00EE315A">
      <w:pPr>
        <w:pStyle w:val="Zkladntext"/>
        <w:spacing w:after="60"/>
        <w:rPr>
          <w:rFonts w:cs="Arial"/>
          <w:szCs w:val="20"/>
        </w:rPr>
      </w:pPr>
      <w:r>
        <w:rPr>
          <w:rFonts w:cs="Arial"/>
          <w:szCs w:val="20"/>
        </w:rPr>
        <w:t xml:space="preserve">Výsledky voleb </w:t>
      </w:r>
      <w:r w:rsidR="000C049F" w:rsidRPr="008B6FB3">
        <w:rPr>
          <w:rFonts w:cs="Arial"/>
          <w:szCs w:val="20"/>
        </w:rPr>
        <w:t>byl</w:t>
      </w:r>
      <w:r w:rsidR="001C2314">
        <w:rPr>
          <w:rFonts w:cs="Arial"/>
          <w:szCs w:val="20"/>
        </w:rPr>
        <w:t>y</w:t>
      </w:r>
      <w:r w:rsidR="000C049F" w:rsidRPr="008B6FB3">
        <w:rPr>
          <w:rFonts w:cs="Arial"/>
          <w:szCs w:val="20"/>
        </w:rPr>
        <w:t xml:space="preserve"> </w:t>
      </w:r>
      <w:r w:rsidR="001C2314">
        <w:rPr>
          <w:rFonts w:cs="Arial"/>
          <w:szCs w:val="20"/>
        </w:rPr>
        <w:t>zpracovány v </w:t>
      </w:r>
      <w:r w:rsidR="005875B5">
        <w:rPr>
          <w:rFonts w:cs="Arial"/>
          <w:szCs w:val="20"/>
        </w:rPr>
        <w:t>neděli</w:t>
      </w:r>
      <w:r w:rsidR="001C2314">
        <w:rPr>
          <w:rFonts w:cs="Arial"/>
          <w:szCs w:val="20"/>
        </w:rPr>
        <w:t xml:space="preserve"> </w:t>
      </w:r>
      <w:r w:rsidR="00E464E1">
        <w:rPr>
          <w:rFonts w:cs="Arial"/>
          <w:szCs w:val="20"/>
        </w:rPr>
        <w:t>5</w:t>
      </w:r>
      <w:r w:rsidR="001C2314">
        <w:rPr>
          <w:rFonts w:cs="Arial"/>
          <w:szCs w:val="20"/>
        </w:rPr>
        <w:t>. října 202</w:t>
      </w:r>
      <w:r w:rsidR="00E464E1">
        <w:rPr>
          <w:rFonts w:cs="Arial"/>
          <w:szCs w:val="20"/>
        </w:rPr>
        <w:t>5</w:t>
      </w:r>
      <w:r w:rsidR="001C2314">
        <w:rPr>
          <w:rFonts w:cs="Arial"/>
          <w:szCs w:val="20"/>
        </w:rPr>
        <w:t xml:space="preserve"> v </w:t>
      </w:r>
      <w:r w:rsidR="005875B5">
        <w:rPr>
          <w:rFonts w:cs="Arial"/>
          <w:szCs w:val="20"/>
        </w:rPr>
        <w:t>01</w:t>
      </w:r>
      <w:r w:rsidR="001C2314">
        <w:rPr>
          <w:rFonts w:cs="Arial"/>
          <w:szCs w:val="20"/>
        </w:rPr>
        <w:t>.</w:t>
      </w:r>
      <w:r w:rsidR="005875B5">
        <w:rPr>
          <w:rFonts w:cs="Arial"/>
          <w:szCs w:val="20"/>
        </w:rPr>
        <w:t>42</w:t>
      </w:r>
      <w:r w:rsidR="001C2314">
        <w:rPr>
          <w:rFonts w:cs="Arial"/>
          <w:szCs w:val="20"/>
        </w:rPr>
        <w:t xml:space="preserve"> hod.</w:t>
      </w:r>
      <w:r w:rsidR="00EE315A">
        <w:rPr>
          <w:rFonts w:cs="Arial"/>
          <w:szCs w:val="20"/>
        </w:rPr>
        <w:t xml:space="preserve"> </w:t>
      </w:r>
      <w:r w:rsidR="00EE315A" w:rsidRPr="00EE315A">
        <w:rPr>
          <w:rFonts w:cs="Arial"/>
          <w:szCs w:val="20"/>
        </w:rPr>
        <w:t>Výsledky hlasování odevzdalo ke</w:t>
      </w:r>
      <w:r w:rsidR="00EE315A">
        <w:rPr>
          <w:rFonts w:cs="Arial"/>
          <w:szCs w:val="20"/>
        </w:rPr>
        <w:t xml:space="preserve"> </w:t>
      </w:r>
      <w:r w:rsidR="00EE315A" w:rsidRPr="00EE315A">
        <w:rPr>
          <w:rFonts w:cs="Arial"/>
          <w:szCs w:val="20"/>
        </w:rPr>
        <w:t>zpracování 100 % volebních okrsků</w:t>
      </w:r>
      <w:r w:rsidR="00EE315A">
        <w:rPr>
          <w:rFonts w:cs="Arial"/>
          <w:szCs w:val="20"/>
        </w:rPr>
        <w:t>.</w:t>
      </w:r>
      <w:r w:rsidR="001C2314">
        <w:rPr>
          <w:rFonts w:cs="Arial"/>
          <w:szCs w:val="20"/>
        </w:rPr>
        <w:t xml:space="preserve"> Výsledky z prvního okrsku byly známy již </w:t>
      </w:r>
      <w:r>
        <w:rPr>
          <w:rFonts w:cs="Arial"/>
          <w:szCs w:val="20"/>
        </w:rPr>
        <w:t xml:space="preserve">ve </w:t>
      </w:r>
      <w:r w:rsidR="001C2314">
        <w:rPr>
          <w:rFonts w:cs="Arial"/>
          <w:szCs w:val="20"/>
        </w:rPr>
        <w:t>14.22 hod.</w:t>
      </w:r>
      <w:r w:rsidR="000C049F" w:rsidRPr="008B6FB3">
        <w:rPr>
          <w:rFonts w:cs="Arial"/>
          <w:szCs w:val="20"/>
        </w:rPr>
        <w:t xml:space="preserve"> </w:t>
      </w:r>
      <w:r w:rsidR="006C799B">
        <w:rPr>
          <w:rFonts w:cs="Arial"/>
          <w:szCs w:val="20"/>
        </w:rPr>
        <w:t xml:space="preserve">Již po 3 hodinách </w:t>
      </w:r>
      <w:r w:rsidR="00A812CD">
        <w:rPr>
          <w:rFonts w:cs="Arial"/>
          <w:szCs w:val="20"/>
        </w:rPr>
        <w:t xml:space="preserve">a </w:t>
      </w:r>
      <w:r w:rsidR="005875B5">
        <w:rPr>
          <w:rFonts w:cs="Arial"/>
          <w:szCs w:val="20"/>
        </w:rPr>
        <w:t>8</w:t>
      </w:r>
      <w:r w:rsidR="00A812CD">
        <w:rPr>
          <w:rFonts w:cs="Arial"/>
          <w:szCs w:val="20"/>
        </w:rPr>
        <w:t xml:space="preserve"> minutách (v 17.0</w:t>
      </w:r>
      <w:r w:rsidR="005875B5">
        <w:rPr>
          <w:rFonts w:cs="Arial"/>
          <w:szCs w:val="20"/>
        </w:rPr>
        <w:t>8</w:t>
      </w:r>
      <w:r w:rsidR="00A812CD">
        <w:rPr>
          <w:rFonts w:cs="Arial"/>
          <w:szCs w:val="20"/>
        </w:rPr>
        <w:t xml:space="preserve"> hod</w:t>
      </w:r>
      <w:r w:rsidR="00986422">
        <w:rPr>
          <w:rFonts w:cs="Arial"/>
          <w:szCs w:val="20"/>
        </w:rPr>
        <w:t>.</w:t>
      </w:r>
      <w:r w:rsidR="00A812CD">
        <w:rPr>
          <w:rFonts w:cs="Arial"/>
          <w:szCs w:val="20"/>
        </w:rPr>
        <w:t>)</w:t>
      </w:r>
      <w:r w:rsidR="00986422">
        <w:rPr>
          <w:rFonts w:cs="Arial"/>
          <w:szCs w:val="20"/>
        </w:rPr>
        <w:t xml:space="preserve"> </w:t>
      </w:r>
      <w:r w:rsidR="00E464E1">
        <w:rPr>
          <w:rFonts w:cs="Arial"/>
          <w:szCs w:val="20"/>
        </w:rPr>
        <w:t>od</w:t>
      </w:r>
      <w:r w:rsidR="006C799B" w:rsidRPr="008B6FB3">
        <w:rPr>
          <w:rFonts w:cs="Arial"/>
          <w:szCs w:val="20"/>
        </w:rPr>
        <w:t xml:space="preserve"> zahájení sčítání hlasů</w:t>
      </w:r>
      <w:r w:rsidR="006C799B" w:rsidRPr="006C799B">
        <w:rPr>
          <w:rFonts w:cs="Arial"/>
          <w:szCs w:val="20"/>
        </w:rPr>
        <w:t xml:space="preserve"> </w:t>
      </w:r>
      <w:r w:rsidR="006C799B" w:rsidRPr="008B6FB3">
        <w:rPr>
          <w:rFonts w:cs="Arial"/>
          <w:szCs w:val="20"/>
        </w:rPr>
        <w:t>bylo zpracováno více než 9</w:t>
      </w:r>
      <w:r w:rsidR="00DA19DD">
        <w:rPr>
          <w:rFonts w:cs="Arial"/>
          <w:szCs w:val="20"/>
        </w:rPr>
        <w:t>0</w:t>
      </w:r>
      <w:r w:rsidR="006C799B" w:rsidRPr="008B6FB3">
        <w:rPr>
          <w:rFonts w:cs="Arial"/>
          <w:szCs w:val="20"/>
        </w:rPr>
        <w:t xml:space="preserve"> % okrsků z celkového počtu</w:t>
      </w:r>
      <w:r w:rsidR="006C799B">
        <w:rPr>
          <w:rFonts w:cs="Arial"/>
          <w:szCs w:val="20"/>
        </w:rPr>
        <w:t xml:space="preserve"> okrsků, </w:t>
      </w:r>
      <w:r w:rsidR="006C799B" w:rsidRPr="008B6FB3">
        <w:rPr>
          <w:rFonts w:cs="Arial"/>
          <w:szCs w:val="20"/>
        </w:rPr>
        <w:t>ve kterých probíhaly volby</w:t>
      </w:r>
      <w:r w:rsidR="00E464E1">
        <w:rPr>
          <w:rFonts w:cs="Arial"/>
          <w:szCs w:val="20"/>
        </w:rPr>
        <w:t>.</w:t>
      </w:r>
      <w:r w:rsidR="006C799B">
        <w:rPr>
          <w:rFonts w:cs="Arial"/>
          <w:szCs w:val="20"/>
        </w:rPr>
        <w:t xml:space="preserve"> </w:t>
      </w:r>
      <w:r w:rsidR="00E464E1">
        <w:rPr>
          <w:rFonts w:cs="Arial"/>
          <w:b/>
          <w:szCs w:val="20"/>
        </w:rPr>
        <w:t>Z</w:t>
      </w:r>
      <w:r w:rsidR="006C799B" w:rsidRPr="006914B7">
        <w:rPr>
          <w:rFonts w:cs="Arial"/>
          <w:b/>
          <w:szCs w:val="20"/>
        </w:rPr>
        <w:t>a 4 hodiny</w:t>
      </w:r>
      <w:r w:rsidR="00DA19DD" w:rsidRPr="006914B7">
        <w:rPr>
          <w:rFonts w:cs="Arial"/>
          <w:b/>
          <w:szCs w:val="20"/>
        </w:rPr>
        <w:t xml:space="preserve"> </w:t>
      </w:r>
      <w:r w:rsidR="00E464E1">
        <w:rPr>
          <w:rFonts w:cs="Arial"/>
          <w:b/>
          <w:szCs w:val="20"/>
        </w:rPr>
        <w:t xml:space="preserve">a </w:t>
      </w:r>
      <w:r w:rsidR="005875B5">
        <w:rPr>
          <w:rFonts w:cs="Arial"/>
          <w:b/>
          <w:szCs w:val="20"/>
        </w:rPr>
        <w:t>36</w:t>
      </w:r>
      <w:r w:rsidR="00DA19DD" w:rsidRPr="006914B7">
        <w:rPr>
          <w:rFonts w:cs="Arial"/>
          <w:b/>
          <w:szCs w:val="20"/>
        </w:rPr>
        <w:t xml:space="preserve"> minut</w:t>
      </w:r>
      <w:r w:rsidR="006C799B" w:rsidRPr="006914B7">
        <w:rPr>
          <w:rFonts w:cs="Arial"/>
          <w:b/>
          <w:szCs w:val="20"/>
        </w:rPr>
        <w:t xml:space="preserve"> </w:t>
      </w:r>
      <w:r w:rsidR="00A812CD" w:rsidRPr="006914B7">
        <w:rPr>
          <w:rFonts w:cs="Arial"/>
          <w:b/>
          <w:szCs w:val="20"/>
        </w:rPr>
        <w:t>(v 18.</w:t>
      </w:r>
      <w:r w:rsidR="005875B5">
        <w:rPr>
          <w:rFonts w:cs="Arial"/>
          <w:b/>
          <w:szCs w:val="20"/>
        </w:rPr>
        <w:t>36</w:t>
      </w:r>
      <w:r w:rsidR="00A812CD" w:rsidRPr="006914B7">
        <w:rPr>
          <w:rFonts w:cs="Arial"/>
          <w:b/>
          <w:szCs w:val="20"/>
        </w:rPr>
        <w:t xml:space="preserve"> hod.)</w:t>
      </w:r>
      <w:r w:rsidR="00375E6D" w:rsidRPr="006914B7">
        <w:rPr>
          <w:rFonts w:cs="Arial"/>
          <w:b/>
          <w:szCs w:val="20"/>
        </w:rPr>
        <w:t xml:space="preserve"> od uzavření volebních místností na území ČR</w:t>
      </w:r>
      <w:r w:rsidR="00A812CD" w:rsidRPr="006914B7">
        <w:rPr>
          <w:rFonts w:cs="Arial"/>
          <w:b/>
          <w:szCs w:val="20"/>
        </w:rPr>
        <w:t xml:space="preserve"> </w:t>
      </w:r>
      <w:r w:rsidR="006C799B" w:rsidRPr="006914B7">
        <w:rPr>
          <w:rFonts w:cs="Arial"/>
          <w:b/>
          <w:szCs w:val="20"/>
        </w:rPr>
        <w:t>bylo zpracováno 99 % všech okrsků</w:t>
      </w:r>
      <w:r w:rsidR="006C799B" w:rsidRPr="008B6FB3">
        <w:rPr>
          <w:rFonts w:cs="Arial"/>
          <w:szCs w:val="20"/>
        </w:rPr>
        <w:t>.</w:t>
      </w:r>
      <w:r w:rsidR="00375E6D">
        <w:rPr>
          <w:rFonts w:cs="Arial"/>
          <w:szCs w:val="20"/>
        </w:rPr>
        <w:t xml:space="preserve"> </w:t>
      </w:r>
    </w:p>
    <w:p w14:paraId="063E849E" w14:textId="77777777" w:rsidR="00375E6D" w:rsidRDefault="00375E6D" w:rsidP="00375E6D">
      <w:pPr>
        <w:pStyle w:val="Zkladntext"/>
        <w:spacing w:after="60"/>
        <w:rPr>
          <w:rFonts w:cs="Arial"/>
          <w:szCs w:val="20"/>
        </w:rPr>
      </w:pPr>
    </w:p>
    <w:p w14:paraId="70DBB340" w14:textId="736C3533" w:rsidR="00375E6D" w:rsidRDefault="00375E6D" w:rsidP="00375E6D">
      <w:pPr>
        <w:pStyle w:val="Zkladntext"/>
        <w:spacing w:after="60"/>
        <w:rPr>
          <w:rFonts w:cs="Arial"/>
          <w:szCs w:val="20"/>
        </w:rPr>
      </w:pPr>
      <w:r>
        <w:rPr>
          <w:rFonts w:cs="Arial"/>
          <w:szCs w:val="20"/>
        </w:rPr>
        <w:t>Jedním z faktorů úspěšného a plynulého zpracování výsledků voleb je vysoký podíl okrskových volebních komisí využívající</w:t>
      </w:r>
      <w:r w:rsidR="00E36392">
        <w:rPr>
          <w:rFonts w:cs="Arial"/>
          <w:szCs w:val="20"/>
        </w:rPr>
        <w:t>ch</w:t>
      </w:r>
      <w:r>
        <w:rPr>
          <w:rFonts w:cs="Arial"/>
          <w:szCs w:val="20"/>
        </w:rPr>
        <w:t xml:space="preserve"> ke zpracování Zápisů programové vybavení ČSÚ, které usnadňuje práci a včas upozorňuje na případné chyby. Ve volbách do Poslanecké sněmovn</w:t>
      </w:r>
      <w:r w:rsidR="000D1C17">
        <w:rPr>
          <w:rFonts w:cs="Arial"/>
          <w:szCs w:val="20"/>
        </w:rPr>
        <w:t xml:space="preserve">y Parlamentu ČR úspěšně využilo </w:t>
      </w:r>
      <w:r>
        <w:rPr>
          <w:rFonts w:cs="Arial"/>
          <w:szCs w:val="20"/>
        </w:rPr>
        <w:t xml:space="preserve">programové vybavení ČSÚ </w:t>
      </w:r>
      <w:r w:rsidR="00CB061A">
        <w:rPr>
          <w:rFonts w:cs="Arial"/>
          <w:szCs w:val="20"/>
        </w:rPr>
        <w:t>téměř</w:t>
      </w:r>
      <w:r>
        <w:rPr>
          <w:rFonts w:cs="Arial"/>
          <w:szCs w:val="20"/>
        </w:rPr>
        <w:t xml:space="preserve"> 9</w:t>
      </w:r>
      <w:r w:rsidR="00CB061A">
        <w:rPr>
          <w:rFonts w:cs="Arial"/>
          <w:szCs w:val="20"/>
        </w:rPr>
        <w:t>8</w:t>
      </w:r>
      <w:r>
        <w:rPr>
          <w:rFonts w:cs="Arial"/>
          <w:szCs w:val="20"/>
        </w:rPr>
        <w:t xml:space="preserve"> % okrskových volebních komisí.</w:t>
      </w:r>
    </w:p>
    <w:p w14:paraId="25597E06" w14:textId="68545C5B" w:rsidR="006C799B" w:rsidRDefault="00DA19DD" w:rsidP="000C049F">
      <w:pPr>
        <w:pStyle w:val="Zkladntext"/>
        <w:spacing w:after="60"/>
        <w:rPr>
          <w:rFonts w:cs="Arial"/>
          <w:szCs w:val="20"/>
        </w:rPr>
      </w:pPr>
      <w:r>
        <w:rPr>
          <w:rFonts w:cs="Arial"/>
          <w:szCs w:val="20"/>
        </w:rPr>
        <w:t xml:space="preserve"> </w:t>
      </w:r>
    </w:p>
    <w:p w14:paraId="4FA7CD54" w14:textId="0BDFBEFE" w:rsidR="00906A79" w:rsidRDefault="000C049F" w:rsidP="005875B5">
      <w:pPr>
        <w:shd w:val="clear" w:color="auto" w:fill="FFFFFF"/>
        <w:spacing w:after="60"/>
        <w:jc w:val="both"/>
        <w:rPr>
          <w:rFonts w:ascii="Arial" w:hAnsi="Arial" w:cs="Arial"/>
          <w:sz w:val="20"/>
          <w:szCs w:val="20"/>
        </w:rPr>
      </w:pPr>
      <w:r w:rsidRPr="00936E31">
        <w:rPr>
          <w:rFonts w:ascii="Arial" w:hAnsi="Arial" w:cs="Arial"/>
          <w:sz w:val="20"/>
          <w:szCs w:val="20"/>
        </w:rPr>
        <w:t xml:space="preserve">Celkové výsledky voleb do Poslanecké sněmovny zveřejnila Státní volební komise </w:t>
      </w:r>
      <w:r w:rsidR="005875B5">
        <w:rPr>
          <w:rFonts w:ascii="Arial" w:hAnsi="Arial" w:cs="Arial"/>
          <w:sz w:val="20"/>
          <w:szCs w:val="20"/>
        </w:rPr>
        <w:t>7</w:t>
      </w:r>
      <w:r w:rsidRPr="00936E31">
        <w:rPr>
          <w:rFonts w:ascii="Arial" w:hAnsi="Arial" w:cs="Arial"/>
          <w:sz w:val="20"/>
          <w:szCs w:val="20"/>
        </w:rPr>
        <w:t xml:space="preserve">. října </w:t>
      </w:r>
      <w:r w:rsidR="00DA19DD" w:rsidRPr="00936E31">
        <w:rPr>
          <w:rFonts w:ascii="Arial" w:hAnsi="Arial" w:cs="Arial"/>
          <w:sz w:val="20"/>
          <w:szCs w:val="20"/>
        </w:rPr>
        <w:t>20</w:t>
      </w:r>
      <w:r w:rsidR="00DA19DD">
        <w:rPr>
          <w:rFonts w:ascii="Arial" w:hAnsi="Arial" w:cs="Arial"/>
          <w:sz w:val="20"/>
          <w:szCs w:val="20"/>
        </w:rPr>
        <w:t>2</w:t>
      </w:r>
      <w:r w:rsidR="005875B5">
        <w:rPr>
          <w:rFonts w:ascii="Arial" w:hAnsi="Arial" w:cs="Arial"/>
          <w:sz w:val="20"/>
          <w:szCs w:val="20"/>
        </w:rPr>
        <w:t>5</w:t>
      </w:r>
      <w:r w:rsidR="00DA19DD" w:rsidRPr="00936E31">
        <w:rPr>
          <w:rFonts w:ascii="Arial" w:hAnsi="Arial" w:cs="Arial"/>
          <w:sz w:val="20"/>
          <w:szCs w:val="20"/>
        </w:rPr>
        <w:t xml:space="preserve"> </w:t>
      </w:r>
      <w:r w:rsidR="00906A79">
        <w:rPr>
          <w:rFonts w:ascii="Arial" w:hAnsi="Arial" w:cs="Arial"/>
          <w:sz w:val="20"/>
          <w:szCs w:val="20"/>
        </w:rPr>
        <w:t>s</w:t>
      </w:r>
      <w:r w:rsidRPr="00936E31">
        <w:rPr>
          <w:rFonts w:ascii="Arial" w:hAnsi="Arial" w:cs="Arial"/>
          <w:sz w:val="20"/>
          <w:szCs w:val="20"/>
        </w:rPr>
        <w:t>dělením č.</w:t>
      </w:r>
      <w:r w:rsidR="00DA19DD">
        <w:rPr>
          <w:rFonts w:ascii="Arial" w:hAnsi="Arial" w:cs="Arial"/>
          <w:sz w:val="20"/>
          <w:szCs w:val="20"/>
        </w:rPr>
        <w:t> </w:t>
      </w:r>
      <w:r w:rsidR="00DA19DD" w:rsidRPr="00936E31">
        <w:rPr>
          <w:rFonts w:ascii="Arial" w:hAnsi="Arial" w:cs="Arial"/>
          <w:sz w:val="20"/>
          <w:szCs w:val="20"/>
        </w:rPr>
        <w:t>3</w:t>
      </w:r>
      <w:r w:rsidR="00DA19DD">
        <w:rPr>
          <w:rFonts w:ascii="Arial" w:hAnsi="Arial" w:cs="Arial"/>
          <w:sz w:val="20"/>
          <w:szCs w:val="20"/>
        </w:rPr>
        <w:t>7</w:t>
      </w:r>
      <w:r w:rsidR="005875B5">
        <w:rPr>
          <w:rFonts w:ascii="Arial" w:hAnsi="Arial" w:cs="Arial"/>
          <w:sz w:val="20"/>
          <w:szCs w:val="20"/>
        </w:rPr>
        <w:t>4</w:t>
      </w:r>
      <w:r w:rsidR="002D64D0" w:rsidRPr="00936E31">
        <w:rPr>
          <w:rFonts w:ascii="Arial" w:hAnsi="Arial" w:cs="Arial"/>
          <w:sz w:val="20"/>
          <w:szCs w:val="20"/>
        </w:rPr>
        <w:t>/</w:t>
      </w:r>
      <w:r w:rsidR="00DA19DD" w:rsidRPr="00936E31">
        <w:rPr>
          <w:rFonts w:ascii="Arial" w:hAnsi="Arial" w:cs="Arial"/>
          <w:sz w:val="20"/>
          <w:szCs w:val="20"/>
        </w:rPr>
        <w:t>20</w:t>
      </w:r>
      <w:r w:rsidR="00DA19DD">
        <w:rPr>
          <w:rFonts w:ascii="Arial" w:hAnsi="Arial" w:cs="Arial"/>
          <w:sz w:val="20"/>
          <w:szCs w:val="20"/>
        </w:rPr>
        <w:t>2</w:t>
      </w:r>
      <w:r w:rsidR="005875B5">
        <w:rPr>
          <w:rFonts w:ascii="Arial" w:hAnsi="Arial" w:cs="Arial"/>
          <w:sz w:val="20"/>
          <w:szCs w:val="20"/>
        </w:rPr>
        <w:t>5</w:t>
      </w:r>
      <w:r w:rsidR="00DA19DD" w:rsidRPr="00936E31">
        <w:rPr>
          <w:rFonts w:ascii="Arial" w:hAnsi="Arial" w:cs="Arial"/>
          <w:sz w:val="20"/>
          <w:szCs w:val="20"/>
        </w:rPr>
        <w:t xml:space="preserve"> </w:t>
      </w:r>
      <w:r w:rsidRPr="00936E31">
        <w:rPr>
          <w:rFonts w:ascii="Arial" w:hAnsi="Arial" w:cs="Arial"/>
          <w:sz w:val="20"/>
          <w:szCs w:val="20"/>
        </w:rPr>
        <w:t>Sb. Úplné soubory výsledků voleb v členění podle volebních okrsků jsou i nadále uchovávány v Českém stati</w:t>
      </w:r>
      <w:r w:rsidR="00906A79">
        <w:rPr>
          <w:rFonts w:ascii="Arial" w:hAnsi="Arial" w:cs="Arial"/>
          <w:sz w:val="20"/>
          <w:szCs w:val="20"/>
        </w:rPr>
        <w:t xml:space="preserve">stickém úřadu a zveřejněny na webové stránce </w:t>
      </w:r>
      <w:r w:rsidR="005875B5" w:rsidRPr="00775962">
        <w:rPr>
          <w:rFonts w:ascii="Arial" w:hAnsi="Arial" w:cs="Arial"/>
          <w:sz w:val="20"/>
          <w:szCs w:val="20"/>
        </w:rPr>
        <w:t>www.volby.cz</w:t>
      </w:r>
      <w:r w:rsidR="005875B5">
        <w:rPr>
          <w:rFonts w:ascii="Arial" w:hAnsi="Arial" w:cs="Arial"/>
          <w:sz w:val="20"/>
          <w:szCs w:val="20"/>
        </w:rPr>
        <w:t>.</w:t>
      </w:r>
    </w:p>
    <w:sectPr w:rsidR="00906A79" w:rsidSect="00073B83">
      <w:footerReference w:type="even" r:id="rId8"/>
      <w:pgSz w:w="11906" w:h="16838"/>
      <w:pgMar w:top="1134" w:right="1134" w:bottom="851" w:left="1134"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491D" w14:textId="77777777" w:rsidR="00421137" w:rsidRDefault="00421137">
      <w:r>
        <w:separator/>
      </w:r>
    </w:p>
  </w:endnote>
  <w:endnote w:type="continuationSeparator" w:id="0">
    <w:p w14:paraId="5B270691" w14:textId="77777777" w:rsidR="00421137" w:rsidRDefault="0042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D702" w14:textId="77777777" w:rsidR="00F320A9" w:rsidRDefault="002D64D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5645978" w14:textId="77777777" w:rsidR="00F320A9" w:rsidRDefault="00F320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03E6" w14:textId="77777777" w:rsidR="00421137" w:rsidRDefault="00421137">
      <w:r>
        <w:separator/>
      </w:r>
    </w:p>
  </w:footnote>
  <w:footnote w:type="continuationSeparator" w:id="0">
    <w:p w14:paraId="19167F36" w14:textId="77777777" w:rsidR="00421137" w:rsidRDefault="0042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B407B"/>
    <w:multiLevelType w:val="hybridMultilevel"/>
    <w:tmpl w:val="BFD6FA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55E907C1"/>
    <w:multiLevelType w:val="hybridMultilevel"/>
    <w:tmpl w:val="5E36D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287B79"/>
    <w:multiLevelType w:val="hybridMultilevel"/>
    <w:tmpl w:val="D8968D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62A0BFA"/>
    <w:multiLevelType w:val="hybridMultilevel"/>
    <w:tmpl w:val="36441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CB91AFF"/>
    <w:multiLevelType w:val="hybridMultilevel"/>
    <w:tmpl w:val="B1BAAEEE"/>
    <w:lvl w:ilvl="0" w:tplc="789C67FC">
      <w:numFmt w:val="bullet"/>
      <w:lvlText w:val="-"/>
      <w:lvlJc w:val="left"/>
      <w:pPr>
        <w:tabs>
          <w:tab w:val="num" w:pos="1080"/>
        </w:tabs>
        <w:ind w:left="108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62269586">
    <w:abstractNumId w:val="4"/>
  </w:num>
  <w:num w:numId="2" w16cid:durableId="109668612">
    <w:abstractNumId w:val="0"/>
  </w:num>
  <w:num w:numId="3" w16cid:durableId="1516766259">
    <w:abstractNumId w:val="1"/>
  </w:num>
  <w:num w:numId="4" w16cid:durableId="161630626">
    <w:abstractNumId w:val="3"/>
  </w:num>
  <w:num w:numId="5" w16cid:durableId="358358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9F"/>
    <w:rsid w:val="00002569"/>
    <w:rsid w:val="00003FF0"/>
    <w:rsid w:val="000070B8"/>
    <w:rsid w:val="0004490C"/>
    <w:rsid w:val="000577D2"/>
    <w:rsid w:val="00073B83"/>
    <w:rsid w:val="00092E92"/>
    <w:rsid w:val="00097E65"/>
    <w:rsid w:val="000C049F"/>
    <w:rsid w:val="000C32A1"/>
    <w:rsid w:val="000D1C17"/>
    <w:rsid w:val="000D3D45"/>
    <w:rsid w:val="000D77E9"/>
    <w:rsid w:val="000F016A"/>
    <w:rsid w:val="00104042"/>
    <w:rsid w:val="001144FE"/>
    <w:rsid w:val="00150245"/>
    <w:rsid w:val="00156C7A"/>
    <w:rsid w:val="0016356C"/>
    <w:rsid w:val="001700F3"/>
    <w:rsid w:val="001712B1"/>
    <w:rsid w:val="00174862"/>
    <w:rsid w:val="00176736"/>
    <w:rsid w:val="001B2588"/>
    <w:rsid w:val="001C2314"/>
    <w:rsid w:val="001E11B4"/>
    <w:rsid w:val="001E5785"/>
    <w:rsid w:val="00200BA7"/>
    <w:rsid w:val="00203D1E"/>
    <w:rsid w:val="00214F12"/>
    <w:rsid w:val="0023658A"/>
    <w:rsid w:val="00237A9B"/>
    <w:rsid w:val="00241231"/>
    <w:rsid w:val="002461D5"/>
    <w:rsid w:val="00280B72"/>
    <w:rsid w:val="0028121B"/>
    <w:rsid w:val="002C1B49"/>
    <w:rsid w:val="002D2610"/>
    <w:rsid w:val="002D5512"/>
    <w:rsid w:val="002D64D0"/>
    <w:rsid w:val="002F2906"/>
    <w:rsid w:val="002F2FBE"/>
    <w:rsid w:val="00307409"/>
    <w:rsid w:val="00317FDF"/>
    <w:rsid w:val="00325D43"/>
    <w:rsid w:val="0033510D"/>
    <w:rsid w:val="00375E6D"/>
    <w:rsid w:val="00376227"/>
    <w:rsid w:val="003808A3"/>
    <w:rsid w:val="003D531D"/>
    <w:rsid w:val="003E1904"/>
    <w:rsid w:val="0040220A"/>
    <w:rsid w:val="00421137"/>
    <w:rsid w:val="00435866"/>
    <w:rsid w:val="00441AD8"/>
    <w:rsid w:val="00441ED1"/>
    <w:rsid w:val="0044692E"/>
    <w:rsid w:val="00452251"/>
    <w:rsid w:val="00456FC4"/>
    <w:rsid w:val="00464C67"/>
    <w:rsid w:val="004653F2"/>
    <w:rsid w:val="004A4FA9"/>
    <w:rsid w:val="004C05E2"/>
    <w:rsid w:val="004C3B39"/>
    <w:rsid w:val="004D0A71"/>
    <w:rsid w:val="004D5B75"/>
    <w:rsid w:val="004E2125"/>
    <w:rsid w:val="004F25A9"/>
    <w:rsid w:val="004F5DF4"/>
    <w:rsid w:val="0050723A"/>
    <w:rsid w:val="00545494"/>
    <w:rsid w:val="005875B5"/>
    <w:rsid w:val="00596895"/>
    <w:rsid w:val="005B0C48"/>
    <w:rsid w:val="005E2150"/>
    <w:rsid w:val="00614B99"/>
    <w:rsid w:val="006230E4"/>
    <w:rsid w:val="00627E2E"/>
    <w:rsid w:val="00630231"/>
    <w:rsid w:val="006914B7"/>
    <w:rsid w:val="006960E1"/>
    <w:rsid w:val="006C799B"/>
    <w:rsid w:val="006D231C"/>
    <w:rsid w:val="006E5B0B"/>
    <w:rsid w:val="006F3E89"/>
    <w:rsid w:val="00706B44"/>
    <w:rsid w:val="00720E08"/>
    <w:rsid w:val="00721174"/>
    <w:rsid w:val="00721FD6"/>
    <w:rsid w:val="007349DD"/>
    <w:rsid w:val="007709CB"/>
    <w:rsid w:val="00775962"/>
    <w:rsid w:val="007A3CDE"/>
    <w:rsid w:val="007D2417"/>
    <w:rsid w:val="00812E12"/>
    <w:rsid w:val="008214A2"/>
    <w:rsid w:val="00827640"/>
    <w:rsid w:val="0083431C"/>
    <w:rsid w:val="00851D57"/>
    <w:rsid w:val="008569EC"/>
    <w:rsid w:val="008A10F4"/>
    <w:rsid w:val="008A6204"/>
    <w:rsid w:val="008B6FB3"/>
    <w:rsid w:val="008D468F"/>
    <w:rsid w:val="008F3D3C"/>
    <w:rsid w:val="009010B1"/>
    <w:rsid w:val="00906A79"/>
    <w:rsid w:val="0090718E"/>
    <w:rsid w:val="00911F34"/>
    <w:rsid w:val="00917CAC"/>
    <w:rsid w:val="00934BA9"/>
    <w:rsid w:val="00936E31"/>
    <w:rsid w:val="00950AF4"/>
    <w:rsid w:val="00986422"/>
    <w:rsid w:val="00992292"/>
    <w:rsid w:val="00996764"/>
    <w:rsid w:val="009B7F9E"/>
    <w:rsid w:val="009F639D"/>
    <w:rsid w:val="009F67F2"/>
    <w:rsid w:val="00A10D0D"/>
    <w:rsid w:val="00A23637"/>
    <w:rsid w:val="00A30D02"/>
    <w:rsid w:val="00A32932"/>
    <w:rsid w:val="00A33273"/>
    <w:rsid w:val="00A47601"/>
    <w:rsid w:val="00A812CD"/>
    <w:rsid w:val="00AC57EB"/>
    <w:rsid w:val="00AE0B44"/>
    <w:rsid w:val="00B001C2"/>
    <w:rsid w:val="00B978B5"/>
    <w:rsid w:val="00BB075D"/>
    <w:rsid w:val="00BC6F1F"/>
    <w:rsid w:val="00BF1407"/>
    <w:rsid w:val="00C0072B"/>
    <w:rsid w:val="00C321D1"/>
    <w:rsid w:val="00C36600"/>
    <w:rsid w:val="00C3743A"/>
    <w:rsid w:val="00C56ABD"/>
    <w:rsid w:val="00C61C08"/>
    <w:rsid w:val="00C928D3"/>
    <w:rsid w:val="00CA7886"/>
    <w:rsid w:val="00CB061A"/>
    <w:rsid w:val="00CD068D"/>
    <w:rsid w:val="00D015DD"/>
    <w:rsid w:val="00D04C73"/>
    <w:rsid w:val="00D06898"/>
    <w:rsid w:val="00D07672"/>
    <w:rsid w:val="00D72847"/>
    <w:rsid w:val="00DA19DD"/>
    <w:rsid w:val="00DA77D2"/>
    <w:rsid w:val="00DB71DA"/>
    <w:rsid w:val="00DB7A67"/>
    <w:rsid w:val="00DC2419"/>
    <w:rsid w:val="00DE0985"/>
    <w:rsid w:val="00DE4B12"/>
    <w:rsid w:val="00E066BA"/>
    <w:rsid w:val="00E112DA"/>
    <w:rsid w:val="00E36392"/>
    <w:rsid w:val="00E45712"/>
    <w:rsid w:val="00E464E1"/>
    <w:rsid w:val="00E51BDF"/>
    <w:rsid w:val="00E566C8"/>
    <w:rsid w:val="00E617ED"/>
    <w:rsid w:val="00E958BF"/>
    <w:rsid w:val="00EB2810"/>
    <w:rsid w:val="00EB6B06"/>
    <w:rsid w:val="00ED3805"/>
    <w:rsid w:val="00EE315A"/>
    <w:rsid w:val="00EE7F3D"/>
    <w:rsid w:val="00F0238C"/>
    <w:rsid w:val="00F21838"/>
    <w:rsid w:val="00F2510D"/>
    <w:rsid w:val="00F320A9"/>
    <w:rsid w:val="00F32450"/>
    <w:rsid w:val="00F37580"/>
    <w:rsid w:val="00F615B9"/>
    <w:rsid w:val="00F84C93"/>
    <w:rsid w:val="00F85323"/>
    <w:rsid w:val="00F87AE7"/>
    <w:rsid w:val="00FA0EA4"/>
    <w:rsid w:val="00FC5D64"/>
    <w:rsid w:val="00FC71F6"/>
    <w:rsid w:val="00FC7961"/>
    <w:rsid w:val="00FF0A23"/>
    <w:rsid w:val="00FF7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8BC9"/>
  <w15:docId w15:val="{E97DAF86-8236-4FDB-B201-CCCCDE1E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49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37A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0C049F"/>
    <w:pPr>
      <w:spacing w:before="100" w:beforeAutospacing="1" w:after="100" w:afterAutospacing="1"/>
    </w:pPr>
    <w:rPr>
      <w:rFonts w:ascii="Arial Unicode MS" w:eastAsia="Arial Unicode MS" w:hAnsi="Arial Unicode MS" w:cs="Arial Unicode MS"/>
      <w:color w:val="000000"/>
    </w:rPr>
  </w:style>
  <w:style w:type="paragraph" w:customStyle="1" w:styleId="Style0">
    <w:name w:val="Style0"/>
    <w:rsid w:val="000C049F"/>
    <w:pPr>
      <w:autoSpaceDE w:val="0"/>
      <w:autoSpaceDN w:val="0"/>
      <w:adjustRightInd w:val="0"/>
      <w:spacing w:after="0" w:line="240" w:lineRule="auto"/>
    </w:pPr>
    <w:rPr>
      <w:rFonts w:ascii="MS Sans Serif" w:eastAsia="Times New Roman" w:hAnsi="MS Sans Serif" w:cs="Times New Roman"/>
      <w:sz w:val="20"/>
      <w:szCs w:val="24"/>
      <w:lang w:eastAsia="cs-CZ"/>
    </w:rPr>
  </w:style>
  <w:style w:type="paragraph" w:styleId="Zkladntext">
    <w:name w:val="Body Text"/>
    <w:basedOn w:val="Normln"/>
    <w:link w:val="ZkladntextChar"/>
    <w:semiHidden/>
    <w:rsid w:val="000C049F"/>
    <w:pPr>
      <w:jc w:val="both"/>
    </w:pPr>
    <w:rPr>
      <w:rFonts w:ascii="Arial" w:hAnsi="Arial"/>
      <w:sz w:val="20"/>
      <w:szCs w:val="26"/>
    </w:rPr>
  </w:style>
  <w:style w:type="character" w:customStyle="1" w:styleId="ZkladntextChar">
    <w:name w:val="Základní text Char"/>
    <w:basedOn w:val="Standardnpsmoodstavce"/>
    <w:link w:val="Zkladntext"/>
    <w:semiHidden/>
    <w:rsid w:val="000C049F"/>
    <w:rPr>
      <w:rFonts w:ascii="Arial" w:eastAsia="Times New Roman" w:hAnsi="Arial" w:cs="Times New Roman"/>
      <w:sz w:val="20"/>
      <w:szCs w:val="26"/>
      <w:lang w:eastAsia="cs-CZ"/>
    </w:rPr>
  </w:style>
  <w:style w:type="paragraph" w:styleId="Zpat">
    <w:name w:val="footer"/>
    <w:basedOn w:val="Normln"/>
    <w:link w:val="ZpatChar"/>
    <w:semiHidden/>
    <w:rsid w:val="000C049F"/>
    <w:pPr>
      <w:tabs>
        <w:tab w:val="center" w:pos="4536"/>
        <w:tab w:val="right" w:pos="9072"/>
      </w:tabs>
      <w:overflowPunct w:val="0"/>
      <w:autoSpaceDE w:val="0"/>
      <w:autoSpaceDN w:val="0"/>
      <w:adjustRightInd w:val="0"/>
      <w:textAlignment w:val="baseline"/>
    </w:pPr>
    <w:rPr>
      <w:sz w:val="20"/>
      <w:szCs w:val="20"/>
      <w:lang w:val="en-US"/>
    </w:rPr>
  </w:style>
  <w:style w:type="character" w:customStyle="1" w:styleId="ZpatChar">
    <w:name w:val="Zápatí Char"/>
    <w:basedOn w:val="Standardnpsmoodstavce"/>
    <w:link w:val="Zpat"/>
    <w:semiHidden/>
    <w:rsid w:val="000C049F"/>
    <w:rPr>
      <w:rFonts w:ascii="Times New Roman" w:eastAsia="Times New Roman" w:hAnsi="Times New Roman" w:cs="Times New Roman"/>
      <w:sz w:val="20"/>
      <w:szCs w:val="20"/>
      <w:lang w:val="en-US" w:eastAsia="cs-CZ"/>
    </w:rPr>
  </w:style>
  <w:style w:type="character" w:styleId="slostrnky">
    <w:name w:val="page number"/>
    <w:basedOn w:val="Standardnpsmoodstavce"/>
    <w:semiHidden/>
    <w:rsid w:val="000C049F"/>
  </w:style>
  <w:style w:type="paragraph" w:customStyle="1" w:styleId="l4">
    <w:name w:val="l4"/>
    <w:basedOn w:val="Normln"/>
    <w:rsid w:val="00936E31"/>
    <w:pPr>
      <w:spacing w:before="100" w:beforeAutospacing="1" w:after="100" w:afterAutospacing="1"/>
    </w:pPr>
  </w:style>
  <w:style w:type="character" w:styleId="Odkaznakoment">
    <w:name w:val="annotation reference"/>
    <w:basedOn w:val="Standardnpsmoodstavce"/>
    <w:uiPriority w:val="99"/>
    <w:semiHidden/>
    <w:unhideWhenUsed/>
    <w:rsid w:val="000070B8"/>
    <w:rPr>
      <w:sz w:val="16"/>
      <w:szCs w:val="16"/>
    </w:rPr>
  </w:style>
  <w:style w:type="paragraph" w:styleId="Textkomente">
    <w:name w:val="annotation text"/>
    <w:basedOn w:val="Normln"/>
    <w:link w:val="TextkomenteChar"/>
    <w:uiPriority w:val="99"/>
    <w:semiHidden/>
    <w:unhideWhenUsed/>
    <w:rsid w:val="000070B8"/>
    <w:rPr>
      <w:sz w:val="20"/>
      <w:szCs w:val="20"/>
    </w:rPr>
  </w:style>
  <w:style w:type="character" w:customStyle="1" w:styleId="TextkomenteChar">
    <w:name w:val="Text komentáře Char"/>
    <w:basedOn w:val="Standardnpsmoodstavce"/>
    <w:link w:val="Textkomente"/>
    <w:uiPriority w:val="99"/>
    <w:semiHidden/>
    <w:rsid w:val="000070B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070B8"/>
    <w:rPr>
      <w:b/>
      <w:bCs/>
    </w:rPr>
  </w:style>
  <w:style w:type="character" w:customStyle="1" w:styleId="PedmtkomenteChar">
    <w:name w:val="Předmět komentáře Char"/>
    <w:basedOn w:val="TextkomenteChar"/>
    <w:link w:val="Pedmtkomente"/>
    <w:uiPriority w:val="99"/>
    <w:semiHidden/>
    <w:rsid w:val="000070B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070B8"/>
    <w:rPr>
      <w:rFonts w:ascii="Tahoma" w:hAnsi="Tahoma" w:cs="Tahoma"/>
      <w:sz w:val="16"/>
      <w:szCs w:val="16"/>
    </w:rPr>
  </w:style>
  <w:style w:type="character" w:customStyle="1" w:styleId="TextbublinyChar">
    <w:name w:val="Text bubliny Char"/>
    <w:basedOn w:val="Standardnpsmoodstavce"/>
    <w:link w:val="Textbubliny"/>
    <w:uiPriority w:val="99"/>
    <w:semiHidden/>
    <w:rsid w:val="000070B8"/>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906A79"/>
    <w:rPr>
      <w:color w:val="0000FF" w:themeColor="hyperlink"/>
      <w:u w:val="single"/>
    </w:rPr>
  </w:style>
  <w:style w:type="paragraph" w:styleId="Zkladntext2">
    <w:name w:val="Body Text 2"/>
    <w:basedOn w:val="Normln"/>
    <w:link w:val="Zkladntext2Char"/>
    <w:uiPriority w:val="99"/>
    <w:semiHidden/>
    <w:unhideWhenUsed/>
    <w:rsid w:val="00DA19DD"/>
    <w:pPr>
      <w:spacing w:after="120" w:line="480" w:lineRule="auto"/>
    </w:pPr>
  </w:style>
  <w:style w:type="character" w:customStyle="1" w:styleId="Zkladntext2Char">
    <w:name w:val="Základní text 2 Char"/>
    <w:basedOn w:val="Standardnpsmoodstavce"/>
    <w:link w:val="Zkladntext2"/>
    <w:uiPriority w:val="99"/>
    <w:semiHidden/>
    <w:rsid w:val="00DA19DD"/>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D77E9"/>
    <w:pPr>
      <w:ind w:left="708"/>
    </w:pPr>
  </w:style>
  <w:style w:type="character" w:customStyle="1" w:styleId="Nadpis1Char">
    <w:name w:val="Nadpis 1 Char"/>
    <w:basedOn w:val="Standardnpsmoodstavce"/>
    <w:link w:val="Nadpis1"/>
    <w:uiPriority w:val="9"/>
    <w:rsid w:val="00237A9B"/>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33510D"/>
    <w:rPr>
      <w:color w:val="605E5C"/>
      <w:shd w:val="clear" w:color="auto" w:fill="E1DFDD"/>
    </w:rPr>
  </w:style>
  <w:style w:type="table" w:styleId="Mkatabulky">
    <w:name w:val="Table Grid"/>
    <w:basedOn w:val="Normlntabulka"/>
    <w:uiPriority w:val="59"/>
    <w:rsid w:val="005E2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573129">
      <w:bodyDiv w:val="1"/>
      <w:marLeft w:val="0"/>
      <w:marRight w:val="0"/>
      <w:marTop w:val="0"/>
      <w:marBottom w:val="0"/>
      <w:divBdr>
        <w:top w:val="none" w:sz="0" w:space="0" w:color="auto"/>
        <w:left w:val="none" w:sz="0" w:space="0" w:color="auto"/>
        <w:bottom w:val="none" w:sz="0" w:space="0" w:color="auto"/>
        <w:right w:val="none" w:sz="0" w:space="0" w:color="auto"/>
      </w:divBdr>
    </w:div>
    <w:div w:id="1479955802">
      <w:bodyDiv w:val="1"/>
      <w:marLeft w:val="0"/>
      <w:marRight w:val="0"/>
      <w:marTop w:val="0"/>
      <w:marBottom w:val="0"/>
      <w:divBdr>
        <w:top w:val="none" w:sz="0" w:space="0" w:color="auto"/>
        <w:left w:val="none" w:sz="0" w:space="0" w:color="auto"/>
        <w:bottom w:val="none" w:sz="0" w:space="0" w:color="auto"/>
        <w:right w:val="none" w:sz="0" w:space="0" w:color="auto"/>
      </w:divBdr>
    </w:div>
    <w:div w:id="156421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1274D-F6F8-4D35-9478-A0777316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Pages>
  <Words>3140</Words>
  <Characters>18530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Procházka Ondřej</cp:lastModifiedBy>
  <cp:revision>32</cp:revision>
  <cp:lastPrinted>2025-12-11T07:11:00Z</cp:lastPrinted>
  <dcterms:created xsi:type="dcterms:W3CDTF">2022-02-10T17:42:00Z</dcterms:created>
  <dcterms:modified xsi:type="dcterms:W3CDTF">2026-01-12T13:52:00Z</dcterms:modified>
</cp:coreProperties>
</file>