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F5" w:rsidRDefault="007709EE" w:rsidP="007709EE">
      <w:pPr>
        <w:pStyle w:val="Nadpis1"/>
        <w:numPr>
          <w:ilvl w:val="0"/>
          <w:numId w:val="41"/>
        </w:numPr>
      </w:pPr>
      <w:r>
        <w:rPr>
          <w:lang w:val="cs-CZ"/>
        </w:rPr>
        <w:t xml:space="preserve"> </w:t>
      </w:r>
      <w:r w:rsidR="00855AB2">
        <w:rPr>
          <w:lang w:val="cs-CZ"/>
        </w:rPr>
        <w:t>Dopravní nehody v evropské</w:t>
      </w:r>
      <w:r w:rsidR="00AF7AF5">
        <w:rPr>
          <w:lang w:val="cs-CZ"/>
        </w:rPr>
        <w:t>m srovnání</w:t>
      </w:r>
    </w:p>
    <w:p w:rsidR="00AF7AF5" w:rsidRDefault="00AF7AF5">
      <w:pPr>
        <w:rPr>
          <w:lang/>
        </w:rPr>
      </w:pPr>
    </w:p>
    <w:p w:rsidR="00AF7AF5" w:rsidRDefault="00AF7AF5">
      <w:pPr>
        <w:rPr>
          <w:lang/>
        </w:rPr>
      </w:pPr>
    </w:p>
    <w:tbl>
      <w:tblPr>
        <w:tblW w:w="5000" w:type="pct"/>
        <w:tblCellMar>
          <w:left w:w="28" w:type="dxa"/>
          <w:right w:w="28" w:type="dxa"/>
        </w:tblCellMar>
        <w:tblLook w:val="04A0"/>
      </w:tblPr>
      <w:tblGrid>
        <w:gridCol w:w="2044"/>
        <w:gridCol w:w="275"/>
        <w:gridCol w:w="7375"/>
      </w:tblGrid>
      <w:tr w:rsidR="00022498" w:rsidTr="00020310">
        <w:tc>
          <w:tcPr>
            <w:tcW w:w="1054" w:type="pct"/>
          </w:tcPr>
          <w:p w:rsidR="00022498" w:rsidRDefault="0087031C" w:rsidP="00020310">
            <w:pPr>
              <w:jc w:val="left"/>
              <w:rPr>
                <w:sz w:val="16"/>
                <w:szCs w:val="16"/>
              </w:rPr>
            </w:pPr>
            <w:r>
              <w:rPr>
                <w:sz w:val="16"/>
                <w:szCs w:val="16"/>
              </w:rPr>
              <w:t>Zdroje dat pro mezinárodní srovnání nehodovosti</w:t>
            </w:r>
          </w:p>
        </w:tc>
        <w:tc>
          <w:tcPr>
            <w:tcW w:w="142" w:type="pct"/>
          </w:tcPr>
          <w:p w:rsidR="00022498" w:rsidRDefault="00022498" w:rsidP="00020310">
            <w:pPr>
              <w:pStyle w:val="Textpoznpodarou"/>
              <w:jc w:val="both"/>
              <w:rPr>
                <w:lang w:val="cs-CZ" w:eastAsia="cs-CZ"/>
              </w:rPr>
            </w:pPr>
          </w:p>
        </w:tc>
        <w:tc>
          <w:tcPr>
            <w:tcW w:w="3804" w:type="pct"/>
          </w:tcPr>
          <w:p w:rsidR="00022498" w:rsidRPr="00645582" w:rsidRDefault="00FF19D7" w:rsidP="00020310">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Níže prezentované porovnávající postavení vybraných evropských zemí (téměř všechny země EU a země EFTA) pochází z databáze silničních nehod v EU (EU-CARE - </w:t>
            </w:r>
            <w:proofErr w:type="spellStart"/>
            <w:r w:rsidRPr="00FF19D7">
              <w:rPr>
                <w:rFonts w:ascii="Arial" w:eastAsia="Times New Roman" w:hAnsi="Arial"/>
                <w:i/>
                <w:sz w:val="20"/>
                <w:szCs w:val="20"/>
                <w:lang/>
              </w:rPr>
              <w:t>Community</w:t>
            </w:r>
            <w:proofErr w:type="spellEnd"/>
            <w:r w:rsidRPr="00FF19D7">
              <w:rPr>
                <w:rFonts w:ascii="Arial" w:eastAsia="Times New Roman" w:hAnsi="Arial"/>
                <w:i/>
                <w:sz w:val="20"/>
                <w:szCs w:val="20"/>
                <w:lang/>
              </w:rPr>
              <w:t xml:space="preserve"> </w:t>
            </w:r>
            <w:proofErr w:type="spellStart"/>
            <w:r w:rsidRPr="00FF19D7">
              <w:rPr>
                <w:rFonts w:ascii="Arial" w:eastAsia="Times New Roman" w:hAnsi="Arial"/>
                <w:i/>
                <w:sz w:val="20"/>
                <w:szCs w:val="20"/>
                <w:lang/>
              </w:rPr>
              <w:t>database</w:t>
            </w:r>
            <w:proofErr w:type="spellEnd"/>
            <w:r w:rsidRPr="00FF19D7">
              <w:rPr>
                <w:rFonts w:ascii="Arial" w:eastAsia="Times New Roman" w:hAnsi="Arial"/>
                <w:i/>
                <w:sz w:val="20"/>
                <w:szCs w:val="20"/>
                <w:lang/>
              </w:rPr>
              <w:t xml:space="preserve"> on </w:t>
            </w:r>
            <w:proofErr w:type="spellStart"/>
            <w:r w:rsidRPr="00FF19D7">
              <w:rPr>
                <w:rFonts w:ascii="Arial" w:eastAsia="Times New Roman" w:hAnsi="Arial"/>
                <w:i/>
                <w:sz w:val="20"/>
                <w:szCs w:val="20"/>
                <w:lang/>
              </w:rPr>
              <w:t>road</w:t>
            </w:r>
            <w:proofErr w:type="spellEnd"/>
            <w:r w:rsidRPr="00FF19D7">
              <w:rPr>
                <w:rFonts w:ascii="Arial" w:eastAsia="Times New Roman" w:hAnsi="Arial"/>
                <w:i/>
                <w:sz w:val="20"/>
                <w:szCs w:val="20"/>
                <w:lang/>
              </w:rPr>
              <w:t xml:space="preserve"> </w:t>
            </w:r>
            <w:proofErr w:type="spellStart"/>
            <w:r w:rsidRPr="00FF19D7">
              <w:rPr>
                <w:rFonts w:ascii="Arial" w:eastAsia="Times New Roman" w:hAnsi="Arial"/>
                <w:i/>
                <w:sz w:val="20"/>
                <w:szCs w:val="20"/>
                <w:lang/>
              </w:rPr>
              <w:t>accidents</w:t>
            </w:r>
            <w:proofErr w:type="spellEnd"/>
            <w:r w:rsidRPr="00FF19D7">
              <w:rPr>
                <w:rFonts w:ascii="Arial" w:eastAsia="Times New Roman" w:hAnsi="Arial"/>
                <w:sz w:val="20"/>
                <w:szCs w:val="20"/>
                <w:lang/>
              </w:rPr>
              <w:t>)</w:t>
            </w:r>
            <w:r>
              <w:rPr>
                <w:rStyle w:val="Znakapoznpodarou"/>
                <w:rFonts w:ascii="Arial" w:eastAsia="Times New Roman" w:hAnsi="Arial"/>
                <w:sz w:val="20"/>
                <w:szCs w:val="20"/>
                <w:lang/>
              </w:rPr>
              <w:footnoteReference w:id="1"/>
            </w:r>
            <w:r w:rsidR="003710FC">
              <w:rPr>
                <w:rFonts w:ascii="Arial" w:eastAsia="Times New Roman" w:hAnsi="Arial"/>
                <w:sz w:val="20"/>
                <w:szCs w:val="20"/>
                <w:lang/>
              </w:rPr>
              <w:t xml:space="preserve">. </w:t>
            </w:r>
            <w:r w:rsidR="00CE3E47">
              <w:rPr>
                <w:rFonts w:ascii="Arial" w:eastAsia="Times New Roman" w:hAnsi="Arial"/>
                <w:sz w:val="20"/>
                <w:szCs w:val="20"/>
                <w:lang/>
              </w:rPr>
              <w:t>Údaje o následcích silničních nehod se vztahují ke skutečnosti zjištěné do 30 dnů po nehodě (tj. obsahují vyšší počet úmrtní vlivem tzv. následně zemřelých osob na dopravní nehody), na rozdíl od předchozích částí této studie (kde zahrnovaly období pouze do 24 hodin po nehodě).</w:t>
            </w:r>
            <w:r w:rsidR="00F32831">
              <w:rPr>
                <w:rFonts w:ascii="Arial" w:eastAsia="Times New Roman" w:hAnsi="Arial"/>
                <w:sz w:val="20"/>
                <w:szCs w:val="20"/>
                <w:lang/>
              </w:rPr>
              <w:t xml:space="preserve"> Základní mezinárodně srovnatelné údaje o bezpečnosti železniční dopravy poskytuje Evropská železniční agentura </w:t>
            </w:r>
            <w:r w:rsidR="00F32831" w:rsidRPr="00F32831">
              <w:rPr>
                <w:rFonts w:ascii="Arial" w:eastAsia="Times New Roman" w:hAnsi="Arial"/>
                <w:sz w:val="20"/>
                <w:szCs w:val="20"/>
                <w:lang/>
              </w:rPr>
              <w:t xml:space="preserve">(ERA - </w:t>
            </w:r>
            <w:proofErr w:type="spellStart"/>
            <w:r w:rsidR="00F32831" w:rsidRPr="00F32831">
              <w:rPr>
                <w:rFonts w:ascii="Arial" w:eastAsia="Times New Roman" w:hAnsi="Arial"/>
                <w:i/>
                <w:sz w:val="20"/>
                <w:szCs w:val="20"/>
                <w:lang/>
              </w:rPr>
              <w:t>European</w:t>
            </w:r>
            <w:proofErr w:type="spellEnd"/>
            <w:r w:rsidR="00F32831" w:rsidRPr="00F32831">
              <w:rPr>
                <w:rFonts w:ascii="Arial" w:eastAsia="Times New Roman" w:hAnsi="Arial"/>
                <w:i/>
                <w:sz w:val="20"/>
                <w:szCs w:val="20"/>
                <w:lang/>
              </w:rPr>
              <w:t xml:space="preserve"> </w:t>
            </w:r>
            <w:proofErr w:type="spellStart"/>
            <w:r w:rsidR="00F32831" w:rsidRPr="00F32831">
              <w:rPr>
                <w:rFonts w:ascii="Arial" w:eastAsia="Times New Roman" w:hAnsi="Arial"/>
                <w:i/>
                <w:sz w:val="20"/>
                <w:szCs w:val="20"/>
                <w:lang/>
              </w:rPr>
              <w:t>Railway</w:t>
            </w:r>
            <w:proofErr w:type="spellEnd"/>
            <w:r w:rsidR="00F32831" w:rsidRPr="00F32831">
              <w:rPr>
                <w:rFonts w:ascii="Arial" w:eastAsia="Times New Roman" w:hAnsi="Arial"/>
                <w:i/>
                <w:sz w:val="20"/>
                <w:szCs w:val="20"/>
                <w:lang/>
              </w:rPr>
              <w:t xml:space="preserve"> </w:t>
            </w:r>
            <w:proofErr w:type="spellStart"/>
            <w:r w:rsidR="00F32831" w:rsidRPr="00F32831">
              <w:rPr>
                <w:rFonts w:ascii="Arial" w:eastAsia="Times New Roman" w:hAnsi="Arial"/>
                <w:i/>
                <w:sz w:val="20"/>
                <w:szCs w:val="20"/>
                <w:lang/>
              </w:rPr>
              <w:t>Agency</w:t>
            </w:r>
            <w:proofErr w:type="spellEnd"/>
            <w:r w:rsidR="00F32831">
              <w:rPr>
                <w:rFonts w:ascii="Arial" w:eastAsia="Times New Roman" w:hAnsi="Arial"/>
                <w:sz w:val="20"/>
                <w:szCs w:val="20"/>
                <w:lang/>
              </w:rPr>
              <w:t>)</w:t>
            </w:r>
            <w:r w:rsidR="00522F6B">
              <w:rPr>
                <w:rStyle w:val="Znakapoznpodarou"/>
                <w:rFonts w:ascii="Arial" w:eastAsia="Times New Roman" w:hAnsi="Arial"/>
                <w:sz w:val="20"/>
                <w:szCs w:val="20"/>
                <w:lang/>
              </w:rPr>
              <w:footnoteReference w:id="2"/>
            </w:r>
            <w:r w:rsidR="00522F6B">
              <w:rPr>
                <w:rFonts w:ascii="Arial" w:eastAsia="Times New Roman" w:hAnsi="Arial"/>
                <w:sz w:val="20"/>
                <w:szCs w:val="20"/>
                <w:lang/>
              </w:rPr>
              <w:t>.</w:t>
            </w:r>
          </w:p>
          <w:p w:rsidR="00022498" w:rsidRDefault="00022498" w:rsidP="00020310">
            <w:pPr>
              <w:pStyle w:val="Zpat"/>
              <w:tabs>
                <w:tab w:val="clear" w:pos="4536"/>
                <w:tab w:val="clear" w:pos="9072"/>
              </w:tabs>
              <w:jc w:val="both"/>
              <w:rPr>
                <w:lang w:eastAsia="cs-CZ"/>
              </w:rPr>
            </w:pPr>
          </w:p>
        </w:tc>
      </w:tr>
      <w:tr w:rsidR="00022498" w:rsidTr="00020310">
        <w:tc>
          <w:tcPr>
            <w:tcW w:w="1054" w:type="pct"/>
          </w:tcPr>
          <w:p w:rsidR="00022498" w:rsidRDefault="001B497C" w:rsidP="00020310">
            <w:pPr>
              <w:jc w:val="left"/>
              <w:rPr>
                <w:sz w:val="16"/>
                <w:szCs w:val="16"/>
              </w:rPr>
            </w:pPr>
            <w:r>
              <w:rPr>
                <w:sz w:val="16"/>
                <w:szCs w:val="16"/>
              </w:rPr>
              <w:t>Dlouhodobý pokles nehodovosti v silniční dopravě v zemích EU vyústil v roce 2013 v nejnižší počet obětí v novodobé historii…</w:t>
            </w:r>
          </w:p>
          <w:p w:rsidR="00022498" w:rsidRDefault="00022498" w:rsidP="00020310">
            <w:pPr>
              <w:jc w:val="left"/>
              <w:rPr>
                <w:sz w:val="16"/>
                <w:szCs w:val="16"/>
              </w:rPr>
            </w:pPr>
          </w:p>
        </w:tc>
        <w:tc>
          <w:tcPr>
            <w:tcW w:w="142" w:type="pct"/>
          </w:tcPr>
          <w:p w:rsidR="00022498" w:rsidRDefault="00022498" w:rsidP="00020310">
            <w:pPr>
              <w:pStyle w:val="Textpoznpodarou"/>
              <w:jc w:val="both"/>
              <w:rPr>
                <w:lang w:val="cs-CZ" w:eastAsia="cs-CZ"/>
              </w:rPr>
            </w:pPr>
          </w:p>
        </w:tc>
        <w:tc>
          <w:tcPr>
            <w:tcW w:w="3804" w:type="pct"/>
          </w:tcPr>
          <w:p w:rsidR="00022498" w:rsidRDefault="00721EBD" w:rsidP="00020310">
            <w:pPr>
              <w:pStyle w:val="Textpoznpodarou"/>
              <w:jc w:val="both"/>
              <w:rPr>
                <w:lang w:val="cs-CZ" w:eastAsia="cs-CZ"/>
              </w:rPr>
            </w:pPr>
            <w:r>
              <w:rPr>
                <w:lang w:val="cs-CZ" w:eastAsia="cs-CZ"/>
              </w:rPr>
              <w:t xml:space="preserve">V roce 2012 zahynulo při dopravních nehodách na silnicích v 28 </w:t>
            </w:r>
            <w:r w:rsidR="002F6845">
              <w:rPr>
                <w:lang w:val="cs-CZ" w:eastAsia="cs-CZ"/>
              </w:rPr>
              <w:t xml:space="preserve">zemích EU celkem 28,1 tis. osob, nejméně v novodobé historii. </w:t>
            </w:r>
            <w:r w:rsidR="00ED397C">
              <w:rPr>
                <w:lang w:val="cs-CZ" w:eastAsia="cs-CZ"/>
              </w:rPr>
              <w:t>Počet obětí byl proti roku 2000 nižší o celou polovinu a ve srovnání s úrovní z počátku 90. let (76 tis.) se snížil bezmála o dvě třetiny.</w:t>
            </w:r>
            <w:r w:rsidR="00A945D6">
              <w:rPr>
                <w:lang w:val="cs-CZ" w:eastAsia="cs-CZ"/>
              </w:rPr>
              <w:t xml:space="preserve"> Podle předběžných údajů pokračoval pokles smrtelných následků nehod i v roce 2013, a to prakticky napříč všemi zeměmi EU (vyjma malých států – Malty, Lucemburska či Irska – kde mohlo jít i o nevýznamnou odchylku od dlouhodobého trendu). </w:t>
            </w:r>
          </w:p>
        </w:tc>
      </w:tr>
    </w:tbl>
    <w:p w:rsidR="00411890" w:rsidRDefault="00411890"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411890" w:rsidTr="003F3007">
        <w:tblPrEx>
          <w:tblCellMar>
            <w:top w:w="0" w:type="dxa"/>
            <w:bottom w:w="0" w:type="dxa"/>
          </w:tblCellMar>
        </w:tblPrEx>
        <w:trPr>
          <w:trHeight w:val="479"/>
        </w:trPr>
        <w:tc>
          <w:tcPr>
            <w:tcW w:w="401" w:type="pct"/>
            <w:tcBorders>
              <w:top w:val="nil"/>
              <w:left w:val="nil"/>
              <w:bottom w:val="nil"/>
              <w:right w:val="nil"/>
            </w:tcBorders>
          </w:tcPr>
          <w:p w:rsidR="00411890" w:rsidRPr="008636B6" w:rsidRDefault="003F3007" w:rsidP="00020310">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21</w:t>
            </w:r>
          </w:p>
        </w:tc>
        <w:tc>
          <w:tcPr>
            <w:tcW w:w="4599" w:type="pct"/>
            <w:tcBorders>
              <w:top w:val="nil"/>
              <w:left w:val="nil"/>
              <w:bottom w:val="nil"/>
              <w:right w:val="nil"/>
            </w:tcBorders>
          </w:tcPr>
          <w:p w:rsidR="00411890" w:rsidRPr="00411890" w:rsidRDefault="00411890" w:rsidP="00411890">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Usmrcené osoby</w:t>
            </w:r>
            <w:r w:rsidRPr="00411890">
              <w:rPr>
                <w:rFonts w:ascii="Arial" w:hAnsi="Arial"/>
                <w:b w:val="0"/>
                <w:i w:val="0"/>
                <w:iCs w:val="0"/>
                <w:spacing w:val="-2"/>
                <w:sz w:val="20"/>
                <w:szCs w:val="24"/>
                <w:lang w:val="cs-CZ"/>
              </w:rPr>
              <w:t xml:space="preserve"> (do 30 dnů po nehodě)</w:t>
            </w:r>
            <w:r>
              <w:rPr>
                <w:rFonts w:ascii="Arial" w:hAnsi="Arial"/>
                <w:i w:val="0"/>
                <w:iCs w:val="0"/>
                <w:spacing w:val="-2"/>
                <w:sz w:val="20"/>
                <w:szCs w:val="24"/>
                <w:lang w:val="cs-CZ"/>
              </w:rPr>
              <w:t xml:space="preserve"> při dopravních nehodách v silniční dopravě v zemích EU na 1 mil. obyvatel</w:t>
            </w:r>
          </w:p>
        </w:tc>
      </w:tr>
    </w:tbl>
    <w:p w:rsidR="00411890" w:rsidRDefault="00286F00" w:rsidP="00411890">
      <w:pPr>
        <w:rPr>
          <w:lang/>
        </w:rPr>
      </w:pPr>
      <w:r w:rsidRPr="000552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3" o:spid="_x0000_i1025" type="#_x0000_t75" style="width:450.45pt;height:209.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">
            <v:imagedata r:id="rId8" o:title="" cropbottom="-61f"/>
            <o:lock v:ext="edit" aspectratio="f"/>
          </v:shape>
        </w:pict>
      </w:r>
    </w:p>
    <w:p w:rsidR="00411890" w:rsidRPr="00D22067" w:rsidRDefault="00411890" w:rsidP="00411890">
      <w:pPr>
        <w:rPr>
          <w:sz w:val="18"/>
          <w:szCs w:val="18"/>
          <w:lang/>
        </w:rPr>
      </w:pPr>
      <w:r w:rsidRPr="00D22067">
        <w:rPr>
          <w:sz w:val="18"/>
          <w:szCs w:val="18"/>
          <w:lang/>
        </w:rPr>
        <w:t>Zdroj: Evropská Komise (Generální ředitelství pro dopravu a energetiku), DB CARE</w:t>
      </w:r>
    </w:p>
    <w:p w:rsidR="00411890" w:rsidRPr="00411890" w:rsidRDefault="00411890" w:rsidP="00411890">
      <w:pPr>
        <w:rPr>
          <w:lang/>
        </w:rPr>
      </w:pPr>
    </w:p>
    <w:tbl>
      <w:tblPr>
        <w:tblW w:w="5000" w:type="pct"/>
        <w:tblCellMar>
          <w:left w:w="28" w:type="dxa"/>
          <w:right w:w="28" w:type="dxa"/>
        </w:tblCellMar>
        <w:tblLook w:val="04A0"/>
      </w:tblPr>
      <w:tblGrid>
        <w:gridCol w:w="2044"/>
        <w:gridCol w:w="275"/>
        <w:gridCol w:w="7375"/>
      </w:tblGrid>
      <w:tr w:rsidR="00022498" w:rsidTr="00020310">
        <w:tc>
          <w:tcPr>
            <w:tcW w:w="1054" w:type="pct"/>
          </w:tcPr>
          <w:p w:rsidR="00022498" w:rsidRDefault="001B497C" w:rsidP="00020310">
            <w:pPr>
              <w:jc w:val="left"/>
              <w:rPr>
                <w:sz w:val="16"/>
                <w:szCs w:val="16"/>
              </w:rPr>
            </w:pPr>
            <w:r>
              <w:rPr>
                <w:sz w:val="16"/>
                <w:szCs w:val="16"/>
              </w:rPr>
              <w:t>…nejrychlejší pokles úmrtí za poslední dekádu v jihoevropských zemích a Pobaltí, naopak stagnace v Rumunsku</w:t>
            </w:r>
          </w:p>
        </w:tc>
        <w:tc>
          <w:tcPr>
            <w:tcW w:w="142" w:type="pct"/>
          </w:tcPr>
          <w:p w:rsidR="00022498" w:rsidRDefault="00022498" w:rsidP="00020310">
            <w:pPr>
              <w:pStyle w:val="Textpoznpodarou"/>
              <w:jc w:val="both"/>
              <w:rPr>
                <w:lang w:val="cs-CZ" w:eastAsia="cs-CZ"/>
              </w:rPr>
            </w:pPr>
          </w:p>
        </w:tc>
        <w:tc>
          <w:tcPr>
            <w:tcW w:w="3804" w:type="pct"/>
          </w:tcPr>
          <w:p w:rsidR="00022498" w:rsidRPr="001B497C" w:rsidRDefault="00A945D6" w:rsidP="00A77556">
            <w:pPr>
              <w:pStyle w:val="Zpat"/>
              <w:tabs>
                <w:tab w:val="clear" w:pos="4536"/>
                <w:tab w:val="clear" w:pos="9072"/>
              </w:tabs>
              <w:jc w:val="both"/>
              <w:rPr>
                <w:rFonts w:ascii="Arial" w:eastAsia="Times New Roman" w:hAnsi="Arial"/>
                <w:sz w:val="20"/>
                <w:szCs w:val="20"/>
                <w:lang w:eastAsia="cs-CZ"/>
              </w:rPr>
            </w:pPr>
            <w:r w:rsidRPr="00BC322D">
              <w:rPr>
                <w:rFonts w:ascii="Arial" w:eastAsia="Times New Roman" w:hAnsi="Arial"/>
                <w:sz w:val="20"/>
                <w:szCs w:val="20"/>
                <w:lang w:eastAsia="cs-CZ"/>
              </w:rPr>
              <w:t>Za poslední dekádu se počet obětí silničních nehod významně snížil téměř ve všech zemích EU, zejména v jihoevropských zemích (např. ve Španělsku z</w:t>
            </w:r>
            <w:r w:rsidR="00071465" w:rsidRPr="00BC322D">
              <w:rPr>
                <w:rFonts w:ascii="Arial" w:eastAsia="Times New Roman" w:hAnsi="Arial"/>
                <w:sz w:val="20"/>
                <w:szCs w:val="20"/>
                <w:lang w:eastAsia="cs-CZ"/>
              </w:rPr>
              <w:t xml:space="preserve"> 5777 z roku 2000 na 1903 v roce 2012) </w:t>
            </w:r>
            <w:r w:rsidR="0001612E">
              <w:rPr>
                <w:rFonts w:ascii="Arial" w:eastAsia="Times New Roman" w:hAnsi="Arial"/>
                <w:sz w:val="20"/>
                <w:szCs w:val="20"/>
                <w:lang w:eastAsia="cs-CZ"/>
              </w:rPr>
              <w:t xml:space="preserve">či Francii </w:t>
            </w:r>
            <w:r w:rsidR="00071465" w:rsidRPr="00BC322D">
              <w:rPr>
                <w:rFonts w:ascii="Arial" w:eastAsia="Times New Roman" w:hAnsi="Arial"/>
                <w:sz w:val="20"/>
                <w:szCs w:val="20"/>
                <w:lang w:eastAsia="cs-CZ"/>
              </w:rPr>
              <w:t>a také ve většině nových členských států (hlavně v Pobaltí či Slovinsku). Nejméně příznivý vývoj od roku 2000 sledujeme v Rumunsku, kde počet zemřelých za poslední dekádu prakticky stagnoval (mezi lety 2003 a 2008 dokonce o třetinu vrostl) a vlivem této skutečnosti se tato země v</w:t>
            </w:r>
            <w:r w:rsidR="00CE296E">
              <w:rPr>
                <w:rFonts w:ascii="Arial" w:eastAsia="Times New Roman" w:hAnsi="Arial"/>
                <w:sz w:val="20"/>
                <w:szCs w:val="20"/>
                <w:lang w:eastAsia="cs-CZ"/>
              </w:rPr>
              <w:t> roce 2009</w:t>
            </w:r>
            <w:r w:rsidR="00071465" w:rsidRPr="00BC322D">
              <w:rPr>
                <w:rFonts w:ascii="Arial" w:eastAsia="Times New Roman" w:hAnsi="Arial"/>
                <w:sz w:val="20"/>
                <w:szCs w:val="20"/>
                <w:lang w:eastAsia="cs-CZ"/>
              </w:rPr>
              <w:t xml:space="preserve"> dostala na čelo unijních zemí podle výše usmrcených v silničním provozu vztažených na obyvatele.</w:t>
            </w:r>
            <w:r w:rsidR="00071465" w:rsidRPr="001B497C">
              <w:rPr>
                <w:rFonts w:ascii="Arial" w:eastAsia="Times New Roman" w:hAnsi="Arial"/>
                <w:sz w:val="20"/>
                <w:szCs w:val="20"/>
                <w:lang w:eastAsia="cs-CZ"/>
              </w:rPr>
              <w:t xml:space="preserve"> </w:t>
            </w:r>
          </w:p>
        </w:tc>
      </w:tr>
      <w:tr w:rsidR="00022498" w:rsidTr="00020310">
        <w:tc>
          <w:tcPr>
            <w:tcW w:w="1054" w:type="pct"/>
          </w:tcPr>
          <w:p w:rsidR="00022498" w:rsidRDefault="00A92C50" w:rsidP="00020310">
            <w:pPr>
              <w:jc w:val="left"/>
              <w:rPr>
                <w:sz w:val="16"/>
                <w:szCs w:val="16"/>
              </w:rPr>
            </w:pPr>
            <w:r>
              <w:rPr>
                <w:sz w:val="16"/>
                <w:szCs w:val="16"/>
              </w:rPr>
              <w:lastRenderedPageBreak/>
              <w:t>Navzdory pozitivnímu vývoje v posledních pěti letech patří ČR stále k třetině zemí EU s nejvyšším počtem usmrcených (v relaci na obyvatele)</w:t>
            </w:r>
          </w:p>
          <w:p w:rsidR="00022498" w:rsidRDefault="00022498" w:rsidP="00020310">
            <w:pPr>
              <w:jc w:val="left"/>
              <w:rPr>
                <w:sz w:val="16"/>
                <w:szCs w:val="16"/>
              </w:rPr>
            </w:pPr>
          </w:p>
        </w:tc>
        <w:tc>
          <w:tcPr>
            <w:tcW w:w="142" w:type="pct"/>
          </w:tcPr>
          <w:p w:rsidR="00022498" w:rsidRDefault="00022498" w:rsidP="00020310">
            <w:pPr>
              <w:pStyle w:val="Textpoznpodarou"/>
              <w:jc w:val="both"/>
              <w:rPr>
                <w:lang w:val="cs-CZ" w:eastAsia="cs-CZ"/>
              </w:rPr>
            </w:pPr>
          </w:p>
        </w:tc>
        <w:tc>
          <w:tcPr>
            <w:tcW w:w="3804" w:type="pct"/>
          </w:tcPr>
          <w:p w:rsidR="00535E17" w:rsidRDefault="00A77556" w:rsidP="00535E17">
            <w:pPr>
              <w:pStyle w:val="Textpoznpodarou"/>
              <w:jc w:val="both"/>
              <w:rPr>
                <w:lang w:val="cs-CZ" w:eastAsia="cs-CZ"/>
              </w:rPr>
            </w:pPr>
            <w:r w:rsidRPr="001B497C">
              <w:rPr>
                <w:lang w:eastAsia="cs-CZ"/>
              </w:rPr>
              <w:t xml:space="preserve">V tomto ohledu stále patří k zemím s vyšší intenzitou usmrcení i ČR. </w:t>
            </w:r>
            <w:r>
              <w:rPr>
                <w:lang w:eastAsia="cs-CZ"/>
              </w:rPr>
              <w:t xml:space="preserve">Ta navzdory příznivému vývoji v posledním </w:t>
            </w:r>
            <w:r w:rsidR="00535E17">
              <w:rPr>
                <w:lang w:eastAsia="cs-CZ"/>
              </w:rPr>
              <w:t>pětilet</w:t>
            </w:r>
            <w:r w:rsidR="00535E17">
              <w:rPr>
                <w:lang w:val="cs-CZ" w:eastAsia="cs-CZ"/>
              </w:rPr>
              <w:t>í</w:t>
            </w:r>
            <w:r>
              <w:rPr>
                <w:lang w:eastAsia="cs-CZ"/>
              </w:rPr>
              <w:t xml:space="preserve"> v roce 2013 převyšovala úroveň celé EU o téměř celou pětinu byla kromě Polska nejvyšší z celého středoevropského regionu (úrove</w:t>
            </w:r>
            <w:r>
              <w:rPr>
                <w:lang w:val="cs-CZ" w:eastAsia="cs-CZ"/>
              </w:rPr>
              <w:t>ň Rakouska a Slovinska převyšovala o desetinu, Maďarska o pětinu, Slovenska o čtvrtinu a Německa o více než polovinu).</w:t>
            </w:r>
            <w:r w:rsidR="00535E17">
              <w:rPr>
                <w:lang w:val="cs-CZ" w:eastAsia="cs-CZ"/>
              </w:rPr>
              <w:t xml:space="preserve"> V dlouhodobém pohledu zaznamenala ČR (vlivem rozkolísaného vývoje) významné změny z hlediska svého pořadí mezi současnými unijními členy. Zatímco v roce 1991 (kdy se již stačilo výrazně promítnout citelné zvýšení intenzit silniční dopravy i samotné nehodovosti) ještě patřila ČR do třetiny zemí EU s nenižší intenzitou usmrcených </w:t>
            </w:r>
            <w:r w:rsidR="005D5D20">
              <w:rPr>
                <w:lang w:val="cs-CZ" w:eastAsia="cs-CZ"/>
              </w:rPr>
              <w:t>při nehodách (s dokonce lepším postavením než Německo)</w:t>
            </w:r>
            <w:r w:rsidR="00F41529">
              <w:rPr>
                <w:lang w:val="cs-CZ" w:eastAsia="cs-CZ"/>
              </w:rPr>
              <w:t>, v roce 1997 již stačila na</w:t>
            </w:r>
            <w:r w:rsidR="00BC578F">
              <w:rPr>
                <w:lang w:val="cs-CZ" w:eastAsia="cs-CZ"/>
              </w:rPr>
              <w:t>hlédnout do první desítky států s nejvyšší nehodovostí a v roce 2003 jí patřilo sedmé místo (za Pobaltím, Polskem</w:t>
            </w:r>
            <w:r w:rsidR="00F41529">
              <w:rPr>
                <w:lang w:val="cs-CZ" w:eastAsia="cs-CZ"/>
              </w:rPr>
              <w:t>,</w:t>
            </w:r>
            <w:r w:rsidR="00BC578F">
              <w:rPr>
                <w:lang w:val="cs-CZ" w:eastAsia="cs-CZ"/>
              </w:rPr>
              <w:t xml:space="preserve"> Chorvatskem, Řeckem a Portugalskem). Přestože četnost smrtelných následků nehod na tuzemských silnicích se od této doby vyvíjí příznivěji, i v roce 2013 Česko stále okupovalo první desítku unijních zemí s nejvyšší smrtelnou nehodovostí.</w:t>
            </w:r>
            <w:r w:rsidR="001A0112">
              <w:rPr>
                <w:lang w:val="cs-CZ" w:eastAsia="cs-CZ"/>
              </w:rPr>
              <w:t xml:space="preserve"> Silný pokles intenzity usmrcených při nehodách byl totiž v posledním pětiletí do značné míry celoevropským fenoménem (ta v ČR poklesla o 40 %, v celé EU ale téměř o 35 %). ČR tak zatím jen z malé části kompenzovala nepříznivý vývoj z 90. let i první poloviny následující dekády. </w:t>
            </w:r>
          </w:p>
          <w:p w:rsidR="00535E17" w:rsidRPr="00A77556" w:rsidRDefault="00535E17" w:rsidP="00535E17">
            <w:pPr>
              <w:pStyle w:val="Textpoznpodarou"/>
              <w:jc w:val="both"/>
              <w:rPr>
                <w:lang w:val="cs-CZ" w:eastAsia="cs-CZ"/>
              </w:rPr>
            </w:pPr>
          </w:p>
        </w:tc>
      </w:tr>
      <w:tr w:rsidR="00022498" w:rsidTr="00020310">
        <w:tc>
          <w:tcPr>
            <w:tcW w:w="1054" w:type="pct"/>
          </w:tcPr>
          <w:p w:rsidR="00022498" w:rsidRDefault="00022498" w:rsidP="00020310">
            <w:pPr>
              <w:jc w:val="left"/>
              <w:rPr>
                <w:sz w:val="16"/>
                <w:szCs w:val="16"/>
              </w:rPr>
            </w:pPr>
          </w:p>
        </w:tc>
        <w:tc>
          <w:tcPr>
            <w:tcW w:w="142" w:type="pct"/>
          </w:tcPr>
          <w:p w:rsidR="00022498" w:rsidRDefault="00022498" w:rsidP="00020310">
            <w:pPr>
              <w:pStyle w:val="Textpoznpodarou"/>
              <w:jc w:val="both"/>
              <w:rPr>
                <w:lang w:val="cs-CZ" w:eastAsia="cs-CZ"/>
              </w:rPr>
            </w:pPr>
          </w:p>
        </w:tc>
        <w:tc>
          <w:tcPr>
            <w:tcW w:w="3804" w:type="pct"/>
          </w:tcPr>
          <w:p w:rsidR="00022498" w:rsidRDefault="00535E17" w:rsidP="00020310">
            <w:pPr>
              <w:pStyle w:val="Textpoznpodarou"/>
              <w:jc w:val="both"/>
              <w:rPr>
                <w:lang w:val="cs-CZ" w:eastAsia="cs-CZ"/>
              </w:rPr>
            </w:pPr>
            <w:r>
              <w:rPr>
                <w:lang w:val="cs-CZ" w:eastAsia="cs-CZ"/>
              </w:rPr>
              <w:t>Vysoký počet usmrcených v ČR či Polsku (a na poměry „vyspělých států“ i v Rakousku) je do určité míry ovlivněný také intenzivní tranzitní dopravou. Vztáhneme-li počet obětí silničních nehod na délku příslušné komunikační sítě (či ještě lépe na intenzitu silničního provozu), postavení středoevropských zemí se mírně zlepší (viz dále).</w:t>
            </w:r>
          </w:p>
        </w:tc>
      </w:tr>
    </w:tbl>
    <w:p w:rsidR="00411890" w:rsidRDefault="00411890"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032F16" w:rsidTr="003F3007">
        <w:tblPrEx>
          <w:tblCellMar>
            <w:top w:w="0" w:type="dxa"/>
            <w:bottom w:w="0" w:type="dxa"/>
          </w:tblCellMar>
        </w:tblPrEx>
        <w:trPr>
          <w:trHeight w:val="479"/>
        </w:trPr>
        <w:tc>
          <w:tcPr>
            <w:tcW w:w="401" w:type="pct"/>
            <w:tcBorders>
              <w:top w:val="nil"/>
              <w:left w:val="nil"/>
              <w:bottom w:val="nil"/>
              <w:right w:val="nil"/>
            </w:tcBorders>
          </w:tcPr>
          <w:p w:rsidR="00032F16" w:rsidRPr="008636B6" w:rsidRDefault="003F3007" w:rsidP="00020310">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22</w:t>
            </w:r>
          </w:p>
        </w:tc>
        <w:tc>
          <w:tcPr>
            <w:tcW w:w="4599" w:type="pct"/>
            <w:tcBorders>
              <w:top w:val="nil"/>
              <w:left w:val="nil"/>
              <w:bottom w:val="nil"/>
              <w:right w:val="nil"/>
            </w:tcBorders>
          </w:tcPr>
          <w:p w:rsidR="00032F16" w:rsidRPr="00411890" w:rsidRDefault="00032F16" w:rsidP="00032F16">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Dlouhodobý vývoj počtu usmrcených osob</w:t>
            </w:r>
            <w:r w:rsidRPr="00411890">
              <w:rPr>
                <w:rFonts w:ascii="Arial" w:hAnsi="Arial"/>
                <w:b w:val="0"/>
                <w:i w:val="0"/>
                <w:iCs w:val="0"/>
                <w:spacing w:val="-2"/>
                <w:sz w:val="20"/>
                <w:szCs w:val="24"/>
                <w:lang w:val="cs-CZ"/>
              </w:rPr>
              <w:t xml:space="preserve"> (do 30 dnů po nehodě)</w:t>
            </w:r>
            <w:r>
              <w:rPr>
                <w:rFonts w:ascii="Arial" w:hAnsi="Arial"/>
                <w:i w:val="0"/>
                <w:iCs w:val="0"/>
                <w:spacing w:val="-2"/>
                <w:sz w:val="20"/>
                <w:szCs w:val="24"/>
                <w:lang w:val="cs-CZ"/>
              </w:rPr>
              <w:t xml:space="preserve"> při dopravních nehodách v silniční dopravě na 1 mil. obyvatel </w:t>
            </w:r>
            <w:r w:rsidRPr="00032F16">
              <w:rPr>
                <w:rFonts w:ascii="Arial" w:hAnsi="Arial"/>
                <w:b w:val="0"/>
                <w:i w:val="0"/>
                <w:iCs w:val="0"/>
                <w:spacing w:val="-2"/>
                <w:sz w:val="20"/>
                <w:szCs w:val="24"/>
                <w:lang w:val="cs-CZ"/>
              </w:rPr>
              <w:t>(vybrané země EU)</w:t>
            </w:r>
          </w:p>
        </w:tc>
      </w:tr>
    </w:tbl>
    <w:p w:rsidR="00032F16" w:rsidRDefault="00286F00" w:rsidP="00411890">
      <w:pPr>
        <w:rPr>
          <w:lang/>
        </w:rPr>
      </w:pPr>
      <w:r w:rsidRPr="00055250">
        <w:rPr>
          <w:noProof/>
        </w:rPr>
        <w:pict>
          <v:shape id="Graf 10" o:spid="_x0000_i1026" type="#_x0000_t75" style="width:235pt;height:206.2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">
            <v:imagedata r:id="rId9" o:title=""/>
            <o:lock v:ext="edit" aspectratio="f"/>
          </v:shape>
        </w:pict>
      </w:r>
      <w:r w:rsidRPr="00055250">
        <w:rPr>
          <w:noProof/>
        </w:rPr>
        <w:pict>
          <v:shape id="Graf 12" o:spid="_x0000_i1027" type="#_x0000_t75" style="width:236.15pt;height:206.2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">
            <v:imagedata r:id="rId10" o:title="" cropbottom="-14f"/>
            <o:lock v:ext="edit" aspectratio="f"/>
          </v:shape>
        </w:pict>
      </w:r>
    </w:p>
    <w:p w:rsidR="00032F16" w:rsidRPr="00D22067" w:rsidRDefault="00032F16" w:rsidP="00032F16">
      <w:pPr>
        <w:rPr>
          <w:sz w:val="18"/>
          <w:szCs w:val="18"/>
          <w:lang/>
        </w:rPr>
      </w:pPr>
      <w:r w:rsidRPr="00D22067">
        <w:rPr>
          <w:sz w:val="18"/>
          <w:szCs w:val="18"/>
          <w:lang/>
        </w:rPr>
        <w:t>Zdroj: Evropská Komise (Generální ředitelství pro dopravu a energetiku), DB CARE</w:t>
      </w:r>
    </w:p>
    <w:p w:rsidR="00032F16" w:rsidRDefault="00032F16" w:rsidP="00411890">
      <w:pPr>
        <w:rPr>
          <w:lang/>
        </w:rPr>
      </w:pPr>
    </w:p>
    <w:tbl>
      <w:tblPr>
        <w:tblW w:w="5000" w:type="pct"/>
        <w:tblCellMar>
          <w:left w:w="28" w:type="dxa"/>
          <w:right w:w="28" w:type="dxa"/>
        </w:tblCellMar>
        <w:tblLook w:val="04A0"/>
      </w:tblPr>
      <w:tblGrid>
        <w:gridCol w:w="2044"/>
        <w:gridCol w:w="275"/>
        <w:gridCol w:w="7375"/>
      </w:tblGrid>
      <w:tr w:rsidR="00517914" w:rsidTr="00E3510D">
        <w:tc>
          <w:tcPr>
            <w:tcW w:w="1054" w:type="pct"/>
          </w:tcPr>
          <w:p w:rsidR="00517914" w:rsidRDefault="000D2717" w:rsidP="00E3510D">
            <w:pPr>
              <w:jc w:val="left"/>
              <w:rPr>
                <w:sz w:val="16"/>
                <w:szCs w:val="16"/>
              </w:rPr>
            </w:pPr>
            <w:r>
              <w:rPr>
                <w:sz w:val="16"/>
                <w:szCs w:val="16"/>
              </w:rPr>
              <w:t>Plynulý dlouhodobý pokles obětí silničních nehod ve vyspělých zemích EU15</w:t>
            </w:r>
            <w:r w:rsidR="00587618">
              <w:rPr>
                <w:sz w:val="16"/>
                <w:szCs w:val="16"/>
              </w:rPr>
              <w:t xml:space="preserve"> kontrastoval s rozkolísaným vývojem v nových členských zemích, který svůj odstup začaly umazávat až v posledním pětiletí</w:t>
            </w:r>
          </w:p>
        </w:tc>
        <w:tc>
          <w:tcPr>
            <w:tcW w:w="142" w:type="pct"/>
          </w:tcPr>
          <w:p w:rsidR="00517914" w:rsidRDefault="00517914" w:rsidP="00E3510D">
            <w:pPr>
              <w:pStyle w:val="Textpoznpodarou"/>
              <w:jc w:val="both"/>
              <w:rPr>
                <w:lang w:val="cs-CZ" w:eastAsia="cs-CZ"/>
              </w:rPr>
            </w:pPr>
          </w:p>
        </w:tc>
        <w:tc>
          <w:tcPr>
            <w:tcW w:w="3804" w:type="pct"/>
          </w:tcPr>
          <w:p w:rsidR="00517914" w:rsidRDefault="00762235" w:rsidP="00587618">
            <w:pPr>
              <w:pStyle w:val="Zpat"/>
              <w:tabs>
                <w:tab w:val="clear" w:pos="4536"/>
                <w:tab w:val="clear" w:pos="9072"/>
              </w:tabs>
              <w:jc w:val="both"/>
              <w:rPr>
                <w:rFonts w:ascii="Arial" w:eastAsia="Times New Roman" w:hAnsi="Arial"/>
                <w:sz w:val="20"/>
                <w:szCs w:val="20"/>
                <w:lang w:eastAsia="cs-CZ"/>
              </w:rPr>
            </w:pPr>
            <w:r>
              <w:rPr>
                <w:rFonts w:ascii="Arial" w:eastAsia="Times New Roman" w:hAnsi="Arial"/>
                <w:sz w:val="20"/>
                <w:szCs w:val="20"/>
                <w:lang w:eastAsia="cs-CZ"/>
              </w:rPr>
              <w:t xml:space="preserve">Z dlouhodobého vývoje počtu obětí (v relaci na obyvatele) silniční dopravy </w:t>
            </w:r>
            <w:r w:rsidR="0024140C">
              <w:rPr>
                <w:rFonts w:ascii="Arial" w:eastAsia="Times New Roman" w:hAnsi="Arial"/>
                <w:sz w:val="20"/>
                <w:szCs w:val="20"/>
                <w:lang w:eastAsia="cs-CZ"/>
              </w:rPr>
              <w:t>je patrný více rozkolísaný vývoj ve většině nových členských zemí EU (se vstupem po roce 2000). Zatímco v Německu či Rakousku</w:t>
            </w:r>
            <w:r w:rsidR="009427BC">
              <w:rPr>
                <w:rFonts w:ascii="Arial" w:eastAsia="Times New Roman" w:hAnsi="Arial"/>
                <w:sz w:val="20"/>
                <w:szCs w:val="20"/>
                <w:lang w:eastAsia="cs-CZ"/>
              </w:rPr>
              <w:t xml:space="preserve"> (jakož i celé EU) probíhal pokles smrtelné nehodovosti v posledních dvaceti letech plynulým tempem</w:t>
            </w:r>
            <w:r w:rsidR="00587618">
              <w:rPr>
                <w:rFonts w:ascii="Arial" w:eastAsia="Times New Roman" w:hAnsi="Arial"/>
                <w:sz w:val="20"/>
                <w:szCs w:val="20"/>
                <w:lang w:eastAsia="cs-CZ"/>
              </w:rPr>
              <w:t xml:space="preserve"> (nepatrný meziroční růst usmrcených byl zaznamenán pouze v roce 1997)</w:t>
            </w:r>
            <w:r w:rsidR="009427BC">
              <w:rPr>
                <w:rFonts w:ascii="Arial" w:eastAsia="Times New Roman" w:hAnsi="Arial"/>
                <w:sz w:val="20"/>
                <w:szCs w:val="20"/>
                <w:lang w:eastAsia="cs-CZ"/>
              </w:rPr>
              <w:t xml:space="preserve">, v ČR po prudkém růstu z počátku 90. let s určitými výkyvy až do roku 2003 stagnoval. </w:t>
            </w:r>
            <w:r w:rsidR="00504F27">
              <w:rPr>
                <w:rFonts w:ascii="Arial" w:eastAsia="Times New Roman" w:hAnsi="Arial"/>
                <w:sz w:val="20"/>
                <w:szCs w:val="20"/>
                <w:lang w:eastAsia="cs-CZ"/>
              </w:rPr>
              <w:t xml:space="preserve">V některých nových členských zemích počet obětí v období krátce před (či po) vstupem do Unie dočasně narostl (Litva, Rumunsko, Slovinsko). </w:t>
            </w:r>
            <w:r w:rsidR="00837F6F">
              <w:rPr>
                <w:rFonts w:ascii="Arial" w:eastAsia="Times New Roman" w:hAnsi="Arial"/>
                <w:sz w:val="20"/>
                <w:szCs w:val="20"/>
                <w:lang w:eastAsia="cs-CZ"/>
              </w:rPr>
              <w:t>Zatímco po roce 2000 lze u nový</w:t>
            </w:r>
            <w:r w:rsidR="00B81B15">
              <w:rPr>
                <w:rFonts w:ascii="Arial" w:eastAsia="Times New Roman" w:hAnsi="Arial"/>
                <w:sz w:val="20"/>
                <w:szCs w:val="20"/>
                <w:lang w:eastAsia="cs-CZ"/>
              </w:rPr>
              <w:t>ch</w:t>
            </w:r>
            <w:r w:rsidR="00A006E5">
              <w:rPr>
                <w:rFonts w:ascii="Arial" w:eastAsia="Times New Roman" w:hAnsi="Arial"/>
                <w:sz w:val="20"/>
                <w:szCs w:val="20"/>
                <w:lang w:eastAsia="cs-CZ"/>
              </w:rPr>
              <w:t xml:space="preserve"> členských zemí</w:t>
            </w:r>
            <w:r w:rsidR="00837F6F">
              <w:rPr>
                <w:rFonts w:ascii="Arial" w:eastAsia="Times New Roman" w:hAnsi="Arial"/>
                <w:sz w:val="20"/>
                <w:szCs w:val="20"/>
                <w:lang w:eastAsia="cs-CZ"/>
              </w:rPr>
              <w:t xml:space="preserve"> nalézt především konvergenční tendence, v 90. letech (zejména jejich první polovině)</w:t>
            </w:r>
            <w:r w:rsidR="00B81B15">
              <w:rPr>
                <w:rFonts w:ascii="Arial" w:eastAsia="Times New Roman" w:hAnsi="Arial"/>
                <w:sz w:val="20"/>
                <w:szCs w:val="20"/>
                <w:lang w:eastAsia="cs-CZ"/>
              </w:rPr>
              <w:t xml:space="preserve"> </w:t>
            </w:r>
            <w:r w:rsidR="00A006E5">
              <w:rPr>
                <w:rFonts w:ascii="Arial" w:eastAsia="Times New Roman" w:hAnsi="Arial"/>
                <w:sz w:val="20"/>
                <w:szCs w:val="20"/>
                <w:lang w:eastAsia="cs-CZ"/>
              </w:rPr>
              <w:t>se dynamika obětí silničních nehod výrazně lišila často i mezi sousedními státy (růst v Česku či Slovensk</w:t>
            </w:r>
            <w:r w:rsidR="00A71933">
              <w:rPr>
                <w:rFonts w:ascii="Arial" w:eastAsia="Times New Roman" w:hAnsi="Arial"/>
                <w:sz w:val="20"/>
                <w:szCs w:val="20"/>
                <w:lang w:eastAsia="cs-CZ"/>
              </w:rPr>
              <w:t>u, proti výrazně redukci obětí v</w:t>
            </w:r>
            <w:r w:rsidR="00A006E5">
              <w:rPr>
                <w:rFonts w:ascii="Arial" w:eastAsia="Times New Roman" w:hAnsi="Arial"/>
                <w:sz w:val="20"/>
                <w:szCs w:val="20"/>
                <w:lang w:eastAsia="cs-CZ"/>
              </w:rPr>
              <w:t> Maďarsku či Slovinsku).</w:t>
            </w:r>
          </w:p>
          <w:p w:rsidR="00A006E5" w:rsidRPr="00A006E5" w:rsidRDefault="00A006E5" w:rsidP="00587618">
            <w:pPr>
              <w:pStyle w:val="Zpat"/>
              <w:tabs>
                <w:tab w:val="clear" w:pos="4536"/>
                <w:tab w:val="clear" w:pos="9072"/>
              </w:tabs>
              <w:jc w:val="both"/>
              <w:rPr>
                <w:rFonts w:ascii="Arial" w:eastAsia="Times New Roman" w:hAnsi="Arial"/>
                <w:sz w:val="20"/>
                <w:szCs w:val="20"/>
                <w:lang w:eastAsia="cs-CZ"/>
              </w:rPr>
            </w:pPr>
          </w:p>
        </w:tc>
      </w:tr>
      <w:tr w:rsidR="00517914" w:rsidTr="00E3510D">
        <w:tc>
          <w:tcPr>
            <w:tcW w:w="1054" w:type="pct"/>
          </w:tcPr>
          <w:p w:rsidR="00517914" w:rsidRPr="005C4AB5" w:rsidRDefault="00353088" w:rsidP="00E3510D">
            <w:pPr>
              <w:jc w:val="left"/>
              <w:rPr>
                <w:spacing w:val="-2"/>
                <w:sz w:val="16"/>
                <w:szCs w:val="16"/>
              </w:rPr>
            </w:pPr>
            <w:r w:rsidRPr="005C4AB5">
              <w:rPr>
                <w:spacing w:val="-2"/>
                <w:sz w:val="16"/>
                <w:szCs w:val="16"/>
              </w:rPr>
              <w:t>V</w:t>
            </w:r>
            <w:r w:rsidR="00744AAD" w:rsidRPr="005C4AB5">
              <w:rPr>
                <w:spacing w:val="-2"/>
                <w:sz w:val="16"/>
                <w:szCs w:val="16"/>
              </w:rPr>
              <w:t> </w:t>
            </w:r>
            <w:r w:rsidRPr="005C4AB5">
              <w:rPr>
                <w:spacing w:val="-2"/>
                <w:sz w:val="16"/>
                <w:szCs w:val="16"/>
              </w:rPr>
              <w:t xml:space="preserve">kategorii států s </w:t>
            </w:r>
            <w:r w:rsidR="00744AAD" w:rsidRPr="005C4AB5">
              <w:rPr>
                <w:spacing w:val="-2"/>
                <w:sz w:val="16"/>
                <w:szCs w:val="16"/>
              </w:rPr>
              <w:t xml:space="preserve">nejnižší intenzitu smrtelné nehodovosti </w:t>
            </w:r>
            <w:r w:rsidRPr="005C4AB5">
              <w:rPr>
                <w:spacing w:val="-2"/>
                <w:sz w:val="16"/>
                <w:szCs w:val="16"/>
              </w:rPr>
              <w:t xml:space="preserve">je zastoupení </w:t>
            </w:r>
            <w:r w:rsidRPr="005C4AB5">
              <w:rPr>
                <w:spacing w:val="-2"/>
                <w:sz w:val="16"/>
                <w:szCs w:val="16"/>
              </w:rPr>
              <w:lastRenderedPageBreak/>
              <w:t>zemí dlouhodobě stabilní</w:t>
            </w:r>
            <w:r w:rsidR="00F056D4" w:rsidRPr="005C4AB5">
              <w:rPr>
                <w:spacing w:val="-2"/>
                <w:sz w:val="16"/>
                <w:szCs w:val="16"/>
              </w:rPr>
              <w:t>, na rozdíl od opačné skupiny</w:t>
            </w:r>
            <w:r w:rsidR="005C4AB5" w:rsidRPr="005C4AB5">
              <w:rPr>
                <w:spacing w:val="-2"/>
                <w:sz w:val="16"/>
                <w:szCs w:val="16"/>
              </w:rPr>
              <w:t xml:space="preserve">, kde se na čele „nejvíce nebezpečných zemí“ od roku 1990 vystřídalo </w:t>
            </w:r>
            <w:r w:rsidR="005C4AB5">
              <w:rPr>
                <w:spacing w:val="-2"/>
                <w:sz w:val="16"/>
                <w:szCs w:val="16"/>
              </w:rPr>
              <w:t xml:space="preserve">již </w:t>
            </w:r>
            <w:r w:rsidR="005C4AB5" w:rsidRPr="005C4AB5">
              <w:rPr>
                <w:spacing w:val="-2"/>
                <w:sz w:val="16"/>
                <w:szCs w:val="16"/>
              </w:rPr>
              <w:t>šest různých států</w:t>
            </w:r>
          </w:p>
          <w:p w:rsidR="00517914" w:rsidRDefault="00517914" w:rsidP="00E3510D">
            <w:pPr>
              <w:jc w:val="left"/>
              <w:rPr>
                <w:sz w:val="16"/>
                <w:szCs w:val="16"/>
              </w:rPr>
            </w:pPr>
          </w:p>
        </w:tc>
        <w:tc>
          <w:tcPr>
            <w:tcW w:w="142" w:type="pct"/>
          </w:tcPr>
          <w:p w:rsidR="00517914" w:rsidRDefault="00517914" w:rsidP="00E3510D">
            <w:pPr>
              <w:pStyle w:val="Textpoznpodarou"/>
              <w:jc w:val="both"/>
              <w:rPr>
                <w:lang w:val="cs-CZ" w:eastAsia="cs-CZ"/>
              </w:rPr>
            </w:pPr>
          </w:p>
        </w:tc>
        <w:tc>
          <w:tcPr>
            <w:tcW w:w="3804" w:type="pct"/>
          </w:tcPr>
          <w:p w:rsidR="00517914" w:rsidRDefault="00A006E5" w:rsidP="000A2679">
            <w:pPr>
              <w:pStyle w:val="Textpoznpodarou"/>
              <w:jc w:val="both"/>
              <w:rPr>
                <w:lang w:val="cs-CZ" w:eastAsia="cs-CZ"/>
              </w:rPr>
            </w:pPr>
            <w:r>
              <w:rPr>
                <w:lang w:val="cs-CZ" w:eastAsia="cs-CZ"/>
              </w:rPr>
              <w:t xml:space="preserve">Zatímco pořadí zemí s nejvyšší intenzitou nehodovosti doznalo dlouhodobě určitých změn (po většinu 90. let umírali lidé </w:t>
            </w:r>
            <w:r w:rsidR="000A2679">
              <w:rPr>
                <w:lang w:val="cs-CZ" w:eastAsia="cs-CZ"/>
              </w:rPr>
              <w:t xml:space="preserve">relativně nejvíce </w:t>
            </w:r>
            <w:r>
              <w:rPr>
                <w:lang w:val="cs-CZ" w:eastAsia="cs-CZ"/>
              </w:rPr>
              <w:t xml:space="preserve">v Portugalsku, mezi roky 1998 a 2007 „vládly“ Lotyšsko později Litva, v následujících letech se na čele </w:t>
            </w:r>
            <w:r>
              <w:rPr>
                <w:lang w:val="cs-CZ" w:eastAsia="cs-CZ"/>
              </w:rPr>
              <w:lastRenderedPageBreak/>
              <w:t>střídaly Chorvatsko, Polsko a nejčastěji Rumunsko)</w:t>
            </w:r>
            <w:r w:rsidR="000A2679">
              <w:rPr>
                <w:lang w:val="cs-CZ" w:eastAsia="cs-CZ"/>
              </w:rPr>
              <w:t xml:space="preserve">, mezi kvintetem </w:t>
            </w:r>
            <w:r w:rsidR="00744AAD">
              <w:rPr>
                <w:lang w:val="cs-CZ" w:eastAsia="cs-CZ"/>
              </w:rPr>
              <w:t>„nejbezpečnějších zemí“ dlouhodobě bez větší konkurence kralují severské země (Švédsko, Dánsko), Nizozemsko, Malta a také Velká Británie (s nižším absolutním počtem obětí než méně lidnaté Španělsko či dokonce Rumunsko).</w:t>
            </w:r>
          </w:p>
        </w:tc>
      </w:tr>
      <w:tr w:rsidR="00517914" w:rsidTr="00E3510D">
        <w:tc>
          <w:tcPr>
            <w:tcW w:w="1054" w:type="pct"/>
          </w:tcPr>
          <w:p w:rsidR="00517914" w:rsidRDefault="00517914" w:rsidP="00E3510D">
            <w:pPr>
              <w:jc w:val="left"/>
              <w:rPr>
                <w:sz w:val="16"/>
                <w:szCs w:val="16"/>
              </w:rPr>
            </w:pPr>
          </w:p>
        </w:tc>
        <w:tc>
          <w:tcPr>
            <w:tcW w:w="142" w:type="pct"/>
          </w:tcPr>
          <w:p w:rsidR="00517914" w:rsidRDefault="00517914" w:rsidP="00E3510D">
            <w:pPr>
              <w:pStyle w:val="Textpoznpodarou"/>
              <w:jc w:val="both"/>
              <w:rPr>
                <w:lang w:val="cs-CZ" w:eastAsia="cs-CZ"/>
              </w:rPr>
            </w:pPr>
          </w:p>
        </w:tc>
        <w:tc>
          <w:tcPr>
            <w:tcW w:w="3804" w:type="pct"/>
          </w:tcPr>
          <w:p w:rsidR="00517914" w:rsidRDefault="00EF3975" w:rsidP="0005570C">
            <w:pPr>
              <w:pStyle w:val="Textpoznpodarou"/>
              <w:jc w:val="both"/>
              <w:rPr>
                <w:lang w:val="cs-CZ" w:eastAsia="cs-CZ"/>
              </w:rPr>
            </w:pPr>
            <w:r>
              <w:rPr>
                <w:lang w:val="cs-CZ" w:eastAsia="cs-CZ"/>
              </w:rPr>
              <w:t>Poněkud jiný pohled na bezpečnost silničního provozu v zemích EU poskytují údaje o všech zraněných osobách při nehodách (</w:t>
            </w:r>
            <w:r w:rsidR="0005570C">
              <w:rPr>
                <w:lang w:val="cs-CZ" w:eastAsia="cs-CZ"/>
              </w:rPr>
              <w:t>obvyklé členění na lehce a těžce zraněné osoby zatím není</w:t>
            </w:r>
            <w:r w:rsidR="005461F2">
              <w:rPr>
                <w:lang w:val="cs-CZ" w:eastAsia="cs-CZ"/>
              </w:rPr>
              <w:t>,</w:t>
            </w:r>
            <w:r w:rsidR="0005570C">
              <w:rPr>
                <w:lang w:val="cs-CZ" w:eastAsia="cs-CZ"/>
              </w:rPr>
              <w:t xml:space="preserve"> vlivem možných přetrvávajících specifik u národních definic</w:t>
            </w:r>
            <w:r w:rsidR="005461F2">
              <w:rPr>
                <w:lang w:val="cs-CZ" w:eastAsia="cs-CZ"/>
              </w:rPr>
              <w:t>,</w:t>
            </w:r>
            <w:r w:rsidR="0005570C">
              <w:rPr>
                <w:lang w:val="cs-CZ" w:eastAsia="cs-CZ"/>
              </w:rPr>
              <w:t xml:space="preserve"> vhodné pro mezinárodní srovnání používat).</w:t>
            </w:r>
            <w:r w:rsidR="005461F2">
              <w:rPr>
                <w:lang w:val="cs-CZ" w:eastAsia="cs-CZ"/>
              </w:rPr>
              <w:t xml:space="preserve"> </w:t>
            </w:r>
            <w:r w:rsidR="002E5831">
              <w:rPr>
                <w:lang w:val="cs-CZ" w:eastAsia="cs-CZ"/>
              </w:rPr>
              <w:t>Zatímco Nizozemsko či Dánsko si (podobně jako u relativního počtu usmrcených) udržely primát „nejbezpečnějších zemí“ EU, v ostatních případech je při použití pohledu prostřednictvím zraněných osob postavení jednotlivých zemí dosti odlišné.</w:t>
            </w:r>
          </w:p>
        </w:tc>
      </w:tr>
    </w:tbl>
    <w:p w:rsidR="00517914" w:rsidRDefault="00517914"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1406A6" w:rsidTr="003F3007">
        <w:tblPrEx>
          <w:tblCellMar>
            <w:top w:w="0" w:type="dxa"/>
            <w:bottom w:w="0" w:type="dxa"/>
          </w:tblCellMar>
        </w:tblPrEx>
        <w:trPr>
          <w:trHeight w:val="479"/>
        </w:trPr>
        <w:tc>
          <w:tcPr>
            <w:tcW w:w="401" w:type="pct"/>
            <w:tcBorders>
              <w:top w:val="nil"/>
              <w:left w:val="nil"/>
              <w:bottom w:val="nil"/>
              <w:right w:val="nil"/>
            </w:tcBorders>
          </w:tcPr>
          <w:p w:rsidR="001406A6" w:rsidRPr="008636B6" w:rsidRDefault="003F3007" w:rsidP="00020310">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23</w:t>
            </w:r>
          </w:p>
        </w:tc>
        <w:tc>
          <w:tcPr>
            <w:tcW w:w="4599" w:type="pct"/>
            <w:tcBorders>
              <w:top w:val="nil"/>
              <w:left w:val="nil"/>
              <w:bottom w:val="nil"/>
              <w:right w:val="nil"/>
            </w:tcBorders>
          </w:tcPr>
          <w:p w:rsidR="001406A6" w:rsidRPr="00411890" w:rsidRDefault="001406A6" w:rsidP="001406A6">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Zraněné osoby</w:t>
            </w:r>
            <w:r w:rsidRPr="00411890">
              <w:rPr>
                <w:rFonts w:ascii="Arial" w:hAnsi="Arial"/>
                <w:b w:val="0"/>
                <w:i w:val="0"/>
                <w:iCs w:val="0"/>
                <w:spacing w:val="-2"/>
                <w:sz w:val="20"/>
                <w:szCs w:val="24"/>
                <w:lang w:val="cs-CZ"/>
              </w:rPr>
              <w:t xml:space="preserve"> </w:t>
            </w:r>
            <w:r>
              <w:rPr>
                <w:rFonts w:ascii="Arial" w:hAnsi="Arial"/>
                <w:i w:val="0"/>
                <w:iCs w:val="0"/>
                <w:spacing w:val="-2"/>
                <w:sz w:val="20"/>
                <w:szCs w:val="24"/>
                <w:lang w:val="cs-CZ"/>
              </w:rPr>
              <w:t>při dopravních nehodách v silniční dopravě v zemích EU na 100 tis. obyvatel</w:t>
            </w:r>
          </w:p>
        </w:tc>
      </w:tr>
    </w:tbl>
    <w:p w:rsidR="00032F16" w:rsidRDefault="00871E2D" w:rsidP="00411890">
      <w:pPr>
        <w:rPr>
          <w:lang/>
        </w:rPr>
      </w:pPr>
      <w:r w:rsidRPr="00824CB0">
        <w:rPr>
          <w:noProof/>
        </w:rPr>
        <w:pict>
          <v:shape id="Graf 8" o:spid="_x0000_i1028" type="#_x0000_t75" style="width:471.75pt;height:232.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">
            <v:imagedata r:id="rId11" o:title="" cropbottom="-43f"/>
            <o:lock v:ext="edit" aspectratio="f"/>
          </v:shape>
        </w:pict>
      </w:r>
    </w:p>
    <w:p w:rsidR="000D56D3" w:rsidRPr="00D22067" w:rsidRDefault="001406A6" w:rsidP="00411890">
      <w:pPr>
        <w:rPr>
          <w:sz w:val="18"/>
          <w:szCs w:val="18"/>
          <w:lang/>
        </w:rPr>
      </w:pPr>
      <w:r w:rsidRPr="00D22067">
        <w:rPr>
          <w:sz w:val="18"/>
          <w:szCs w:val="18"/>
          <w:lang/>
        </w:rPr>
        <w:t xml:space="preserve">Pozn.: Za Chorvatsko a Rumunsko údaje roku 2001 a 2012, za Maltu a Irsko - roky 2000 a 2011 </w:t>
      </w:r>
    </w:p>
    <w:p w:rsidR="001406A6" w:rsidRPr="00D22067" w:rsidRDefault="001406A6" w:rsidP="001406A6">
      <w:pPr>
        <w:rPr>
          <w:sz w:val="18"/>
          <w:szCs w:val="18"/>
          <w:lang/>
        </w:rPr>
      </w:pPr>
      <w:r w:rsidRPr="00D22067">
        <w:rPr>
          <w:sz w:val="18"/>
          <w:szCs w:val="18"/>
          <w:lang/>
        </w:rPr>
        <w:t>Zdroj: Evropská Komise (Generální ředitelství pro dopravu a energetiku), DB CARE</w:t>
      </w:r>
    </w:p>
    <w:p w:rsidR="00CD6B5E" w:rsidRDefault="00CD6B5E" w:rsidP="00411890">
      <w:pPr>
        <w:rPr>
          <w:lang/>
        </w:rPr>
      </w:pPr>
    </w:p>
    <w:tbl>
      <w:tblPr>
        <w:tblW w:w="5000" w:type="pct"/>
        <w:tblCellMar>
          <w:left w:w="28" w:type="dxa"/>
          <w:right w:w="28" w:type="dxa"/>
        </w:tblCellMar>
        <w:tblLook w:val="04A0"/>
      </w:tblPr>
      <w:tblGrid>
        <w:gridCol w:w="2044"/>
        <w:gridCol w:w="275"/>
        <w:gridCol w:w="7375"/>
      </w:tblGrid>
      <w:tr w:rsidR="000B7F7B" w:rsidTr="00E3510D">
        <w:tc>
          <w:tcPr>
            <w:tcW w:w="1054" w:type="pct"/>
          </w:tcPr>
          <w:p w:rsidR="007C529E" w:rsidRDefault="00AD308E" w:rsidP="000B7F7B">
            <w:pPr>
              <w:jc w:val="left"/>
              <w:rPr>
                <w:sz w:val="16"/>
                <w:szCs w:val="16"/>
              </w:rPr>
            </w:pPr>
            <w:r>
              <w:rPr>
                <w:sz w:val="16"/>
                <w:szCs w:val="16"/>
              </w:rPr>
              <w:t>Odlišný pohled na bezpečnost silniční dopravy prostřednictví relativního počtu zraněných osob</w:t>
            </w:r>
            <w:r w:rsidR="007C529E">
              <w:rPr>
                <w:sz w:val="16"/>
                <w:szCs w:val="16"/>
              </w:rPr>
              <w:t>…</w:t>
            </w:r>
          </w:p>
          <w:p w:rsidR="000B7F7B" w:rsidRDefault="000B7F7B" w:rsidP="000B7F7B">
            <w:pPr>
              <w:jc w:val="left"/>
              <w:rPr>
                <w:sz w:val="16"/>
                <w:szCs w:val="16"/>
              </w:rPr>
            </w:pPr>
          </w:p>
        </w:tc>
        <w:tc>
          <w:tcPr>
            <w:tcW w:w="142" w:type="pct"/>
          </w:tcPr>
          <w:p w:rsidR="000B7F7B" w:rsidRDefault="000B7F7B" w:rsidP="00E3510D">
            <w:pPr>
              <w:pStyle w:val="Textpoznpodarou"/>
              <w:jc w:val="both"/>
              <w:rPr>
                <w:lang w:val="cs-CZ" w:eastAsia="cs-CZ"/>
              </w:rPr>
            </w:pPr>
          </w:p>
        </w:tc>
        <w:tc>
          <w:tcPr>
            <w:tcW w:w="3804" w:type="pct"/>
          </w:tcPr>
          <w:p w:rsidR="000B7F7B" w:rsidRDefault="00A71933" w:rsidP="00A71933">
            <w:pPr>
              <w:pStyle w:val="Zpat"/>
              <w:tabs>
                <w:tab w:val="clear" w:pos="4536"/>
                <w:tab w:val="clear" w:pos="9072"/>
              </w:tabs>
              <w:jc w:val="both"/>
              <w:rPr>
                <w:rFonts w:ascii="Arial" w:eastAsia="Times New Roman" w:hAnsi="Arial"/>
                <w:sz w:val="20"/>
                <w:szCs w:val="20"/>
                <w:lang w:eastAsia="cs-CZ"/>
              </w:rPr>
            </w:pPr>
            <w:r>
              <w:rPr>
                <w:rFonts w:ascii="Arial" w:eastAsia="Times New Roman" w:hAnsi="Arial"/>
                <w:sz w:val="20"/>
                <w:szCs w:val="20"/>
                <w:lang w:eastAsia="cs-CZ"/>
              </w:rPr>
              <w:t>V relativní počtu zraněných při silničních dopravních nehodách již ČR dlouhodobě patří k „bezpečnějším evropským zemím (na rozdíl od Slovenska, kde při pohledu přes usmrcené osoby bylo postavení zemí opačné). Mezi novými členskými státy EU převyšovaly relativním počtem zraněných unijní úroveň v roce 2012 pouze</w:t>
            </w:r>
            <w:r w:rsidR="00AD308E">
              <w:rPr>
                <w:rFonts w:ascii="Arial" w:eastAsia="Times New Roman" w:hAnsi="Arial"/>
                <w:sz w:val="20"/>
                <w:szCs w:val="20"/>
                <w:lang w:eastAsia="cs-CZ"/>
              </w:rPr>
              <w:t xml:space="preserve"> Slovinsko a Chorvatsko. Do trojice ze</w:t>
            </w:r>
            <w:r w:rsidR="00F41529">
              <w:rPr>
                <w:rFonts w:ascii="Arial" w:eastAsia="Times New Roman" w:hAnsi="Arial"/>
                <w:sz w:val="20"/>
                <w:szCs w:val="20"/>
                <w:lang w:eastAsia="cs-CZ"/>
              </w:rPr>
              <w:t>mí</w:t>
            </w:r>
            <w:r w:rsidR="00AD308E">
              <w:rPr>
                <w:rFonts w:ascii="Arial" w:eastAsia="Times New Roman" w:hAnsi="Arial"/>
                <w:sz w:val="20"/>
                <w:szCs w:val="20"/>
                <w:lang w:eastAsia="cs-CZ"/>
              </w:rPr>
              <w:t xml:space="preserve"> s nejvyšší intenzitou zraněných se dostalo Německo, které z pohledu smrtelné nehodovosti dlouhodobě patří ke třetině nejlepších států Unie. </w:t>
            </w:r>
          </w:p>
          <w:p w:rsidR="000B7F7B" w:rsidRPr="001B497C" w:rsidRDefault="000B7F7B" w:rsidP="00A71933">
            <w:pPr>
              <w:pStyle w:val="Zpat"/>
              <w:tabs>
                <w:tab w:val="clear" w:pos="4536"/>
                <w:tab w:val="clear" w:pos="9072"/>
              </w:tabs>
              <w:jc w:val="both"/>
              <w:rPr>
                <w:rFonts w:ascii="Arial" w:eastAsia="Times New Roman" w:hAnsi="Arial"/>
                <w:sz w:val="20"/>
                <w:szCs w:val="20"/>
                <w:lang w:eastAsia="cs-CZ"/>
              </w:rPr>
            </w:pPr>
          </w:p>
        </w:tc>
      </w:tr>
      <w:tr w:rsidR="000B7F7B" w:rsidTr="00E3510D">
        <w:tc>
          <w:tcPr>
            <w:tcW w:w="1054" w:type="pct"/>
          </w:tcPr>
          <w:p w:rsidR="007C529E" w:rsidRDefault="007C529E" w:rsidP="000B7F7B">
            <w:pPr>
              <w:jc w:val="left"/>
              <w:rPr>
                <w:sz w:val="16"/>
                <w:szCs w:val="16"/>
              </w:rPr>
            </w:pPr>
            <w:r>
              <w:rPr>
                <w:sz w:val="16"/>
                <w:szCs w:val="16"/>
              </w:rPr>
              <w:t>…Nizozemsko a Dánsko patří stále k „nejbezpečnějším zemím“, vysokou intenzitu zraněných ale (oproti usmrcení) vykazují alpské země, zčásti i kvalitnější evidencí nehodových událostí</w:t>
            </w:r>
          </w:p>
          <w:p w:rsidR="007C529E" w:rsidRDefault="007C529E" w:rsidP="000B7F7B">
            <w:pPr>
              <w:jc w:val="left"/>
              <w:rPr>
                <w:sz w:val="16"/>
                <w:szCs w:val="16"/>
              </w:rPr>
            </w:pPr>
          </w:p>
          <w:p w:rsidR="000B7F7B" w:rsidRDefault="000B7F7B" w:rsidP="007C529E">
            <w:pPr>
              <w:jc w:val="left"/>
              <w:rPr>
                <w:sz w:val="16"/>
                <w:szCs w:val="16"/>
              </w:rPr>
            </w:pPr>
          </w:p>
        </w:tc>
        <w:tc>
          <w:tcPr>
            <w:tcW w:w="142" w:type="pct"/>
          </w:tcPr>
          <w:p w:rsidR="000B7F7B" w:rsidRDefault="000B7F7B" w:rsidP="00E3510D">
            <w:pPr>
              <w:pStyle w:val="Textpoznpodarou"/>
              <w:jc w:val="both"/>
              <w:rPr>
                <w:lang w:val="cs-CZ" w:eastAsia="cs-CZ"/>
              </w:rPr>
            </w:pPr>
          </w:p>
        </w:tc>
        <w:tc>
          <w:tcPr>
            <w:tcW w:w="3804" w:type="pct"/>
          </w:tcPr>
          <w:p w:rsidR="00871E2D" w:rsidRDefault="00AD308E" w:rsidP="00A71933">
            <w:pPr>
              <w:pStyle w:val="Textpoznpodarou"/>
              <w:jc w:val="both"/>
              <w:rPr>
                <w:lang w:val="cs-CZ" w:eastAsia="cs-CZ"/>
              </w:rPr>
            </w:pPr>
            <w:r>
              <w:rPr>
                <w:lang w:val="cs-CZ" w:eastAsia="cs-CZ"/>
              </w:rPr>
              <w:t>Rozdíly mezi státy v intenzitě zraněných v silniční dopravě</w:t>
            </w:r>
            <w:r w:rsidR="000B7F7B" w:rsidRPr="001B497C">
              <w:rPr>
                <w:lang w:eastAsia="cs-CZ"/>
              </w:rPr>
              <w:t xml:space="preserve"> </w:t>
            </w:r>
            <w:r w:rsidR="00884908">
              <w:rPr>
                <w:lang w:val="cs-CZ" w:eastAsia="cs-CZ"/>
              </w:rPr>
              <w:t>nevypovídají po</w:t>
            </w:r>
            <w:r w:rsidR="00F41529">
              <w:rPr>
                <w:lang w:val="cs-CZ" w:eastAsia="cs-CZ"/>
              </w:rPr>
              <w:t>uze o bezpečnosti dopravy, ale</w:t>
            </w:r>
            <w:r w:rsidR="00884908">
              <w:rPr>
                <w:lang w:val="cs-CZ" w:eastAsia="cs-CZ"/>
              </w:rPr>
              <w:t xml:space="preserve"> </w:t>
            </w:r>
            <w:r w:rsidR="00CA33FE">
              <w:rPr>
                <w:lang w:val="cs-CZ" w:eastAsia="cs-CZ"/>
              </w:rPr>
              <w:t>také o kvalitě a úplnosti evidence „vážnějších“ nehodových událostí. Přestože veškeré silniční nehody s následky na zdraví by teoreticky měly skončit „v rukou“ policejních orgánů a být řádně prošetřeny a t</w:t>
            </w:r>
            <w:r w:rsidR="00DF1599">
              <w:rPr>
                <w:lang w:val="cs-CZ" w:eastAsia="cs-CZ"/>
              </w:rPr>
              <w:t>udíž i statisticky zaznamenány, je možné, že především ve (statisticky) méně vyspělých zemích není část nehod s lehkými následky na zdraví zdokumentována (z důvodu snížené motivace řidičů takové události policii hlásit</w:t>
            </w:r>
            <w:r w:rsidR="004E0E01">
              <w:rPr>
                <w:lang w:val="cs-CZ" w:eastAsia="cs-CZ"/>
              </w:rPr>
              <w:t>, např. vlivem současného  p</w:t>
            </w:r>
            <w:r w:rsidR="00F41529">
              <w:rPr>
                <w:lang w:val="cs-CZ" w:eastAsia="cs-CZ"/>
              </w:rPr>
              <w:t>orušení jiných předpisů – absence</w:t>
            </w:r>
            <w:r w:rsidR="004E0E01">
              <w:rPr>
                <w:lang w:val="cs-CZ" w:eastAsia="cs-CZ"/>
              </w:rPr>
              <w:t xml:space="preserve"> pojištění, jízda pod vlivem návykových látek či v odcizeném vozidle, popř. i vlivem nedůvěry v práci samotné dopravní police).</w:t>
            </w:r>
            <w:r w:rsidR="00871E2D">
              <w:rPr>
                <w:lang w:val="cs-CZ" w:eastAsia="cs-CZ"/>
              </w:rPr>
              <w:t xml:space="preserve"> Na úplnost </w:t>
            </w:r>
            <w:r w:rsidR="00EB53D5">
              <w:rPr>
                <w:lang w:val="cs-CZ" w:eastAsia="cs-CZ"/>
              </w:rPr>
              <w:t>zachycení</w:t>
            </w:r>
            <w:r w:rsidR="00871E2D">
              <w:rPr>
                <w:lang w:val="cs-CZ" w:eastAsia="cs-CZ"/>
              </w:rPr>
              <w:t xml:space="preserve"> lehčích dopravních nehod má vliv také dopravní infrastr</w:t>
            </w:r>
            <w:r w:rsidR="00EB53D5">
              <w:rPr>
                <w:lang w:val="cs-CZ" w:eastAsia="cs-CZ"/>
              </w:rPr>
              <w:t>uktu</w:t>
            </w:r>
            <w:r w:rsidR="00871E2D">
              <w:rPr>
                <w:lang w:val="cs-CZ" w:eastAsia="cs-CZ"/>
              </w:rPr>
              <w:t>ra (vč. telematiky).</w:t>
            </w:r>
            <w:r w:rsidR="00EB53D5">
              <w:rPr>
                <w:lang w:val="cs-CZ" w:eastAsia="cs-CZ"/>
              </w:rPr>
              <w:t xml:space="preserve"> Lze předpokládat, že v zemích kde je větší podíl dopravních výkonů realizován na </w:t>
            </w:r>
            <w:r w:rsidR="007C529E">
              <w:rPr>
                <w:lang w:val="cs-CZ" w:eastAsia="cs-CZ"/>
              </w:rPr>
              <w:t>„</w:t>
            </w:r>
            <w:r w:rsidR="00EB53D5">
              <w:rPr>
                <w:lang w:val="cs-CZ" w:eastAsia="cs-CZ"/>
              </w:rPr>
              <w:t>vyspělejší</w:t>
            </w:r>
            <w:r w:rsidR="007C529E">
              <w:rPr>
                <w:lang w:val="cs-CZ" w:eastAsia="cs-CZ"/>
              </w:rPr>
              <w:t>“</w:t>
            </w:r>
            <w:r w:rsidR="00EB53D5">
              <w:rPr>
                <w:lang w:val="cs-CZ" w:eastAsia="cs-CZ"/>
              </w:rPr>
              <w:t xml:space="preserve"> silniční síti (dálnice či rychlostní komunikace</w:t>
            </w:r>
            <w:r w:rsidR="007C529E">
              <w:rPr>
                <w:lang w:val="cs-CZ" w:eastAsia="cs-CZ"/>
              </w:rPr>
              <w:t>, tunely</w:t>
            </w:r>
            <w:r w:rsidR="00EB53D5">
              <w:rPr>
                <w:lang w:val="cs-CZ" w:eastAsia="cs-CZ"/>
              </w:rPr>
              <w:t>), bude i následná evidence nehodových událostí úplnější (např. vlivem lepšího monitorování dopr</w:t>
            </w:r>
            <w:r w:rsidR="00F41529">
              <w:rPr>
                <w:lang w:val="cs-CZ" w:eastAsia="cs-CZ"/>
              </w:rPr>
              <w:t>avního toku). Tato skutečnost mů</w:t>
            </w:r>
            <w:r w:rsidR="00EB53D5">
              <w:rPr>
                <w:lang w:val="cs-CZ" w:eastAsia="cs-CZ"/>
              </w:rPr>
              <w:t>že zčásti vysvětlit vysoký relativní počet zraněných v alpských zemích či v Belgii.</w:t>
            </w:r>
          </w:p>
          <w:p w:rsidR="00871E2D" w:rsidRPr="000B7F7B" w:rsidRDefault="00871E2D" w:rsidP="00A71933">
            <w:pPr>
              <w:pStyle w:val="Textpoznpodarou"/>
              <w:jc w:val="both"/>
              <w:rPr>
                <w:lang w:val="cs-CZ" w:eastAsia="cs-CZ"/>
              </w:rPr>
            </w:pPr>
          </w:p>
        </w:tc>
      </w:tr>
      <w:tr w:rsidR="000B7F7B" w:rsidTr="00E3510D">
        <w:tc>
          <w:tcPr>
            <w:tcW w:w="1054" w:type="pct"/>
          </w:tcPr>
          <w:p w:rsidR="000B7F7B" w:rsidRDefault="006649E5" w:rsidP="00E3510D">
            <w:pPr>
              <w:jc w:val="left"/>
              <w:rPr>
                <w:sz w:val="16"/>
                <w:szCs w:val="16"/>
              </w:rPr>
            </w:pPr>
            <w:r>
              <w:rPr>
                <w:sz w:val="16"/>
                <w:szCs w:val="16"/>
              </w:rPr>
              <w:lastRenderedPageBreak/>
              <w:t>Poměr mezi usmrcenými zraněnými osobami vypovídá také o kvalitě zdravotní péče</w:t>
            </w:r>
          </w:p>
        </w:tc>
        <w:tc>
          <w:tcPr>
            <w:tcW w:w="142" w:type="pct"/>
          </w:tcPr>
          <w:p w:rsidR="000B7F7B" w:rsidRDefault="000B7F7B" w:rsidP="00E3510D">
            <w:pPr>
              <w:pStyle w:val="Textpoznpodarou"/>
              <w:jc w:val="both"/>
              <w:rPr>
                <w:lang w:val="cs-CZ" w:eastAsia="cs-CZ"/>
              </w:rPr>
            </w:pPr>
          </w:p>
        </w:tc>
        <w:tc>
          <w:tcPr>
            <w:tcW w:w="3804" w:type="pct"/>
          </w:tcPr>
          <w:p w:rsidR="000B7F7B" w:rsidRDefault="00871E2D" w:rsidP="00E3510D">
            <w:pPr>
              <w:pStyle w:val="Textpoznpodarou"/>
              <w:jc w:val="both"/>
              <w:rPr>
                <w:lang w:val="cs-CZ" w:eastAsia="cs-CZ"/>
              </w:rPr>
            </w:pPr>
            <w:r>
              <w:rPr>
                <w:lang w:val="cs-CZ" w:eastAsia="cs-CZ"/>
              </w:rPr>
              <w:t>Poměr mezi počtem usmrcených a zraněných osob zčásti také vypovídá o kvalitě</w:t>
            </w:r>
            <w:r w:rsidR="00EB53D5">
              <w:rPr>
                <w:lang w:val="cs-CZ" w:eastAsia="cs-CZ"/>
              </w:rPr>
              <w:t xml:space="preserve"> zdravotní péče (jednak lůžkové, tak i samotné rychlé zdravotnické pomoci).</w:t>
            </w:r>
            <w:r>
              <w:rPr>
                <w:lang w:val="cs-CZ" w:eastAsia="cs-CZ"/>
              </w:rPr>
              <w:t xml:space="preserve"> </w:t>
            </w:r>
            <w:r w:rsidR="00394840">
              <w:rPr>
                <w:lang w:val="cs-CZ" w:eastAsia="cs-CZ"/>
              </w:rPr>
              <w:t>Zatímco v</w:t>
            </w:r>
            <w:r w:rsidR="00B74975">
              <w:rPr>
                <w:lang w:val="cs-CZ" w:eastAsia="cs-CZ"/>
              </w:rPr>
              <w:t> Rakousku, Německu, Velké Británii či Švédsku</w:t>
            </w:r>
            <w:r w:rsidR="00394840">
              <w:rPr>
                <w:lang w:val="cs-CZ" w:eastAsia="cs-CZ"/>
              </w:rPr>
              <w:t xml:space="preserve"> připadala v roce 2012 na 100 zraněných osob „pouze“ jedna usmrcená, v Litvě, Polsku či Bulharsku byl te</w:t>
            </w:r>
            <w:r w:rsidR="006649E5">
              <w:rPr>
                <w:lang w:val="cs-CZ" w:eastAsia="cs-CZ"/>
              </w:rPr>
              <w:t xml:space="preserve">nto poměr bezmála osmkrát vyšší (v ČR dosáhl hodnoty 2,9, resp. 4,6 v roce 2000 a vždy se nacházel mírně nad úrovní celé EU). </w:t>
            </w:r>
          </w:p>
        </w:tc>
      </w:tr>
    </w:tbl>
    <w:p w:rsidR="000B7F7B" w:rsidRDefault="000B7F7B"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4111"/>
        <w:gridCol w:w="709"/>
        <w:gridCol w:w="4111"/>
      </w:tblGrid>
      <w:tr w:rsidR="00CD6B5E" w:rsidTr="003F3007">
        <w:tblPrEx>
          <w:tblCellMar>
            <w:top w:w="0" w:type="dxa"/>
            <w:bottom w:w="0" w:type="dxa"/>
          </w:tblCellMar>
        </w:tblPrEx>
        <w:trPr>
          <w:trHeight w:val="479"/>
        </w:trPr>
        <w:tc>
          <w:tcPr>
            <w:tcW w:w="401" w:type="pct"/>
            <w:tcBorders>
              <w:top w:val="nil"/>
              <w:left w:val="nil"/>
              <w:bottom w:val="nil"/>
              <w:right w:val="nil"/>
            </w:tcBorders>
          </w:tcPr>
          <w:p w:rsidR="00CD6B5E" w:rsidRPr="008636B6" w:rsidRDefault="003F3007" w:rsidP="003F3007">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24</w:t>
            </w:r>
          </w:p>
        </w:tc>
        <w:tc>
          <w:tcPr>
            <w:tcW w:w="2117" w:type="pct"/>
            <w:tcBorders>
              <w:top w:val="nil"/>
              <w:left w:val="nil"/>
              <w:bottom w:val="nil"/>
              <w:right w:val="nil"/>
            </w:tcBorders>
          </w:tcPr>
          <w:p w:rsidR="008238A2" w:rsidRDefault="008238A2" w:rsidP="003F3007">
            <w:pPr>
              <w:pStyle w:val="Nadpis5"/>
              <w:numPr>
                <w:ilvl w:val="0"/>
                <w:numId w:val="0"/>
              </w:numPr>
              <w:spacing w:before="0" w:after="0"/>
              <w:jc w:val="left"/>
              <w:rPr>
                <w:rFonts w:ascii="Arial" w:hAnsi="Arial" w:cs="Arial"/>
                <w:i w:val="0"/>
                <w:iCs w:val="0"/>
                <w:spacing w:val="-2"/>
                <w:sz w:val="20"/>
                <w:szCs w:val="20"/>
                <w:lang w:val="cs-CZ"/>
              </w:rPr>
            </w:pPr>
            <w:r w:rsidRPr="008238A2">
              <w:rPr>
                <w:rFonts w:ascii="Arial" w:hAnsi="Arial" w:cs="Arial"/>
                <w:i w:val="0"/>
                <w:iCs w:val="0"/>
                <w:spacing w:val="-2"/>
                <w:sz w:val="20"/>
                <w:szCs w:val="20"/>
                <w:lang w:val="cs-CZ"/>
              </w:rPr>
              <w:t>Počet usmrcených</w:t>
            </w:r>
            <w:r w:rsidR="003A1E81">
              <w:rPr>
                <w:rFonts w:ascii="Arial" w:hAnsi="Arial" w:cs="Arial"/>
                <w:i w:val="0"/>
                <w:iCs w:val="0"/>
                <w:spacing w:val="-2"/>
                <w:sz w:val="20"/>
                <w:szCs w:val="20"/>
                <w:lang w:val="cs-CZ"/>
              </w:rPr>
              <w:t>*</w:t>
            </w:r>
            <w:r w:rsidRPr="008238A2">
              <w:rPr>
                <w:rFonts w:ascii="Arial" w:hAnsi="Arial" w:cs="Arial"/>
                <w:i w:val="0"/>
                <w:iCs w:val="0"/>
                <w:spacing w:val="-2"/>
                <w:sz w:val="20"/>
                <w:szCs w:val="20"/>
                <w:lang w:val="cs-CZ"/>
              </w:rPr>
              <w:t xml:space="preserve"> v silniční dopravě v relaci k délce </w:t>
            </w:r>
            <w:r w:rsidR="008855AD">
              <w:rPr>
                <w:rFonts w:ascii="Arial" w:hAnsi="Arial" w:cs="Arial"/>
                <w:i w:val="0"/>
                <w:iCs w:val="0"/>
                <w:spacing w:val="-2"/>
                <w:sz w:val="20"/>
                <w:szCs w:val="20"/>
                <w:lang w:val="cs-CZ"/>
              </w:rPr>
              <w:t>silniční</w:t>
            </w:r>
            <w:r w:rsidRPr="008238A2">
              <w:rPr>
                <w:rFonts w:ascii="Arial" w:hAnsi="Arial" w:cs="Arial"/>
                <w:i w:val="0"/>
                <w:iCs w:val="0"/>
                <w:spacing w:val="-2"/>
                <w:sz w:val="20"/>
                <w:szCs w:val="20"/>
                <w:lang w:val="cs-CZ"/>
              </w:rPr>
              <w:t xml:space="preserve"> sítě </w:t>
            </w:r>
            <w:r w:rsidR="008855AD">
              <w:rPr>
                <w:rFonts w:ascii="Arial" w:hAnsi="Arial" w:cs="Arial"/>
                <w:i w:val="0"/>
                <w:iCs w:val="0"/>
                <w:spacing w:val="-2"/>
                <w:sz w:val="20"/>
                <w:szCs w:val="20"/>
                <w:lang w:val="cs-CZ"/>
              </w:rPr>
              <w:t>v roce 2010</w:t>
            </w:r>
          </w:p>
          <w:p w:rsidR="00CD6B5E" w:rsidRPr="008238A2" w:rsidRDefault="008238A2" w:rsidP="003F3007">
            <w:pPr>
              <w:pStyle w:val="Nadpis5"/>
              <w:numPr>
                <w:ilvl w:val="0"/>
                <w:numId w:val="0"/>
              </w:numPr>
              <w:spacing w:before="0"/>
              <w:jc w:val="left"/>
              <w:rPr>
                <w:rFonts w:ascii="Arial" w:hAnsi="Arial" w:cs="Arial"/>
                <w:i w:val="0"/>
                <w:iCs w:val="0"/>
                <w:spacing w:val="-2"/>
                <w:sz w:val="20"/>
                <w:szCs w:val="20"/>
                <w:lang w:val="cs-CZ"/>
              </w:rPr>
            </w:pPr>
            <w:r w:rsidRPr="008238A2">
              <w:rPr>
                <w:rFonts w:ascii="Arial" w:hAnsi="Arial" w:cs="Arial"/>
                <w:b w:val="0"/>
                <w:i w:val="0"/>
                <w:iCs w:val="0"/>
                <w:spacing w:val="-2"/>
                <w:sz w:val="20"/>
                <w:szCs w:val="20"/>
                <w:lang w:val="cs-CZ"/>
              </w:rPr>
              <w:t>(na tis</w:t>
            </w:r>
            <w:r w:rsidR="008855AD">
              <w:rPr>
                <w:rFonts w:ascii="Arial" w:hAnsi="Arial" w:cs="Arial"/>
                <w:b w:val="0"/>
                <w:i w:val="0"/>
                <w:iCs w:val="0"/>
                <w:spacing w:val="-2"/>
                <w:sz w:val="20"/>
                <w:szCs w:val="20"/>
                <w:lang w:val="cs-CZ"/>
              </w:rPr>
              <w:t>. km silnic*</w:t>
            </w:r>
            <w:r w:rsidR="003A1E81">
              <w:rPr>
                <w:rFonts w:ascii="Arial" w:hAnsi="Arial" w:cs="Arial"/>
                <w:b w:val="0"/>
                <w:i w:val="0"/>
                <w:iCs w:val="0"/>
                <w:spacing w:val="-2"/>
                <w:sz w:val="20"/>
                <w:szCs w:val="20"/>
                <w:lang w:val="cs-CZ"/>
              </w:rPr>
              <w:t>*</w:t>
            </w:r>
            <w:r w:rsidR="008855AD">
              <w:rPr>
                <w:rFonts w:ascii="Arial" w:hAnsi="Arial" w:cs="Arial"/>
                <w:b w:val="0"/>
                <w:i w:val="0"/>
                <w:iCs w:val="0"/>
                <w:spacing w:val="-2"/>
                <w:sz w:val="20"/>
                <w:szCs w:val="20"/>
                <w:lang w:val="cs-CZ"/>
              </w:rPr>
              <w:t>,</w:t>
            </w:r>
            <w:r w:rsidRPr="008238A2">
              <w:rPr>
                <w:rFonts w:ascii="Arial" w:hAnsi="Arial" w:cs="Arial"/>
                <w:b w:val="0"/>
                <w:i w:val="0"/>
                <w:iCs w:val="0"/>
                <w:spacing w:val="-2"/>
                <w:sz w:val="20"/>
                <w:szCs w:val="20"/>
                <w:lang w:val="cs-CZ"/>
              </w:rPr>
              <w:t xml:space="preserve"> vybrané evropské země</w:t>
            </w:r>
            <w:r w:rsidR="008855AD">
              <w:rPr>
                <w:rFonts w:ascii="Arial" w:hAnsi="Arial" w:cs="Arial"/>
                <w:b w:val="0"/>
                <w:i w:val="0"/>
                <w:iCs w:val="0"/>
                <w:spacing w:val="-2"/>
                <w:sz w:val="20"/>
                <w:szCs w:val="20"/>
                <w:lang w:val="cs-CZ"/>
              </w:rPr>
              <w:t>)</w:t>
            </w:r>
          </w:p>
        </w:tc>
        <w:tc>
          <w:tcPr>
            <w:tcW w:w="365" w:type="pct"/>
            <w:tcBorders>
              <w:top w:val="nil"/>
              <w:left w:val="nil"/>
              <w:bottom w:val="nil"/>
              <w:right w:val="nil"/>
            </w:tcBorders>
          </w:tcPr>
          <w:p w:rsidR="00CD6B5E" w:rsidRPr="00645582" w:rsidRDefault="003F3007" w:rsidP="003F3007">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12</w:t>
            </w:r>
            <w:r w:rsidR="00F925BA">
              <w:rPr>
                <w:rFonts w:ascii="Arial" w:hAnsi="Arial" w:cs="Arial"/>
                <w:b w:val="0"/>
                <w:i w:val="0"/>
                <w:iCs w:val="0"/>
                <w:sz w:val="20"/>
                <w:szCs w:val="20"/>
                <w:lang w:val="cs-CZ"/>
              </w:rPr>
              <w:t>5</w:t>
            </w:r>
          </w:p>
        </w:tc>
        <w:tc>
          <w:tcPr>
            <w:tcW w:w="2117" w:type="pct"/>
            <w:tcBorders>
              <w:top w:val="nil"/>
              <w:left w:val="nil"/>
              <w:bottom w:val="nil"/>
              <w:right w:val="nil"/>
            </w:tcBorders>
          </w:tcPr>
          <w:p w:rsidR="00CD6B5E" w:rsidRPr="003F3007" w:rsidRDefault="008238A2" w:rsidP="003F3007">
            <w:pPr>
              <w:pStyle w:val="Nadpis5"/>
              <w:numPr>
                <w:ilvl w:val="0"/>
                <w:numId w:val="0"/>
              </w:numPr>
              <w:spacing w:before="20"/>
              <w:jc w:val="left"/>
              <w:rPr>
                <w:rFonts w:ascii="Arial" w:hAnsi="Arial"/>
                <w:i w:val="0"/>
                <w:iCs w:val="0"/>
                <w:spacing w:val="-4"/>
                <w:sz w:val="20"/>
                <w:szCs w:val="24"/>
                <w:lang w:val="cs-CZ"/>
              </w:rPr>
            </w:pPr>
            <w:r w:rsidRPr="003F3007">
              <w:rPr>
                <w:rFonts w:ascii="Arial" w:hAnsi="Arial"/>
                <w:i w:val="0"/>
                <w:iCs w:val="0"/>
                <w:spacing w:val="-4"/>
                <w:sz w:val="20"/>
                <w:szCs w:val="24"/>
                <w:lang w:val="cs-CZ"/>
              </w:rPr>
              <w:t>Počet usmrcených</w:t>
            </w:r>
            <w:r w:rsidR="003A1E81" w:rsidRPr="003F3007">
              <w:rPr>
                <w:rFonts w:ascii="Arial" w:hAnsi="Arial"/>
                <w:i w:val="0"/>
                <w:iCs w:val="0"/>
                <w:spacing w:val="-4"/>
                <w:sz w:val="20"/>
                <w:szCs w:val="24"/>
                <w:lang w:val="cs-CZ"/>
              </w:rPr>
              <w:t>*</w:t>
            </w:r>
            <w:r w:rsidRPr="003F3007">
              <w:rPr>
                <w:rFonts w:ascii="Arial" w:hAnsi="Arial"/>
                <w:i w:val="0"/>
                <w:iCs w:val="0"/>
                <w:spacing w:val="-4"/>
                <w:sz w:val="20"/>
                <w:szCs w:val="24"/>
                <w:lang w:val="cs-CZ"/>
              </w:rPr>
              <w:t xml:space="preserve"> osob v relaci k intenzitě silniční dopravy </w:t>
            </w:r>
            <w:r w:rsidR="008855AD" w:rsidRPr="003F3007">
              <w:rPr>
                <w:rFonts w:ascii="Arial" w:hAnsi="Arial"/>
                <w:i w:val="0"/>
                <w:iCs w:val="0"/>
                <w:spacing w:val="-4"/>
                <w:sz w:val="20"/>
                <w:szCs w:val="24"/>
                <w:lang w:val="cs-CZ"/>
              </w:rPr>
              <w:t xml:space="preserve">v roce 2011* </w:t>
            </w:r>
            <w:r w:rsidRPr="003F3007">
              <w:rPr>
                <w:rFonts w:ascii="Arial" w:hAnsi="Arial"/>
                <w:b w:val="0"/>
                <w:i w:val="0"/>
                <w:iCs w:val="0"/>
                <w:spacing w:val="-4"/>
                <w:sz w:val="20"/>
                <w:szCs w:val="24"/>
                <w:lang w:val="cs-CZ"/>
              </w:rPr>
              <w:t>(n</w:t>
            </w:r>
            <w:r w:rsidR="003F3007" w:rsidRPr="003F3007">
              <w:rPr>
                <w:rFonts w:ascii="Arial" w:hAnsi="Arial"/>
                <w:b w:val="0"/>
                <w:i w:val="0"/>
                <w:iCs w:val="0"/>
                <w:spacing w:val="-4"/>
                <w:sz w:val="20"/>
                <w:szCs w:val="24"/>
                <w:lang w:val="cs-CZ"/>
              </w:rPr>
              <w:t xml:space="preserve">a 1 mld. ujetých </w:t>
            </w:r>
            <w:proofErr w:type="spellStart"/>
            <w:r w:rsidR="003F3007" w:rsidRPr="003F3007">
              <w:rPr>
                <w:rFonts w:ascii="Arial" w:hAnsi="Arial"/>
                <w:b w:val="0"/>
                <w:i w:val="0"/>
                <w:iCs w:val="0"/>
                <w:spacing w:val="-4"/>
                <w:sz w:val="20"/>
                <w:szCs w:val="24"/>
                <w:lang w:val="cs-CZ"/>
              </w:rPr>
              <w:t>vozokm</w:t>
            </w:r>
            <w:proofErr w:type="spellEnd"/>
            <w:r w:rsidR="003F3007" w:rsidRPr="003F3007">
              <w:rPr>
                <w:rFonts w:ascii="Arial" w:hAnsi="Arial"/>
                <w:b w:val="0"/>
                <w:i w:val="0"/>
                <w:iCs w:val="0"/>
                <w:spacing w:val="-4"/>
                <w:sz w:val="20"/>
                <w:szCs w:val="24"/>
                <w:lang w:val="cs-CZ"/>
              </w:rPr>
              <w:t xml:space="preserve">, </w:t>
            </w:r>
            <w:proofErr w:type="spellStart"/>
            <w:r w:rsidR="003F3007" w:rsidRPr="003F3007">
              <w:rPr>
                <w:rFonts w:ascii="Arial" w:hAnsi="Arial"/>
                <w:b w:val="0"/>
                <w:i w:val="0"/>
                <w:iCs w:val="0"/>
                <w:spacing w:val="-4"/>
                <w:sz w:val="20"/>
                <w:szCs w:val="24"/>
                <w:lang w:val="cs-CZ"/>
              </w:rPr>
              <w:t>vybr</w:t>
            </w:r>
            <w:proofErr w:type="spellEnd"/>
            <w:r w:rsidR="003F3007" w:rsidRPr="003F3007">
              <w:rPr>
                <w:rFonts w:ascii="Arial" w:hAnsi="Arial"/>
                <w:b w:val="0"/>
                <w:i w:val="0"/>
                <w:iCs w:val="0"/>
                <w:spacing w:val="-4"/>
                <w:sz w:val="20"/>
                <w:szCs w:val="24"/>
                <w:lang w:val="cs-CZ"/>
              </w:rPr>
              <w:t>.</w:t>
            </w:r>
            <w:r w:rsidRPr="003F3007">
              <w:rPr>
                <w:rFonts w:ascii="Arial" w:hAnsi="Arial"/>
                <w:b w:val="0"/>
                <w:i w:val="0"/>
                <w:iCs w:val="0"/>
                <w:spacing w:val="-4"/>
                <w:sz w:val="20"/>
                <w:szCs w:val="24"/>
                <w:lang w:val="cs-CZ"/>
              </w:rPr>
              <w:t xml:space="preserve"> </w:t>
            </w:r>
            <w:proofErr w:type="spellStart"/>
            <w:r w:rsidR="003F3007" w:rsidRPr="003F3007">
              <w:rPr>
                <w:rFonts w:ascii="Arial" w:hAnsi="Arial"/>
                <w:b w:val="0"/>
                <w:i w:val="0"/>
                <w:iCs w:val="0"/>
                <w:spacing w:val="-4"/>
                <w:sz w:val="20"/>
                <w:szCs w:val="24"/>
                <w:lang w:val="cs-CZ"/>
              </w:rPr>
              <w:t>evrop</w:t>
            </w:r>
            <w:proofErr w:type="spellEnd"/>
            <w:r w:rsidR="003F3007" w:rsidRPr="003F3007">
              <w:rPr>
                <w:rFonts w:ascii="Arial" w:hAnsi="Arial"/>
                <w:b w:val="0"/>
                <w:i w:val="0"/>
                <w:iCs w:val="0"/>
                <w:spacing w:val="-4"/>
                <w:sz w:val="20"/>
                <w:szCs w:val="24"/>
                <w:lang w:val="cs-CZ"/>
              </w:rPr>
              <w:t>.</w:t>
            </w:r>
            <w:r w:rsidRPr="003F3007">
              <w:rPr>
                <w:rFonts w:ascii="Arial" w:hAnsi="Arial"/>
                <w:b w:val="0"/>
                <w:i w:val="0"/>
                <w:iCs w:val="0"/>
                <w:spacing w:val="-4"/>
                <w:sz w:val="20"/>
                <w:szCs w:val="24"/>
                <w:lang w:val="cs-CZ"/>
              </w:rPr>
              <w:t xml:space="preserve"> země</w:t>
            </w:r>
            <w:r w:rsidR="008855AD" w:rsidRPr="003F3007">
              <w:rPr>
                <w:rFonts w:ascii="Arial" w:hAnsi="Arial"/>
                <w:b w:val="0"/>
                <w:i w:val="0"/>
                <w:iCs w:val="0"/>
                <w:spacing w:val="-4"/>
                <w:sz w:val="20"/>
                <w:szCs w:val="24"/>
                <w:lang w:val="cs-CZ"/>
              </w:rPr>
              <w:t>)</w:t>
            </w:r>
            <w:r w:rsidRPr="003F3007">
              <w:rPr>
                <w:rFonts w:ascii="Arial" w:hAnsi="Arial"/>
                <w:b w:val="0"/>
                <w:i w:val="0"/>
                <w:iCs w:val="0"/>
                <w:spacing w:val="-4"/>
                <w:sz w:val="20"/>
                <w:szCs w:val="24"/>
                <w:lang w:val="cs-CZ"/>
              </w:rPr>
              <w:t xml:space="preserve"> </w:t>
            </w:r>
          </w:p>
        </w:tc>
      </w:tr>
    </w:tbl>
    <w:p w:rsidR="00CD6B5E" w:rsidRDefault="00CD6B5E" w:rsidP="00411890">
      <w:pPr>
        <w:rPr>
          <w:noProof/>
        </w:rPr>
      </w:pPr>
      <w:r w:rsidRPr="00055250">
        <w:rPr>
          <w:noProof/>
        </w:rPr>
        <w:pict>
          <v:shape id="Graf 15" o:spid="_x0000_i1029" type="#_x0000_t75" style="width:235.6pt;height:190.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">
            <v:imagedata r:id="rId12" o:title=""/>
            <o:lock v:ext="edit" aspectratio="f"/>
          </v:shape>
        </w:pict>
      </w:r>
      <w:r w:rsidR="008238A2" w:rsidRPr="00055250">
        <w:rPr>
          <w:noProof/>
        </w:rPr>
        <w:pict>
          <v:shape id="Graf 14" o:spid="_x0000_i1030" type="#_x0000_t75" style="width:232.7pt;height:190.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">
            <v:imagedata r:id="rId13" o:title="" cropbottom="-29f"/>
            <o:lock v:ext="edit" aspectratio="f"/>
          </v:shape>
        </w:pict>
      </w:r>
    </w:p>
    <w:p w:rsidR="003A1E81" w:rsidRDefault="003A1E81" w:rsidP="00411890">
      <w:pPr>
        <w:rPr>
          <w:spacing w:val="-2"/>
          <w:sz w:val="18"/>
          <w:szCs w:val="18"/>
          <w:lang/>
        </w:rPr>
      </w:pPr>
      <w:r>
        <w:rPr>
          <w:spacing w:val="-2"/>
          <w:sz w:val="18"/>
          <w:szCs w:val="18"/>
          <w:lang/>
        </w:rPr>
        <w:t>*Zemřelí na místě dopravní nehody či následně zemřelí (do 30 dnů po nehodě)</w:t>
      </w:r>
    </w:p>
    <w:p w:rsidR="00D22067" w:rsidRPr="00D22067" w:rsidRDefault="00D22067" w:rsidP="00411890">
      <w:pPr>
        <w:rPr>
          <w:sz w:val="18"/>
          <w:szCs w:val="18"/>
          <w:lang/>
        </w:rPr>
      </w:pPr>
      <w:r w:rsidRPr="00D22067">
        <w:rPr>
          <w:spacing w:val="-2"/>
          <w:sz w:val="18"/>
          <w:szCs w:val="18"/>
          <w:lang/>
        </w:rPr>
        <w:t>*</w:t>
      </w:r>
      <w:r w:rsidR="003A1E81">
        <w:rPr>
          <w:spacing w:val="-2"/>
          <w:sz w:val="18"/>
          <w:szCs w:val="18"/>
          <w:lang/>
        </w:rPr>
        <w:t>*</w:t>
      </w:r>
      <w:r w:rsidRPr="00D22067">
        <w:rPr>
          <w:spacing w:val="-2"/>
          <w:sz w:val="18"/>
          <w:szCs w:val="18"/>
          <w:lang/>
        </w:rPr>
        <w:t xml:space="preserve"> zahrnuje celou silniční síť - dálnice, rychlostní komunikace, regionální i místní komunikace</w:t>
      </w:r>
    </w:p>
    <w:p w:rsidR="00CD6B5E" w:rsidRPr="00D22067" w:rsidRDefault="00CD6B5E" w:rsidP="00411890">
      <w:pPr>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CD6B5E" w:rsidRDefault="00CD6B5E" w:rsidP="00411890">
      <w:pPr>
        <w:rPr>
          <w:noProof/>
        </w:rPr>
      </w:pPr>
    </w:p>
    <w:tbl>
      <w:tblPr>
        <w:tblW w:w="5000" w:type="pct"/>
        <w:tblCellMar>
          <w:left w:w="28" w:type="dxa"/>
          <w:right w:w="28" w:type="dxa"/>
        </w:tblCellMar>
        <w:tblLook w:val="04A0"/>
      </w:tblPr>
      <w:tblGrid>
        <w:gridCol w:w="2044"/>
        <w:gridCol w:w="275"/>
        <w:gridCol w:w="7375"/>
      </w:tblGrid>
      <w:tr w:rsidR="001A0112" w:rsidTr="00E3510D">
        <w:tc>
          <w:tcPr>
            <w:tcW w:w="1054" w:type="pct"/>
          </w:tcPr>
          <w:p w:rsidR="001A0112" w:rsidRDefault="00934ED7" w:rsidP="001A0112">
            <w:pPr>
              <w:jc w:val="left"/>
              <w:rPr>
                <w:sz w:val="16"/>
                <w:szCs w:val="16"/>
              </w:rPr>
            </w:pPr>
            <w:r>
              <w:rPr>
                <w:sz w:val="16"/>
                <w:szCs w:val="16"/>
              </w:rPr>
              <w:t>Doplňující pohledy na intenzitu nehodovosti</w:t>
            </w:r>
          </w:p>
          <w:p w:rsidR="001A0112" w:rsidRDefault="001A0112" w:rsidP="001A0112">
            <w:pPr>
              <w:jc w:val="left"/>
              <w:rPr>
                <w:sz w:val="16"/>
                <w:szCs w:val="16"/>
              </w:rPr>
            </w:pPr>
          </w:p>
        </w:tc>
        <w:tc>
          <w:tcPr>
            <w:tcW w:w="142" w:type="pct"/>
          </w:tcPr>
          <w:p w:rsidR="001A0112" w:rsidRDefault="001A0112" w:rsidP="00E3510D">
            <w:pPr>
              <w:pStyle w:val="Textpoznpodarou"/>
              <w:jc w:val="both"/>
              <w:rPr>
                <w:lang w:val="cs-CZ" w:eastAsia="cs-CZ"/>
              </w:rPr>
            </w:pPr>
          </w:p>
        </w:tc>
        <w:tc>
          <w:tcPr>
            <w:tcW w:w="3804" w:type="pct"/>
          </w:tcPr>
          <w:p w:rsidR="001A0112" w:rsidRDefault="00E64D14" w:rsidP="00E64D14">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Na bezpečnost silničního provozu je možno pohlížet i jinými přístupy. Následky takových nehod je vhodné kromě byd</w:t>
            </w:r>
            <w:r w:rsidR="00934ED7">
              <w:rPr>
                <w:rFonts w:ascii="Arial" w:eastAsia="Times New Roman" w:hAnsi="Arial"/>
                <w:sz w:val="20"/>
                <w:szCs w:val="20"/>
                <w:lang/>
              </w:rPr>
              <w:t>lícího</w:t>
            </w:r>
            <w:r>
              <w:rPr>
                <w:rFonts w:ascii="Arial" w:eastAsia="Times New Roman" w:hAnsi="Arial"/>
                <w:sz w:val="20"/>
                <w:szCs w:val="20"/>
                <w:lang/>
              </w:rPr>
              <w:t xml:space="preserve"> obyvatelstva vztáhnout také k délce komunikační sítě či</w:t>
            </w:r>
            <w:r w:rsidR="001A0112">
              <w:rPr>
                <w:rFonts w:ascii="Arial" w:eastAsia="Times New Roman" w:hAnsi="Arial"/>
                <w:sz w:val="20"/>
                <w:szCs w:val="20"/>
                <w:lang/>
              </w:rPr>
              <w:t xml:space="preserve"> </w:t>
            </w:r>
            <w:r>
              <w:rPr>
                <w:rFonts w:ascii="Arial" w:eastAsia="Times New Roman" w:hAnsi="Arial"/>
                <w:sz w:val="20"/>
                <w:szCs w:val="20"/>
                <w:lang/>
              </w:rPr>
              <w:t>ještě exaktněji k intenzitě dopravy. Není pochyb, že oba výše uvedené faktory se do výsledné</w:t>
            </w:r>
            <w:r w:rsidR="00F41529">
              <w:rPr>
                <w:rFonts w:ascii="Arial" w:eastAsia="Times New Roman" w:hAnsi="Arial"/>
                <w:sz w:val="20"/>
                <w:szCs w:val="20"/>
                <w:lang/>
              </w:rPr>
              <w:t xml:space="preserve"> četnosti zraněných či usmrce</w:t>
            </w:r>
            <w:r>
              <w:rPr>
                <w:rFonts w:ascii="Arial" w:eastAsia="Times New Roman" w:hAnsi="Arial"/>
                <w:sz w:val="20"/>
                <w:szCs w:val="20"/>
                <w:lang/>
              </w:rPr>
              <w:t>ných významně</w:t>
            </w:r>
            <w:r w:rsidR="00F41529">
              <w:rPr>
                <w:rFonts w:ascii="Arial" w:eastAsia="Times New Roman" w:hAnsi="Arial"/>
                <w:sz w:val="20"/>
                <w:szCs w:val="20"/>
                <w:lang/>
              </w:rPr>
              <w:t xml:space="preserve"> podílí. Bezpečnost dopravy, jak</w:t>
            </w:r>
            <w:r>
              <w:rPr>
                <w:rFonts w:ascii="Arial" w:eastAsia="Times New Roman" w:hAnsi="Arial"/>
                <w:sz w:val="20"/>
                <w:szCs w:val="20"/>
                <w:lang/>
              </w:rPr>
              <w:t xml:space="preserve"> bylo uká</w:t>
            </w:r>
            <w:r w:rsidR="00F41529">
              <w:rPr>
                <w:rFonts w:ascii="Arial" w:eastAsia="Times New Roman" w:hAnsi="Arial"/>
                <w:sz w:val="20"/>
                <w:szCs w:val="20"/>
                <w:lang/>
              </w:rPr>
              <w:t>záno na příkladu ČR,</w:t>
            </w:r>
            <w:r>
              <w:rPr>
                <w:rFonts w:ascii="Arial" w:eastAsia="Times New Roman" w:hAnsi="Arial"/>
                <w:sz w:val="20"/>
                <w:szCs w:val="20"/>
                <w:lang/>
              </w:rPr>
              <w:t xml:space="preserve"> se liší podle druhu komunikace, vyšší intenzita provozu vystupuje jako zřejmý rizikový faktor kolizí mezi účastníky dopravy, byť nemusí být nutně spojena se závažnějšími následky (např. doprava ve vysoce urbanizovaných oblastech). </w:t>
            </w:r>
            <w:r w:rsidR="004F24C3">
              <w:rPr>
                <w:rFonts w:ascii="Arial" w:eastAsia="Times New Roman" w:hAnsi="Arial"/>
                <w:sz w:val="20"/>
                <w:szCs w:val="20"/>
                <w:lang/>
              </w:rPr>
              <w:t>Zejména srovnání četnosti různých následků nehod s intenzitou dopravy (vyjádřenou např. v </w:t>
            </w:r>
            <w:proofErr w:type="spellStart"/>
            <w:r w:rsidR="004F24C3">
              <w:rPr>
                <w:rFonts w:ascii="Arial" w:eastAsia="Times New Roman" w:hAnsi="Arial"/>
                <w:sz w:val="20"/>
                <w:szCs w:val="20"/>
                <w:lang/>
              </w:rPr>
              <w:t>osobokm</w:t>
            </w:r>
            <w:proofErr w:type="spellEnd"/>
            <w:r w:rsidR="004F24C3">
              <w:rPr>
                <w:rFonts w:ascii="Arial" w:eastAsia="Times New Roman" w:hAnsi="Arial"/>
                <w:sz w:val="20"/>
                <w:szCs w:val="20"/>
                <w:lang/>
              </w:rPr>
              <w:t>) umožňuje posoudit bezpečnost dopravy objektivněji má však i svá omezení</w:t>
            </w:r>
            <w:r w:rsidR="004F24C3">
              <w:rPr>
                <w:rStyle w:val="Znakapoznpodarou"/>
                <w:rFonts w:ascii="Arial" w:eastAsia="Times New Roman" w:hAnsi="Arial"/>
                <w:sz w:val="20"/>
                <w:szCs w:val="20"/>
                <w:lang/>
              </w:rPr>
              <w:footnoteReference w:id="3"/>
            </w:r>
            <w:r w:rsidR="004F24C3">
              <w:rPr>
                <w:rFonts w:ascii="Arial" w:eastAsia="Times New Roman" w:hAnsi="Arial"/>
                <w:sz w:val="20"/>
                <w:szCs w:val="20"/>
                <w:lang/>
              </w:rPr>
              <w:t xml:space="preserve">. </w:t>
            </w:r>
            <w:r w:rsidR="00963403">
              <w:rPr>
                <w:rFonts w:ascii="Arial" w:eastAsia="Times New Roman" w:hAnsi="Arial"/>
                <w:sz w:val="20"/>
                <w:szCs w:val="20"/>
                <w:lang/>
              </w:rPr>
              <w:t>Například i tím, že zohledňuje tranzitní dopravu (část nehod mají na svědomí cizí státní příslušnici, ti však nejsou zahrnuti do obyvatelstva dané země).</w:t>
            </w:r>
          </w:p>
          <w:p w:rsidR="00074ED6" w:rsidRPr="00074ED6" w:rsidRDefault="00074ED6" w:rsidP="00E64D14">
            <w:pPr>
              <w:pStyle w:val="Zpat"/>
              <w:tabs>
                <w:tab w:val="clear" w:pos="4536"/>
                <w:tab w:val="clear" w:pos="9072"/>
              </w:tabs>
              <w:jc w:val="both"/>
              <w:rPr>
                <w:rFonts w:ascii="Arial" w:eastAsia="Times New Roman" w:hAnsi="Arial"/>
                <w:sz w:val="20"/>
                <w:szCs w:val="20"/>
                <w:lang/>
              </w:rPr>
            </w:pPr>
          </w:p>
        </w:tc>
      </w:tr>
      <w:tr w:rsidR="001A0112" w:rsidTr="001A0112">
        <w:trPr>
          <w:trHeight w:val="515"/>
        </w:trPr>
        <w:tc>
          <w:tcPr>
            <w:tcW w:w="1054" w:type="pct"/>
          </w:tcPr>
          <w:p w:rsidR="00D10A3F" w:rsidRDefault="00D10A3F" w:rsidP="00E3510D">
            <w:pPr>
              <w:jc w:val="left"/>
              <w:rPr>
                <w:sz w:val="16"/>
                <w:szCs w:val="16"/>
              </w:rPr>
            </w:pPr>
            <w:r>
              <w:rPr>
                <w:sz w:val="16"/>
                <w:szCs w:val="16"/>
              </w:rPr>
              <w:t>Česku patřilo v roce 2010 šesté místo (z 18 zemí EU s dostupnými údaji) v relaci počtu usmrcených k intenzitě silniční</w:t>
            </w:r>
          </w:p>
          <w:p w:rsidR="001A0112" w:rsidRDefault="00D10A3F" w:rsidP="00E3510D">
            <w:pPr>
              <w:jc w:val="left"/>
              <w:rPr>
                <w:sz w:val="16"/>
                <w:szCs w:val="16"/>
              </w:rPr>
            </w:pPr>
            <w:r>
              <w:rPr>
                <w:sz w:val="16"/>
                <w:szCs w:val="16"/>
              </w:rPr>
              <w:t>dopravy</w:t>
            </w:r>
          </w:p>
          <w:p w:rsidR="001A0112" w:rsidRDefault="001A0112" w:rsidP="00E3510D">
            <w:pPr>
              <w:jc w:val="left"/>
              <w:rPr>
                <w:sz w:val="16"/>
                <w:szCs w:val="16"/>
              </w:rPr>
            </w:pPr>
          </w:p>
        </w:tc>
        <w:tc>
          <w:tcPr>
            <w:tcW w:w="142" w:type="pct"/>
          </w:tcPr>
          <w:p w:rsidR="001A0112" w:rsidRDefault="001A0112" w:rsidP="00E3510D">
            <w:pPr>
              <w:pStyle w:val="Textpoznpodarou"/>
              <w:jc w:val="both"/>
              <w:rPr>
                <w:lang w:val="cs-CZ" w:eastAsia="cs-CZ"/>
              </w:rPr>
            </w:pPr>
          </w:p>
        </w:tc>
        <w:tc>
          <w:tcPr>
            <w:tcW w:w="3804" w:type="pct"/>
          </w:tcPr>
          <w:p w:rsidR="001A0112" w:rsidRDefault="000C7133" w:rsidP="000C7133">
            <w:pPr>
              <w:pStyle w:val="Textpoznpodarou"/>
              <w:jc w:val="both"/>
              <w:rPr>
                <w:lang w:val="cs-CZ" w:eastAsia="cs-CZ"/>
              </w:rPr>
            </w:pPr>
            <w:r>
              <w:rPr>
                <w:lang w:val="cs-CZ" w:eastAsia="cs-CZ"/>
              </w:rPr>
              <w:t>I při zohlednění intenzity silniční dopravy patřilo v roce 2010 Česko k evropským zemím s vyšší nehodovostí</w:t>
            </w:r>
            <w:r w:rsidR="00963403">
              <w:rPr>
                <w:lang w:val="cs-CZ" w:eastAsia="cs-CZ"/>
              </w:rPr>
              <w:t xml:space="preserve"> (dostupné údaje za 20 států), na opačné straně spektra nacházím</w:t>
            </w:r>
            <w:r w:rsidR="00F41529">
              <w:rPr>
                <w:lang w:val="cs-CZ" w:eastAsia="cs-CZ"/>
              </w:rPr>
              <w:t>e (podobně jako při relativizaci</w:t>
            </w:r>
            <w:r w:rsidR="00963403">
              <w:rPr>
                <w:lang w:val="cs-CZ" w:eastAsia="cs-CZ"/>
              </w:rPr>
              <w:t xml:space="preserve"> úmrtí počtem obyvatel) severské státy a Velkou Británii. Přesto je vliv dopravních intenzit patrný, např. zhoršením postavení pobaltských států či Maďarska a opačný efekt v případě zemí Rakouska či Belgie.</w:t>
            </w:r>
            <w:r w:rsidR="00D10A3F">
              <w:rPr>
                <w:lang w:val="cs-CZ" w:eastAsia="cs-CZ"/>
              </w:rPr>
              <w:t xml:space="preserve"> Pořadí zemí při relativizaci úmrtí délkou komunikací nedává tak přesný obrázek (ale údaje jsou lépe dostupné), neboť může být ovlivněno odlišnou praxí při evidenci místních komunikací (zejména v jihoevropských zemích). Přesto i na základě takového srovnání je patrné celkově příznivější postavení severských </w:t>
            </w:r>
            <w:r w:rsidR="00947700">
              <w:rPr>
                <w:lang w:val="cs-CZ" w:eastAsia="cs-CZ"/>
              </w:rPr>
              <w:t>států a opačné u většiny</w:t>
            </w:r>
            <w:r w:rsidR="00D10A3F">
              <w:rPr>
                <w:lang w:val="cs-CZ" w:eastAsia="cs-CZ"/>
              </w:rPr>
              <w:t xml:space="preserve"> nových členů Unie.</w:t>
            </w:r>
          </w:p>
          <w:p w:rsidR="00A049CA" w:rsidRDefault="00A049CA" w:rsidP="000C7133">
            <w:pPr>
              <w:pStyle w:val="Textpoznpodarou"/>
              <w:jc w:val="both"/>
              <w:rPr>
                <w:lang w:val="cs-CZ" w:eastAsia="cs-CZ"/>
              </w:rPr>
            </w:pPr>
          </w:p>
        </w:tc>
      </w:tr>
      <w:tr w:rsidR="00A049CA" w:rsidTr="00E3510D">
        <w:tc>
          <w:tcPr>
            <w:tcW w:w="1054" w:type="pct"/>
          </w:tcPr>
          <w:p w:rsidR="00A049CA" w:rsidRDefault="00A049CA" w:rsidP="00E3510D">
            <w:pPr>
              <w:jc w:val="left"/>
              <w:rPr>
                <w:sz w:val="16"/>
                <w:szCs w:val="16"/>
              </w:rPr>
            </w:pPr>
          </w:p>
        </w:tc>
        <w:tc>
          <w:tcPr>
            <w:tcW w:w="142" w:type="pct"/>
          </w:tcPr>
          <w:p w:rsidR="00A049CA" w:rsidRDefault="00A049CA" w:rsidP="00E3510D">
            <w:pPr>
              <w:pStyle w:val="Textpoznpodarou"/>
              <w:jc w:val="both"/>
              <w:rPr>
                <w:lang w:val="cs-CZ" w:eastAsia="cs-CZ"/>
              </w:rPr>
            </w:pPr>
          </w:p>
        </w:tc>
        <w:tc>
          <w:tcPr>
            <w:tcW w:w="3804" w:type="pct"/>
          </w:tcPr>
          <w:p w:rsidR="00A049CA" w:rsidRPr="00074ED6" w:rsidRDefault="00054B25" w:rsidP="00E3510D">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Vedle cellové bezpečnosti silničního provozu, je důležité analyzovat i některá její strukturální specifika. Jde především o členění následků nehod podle různých kategorií účastníků nehod (věková skladba, typy účastníků – chodci, děti aj.). </w:t>
            </w:r>
          </w:p>
        </w:tc>
      </w:tr>
    </w:tbl>
    <w:p w:rsidR="00A049CA" w:rsidRDefault="00A049CA" w:rsidP="00411890">
      <w:pPr>
        <w:rPr>
          <w:noProof/>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054B25" w:rsidTr="00E3510D">
        <w:tblPrEx>
          <w:tblCellMar>
            <w:top w:w="0" w:type="dxa"/>
            <w:bottom w:w="0" w:type="dxa"/>
          </w:tblCellMar>
        </w:tblPrEx>
        <w:trPr>
          <w:trHeight w:val="479"/>
        </w:trPr>
        <w:tc>
          <w:tcPr>
            <w:tcW w:w="401" w:type="pct"/>
            <w:tcBorders>
              <w:top w:val="nil"/>
              <w:left w:val="nil"/>
              <w:bottom w:val="nil"/>
              <w:right w:val="nil"/>
            </w:tcBorders>
          </w:tcPr>
          <w:p w:rsidR="00054B25" w:rsidRPr="008636B6" w:rsidRDefault="00054B25" w:rsidP="00E3510D">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lastRenderedPageBreak/>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12</w:t>
            </w:r>
            <w:r w:rsidR="00F925BA">
              <w:rPr>
                <w:rFonts w:ascii="Arial" w:hAnsi="Arial" w:cs="Arial"/>
                <w:b w:val="0"/>
                <w:i w:val="0"/>
                <w:iCs w:val="0"/>
                <w:sz w:val="20"/>
                <w:szCs w:val="20"/>
                <w:lang w:val="cs-CZ"/>
              </w:rPr>
              <w:t>6</w:t>
            </w:r>
          </w:p>
        </w:tc>
        <w:tc>
          <w:tcPr>
            <w:tcW w:w="4599" w:type="pct"/>
            <w:tcBorders>
              <w:top w:val="nil"/>
              <w:left w:val="nil"/>
              <w:bottom w:val="nil"/>
              <w:right w:val="nil"/>
            </w:tcBorders>
          </w:tcPr>
          <w:p w:rsidR="00054B25" w:rsidRPr="00411890" w:rsidRDefault="00054B25" w:rsidP="00E3510D">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Skladba usmrcených osob při dopravních nehodách v silniční dopravě dle věkových skupin</w:t>
            </w:r>
            <w:r w:rsidRPr="003A1E81">
              <w:rPr>
                <w:rFonts w:ascii="Arial" w:hAnsi="Arial"/>
                <w:b w:val="0"/>
                <w:i w:val="0"/>
                <w:iCs w:val="0"/>
                <w:spacing w:val="-2"/>
                <w:sz w:val="20"/>
                <w:szCs w:val="24"/>
                <w:lang w:val="cs-CZ"/>
              </w:rPr>
              <w:t xml:space="preserve"> (vybrané evropské země, </w:t>
            </w:r>
            <w:r>
              <w:rPr>
                <w:rFonts w:ascii="Arial" w:hAnsi="Arial"/>
                <w:b w:val="0"/>
                <w:i w:val="0"/>
                <w:iCs w:val="0"/>
                <w:spacing w:val="-2"/>
                <w:sz w:val="20"/>
                <w:szCs w:val="24"/>
                <w:lang w:val="cs-CZ"/>
              </w:rPr>
              <w:t>2012)</w:t>
            </w:r>
          </w:p>
        </w:tc>
      </w:tr>
    </w:tbl>
    <w:p w:rsidR="00CD6B5E" w:rsidRDefault="008855AD" w:rsidP="00411890">
      <w:pPr>
        <w:rPr>
          <w:noProof/>
        </w:rPr>
      </w:pPr>
      <w:r w:rsidRPr="00055250">
        <w:rPr>
          <w:noProof/>
        </w:rPr>
        <w:pict>
          <v:shape id="Graf 17" o:spid="_x0000_i1031" type="#_x0000_t75" style="width:441.2pt;height:22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">
            <v:imagedata r:id="rId14" o:title="" cropbottom="-14f"/>
            <o:lock v:ext="edit" aspectratio="f"/>
          </v:shape>
        </w:pict>
      </w:r>
    </w:p>
    <w:p w:rsidR="008855AD" w:rsidRPr="00D22067" w:rsidRDefault="008855AD" w:rsidP="00A937FE">
      <w:pPr>
        <w:jc w:val="left"/>
        <w:rPr>
          <w:sz w:val="18"/>
          <w:szCs w:val="18"/>
          <w:lang/>
        </w:rPr>
      </w:pPr>
      <w:r w:rsidRPr="00D22067">
        <w:rPr>
          <w:sz w:val="18"/>
          <w:szCs w:val="18"/>
          <w:lang/>
        </w:rPr>
        <w:t>*Belgie, Německo, Řecko, Španělsko, Slovinsko – rok 2011, Irsko, Itálie, Malta, Slovensko, Švédsko – rok 2010, Estonsko, Bulharsko – rok 2009.</w:t>
      </w:r>
    </w:p>
    <w:p w:rsidR="008855AD" w:rsidRPr="00D22067" w:rsidRDefault="008855AD" w:rsidP="00A937FE">
      <w:pPr>
        <w:jc w:val="left"/>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CD6B5E" w:rsidRDefault="00CD6B5E" w:rsidP="00411890">
      <w:pPr>
        <w:rPr>
          <w:noProof/>
        </w:rPr>
      </w:pPr>
    </w:p>
    <w:tbl>
      <w:tblPr>
        <w:tblW w:w="5000" w:type="pct"/>
        <w:tblCellMar>
          <w:left w:w="28" w:type="dxa"/>
          <w:right w:w="28" w:type="dxa"/>
        </w:tblCellMar>
        <w:tblLook w:val="04A0"/>
      </w:tblPr>
      <w:tblGrid>
        <w:gridCol w:w="2044"/>
        <w:gridCol w:w="275"/>
        <w:gridCol w:w="7375"/>
      </w:tblGrid>
      <w:tr w:rsidR="00054B25" w:rsidTr="00E3510D">
        <w:tc>
          <w:tcPr>
            <w:tcW w:w="1054" w:type="pct"/>
          </w:tcPr>
          <w:p w:rsidR="00054B25" w:rsidRDefault="00E052B8" w:rsidP="00E3510D">
            <w:pPr>
              <w:jc w:val="left"/>
              <w:rPr>
                <w:sz w:val="16"/>
                <w:szCs w:val="16"/>
              </w:rPr>
            </w:pPr>
            <w:r>
              <w:rPr>
                <w:sz w:val="16"/>
                <w:szCs w:val="16"/>
              </w:rPr>
              <w:t>Osoby středního věku mezi oběti silničních nehod převládají ve většině zemí, mladší oběti ve Švýcarsku, Irsku či Maltě, senio</w:t>
            </w:r>
            <w:r w:rsidR="00F41529">
              <w:rPr>
                <w:sz w:val="16"/>
                <w:szCs w:val="16"/>
              </w:rPr>
              <w:t>ři častěji v Nizozemsku a Švýca</w:t>
            </w:r>
            <w:r>
              <w:rPr>
                <w:sz w:val="16"/>
                <w:szCs w:val="16"/>
              </w:rPr>
              <w:t>r</w:t>
            </w:r>
            <w:r w:rsidR="00F41529">
              <w:rPr>
                <w:sz w:val="16"/>
                <w:szCs w:val="16"/>
              </w:rPr>
              <w:t>s</w:t>
            </w:r>
            <w:r>
              <w:rPr>
                <w:sz w:val="16"/>
                <w:szCs w:val="16"/>
              </w:rPr>
              <w:t>ku</w:t>
            </w:r>
          </w:p>
        </w:tc>
        <w:tc>
          <w:tcPr>
            <w:tcW w:w="142" w:type="pct"/>
          </w:tcPr>
          <w:p w:rsidR="00054B25" w:rsidRDefault="00054B25" w:rsidP="00E3510D">
            <w:pPr>
              <w:pStyle w:val="Textpoznpodarou"/>
              <w:jc w:val="both"/>
              <w:rPr>
                <w:lang w:val="cs-CZ" w:eastAsia="cs-CZ"/>
              </w:rPr>
            </w:pPr>
          </w:p>
        </w:tc>
        <w:tc>
          <w:tcPr>
            <w:tcW w:w="3804" w:type="pct"/>
          </w:tcPr>
          <w:p w:rsidR="00054B25" w:rsidRPr="00074ED6" w:rsidRDefault="000C46AC" w:rsidP="00F41529">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Mezi třicítkou hodnocených evropských zemí lze nalézt významnější rozdíly ve věkové skladbě obětí silničních dopravních nehod. </w:t>
            </w:r>
            <w:r w:rsidR="00E3510D">
              <w:rPr>
                <w:rFonts w:ascii="Arial" w:eastAsia="Times New Roman" w:hAnsi="Arial"/>
                <w:sz w:val="20"/>
                <w:szCs w:val="20"/>
                <w:lang/>
              </w:rPr>
              <w:t>Největší zastoupe</w:t>
            </w:r>
            <w:r w:rsidR="00F41529">
              <w:rPr>
                <w:rFonts w:ascii="Arial" w:eastAsia="Times New Roman" w:hAnsi="Arial"/>
                <w:sz w:val="20"/>
                <w:szCs w:val="20"/>
                <w:lang/>
              </w:rPr>
              <w:t>ní dětí a mladistvých (mezi usmrcenými</w:t>
            </w:r>
            <w:r w:rsidR="00E3510D">
              <w:rPr>
                <w:rFonts w:ascii="Arial" w:eastAsia="Times New Roman" w:hAnsi="Arial"/>
                <w:sz w:val="20"/>
                <w:szCs w:val="20"/>
                <w:lang/>
              </w:rPr>
              <w:t>) bylo v roce 2012 ve Švýcarsku (11 %), zvýšený podíl měly také ve většině severských států, Nizozem</w:t>
            </w:r>
            <w:r w:rsidR="00F41529">
              <w:rPr>
                <w:rFonts w:ascii="Arial" w:eastAsia="Times New Roman" w:hAnsi="Arial"/>
                <w:sz w:val="20"/>
                <w:szCs w:val="20"/>
                <w:lang/>
              </w:rPr>
              <w:t>sku, M</w:t>
            </w:r>
            <w:r w:rsidR="00E3510D">
              <w:rPr>
                <w:rFonts w:ascii="Arial" w:eastAsia="Times New Roman" w:hAnsi="Arial"/>
                <w:sz w:val="20"/>
                <w:szCs w:val="20"/>
                <w:lang/>
              </w:rPr>
              <w:t>a</w:t>
            </w:r>
            <w:r w:rsidR="00F41529">
              <w:rPr>
                <w:rFonts w:ascii="Arial" w:eastAsia="Times New Roman" w:hAnsi="Arial"/>
                <w:sz w:val="20"/>
                <w:szCs w:val="20"/>
                <w:lang/>
              </w:rPr>
              <w:t>l</w:t>
            </w:r>
            <w:r w:rsidR="00E3510D">
              <w:rPr>
                <w:rFonts w:ascii="Arial" w:eastAsia="Times New Roman" w:hAnsi="Arial"/>
                <w:sz w:val="20"/>
                <w:szCs w:val="20"/>
                <w:lang/>
              </w:rPr>
              <w:t>tě či Lucembursku. Jde tedy obvykle o méně lidnaté státy se současně nižší intenzitou celkové smrtelné nehodovosti, v případě Malty či Irska i země s významnější váhou dětské složky na celkové populaci. Podle očeká</w:t>
            </w:r>
            <w:r w:rsidR="00F41529">
              <w:rPr>
                <w:rFonts w:ascii="Arial" w:eastAsia="Times New Roman" w:hAnsi="Arial"/>
                <w:sz w:val="20"/>
                <w:szCs w:val="20"/>
                <w:lang/>
              </w:rPr>
              <w:t>vání jsou téměř ve všech zemích</w:t>
            </w:r>
            <w:r w:rsidR="00E3510D">
              <w:rPr>
                <w:rFonts w:ascii="Arial" w:eastAsia="Times New Roman" w:hAnsi="Arial"/>
                <w:sz w:val="20"/>
                <w:szCs w:val="20"/>
                <w:lang/>
              </w:rPr>
              <w:t xml:space="preserve"> mezi usmrcenými nejčastěji osoby ve středním věku (25-49 let), výjimku představují Švýcarsko a Nizozemsko a Island, kde tuto skupinu mírně převýšili senioři (zde osoby nad 64 let</w:t>
            </w:r>
            <w:r w:rsidR="00F41529">
              <w:rPr>
                <w:rFonts w:ascii="Arial" w:eastAsia="Times New Roman" w:hAnsi="Arial"/>
                <w:sz w:val="20"/>
                <w:szCs w:val="20"/>
                <w:lang/>
              </w:rPr>
              <w:t>). Vysvětlení částečně spočívá</w:t>
            </w:r>
            <w:r w:rsidR="00E3510D">
              <w:rPr>
                <w:rFonts w:ascii="Arial" w:eastAsia="Times New Roman" w:hAnsi="Arial"/>
                <w:sz w:val="20"/>
                <w:szCs w:val="20"/>
                <w:lang/>
              </w:rPr>
              <w:t xml:space="preserve"> </w:t>
            </w:r>
            <w:r w:rsidR="00FC5124">
              <w:rPr>
                <w:rFonts w:ascii="Arial" w:eastAsia="Times New Roman" w:hAnsi="Arial"/>
                <w:sz w:val="20"/>
                <w:szCs w:val="20"/>
                <w:lang/>
              </w:rPr>
              <w:t>ve starší věkové skladbě celkové populace, v případě Islandu byla hodnota ovlivněna i nízkým absolutním počtem událostí. V ČR v roce 2012 tvořily osoby „středního věku“ přes dvě pětiny obětí nehod, významnější bylo i zastoupení starších osob produktivního věku – ty tvořily pětin</w:t>
            </w:r>
            <w:r w:rsidR="00F41529">
              <w:rPr>
                <w:rFonts w:ascii="Arial" w:eastAsia="Times New Roman" w:hAnsi="Arial"/>
                <w:sz w:val="20"/>
                <w:szCs w:val="20"/>
                <w:lang/>
              </w:rPr>
              <w:t>u</w:t>
            </w:r>
            <w:r w:rsidR="00FC5124">
              <w:rPr>
                <w:rFonts w:ascii="Arial" w:eastAsia="Times New Roman" w:hAnsi="Arial"/>
                <w:sz w:val="20"/>
                <w:szCs w:val="20"/>
                <w:lang/>
              </w:rPr>
              <w:t xml:space="preserve"> obětí (podobně jako senioři).</w:t>
            </w:r>
          </w:p>
        </w:tc>
      </w:tr>
    </w:tbl>
    <w:p w:rsidR="00054B25" w:rsidRDefault="00054B25" w:rsidP="00411890">
      <w:pPr>
        <w:rPr>
          <w:noProof/>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3A1E81" w:rsidTr="003F3007">
        <w:tblPrEx>
          <w:tblCellMar>
            <w:top w:w="0" w:type="dxa"/>
            <w:bottom w:w="0" w:type="dxa"/>
          </w:tblCellMar>
        </w:tblPrEx>
        <w:trPr>
          <w:trHeight w:val="479"/>
        </w:trPr>
        <w:tc>
          <w:tcPr>
            <w:tcW w:w="401" w:type="pct"/>
            <w:tcBorders>
              <w:top w:val="nil"/>
              <w:left w:val="nil"/>
              <w:bottom w:val="nil"/>
              <w:right w:val="nil"/>
            </w:tcBorders>
          </w:tcPr>
          <w:p w:rsidR="003A1E81" w:rsidRPr="008636B6" w:rsidRDefault="003F3007" w:rsidP="00547B9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12</w:t>
            </w:r>
            <w:r w:rsidR="00F925BA">
              <w:rPr>
                <w:rFonts w:ascii="Arial" w:hAnsi="Arial" w:cs="Arial"/>
                <w:b w:val="0"/>
                <w:i w:val="0"/>
                <w:iCs w:val="0"/>
                <w:sz w:val="20"/>
                <w:szCs w:val="20"/>
                <w:lang w:val="cs-CZ"/>
              </w:rPr>
              <w:t>7</w:t>
            </w:r>
          </w:p>
        </w:tc>
        <w:tc>
          <w:tcPr>
            <w:tcW w:w="4599" w:type="pct"/>
            <w:tcBorders>
              <w:top w:val="nil"/>
              <w:left w:val="nil"/>
              <w:bottom w:val="nil"/>
              <w:right w:val="nil"/>
            </w:tcBorders>
          </w:tcPr>
          <w:p w:rsidR="003A1E81" w:rsidRPr="00411890" w:rsidRDefault="006E0372" w:rsidP="006E0372">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Usmrcené osoby* při dopravních nehodách v silniční dopravě na 1 mil. obyvatel celkem</w:t>
            </w:r>
            <w:r w:rsidR="003F3007">
              <w:rPr>
                <w:rFonts w:ascii="Arial" w:hAnsi="Arial"/>
                <w:i w:val="0"/>
                <w:iCs w:val="0"/>
                <w:spacing w:val="-2"/>
                <w:sz w:val="20"/>
                <w:szCs w:val="24"/>
                <w:lang w:val="cs-CZ"/>
              </w:rPr>
              <w:t xml:space="preserve">, </w:t>
            </w:r>
            <w:r>
              <w:rPr>
                <w:rFonts w:ascii="Arial" w:hAnsi="Arial"/>
                <w:i w:val="0"/>
                <w:iCs w:val="0"/>
                <w:spacing w:val="-2"/>
                <w:sz w:val="20"/>
                <w:szCs w:val="24"/>
                <w:lang w:val="cs-CZ"/>
              </w:rPr>
              <w:t>srovnání „nezletilých“ osob a „seniorů“</w:t>
            </w:r>
            <w:r w:rsidRPr="003A1E81">
              <w:rPr>
                <w:rFonts w:ascii="Arial" w:hAnsi="Arial"/>
                <w:b w:val="0"/>
                <w:i w:val="0"/>
                <w:iCs w:val="0"/>
                <w:spacing w:val="-2"/>
                <w:sz w:val="20"/>
                <w:szCs w:val="24"/>
                <w:lang w:val="cs-CZ"/>
              </w:rPr>
              <w:t xml:space="preserve"> (vybrané evropské země, </w:t>
            </w:r>
            <w:r>
              <w:rPr>
                <w:rFonts w:ascii="Arial" w:hAnsi="Arial"/>
                <w:b w:val="0"/>
                <w:i w:val="0"/>
                <w:iCs w:val="0"/>
                <w:spacing w:val="-2"/>
                <w:sz w:val="20"/>
                <w:szCs w:val="24"/>
                <w:lang w:val="cs-CZ"/>
              </w:rPr>
              <w:t>průměr let 2007-2012)</w:t>
            </w:r>
          </w:p>
        </w:tc>
      </w:tr>
    </w:tbl>
    <w:p w:rsidR="00CD6B5E" w:rsidRDefault="00D2277F" w:rsidP="00411890">
      <w:pPr>
        <w:rPr>
          <w:lang/>
        </w:rPr>
      </w:pPr>
      <w:r w:rsidRPr="00A70F24">
        <w:rPr>
          <w:noProof/>
        </w:rPr>
        <w:pict>
          <v:shape id="Graf 32" o:spid="_x0000_i1032" type="#_x0000_t75" style="width:6in;height:22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">
            <v:imagedata r:id="rId15" o:title=""/>
            <o:lock v:ext="edit" aspectratio="f"/>
          </v:shape>
        </w:pict>
      </w:r>
    </w:p>
    <w:p w:rsidR="006E0372" w:rsidRDefault="006E0372" w:rsidP="006E0372">
      <w:pPr>
        <w:rPr>
          <w:spacing w:val="-2"/>
          <w:sz w:val="18"/>
          <w:szCs w:val="18"/>
          <w:lang/>
        </w:rPr>
      </w:pPr>
      <w:r>
        <w:rPr>
          <w:spacing w:val="-2"/>
          <w:sz w:val="18"/>
          <w:szCs w:val="18"/>
          <w:lang/>
        </w:rPr>
        <w:lastRenderedPageBreak/>
        <w:t>*Zemřelí na místě dopravní nehody či následně zemřelí (do 30 dnů po nehodě)</w:t>
      </w:r>
    </w:p>
    <w:p w:rsidR="003A1E81" w:rsidRPr="00D22067" w:rsidRDefault="003A1E81" w:rsidP="003A1E81">
      <w:pPr>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3A1E81" w:rsidRDefault="003A1E81" w:rsidP="00411890">
      <w:pPr>
        <w:rPr>
          <w:lang/>
        </w:rPr>
      </w:pPr>
    </w:p>
    <w:tbl>
      <w:tblPr>
        <w:tblW w:w="5000" w:type="pct"/>
        <w:tblCellMar>
          <w:left w:w="28" w:type="dxa"/>
          <w:right w:w="28" w:type="dxa"/>
        </w:tblCellMar>
        <w:tblLook w:val="04A0"/>
      </w:tblPr>
      <w:tblGrid>
        <w:gridCol w:w="2044"/>
        <w:gridCol w:w="275"/>
        <w:gridCol w:w="7375"/>
      </w:tblGrid>
      <w:tr w:rsidR="00E052B8" w:rsidTr="004C526C">
        <w:tc>
          <w:tcPr>
            <w:tcW w:w="1054" w:type="pct"/>
          </w:tcPr>
          <w:p w:rsidR="00E052B8" w:rsidRDefault="00F01023" w:rsidP="004C526C">
            <w:pPr>
              <w:jc w:val="left"/>
              <w:rPr>
                <w:sz w:val="16"/>
                <w:szCs w:val="16"/>
              </w:rPr>
            </w:pPr>
            <w:r>
              <w:rPr>
                <w:sz w:val="16"/>
                <w:szCs w:val="16"/>
              </w:rPr>
              <w:t>Relativně příznivá pozice ČR v intenzitě úmrtnosti dětí a mladistvých na silniční dopravní nehody</w:t>
            </w:r>
          </w:p>
        </w:tc>
        <w:tc>
          <w:tcPr>
            <w:tcW w:w="142" w:type="pct"/>
          </w:tcPr>
          <w:p w:rsidR="00E052B8" w:rsidRDefault="00E052B8" w:rsidP="004C526C">
            <w:pPr>
              <w:pStyle w:val="Textpoznpodarou"/>
              <w:jc w:val="both"/>
              <w:rPr>
                <w:lang w:val="cs-CZ" w:eastAsia="cs-CZ"/>
              </w:rPr>
            </w:pPr>
          </w:p>
        </w:tc>
        <w:tc>
          <w:tcPr>
            <w:tcW w:w="3804" w:type="pct"/>
          </w:tcPr>
          <w:p w:rsidR="00E052B8" w:rsidRDefault="006C1611" w:rsidP="004C526C">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Bezpečnost vybraných věkových skupin účastníků silničního provozu (nezletilí, senioři)</w:t>
            </w:r>
            <w:r w:rsidR="00E052B8">
              <w:rPr>
                <w:rFonts w:ascii="Arial" w:eastAsia="Times New Roman" w:hAnsi="Arial"/>
                <w:sz w:val="20"/>
                <w:szCs w:val="20"/>
                <w:lang/>
              </w:rPr>
              <w:t xml:space="preserve"> </w:t>
            </w:r>
            <w:r>
              <w:rPr>
                <w:rFonts w:ascii="Arial" w:eastAsia="Times New Roman" w:hAnsi="Arial"/>
                <w:sz w:val="20"/>
                <w:szCs w:val="20"/>
                <w:lang/>
              </w:rPr>
              <w:t xml:space="preserve">je </w:t>
            </w:r>
            <w:r w:rsidR="004026AE">
              <w:rPr>
                <w:rFonts w:ascii="Arial" w:eastAsia="Times New Roman" w:hAnsi="Arial"/>
                <w:sz w:val="20"/>
                <w:szCs w:val="20"/>
                <w:lang/>
              </w:rPr>
              <w:t>dobré hodnotit také k celkové populaci (bez o</w:t>
            </w:r>
            <w:r w:rsidR="001000EA">
              <w:rPr>
                <w:rFonts w:ascii="Arial" w:eastAsia="Times New Roman" w:hAnsi="Arial"/>
                <w:sz w:val="20"/>
                <w:szCs w:val="20"/>
                <w:lang/>
              </w:rPr>
              <w:t xml:space="preserve">hledu na věk). Mezi evropskými </w:t>
            </w:r>
            <w:r w:rsidR="004026AE">
              <w:rPr>
                <w:rFonts w:ascii="Arial" w:eastAsia="Times New Roman" w:hAnsi="Arial"/>
                <w:sz w:val="20"/>
                <w:szCs w:val="20"/>
                <w:lang/>
              </w:rPr>
              <w:t>zeměmi byly v hodnoceném období (2007-2012) patrné velké rozdíly. V případě úmrtí dětí a mladistvých se vedle demograficky mladší</w:t>
            </w:r>
            <w:r w:rsidR="00F41529">
              <w:rPr>
                <w:rFonts w:ascii="Arial" w:eastAsia="Times New Roman" w:hAnsi="Arial"/>
                <w:sz w:val="20"/>
                <w:szCs w:val="20"/>
                <w:lang/>
              </w:rPr>
              <w:t>ch</w:t>
            </w:r>
            <w:r w:rsidR="004026AE">
              <w:rPr>
                <w:rFonts w:ascii="Arial" w:eastAsia="Times New Roman" w:hAnsi="Arial"/>
                <w:sz w:val="20"/>
                <w:szCs w:val="20"/>
                <w:lang/>
              </w:rPr>
              <w:t xml:space="preserve"> zemí (Island, Lucembursko) negativně umístily také státy, ve kterých je intenzita smrtelné nehodovosti (v úhrnu za všechny věkové skupiny) nejvyšší (balkánské země, Pobaltí, Polsko). </w:t>
            </w:r>
            <w:r w:rsidR="001000EA">
              <w:rPr>
                <w:rFonts w:ascii="Arial" w:eastAsia="Times New Roman" w:hAnsi="Arial"/>
                <w:sz w:val="20"/>
                <w:szCs w:val="20"/>
                <w:lang/>
              </w:rPr>
              <w:t>Rozdíl v intenzitě smrtelné nehodovosti dětí a mladistvých mezi Islandem a nejméně postiženým Norskem byl téměř pětinásobný, bereme-li v úvahu lidnatější státy, pak v Rumunsku převyšovala tato intenzita úroveň Švédska téměř trojnásobně.</w:t>
            </w:r>
            <w:r w:rsidR="00F01023">
              <w:rPr>
                <w:rFonts w:ascii="Arial" w:eastAsia="Times New Roman" w:hAnsi="Arial"/>
                <w:sz w:val="20"/>
                <w:szCs w:val="20"/>
                <w:lang/>
              </w:rPr>
              <w:t xml:space="preserve"> </w:t>
            </w:r>
            <w:r w:rsidR="001000EA">
              <w:rPr>
                <w:rFonts w:ascii="Arial" w:eastAsia="Times New Roman" w:hAnsi="Arial"/>
                <w:sz w:val="20"/>
                <w:szCs w:val="20"/>
                <w:lang/>
              </w:rPr>
              <w:t xml:space="preserve">Pozice Česka je, na rozdíl od většiny jiných srovnávaných parametrů nehodovosti poměrně příznivá. </w:t>
            </w:r>
            <w:r w:rsidR="00F01023">
              <w:rPr>
                <w:rFonts w:ascii="Arial" w:eastAsia="Times New Roman" w:hAnsi="Arial"/>
                <w:sz w:val="20"/>
                <w:szCs w:val="20"/>
                <w:lang/>
              </w:rPr>
              <w:t xml:space="preserve">Intenzita úmrtnosti mladých se nacházela pod unijní úrovní a kromě Německa i pod úrovní všech sousedních zemí.  </w:t>
            </w:r>
          </w:p>
          <w:p w:rsidR="00591383" w:rsidRPr="00074ED6" w:rsidRDefault="00591383" w:rsidP="004C526C">
            <w:pPr>
              <w:pStyle w:val="Zpat"/>
              <w:tabs>
                <w:tab w:val="clear" w:pos="4536"/>
                <w:tab w:val="clear" w:pos="9072"/>
              </w:tabs>
              <w:jc w:val="both"/>
              <w:rPr>
                <w:rFonts w:ascii="Arial" w:eastAsia="Times New Roman" w:hAnsi="Arial"/>
                <w:sz w:val="20"/>
                <w:szCs w:val="20"/>
                <w:lang/>
              </w:rPr>
            </w:pPr>
          </w:p>
        </w:tc>
      </w:tr>
      <w:tr w:rsidR="00591383" w:rsidTr="00591383">
        <w:tc>
          <w:tcPr>
            <w:tcW w:w="1054" w:type="pct"/>
          </w:tcPr>
          <w:p w:rsidR="00591383" w:rsidRDefault="005C521B" w:rsidP="00591383">
            <w:pPr>
              <w:jc w:val="left"/>
              <w:rPr>
                <w:sz w:val="16"/>
                <w:szCs w:val="16"/>
              </w:rPr>
            </w:pPr>
            <w:r>
              <w:rPr>
                <w:sz w:val="16"/>
                <w:szCs w:val="16"/>
              </w:rPr>
              <w:t>Relativně nejhorší postavení ČR v případě relativního počtu obětí nehod ve středním věku</w:t>
            </w:r>
          </w:p>
        </w:tc>
        <w:tc>
          <w:tcPr>
            <w:tcW w:w="142" w:type="pct"/>
          </w:tcPr>
          <w:p w:rsidR="00591383" w:rsidRDefault="00591383" w:rsidP="0086085B">
            <w:pPr>
              <w:pStyle w:val="Textpoznpodarou"/>
              <w:jc w:val="both"/>
              <w:rPr>
                <w:lang w:val="cs-CZ" w:eastAsia="cs-CZ"/>
              </w:rPr>
            </w:pPr>
          </w:p>
        </w:tc>
        <w:tc>
          <w:tcPr>
            <w:tcW w:w="3804" w:type="pct"/>
          </w:tcPr>
          <w:p w:rsidR="00591383" w:rsidRPr="00074ED6" w:rsidRDefault="00591383" w:rsidP="0086085B">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V případě úmrtnosti seniorů (zde osob 65-</w:t>
            </w:r>
            <w:proofErr w:type="spellStart"/>
            <w:r>
              <w:rPr>
                <w:rFonts w:ascii="Arial" w:eastAsia="Times New Roman" w:hAnsi="Arial"/>
                <w:sz w:val="20"/>
                <w:szCs w:val="20"/>
                <w:lang/>
              </w:rPr>
              <w:t>letých</w:t>
            </w:r>
            <w:proofErr w:type="spellEnd"/>
            <w:r>
              <w:rPr>
                <w:rFonts w:ascii="Arial" w:eastAsia="Times New Roman" w:hAnsi="Arial"/>
                <w:sz w:val="20"/>
                <w:szCs w:val="20"/>
                <w:lang/>
              </w:rPr>
              <w:t xml:space="preserve"> a starších) </w:t>
            </w:r>
            <w:r w:rsidR="00C539A6">
              <w:rPr>
                <w:rFonts w:ascii="Arial" w:eastAsia="Times New Roman" w:hAnsi="Arial"/>
                <w:sz w:val="20"/>
                <w:szCs w:val="20"/>
                <w:lang/>
              </w:rPr>
              <w:t>se v úhrnu za období 2007-2012 Česko nacházelo o desetinu na úrovní EU, počet usmrcených seniorů (vztažený k celkové populaci) dosáhl mezi unijními členy dvanácté nejvyšší hodnoty. Přesto byla pozice ČR v tomto ohledu o něco příznivější, než v</w:t>
            </w:r>
            <w:r w:rsidR="005C521B">
              <w:rPr>
                <w:rFonts w:ascii="Arial" w:eastAsia="Times New Roman" w:hAnsi="Arial"/>
                <w:sz w:val="20"/>
                <w:szCs w:val="20"/>
                <w:lang/>
              </w:rPr>
              <w:t xml:space="preserve"> souhrnn</w:t>
            </w:r>
            <w:r w:rsidR="00C539A6">
              <w:rPr>
                <w:rFonts w:ascii="Arial" w:eastAsia="Times New Roman" w:hAnsi="Arial"/>
                <w:sz w:val="20"/>
                <w:szCs w:val="20"/>
                <w:lang/>
              </w:rPr>
              <w:t xml:space="preserve">é úmrtnosti </w:t>
            </w:r>
            <w:r w:rsidR="005C521B">
              <w:rPr>
                <w:rFonts w:ascii="Arial" w:eastAsia="Times New Roman" w:hAnsi="Arial"/>
                <w:sz w:val="20"/>
                <w:szCs w:val="20"/>
                <w:lang/>
              </w:rPr>
              <w:t>(za všechny věkové skupiny). Je tedy zřejmé, že horší postavení mezi evropskými zeměmi má ČR zejména díky obětem sil</w:t>
            </w:r>
            <w:r w:rsidR="00F41529">
              <w:rPr>
                <w:rFonts w:ascii="Arial" w:eastAsia="Times New Roman" w:hAnsi="Arial"/>
                <w:sz w:val="20"/>
                <w:szCs w:val="20"/>
                <w:lang/>
              </w:rPr>
              <w:t>ničních nehod ve středním věku. S</w:t>
            </w:r>
            <w:r w:rsidR="00F537CF">
              <w:rPr>
                <w:rFonts w:ascii="Arial" w:eastAsia="Times New Roman" w:hAnsi="Arial"/>
                <w:sz w:val="20"/>
                <w:szCs w:val="20"/>
                <w:lang/>
              </w:rPr>
              <w:t>rovnáme-li úmrtnost seniorů na silniční nehody ČR s okolními státy nejsou patrné zásadní rozdíly (odhlédneme-li od příznivé situace v Německu (12,9 obětí na 1</w:t>
            </w:r>
            <w:r w:rsidR="00F41529">
              <w:rPr>
                <w:rFonts w:ascii="Arial" w:eastAsia="Times New Roman" w:hAnsi="Arial"/>
                <w:sz w:val="20"/>
                <w:szCs w:val="20"/>
                <w:lang/>
              </w:rPr>
              <w:t xml:space="preserve"> mil. obyvatel) a Polsku (20,7). </w:t>
            </w:r>
            <w:r w:rsidR="00F537CF">
              <w:rPr>
                <w:rFonts w:ascii="Arial" w:eastAsia="Times New Roman" w:hAnsi="Arial"/>
                <w:sz w:val="20"/>
                <w:szCs w:val="20"/>
                <w:lang/>
              </w:rPr>
              <w:t xml:space="preserve">.Situace v ČR (16,4) byla mírně příznivější než Rakousku, ze starých členů EU přetrvávala nepříznivá situace v Portugalsku a zejména v Řecku, </w:t>
            </w:r>
            <w:r w:rsidR="004B7927">
              <w:rPr>
                <w:rFonts w:ascii="Arial" w:eastAsia="Times New Roman" w:hAnsi="Arial"/>
                <w:sz w:val="20"/>
                <w:szCs w:val="20"/>
                <w:lang/>
              </w:rPr>
              <w:t>které v tomto ohledu drží v EU neslavný primát.</w:t>
            </w:r>
            <w:r w:rsidR="00F537CF">
              <w:rPr>
                <w:rFonts w:ascii="Arial" w:eastAsia="Times New Roman" w:hAnsi="Arial"/>
                <w:sz w:val="20"/>
                <w:szCs w:val="20"/>
                <w:lang/>
              </w:rPr>
              <w:t xml:space="preserve"> </w:t>
            </w:r>
          </w:p>
        </w:tc>
      </w:tr>
    </w:tbl>
    <w:p w:rsidR="00591383" w:rsidRDefault="00591383"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142D85" w:rsidTr="003F3007">
        <w:tblPrEx>
          <w:tblCellMar>
            <w:top w:w="0" w:type="dxa"/>
            <w:bottom w:w="0" w:type="dxa"/>
          </w:tblCellMar>
        </w:tblPrEx>
        <w:trPr>
          <w:trHeight w:val="479"/>
        </w:trPr>
        <w:tc>
          <w:tcPr>
            <w:tcW w:w="401" w:type="pct"/>
            <w:tcBorders>
              <w:top w:val="nil"/>
              <w:left w:val="nil"/>
              <w:bottom w:val="nil"/>
              <w:right w:val="nil"/>
            </w:tcBorders>
          </w:tcPr>
          <w:p w:rsidR="00142D85" w:rsidRPr="008636B6" w:rsidRDefault="003F3007" w:rsidP="00547B9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12</w:t>
            </w:r>
            <w:r w:rsidR="00F925BA">
              <w:rPr>
                <w:rFonts w:ascii="Arial" w:hAnsi="Arial" w:cs="Arial"/>
                <w:b w:val="0"/>
                <w:i w:val="0"/>
                <w:iCs w:val="0"/>
                <w:sz w:val="20"/>
                <w:szCs w:val="20"/>
                <w:lang w:val="cs-CZ"/>
              </w:rPr>
              <w:t>8</w:t>
            </w:r>
          </w:p>
        </w:tc>
        <w:tc>
          <w:tcPr>
            <w:tcW w:w="4599" w:type="pct"/>
            <w:tcBorders>
              <w:top w:val="nil"/>
              <w:left w:val="nil"/>
              <w:bottom w:val="nil"/>
              <w:right w:val="nil"/>
            </w:tcBorders>
          </w:tcPr>
          <w:p w:rsidR="00142D85" w:rsidRDefault="00142D85" w:rsidP="00142D85">
            <w:pPr>
              <w:pStyle w:val="Nadpis5"/>
              <w:numPr>
                <w:ilvl w:val="0"/>
                <w:numId w:val="0"/>
              </w:numPr>
              <w:spacing w:before="20" w:after="0"/>
              <w:jc w:val="left"/>
              <w:rPr>
                <w:rFonts w:ascii="Arial" w:hAnsi="Arial"/>
                <w:b w:val="0"/>
                <w:i w:val="0"/>
                <w:iCs w:val="0"/>
                <w:spacing w:val="-2"/>
                <w:sz w:val="20"/>
                <w:szCs w:val="24"/>
                <w:lang w:val="cs-CZ"/>
              </w:rPr>
            </w:pPr>
            <w:r>
              <w:rPr>
                <w:rFonts w:ascii="Arial" w:hAnsi="Arial"/>
                <w:i w:val="0"/>
                <w:iCs w:val="0"/>
                <w:spacing w:val="-2"/>
                <w:sz w:val="20"/>
                <w:szCs w:val="24"/>
                <w:lang w:val="cs-CZ"/>
              </w:rPr>
              <w:t>Usmr</w:t>
            </w:r>
            <w:r w:rsidR="00F41529">
              <w:rPr>
                <w:rFonts w:ascii="Arial" w:hAnsi="Arial"/>
                <w:i w:val="0"/>
                <w:iCs w:val="0"/>
                <w:spacing w:val="-2"/>
                <w:sz w:val="20"/>
                <w:szCs w:val="24"/>
                <w:lang w:val="cs-CZ"/>
              </w:rPr>
              <w:t>cení</w:t>
            </w:r>
            <w:r>
              <w:rPr>
                <w:rFonts w:ascii="Arial" w:hAnsi="Arial"/>
                <w:i w:val="0"/>
                <w:iCs w:val="0"/>
                <w:spacing w:val="-2"/>
                <w:sz w:val="20"/>
                <w:szCs w:val="24"/>
                <w:lang w:val="cs-CZ"/>
              </w:rPr>
              <w:t xml:space="preserve"> chodci* při dopravních nehodách v silniční dopravě na 1 mil. obyvatel“</w:t>
            </w:r>
            <w:r w:rsidRPr="003A1E81">
              <w:rPr>
                <w:rFonts w:ascii="Arial" w:hAnsi="Arial"/>
                <w:b w:val="0"/>
                <w:i w:val="0"/>
                <w:iCs w:val="0"/>
                <w:spacing w:val="-2"/>
                <w:sz w:val="20"/>
                <w:szCs w:val="24"/>
                <w:lang w:val="cs-CZ"/>
              </w:rPr>
              <w:t xml:space="preserve"> </w:t>
            </w:r>
          </w:p>
          <w:p w:rsidR="00142D85" w:rsidRPr="00411890" w:rsidRDefault="00142D85" w:rsidP="00142D85">
            <w:pPr>
              <w:pStyle w:val="Nadpis5"/>
              <w:numPr>
                <w:ilvl w:val="0"/>
                <w:numId w:val="0"/>
              </w:numPr>
              <w:spacing w:before="0"/>
              <w:jc w:val="left"/>
              <w:rPr>
                <w:rFonts w:ascii="Arial" w:hAnsi="Arial"/>
                <w:i w:val="0"/>
                <w:iCs w:val="0"/>
                <w:spacing w:val="-2"/>
                <w:sz w:val="20"/>
                <w:szCs w:val="24"/>
                <w:lang w:val="cs-CZ"/>
              </w:rPr>
            </w:pPr>
            <w:r w:rsidRPr="003A1E81">
              <w:rPr>
                <w:rFonts w:ascii="Arial" w:hAnsi="Arial"/>
                <w:b w:val="0"/>
                <w:i w:val="0"/>
                <w:iCs w:val="0"/>
                <w:spacing w:val="-2"/>
                <w:sz w:val="20"/>
                <w:szCs w:val="24"/>
                <w:lang w:val="cs-CZ"/>
              </w:rPr>
              <w:t xml:space="preserve">(vybrané evropské země, </w:t>
            </w:r>
            <w:r>
              <w:rPr>
                <w:rFonts w:ascii="Arial" w:hAnsi="Arial"/>
                <w:b w:val="0"/>
                <w:i w:val="0"/>
                <w:iCs w:val="0"/>
                <w:spacing w:val="-2"/>
                <w:sz w:val="20"/>
                <w:szCs w:val="24"/>
                <w:lang w:val="cs-CZ"/>
              </w:rPr>
              <w:t>srovnání období 2000-2 a 2010-12)*</w:t>
            </w:r>
          </w:p>
        </w:tc>
      </w:tr>
    </w:tbl>
    <w:p w:rsidR="003A1E81" w:rsidRDefault="00D2277F" w:rsidP="00411890">
      <w:pPr>
        <w:rPr>
          <w:lang/>
        </w:rPr>
      </w:pPr>
      <w:r w:rsidRPr="00A70F24">
        <w:rPr>
          <w:noProof/>
        </w:rPr>
        <w:pict>
          <v:shape id="Graf 31" o:spid="_x0000_i1033" type="#_x0000_t75" style="width:432.6pt;height:22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">
            <v:imagedata r:id="rId16" o:title=""/>
            <o:lock v:ext="edit" aspectratio="f"/>
          </v:shape>
        </w:pict>
      </w:r>
    </w:p>
    <w:p w:rsidR="00142D85" w:rsidRDefault="00142D85" w:rsidP="00142D85">
      <w:pPr>
        <w:rPr>
          <w:spacing w:val="-2"/>
          <w:sz w:val="18"/>
          <w:szCs w:val="18"/>
          <w:lang/>
        </w:rPr>
      </w:pPr>
      <w:r>
        <w:rPr>
          <w:spacing w:val="-2"/>
          <w:sz w:val="18"/>
          <w:szCs w:val="18"/>
          <w:lang/>
        </w:rPr>
        <w:t>*Zemřelí na místě dopravní nehody či následně zemřelí (do 30 dnů po nehodě)</w:t>
      </w:r>
    </w:p>
    <w:p w:rsidR="00142D85" w:rsidRDefault="00142D85" w:rsidP="00142D85">
      <w:pPr>
        <w:rPr>
          <w:spacing w:val="-2"/>
          <w:sz w:val="18"/>
          <w:szCs w:val="18"/>
          <w:lang/>
        </w:rPr>
      </w:pPr>
      <w:r>
        <w:rPr>
          <w:spacing w:val="-2"/>
          <w:sz w:val="18"/>
          <w:szCs w:val="18"/>
          <w:lang/>
        </w:rPr>
        <w:t>**za 10 zemí údaje pouze za období 2010-2012, za Bulharsko a</w:t>
      </w:r>
      <w:r w:rsidRPr="00142D85">
        <w:rPr>
          <w:spacing w:val="-2"/>
          <w:sz w:val="18"/>
          <w:szCs w:val="18"/>
          <w:lang/>
        </w:rPr>
        <w:t xml:space="preserve"> Estonsko -2008-2010</w:t>
      </w:r>
    </w:p>
    <w:p w:rsidR="00142D85" w:rsidRPr="00D22067" w:rsidRDefault="00142D85" w:rsidP="00142D85">
      <w:pPr>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3A1E81" w:rsidRDefault="003A1E81" w:rsidP="00411890">
      <w:pPr>
        <w:rPr>
          <w:lang/>
        </w:rPr>
      </w:pPr>
    </w:p>
    <w:tbl>
      <w:tblPr>
        <w:tblW w:w="5000" w:type="pct"/>
        <w:tblCellMar>
          <w:left w:w="28" w:type="dxa"/>
          <w:right w:w="28" w:type="dxa"/>
        </w:tblCellMar>
        <w:tblLook w:val="04A0"/>
      </w:tblPr>
      <w:tblGrid>
        <w:gridCol w:w="2044"/>
        <w:gridCol w:w="275"/>
        <w:gridCol w:w="7375"/>
      </w:tblGrid>
      <w:tr w:rsidR="00E052B8" w:rsidTr="004C526C">
        <w:tc>
          <w:tcPr>
            <w:tcW w:w="1054" w:type="pct"/>
          </w:tcPr>
          <w:p w:rsidR="00E052B8" w:rsidRDefault="006704BC" w:rsidP="00E052B8">
            <w:pPr>
              <w:jc w:val="left"/>
              <w:rPr>
                <w:sz w:val="16"/>
                <w:szCs w:val="16"/>
              </w:rPr>
            </w:pPr>
            <w:r>
              <w:rPr>
                <w:sz w:val="16"/>
                <w:szCs w:val="16"/>
              </w:rPr>
              <w:t>Úmrtnosti chodců ČR s</w:t>
            </w:r>
            <w:r w:rsidR="00F41529">
              <w:rPr>
                <w:sz w:val="16"/>
                <w:szCs w:val="16"/>
              </w:rPr>
              <w:t>e o třetinu převyšuje úroveň EU</w:t>
            </w:r>
            <w:r>
              <w:rPr>
                <w:sz w:val="16"/>
                <w:szCs w:val="16"/>
              </w:rPr>
              <w:t>, o dekádu dříve byla ale vyšší o celou polovinu, chodci jsou mezi oběti nehod (proti vyspělým zemím EU) v ČR stále nadprůměrně zastoupeni</w:t>
            </w:r>
          </w:p>
          <w:p w:rsidR="00FB3A9D" w:rsidRDefault="00FB3A9D" w:rsidP="00E052B8">
            <w:pPr>
              <w:jc w:val="left"/>
              <w:rPr>
                <w:sz w:val="16"/>
                <w:szCs w:val="16"/>
              </w:rPr>
            </w:pPr>
          </w:p>
          <w:p w:rsidR="00FB3A9D" w:rsidRDefault="00FB3A9D" w:rsidP="00E052B8">
            <w:pPr>
              <w:jc w:val="left"/>
              <w:rPr>
                <w:sz w:val="16"/>
                <w:szCs w:val="16"/>
              </w:rPr>
            </w:pPr>
          </w:p>
          <w:p w:rsidR="00FB3A9D" w:rsidRDefault="00FB3A9D" w:rsidP="00E052B8">
            <w:pPr>
              <w:jc w:val="left"/>
              <w:rPr>
                <w:sz w:val="16"/>
                <w:szCs w:val="16"/>
              </w:rPr>
            </w:pPr>
            <w:r>
              <w:rPr>
                <w:sz w:val="16"/>
                <w:szCs w:val="16"/>
              </w:rPr>
              <w:lastRenderedPageBreak/>
              <w:t>Přetrvávající velké rozdíly mezi státy EU</w:t>
            </w:r>
          </w:p>
        </w:tc>
        <w:tc>
          <w:tcPr>
            <w:tcW w:w="142" w:type="pct"/>
          </w:tcPr>
          <w:p w:rsidR="00E052B8" w:rsidRDefault="00E052B8" w:rsidP="004C526C">
            <w:pPr>
              <w:pStyle w:val="Textpoznpodarou"/>
              <w:jc w:val="both"/>
              <w:rPr>
                <w:lang w:val="cs-CZ" w:eastAsia="cs-CZ"/>
              </w:rPr>
            </w:pPr>
          </w:p>
        </w:tc>
        <w:tc>
          <w:tcPr>
            <w:tcW w:w="3804" w:type="pct"/>
          </w:tcPr>
          <w:p w:rsidR="00E052B8" w:rsidRPr="00074ED6" w:rsidRDefault="006933AC" w:rsidP="00E052B8">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Další specifickou skupinu obětí nehod představují chodci, která ve zvýšené m</w:t>
            </w:r>
            <w:r w:rsidR="006F52AC">
              <w:rPr>
                <w:rFonts w:ascii="Arial" w:eastAsia="Times New Roman" w:hAnsi="Arial"/>
                <w:sz w:val="20"/>
                <w:szCs w:val="20"/>
                <w:lang/>
              </w:rPr>
              <w:t>í</w:t>
            </w:r>
            <w:r>
              <w:rPr>
                <w:rFonts w:ascii="Arial" w:eastAsia="Times New Roman" w:hAnsi="Arial"/>
                <w:sz w:val="20"/>
                <w:szCs w:val="20"/>
                <w:lang/>
              </w:rPr>
              <w:t xml:space="preserve">ře koncentruje oběti z obou výše sledovaných krajních věkových skupin obyvatel. </w:t>
            </w:r>
            <w:r w:rsidR="006F52AC">
              <w:rPr>
                <w:rFonts w:ascii="Arial" w:eastAsia="Times New Roman" w:hAnsi="Arial"/>
                <w:sz w:val="20"/>
                <w:szCs w:val="20"/>
                <w:lang/>
              </w:rPr>
              <w:t>V ČR v posledních letech podíl chodců na vše</w:t>
            </w:r>
            <w:r w:rsidR="00F41529">
              <w:rPr>
                <w:rFonts w:ascii="Arial" w:eastAsia="Times New Roman" w:hAnsi="Arial"/>
                <w:sz w:val="20"/>
                <w:szCs w:val="20"/>
                <w:lang/>
              </w:rPr>
              <w:t>ch obětech</w:t>
            </w:r>
            <w:r w:rsidR="006F52AC">
              <w:rPr>
                <w:rFonts w:ascii="Arial" w:eastAsia="Times New Roman" w:hAnsi="Arial"/>
                <w:sz w:val="20"/>
                <w:szCs w:val="20"/>
                <w:lang/>
              </w:rPr>
              <w:t xml:space="preserve"> silničních nehod osciluje m</w:t>
            </w:r>
            <w:r w:rsidR="007E6854">
              <w:rPr>
                <w:rFonts w:ascii="Arial" w:eastAsia="Times New Roman" w:hAnsi="Arial"/>
                <w:sz w:val="20"/>
                <w:szCs w:val="20"/>
                <w:lang/>
              </w:rPr>
              <w:t xml:space="preserve">ezi 20-22 %, zhruba o jeden </w:t>
            </w:r>
            <w:proofErr w:type="spellStart"/>
            <w:r w:rsidR="007E6854">
              <w:rPr>
                <w:rFonts w:ascii="Arial" w:eastAsia="Times New Roman" w:hAnsi="Arial"/>
                <w:sz w:val="20"/>
                <w:szCs w:val="20"/>
                <w:lang/>
              </w:rPr>
              <w:t>p.b</w:t>
            </w:r>
            <w:proofErr w:type="spellEnd"/>
            <w:r w:rsidR="007E6854">
              <w:rPr>
                <w:rFonts w:ascii="Arial" w:eastAsia="Times New Roman" w:hAnsi="Arial"/>
                <w:sz w:val="20"/>
                <w:szCs w:val="20"/>
                <w:lang/>
              </w:rPr>
              <w:t>.</w:t>
            </w:r>
            <w:r w:rsidR="006F52AC">
              <w:rPr>
                <w:rFonts w:ascii="Arial" w:eastAsia="Times New Roman" w:hAnsi="Arial"/>
                <w:sz w:val="20"/>
                <w:szCs w:val="20"/>
                <w:lang/>
              </w:rPr>
              <w:t xml:space="preserve"> výše než v celé </w:t>
            </w:r>
            <w:r w:rsidR="00D02FE2">
              <w:rPr>
                <w:rFonts w:ascii="Arial" w:eastAsia="Times New Roman" w:hAnsi="Arial"/>
                <w:sz w:val="20"/>
                <w:szCs w:val="20"/>
                <w:lang/>
              </w:rPr>
              <w:t>E</w:t>
            </w:r>
            <w:r w:rsidR="00F41529">
              <w:rPr>
                <w:rFonts w:ascii="Arial" w:eastAsia="Times New Roman" w:hAnsi="Arial"/>
                <w:sz w:val="20"/>
                <w:szCs w:val="20"/>
                <w:lang/>
              </w:rPr>
              <w:t>U</w:t>
            </w:r>
            <w:r w:rsidR="006F52AC">
              <w:rPr>
                <w:rFonts w:ascii="Arial" w:eastAsia="Times New Roman" w:hAnsi="Arial"/>
                <w:sz w:val="20"/>
                <w:szCs w:val="20"/>
                <w:lang/>
              </w:rPr>
              <w:t xml:space="preserve">. </w:t>
            </w:r>
            <w:r w:rsidR="00D02FE2">
              <w:rPr>
                <w:rFonts w:ascii="Arial" w:eastAsia="Times New Roman" w:hAnsi="Arial"/>
                <w:sz w:val="20"/>
                <w:szCs w:val="20"/>
                <w:lang/>
              </w:rPr>
              <w:t>Mírně nad unijní úrovní se mezi lety 2010-12 nacházela ČR i v případě intenzity úmrtnosti chodců (</w:t>
            </w:r>
            <w:r w:rsidR="007E6854">
              <w:rPr>
                <w:rFonts w:ascii="Arial" w:eastAsia="Times New Roman" w:hAnsi="Arial"/>
                <w:sz w:val="20"/>
                <w:szCs w:val="20"/>
                <w:lang/>
              </w:rPr>
              <w:t xml:space="preserve">16 případů na 1 mil. obyvatel). </w:t>
            </w:r>
            <w:r w:rsidR="00054D5B">
              <w:rPr>
                <w:rFonts w:ascii="Arial" w:eastAsia="Times New Roman" w:hAnsi="Arial"/>
                <w:sz w:val="20"/>
                <w:szCs w:val="20"/>
                <w:lang/>
              </w:rPr>
              <w:t>Česko přitom patří k zemím, kde za poslední dekádu tato intenzita poklesla nejvíce</w:t>
            </w:r>
            <w:r w:rsidR="006704BC">
              <w:rPr>
                <w:rFonts w:ascii="Arial" w:eastAsia="Times New Roman" w:hAnsi="Arial"/>
                <w:sz w:val="20"/>
                <w:szCs w:val="20"/>
                <w:lang/>
              </w:rPr>
              <w:t xml:space="preserve"> (v období 2000-2 se nacházela o polovinu nad úrovní EU, o dekádu později o třetinu)</w:t>
            </w:r>
            <w:r w:rsidR="00054D5B">
              <w:rPr>
                <w:rFonts w:ascii="Arial" w:eastAsia="Times New Roman" w:hAnsi="Arial"/>
                <w:sz w:val="20"/>
                <w:szCs w:val="20"/>
                <w:lang/>
              </w:rPr>
              <w:t>. Celkově lze říci</w:t>
            </w:r>
            <w:r w:rsidR="006704BC">
              <w:rPr>
                <w:rFonts w:ascii="Arial" w:eastAsia="Times New Roman" w:hAnsi="Arial"/>
                <w:sz w:val="20"/>
                <w:szCs w:val="20"/>
                <w:lang/>
              </w:rPr>
              <w:t>,</w:t>
            </w:r>
            <w:r w:rsidR="00054D5B">
              <w:rPr>
                <w:rFonts w:ascii="Arial" w:eastAsia="Times New Roman" w:hAnsi="Arial"/>
                <w:sz w:val="20"/>
                <w:szCs w:val="20"/>
                <w:lang/>
              </w:rPr>
              <w:t xml:space="preserve"> že postavení zemí EU </w:t>
            </w:r>
            <w:r w:rsidR="00054D5B">
              <w:rPr>
                <w:rFonts w:ascii="Arial" w:eastAsia="Times New Roman" w:hAnsi="Arial"/>
                <w:sz w:val="20"/>
                <w:szCs w:val="20"/>
                <w:lang/>
              </w:rPr>
              <w:lastRenderedPageBreak/>
              <w:t xml:space="preserve">v úmrtnosti chodců se příliš neodchyluje od postavení podle veškerých účastníků silniční dopravy. </w:t>
            </w:r>
            <w:r w:rsidR="005368B9">
              <w:rPr>
                <w:rFonts w:ascii="Arial" w:eastAsia="Times New Roman" w:hAnsi="Arial"/>
                <w:sz w:val="20"/>
                <w:szCs w:val="20"/>
                <w:lang/>
              </w:rPr>
              <w:t xml:space="preserve">Vyšších intenzit úmrtnosti chodců než ČR dosahují ze starších členů EU Řecko a Portugalsko (navzdory silnému poklesu za poslední dekádu), ze sousedních zemí pak Slovensko a zejména Polsko (s dvojnásobně vyšší úmrtností proti Česku). Rozdíly mezi státy Unie </w:t>
            </w:r>
            <w:r w:rsidR="00FB3A9D">
              <w:rPr>
                <w:rFonts w:ascii="Arial" w:eastAsia="Times New Roman" w:hAnsi="Arial"/>
                <w:sz w:val="20"/>
                <w:szCs w:val="20"/>
                <w:lang/>
              </w:rPr>
              <w:t xml:space="preserve">zůstávají (i přes příznivý vývoj ve většině států) i v současnosti velmi výrazné, V Rumunsku umírají chodci na silnicích relativně více než desetkrát častěji než ve Švédsku či Nizozemsku.  </w:t>
            </w:r>
          </w:p>
        </w:tc>
      </w:tr>
    </w:tbl>
    <w:p w:rsidR="00E052B8" w:rsidRDefault="00E052B8"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EF7DF4" w:rsidTr="003F3007">
        <w:tblPrEx>
          <w:tblCellMar>
            <w:top w:w="0" w:type="dxa"/>
            <w:bottom w:w="0" w:type="dxa"/>
          </w:tblCellMar>
        </w:tblPrEx>
        <w:trPr>
          <w:trHeight w:val="479"/>
        </w:trPr>
        <w:tc>
          <w:tcPr>
            <w:tcW w:w="401" w:type="pct"/>
            <w:tcBorders>
              <w:top w:val="nil"/>
              <w:left w:val="nil"/>
              <w:bottom w:val="nil"/>
              <w:right w:val="nil"/>
            </w:tcBorders>
          </w:tcPr>
          <w:p w:rsidR="00EF7DF4" w:rsidRPr="008636B6" w:rsidRDefault="003F3007" w:rsidP="00547B9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12</w:t>
            </w:r>
            <w:r w:rsidR="00F925BA">
              <w:rPr>
                <w:rFonts w:ascii="Arial" w:hAnsi="Arial" w:cs="Arial"/>
                <w:b w:val="0"/>
                <w:i w:val="0"/>
                <w:iCs w:val="0"/>
                <w:sz w:val="20"/>
                <w:szCs w:val="20"/>
                <w:lang w:val="cs-CZ"/>
              </w:rPr>
              <w:t>9</w:t>
            </w:r>
          </w:p>
        </w:tc>
        <w:tc>
          <w:tcPr>
            <w:tcW w:w="4599" w:type="pct"/>
            <w:tcBorders>
              <w:top w:val="nil"/>
              <w:left w:val="nil"/>
              <w:bottom w:val="nil"/>
              <w:right w:val="nil"/>
            </w:tcBorders>
          </w:tcPr>
          <w:p w:rsidR="00EF7DF4" w:rsidRPr="00411890" w:rsidRDefault="00EF7DF4" w:rsidP="00EF7DF4">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 xml:space="preserve">Vývoj podílu (%) vybraných věkových skupin mezi usmrcenými osobami při dopravních nehodách v silniční dopravě </w:t>
            </w:r>
            <w:r w:rsidRPr="00032F16">
              <w:rPr>
                <w:rFonts w:ascii="Arial" w:hAnsi="Arial"/>
                <w:b w:val="0"/>
                <w:i w:val="0"/>
                <w:iCs w:val="0"/>
                <w:spacing w:val="-2"/>
                <w:sz w:val="20"/>
                <w:szCs w:val="24"/>
                <w:lang w:val="cs-CZ"/>
              </w:rPr>
              <w:t xml:space="preserve">(vybrané </w:t>
            </w:r>
            <w:r>
              <w:rPr>
                <w:rFonts w:ascii="Arial" w:hAnsi="Arial"/>
                <w:b w:val="0"/>
                <w:i w:val="0"/>
                <w:iCs w:val="0"/>
                <w:spacing w:val="-2"/>
                <w:sz w:val="20"/>
                <w:szCs w:val="24"/>
                <w:lang w:val="cs-CZ"/>
              </w:rPr>
              <w:t>evropské země</w:t>
            </w:r>
            <w:r w:rsidRPr="00032F16">
              <w:rPr>
                <w:rFonts w:ascii="Arial" w:hAnsi="Arial"/>
                <w:b w:val="0"/>
                <w:i w:val="0"/>
                <w:iCs w:val="0"/>
                <w:spacing w:val="-2"/>
                <w:sz w:val="20"/>
                <w:szCs w:val="24"/>
                <w:lang w:val="cs-CZ"/>
              </w:rPr>
              <w:t>)</w:t>
            </w:r>
          </w:p>
        </w:tc>
      </w:tr>
    </w:tbl>
    <w:p w:rsidR="00916CBB" w:rsidRDefault="00EF7DF4" w:rsidP="00411890">
      <w:pPr>
        <w:rPr>
          <w:lang/>
        </w:rPr>
      </w:pPr>
      <w:r w:rsidRPr="00A70F24">
        <w:rPr>
          <w:noProof/>
        </w:rPr>
        <w:pict>
          <v:shape id="Graf 38" o:spid="_x0000_i1034" type="#_x0000_t75" style="width:240.2pt;height:199.8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">
            <v:imagedata r:id="rId17" o:title=""/>
            <o:lock v:ext="edit" aspectratio="f"/>
          </v:shape>
        </w:pict>
      </w:r>
      <w:r w:rsidRPr="00A70F24">
        <w:rPr>
          <w:noProof/>
        </w:rPr>
        <w:pict>
          <v:shape id="Graf 37" o:spid="_x0000_i1035" type="#_x0000_t75" style="width:231.55pt;height:199.8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">
            <v:imagedata r:id="rId18" o:title=""/>
            <o:lock v:ext="edit" aspectratio="f"/>
          </v:shape>
        </w:pict>
      </w:r>
    </w:p>
    <w:p w:rsidR="00EF7DF4" w:rsidRPr="00D22067" w:rsidRDefault="00EF7DF4" w:rsidP="00EF7DF4">
      <w:pPr>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771297" w:rsidRDefault="00771297" w:rsidP="00411890">
      <w:pPr>
        <w:rPr>
          <w:lang/>
        </w:rPr>
      </w:pPr>
    </w:p>
    <w:tbl>
      <w:tblPr>
        <w:tblW w:w="5000" w:type="pct"/>
        <w:tblCellMar>
          <w:left w:w="28" w:type="dxa"/>
          <w:right w:w="28" w:type="dxa"/>
        </w:tblCellMar>
        <w:tblLook w:val="04A0"/>
      </w:tblPr>
      <w:tblGrid>
        <w:gridCol w:w="2044"/>
        <w:gridCol w:w="275"/>
        <w:gridCol w:w="7375"/>
      </w:tblGrid>
      <w:tr w:rsidR="00ED5D81" w:rsidTr="0086085B">
        <w:tc>
          <w:tcPr>
            <w:tcW w:w="1054" w:type="pct"/>
          </w:tcPr>
          <w:p w:rsidR="00ED5D81" w:rsidRDefault="002A7920" w:rsidP="00ED5D81">
            <w:pPr>
              <w:jc w:val="left"/>
              <w:rPr>
                <w:sz w:val="16"/>
                <w:szCs w:val="16"/>
              </w:rPr>
            </w:pPr>
            <w:r>
              <w:rPr>
                <w:sz w:val="16"/>
                <w:szCs w:val="16"/>
              </w:rPr>
              <w:t>Dlouhodobé změny v nové skladby obětí nehod odráží i proces demografického stárnutí</w:t>
            </w:r>
          </w:p>
          <w:p w:rsidR="00ED5D81" w:rsidRDefault="00ED5D81" w:rsidP="0086085B">
            <w:pPr>
              <w:jc w:val="left"/>
              <w:rPr>
                <w:sz w:val="16"/>
                <w:szCs w:val="16"/>
              </w:rPr>
            </w:pPr>
          </w:p>
        </w:tc>
        <w:tc>
          <w:tcPr>
            <w:tcW w:w="142" w:type="pct"/>
          </w:tcPr>
          <w:p w:rsidR="00ED5D81" w:rsidRDefault="00ED5D81" w:rsidP="0086085B">
            <w:pPr>
              <w:pStyle w:val="Textpoznpodarou"/>
              <w:jc w:val="both"/>
              <w:rPr>
                <w:lang w:val="cs-CZ" w:eastAsia="cs-CZ"/>
              </w:rPr>
            </w:pPr>
          </w:p>
        </w:tc>
        <w:tc>
          <w:tcPr>
            <w:tcW w:w="3804" w:type="pct"/>
          </w:tcPr>
          <w:p w:rsidR="00ED5D81" w:rsidRPr="00074ED6" w:rsidRDefault="009324A3" w:rsidP="00ED5D81">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Zastoupení různých</w:t>
            </w:r>
            <w:r w:rsidR="00ED5D81">
              <w:rPr>
                <w:rFonts w:ascii="Arial" w:eastAsia="Times New Roman" w:hAnsi="Arial"/>
                <w:sz w:val="20"/>
                <w:szCs w:val="20"/>
                <w:lang/>
              </w:rPr>
              <w:t xml:space="preserve"> </w:t>
            </w:r>
            <w:r>
              <w:rPr>
                <w:rFonts w:ascii="Arial" w:eastAsia="Times New Roman" w:hAnsi="Arial"/>
                <w:sz w:val="20"/>
                <w:szCs w:val="20"/>
                <w:lang/>
              </w:rPr>
              <w:t>věkových skupin m</w:t>
            </w:r>
            <w:r w:rsidR="00F41529">
              <w:rPr>
                <w:rFonts w:ascii="Arial" w:eastAsia="Times New Roman" w:hAnsi="Arial"/>
                <w:sz w:val="20"/>
                <w:szCs w:val="20"/>
                <w:lang/>
              </w:rPr>
              <w:t>ezi usmrcenými u</w:t>
            </w:r>
            <w:r>
              <w:rPr>
                <w:rFonts w:ascii="Arial" w:eastAsia="Times New Roman" w:hAnsi="Arial"/>
                <w:sz w:val="20"/>
                <w:szCs w:val="20"/>
                <w:lang/>
              </w:rPr>
              <w:t xml:space="preserve"> silničních nehod </w:t>
            </w:r>
            <w:r w:rsidR="001843E0">
              <w:rPr>
                <w:rFonts w:ascii="Arial" w:eastAsia="Times New Roman" w:hAnsi="Arial"/>
                <w:sz w:val="20"/>
                <w:szCs w:val="20"/>
                <w:lang/>
              </w:rPr>
              <w:t>v jednotlivých zemích odráží nejen dopravní bezpečnost těchto skupin, ale i přirozené posuny ve věkové skladbě populace způsobené procesem demografického stárnutí.</w:t>
            </w:r>
            <w:r w:rsidR="00DF2DE2">
              <w:rPr>
                <w:rFonts w:ascii="Arial" w:eastAsia="Times New Roman" w:hAnsi="Arial"/>
                <w:sz w:val="20"/>
                <w:szCs w:val="20"/>
                <w:lang/>
              </w:rPr>
              <w:t xml:space="preserve"> </w:t>
            </w:r>
            <w:r w:rsidR="001843E0">
              <w:rPr>
                <w:rFonts w:ascii="Arial" w:eastAsia="Times New Roman" w:hAnsi="Arial"/>
                <w:sz w:val="20"/>
                <w:szCs w:val="20"/>
                <w:lang/>
              </w:rPr>
              <w:t>Kombinace obou výše zmíněných vlivů pak stojí za dlouhodobým siln</w:t>
            </w:r>
            <w:r w:rsidR="00F41529">
              <w:rPr>
                <w:rFonts w:ascii="Arial" w:eastAsia="Times New Roman" w:hAnsi="Arial"/>
                <w:sz w:val="20"/>
                <w:szCs w:val="20"/>
                <w:lang/>
              </w:rPr>
              <w:t xml:space="preserve">ější poklesem podílu mladých </w:t>
            </w:r>
            <w:r w:rsidR="001843E0">
              <w:rPr>
                <w:rFonts w:ascii="Arial" w:eastAsia="Times New Roman" w:hAnsi="Arial"/>
                <w:sz w:val="20"/>
                <w:szCs w:val="20"/>
                <w:lang/>
              </w:rPr>
              <w:t xml:space="preserve">(do 25 let) mezi oběti nehod  </w:t>
            </w:r>
            <w:r w:rsidR="00DF2DE2">
              <w:rPr>
                <w:rFonts w:ascii="Arial" w:eastAsia="Times New Roman" w:hAnsi="Arial"/>
                <w:sz w:val="20"/>
                <w:szCs w:val="20"/>
                <w:lang/>
              </w:rPr>
              <w:t xml:space="preserve">v některých zemích, např. ve Španělsku. </w:t>
            </w:r>
            <w:r w:rsidR="00DD0CEC">
              <w:rPr>
                <w:rFonts w:ascii="Arial" w:eastAsia="Times New Roman" w:hAnsi="Arial"/>
                <w:sz w:val="20"/>
                <w:szCs w:val="20"/>
                <w:lang/>
              </w:rPr>
              <w:t>Silnější růst zastoupení seniorů mezi oběti nehod sledujeme v Nizozemsku, Německu či Rakousku, ČR patří k zemím s pozvolnějším nárůstem váhy seniorů, podobně jako nap</w:t>
            </w:r>
            <w:r w:rsidR="00F41529">
              <w:rPr>
                <w:rFonts w:ascii="Arial" w:eastAsia="Times New Roman" w:hAnsi="Arial"/>
                <w:sz w:val="20"/>
                <w:szCs w:val="20"/>
                <w:lang/>
              </w:rPr>
              <w:t>ř.</w:t>
            </w:r>
            <w:r w:rsidR="00DD0CEC">
              <w:rPr>
                <w:rFonts w:ascii="Arial" w:eastAsia="Times New Roman" w:hAnsi="Arial"/>
                <w:sz w:val="20"/>
                <w:szCs w:val="20"/>
                <w:lang/>
              </w:rPr>
              <w:t xml:space="preserve"> Francie či Polsko. </w:t>
            </w:r>
          </w:p>
        </w:tc>
      </w:tr>
    </w:tbl>
    <w:p w:rsidR="00771297" w:rsidRDefault="00771297"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3F3007" w:rsidTr="00B40662">
        <w:tblPrEx>
          <w:tblCellMar>
            <w:top w:w="0" w:type="dxa"/>
            <w:bottom w:w="0" w:type="dxa"/>
          </w:tblCellMar>
        </w:tblPrEx>
        <w:trPr>
          <w:trHeight w:val="479"/>
        </w:trPr>
        <w:tc>
          <w:tcPr>
            <w:tcW w:w="401" w:type="pct"/>
            <w:tcBorders>
              <w:top w:val="nil"/>
              <w:left w:val="nil"/>
              <w:bottom w:val="nil"/>
              <w:right w:val="nil"/>
            </w:tcBorders>
          </w:tcPr>
          <w:p w:rsidR="003F3007" w:rsidRPr="008636B6" w:rsidRDefault="003F3007" w:rsidP="00B40662">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30</w:t>
            </w:r>
          </w:p>
        </w:tc>
        <w:tc>
          <w:tcPr>
            <w:tcW w:w="4599" w:type="pct"/>
            <w:tcBorders>
              <w:top w:val="nil"/>
              <w:left w:val="nil"/>
              <w:bottom w:val="nil"/>
              <w:right w:val="nil"/>
            </w:tcBorders>
          </w:tcPr>
          <w:p w:rsidR="003F3007" w:rsidRPr="00411890" w:rsidRDefault="003F3007" w:rsidP="00B40662">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 xml:space="preserve">Usmrcené osoby při dopravních nehodách v železniční dopravě </w:t>
            </w:r>
            <w:r w:rsidR="00AF3B7D">
              <w:rPr>
                <w:rFonts w:ascii="Arial" w:hAnsi="Arial"/>
                <w:i w:val="0"/>
                <w:iCs w:val="0"/>
                <w:spacing w:val="-2"/>
                <w:sz w:val="20"/>
                <w:szCs w:val="24"/>
                <w:lang w:val="cs-CZ"/>
              </w:rPr>
              <w:t>na počet obyvatel a délku železniční sítě</w:t>
            </w:r>
            <w:r w:rsidR="00281A9A">
              <w:rPr>
                <w:rFonts w:ascii="Arial" w:hAnsi="Arial"/>
                <w:i w:val="0"/>
                <w:iCs w:val="0"/>
                <w:spacing w:val="-2"/>
                <w:sz w:val="20"/>
                <w:szCs w:val="24"/>
                <w:lang w:val="cs-CZ"/>
              </w:rPr>
              <w:t xml:space="preserve"> </w:t>
            </w:r>
            <w:r w:rsidRPr="00032F16">
              <w:rPr>
                <w:rFonts w:ascii="Arial" w:hAnsi="Arial"/>
                <w:b w:val="0"/>
                <w:i w:val="0"/>
                <w:iCs w:val="0"/>
                <w:spacing w:val="-2"/>
                <w:sz w:val="20"/>
                <w:szCs w:val="24"/>
                <w:lang w:val="cs-CZ"/>
              </w:rPr>
              <w:t xml:space="preserve">(vybrané </w:t>
            </w:r>
            <w:r>
              <w:rPr>
                <w:rFonts w:ascii="Arial" w:hAnsi="Arial"/>
                <w:b w:val="0"/>
                <w:i w:val="0"/>
                <w:iCs w:val="0"/>
                <w:spacing w:val="-2"/>
                <w:sz w:val="20"/>
                <w:szCs w:val="24"/>
                <w:lang w:val="cs-CZ"/>
              </w:rPr>
              <w:t>evropské země</w:t>
            </w:r>
            <w:r w:rsidR="00281A9A">
              <w:rPr>
                <w:rFonts w:ascii="Arial" w:hAnsi="Arial"/>
                <w:b w:val="0"/>
                <w:i w:val="0"/>
                <w:iCs w:val="0"/>
                <w:spacing w:val="-2"/>
                <w:sz w:val="20"/>
                <w:szCs w:val="24"/>
                <w:lang w:val="cs-CZ"/>
              </w:rPr>
              <w:t>, průměr let 2010-2012</w:t>
            </w:r>
            <w:r w:rsidRPr="00032F16">
              <w:rPr>
                <w:rFonts w:ascii="Arial" w:hAnsi="Arial"/>
                <w:b w:val="0"/>
                <w:i w:val="0"/>
                <w:iCs w:val="0"/>
                <w:spacing w:val="-2"/>
                <w:sz w:val="20"/>
                <w:szCs w:val="24"/>
                <w:lang w:val="cs-CZ"/>
              </w:rPr>
              <w:t>)</w:t>
            </w:r>
          </w:p>
        </w:tc>
      </w:tr>
    </w:tbl>
    <w:p w:rsidR="00C97722" w:rsidRDefault="00DD0CEC" w:rsidP="00411890">
      <w:pPr>
        <w:rPr>
          <w:lang/>
        </w:rPr>
      </w:pPr>
      <w:r w:rsidRPr="00A70F24">
        <w:rPr>
          <w:noProof/>
        </w:rPr>
        <w:pict>
          <v:shape id="Graf 20" o:spid="_x0000_i1036" type="#_x0000_t75" style="width:471.15pt;height:22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">
            <v:imagedata r:id="rId19" o:title="" cropbottom="-57f"/>
            <o:lock v:ext="edit" aspectratio="f"/>
          </v:shape>
        </w:pict>
      </w:r>
    </w:p>
    <w:p w:rsidR="003F3007" w:rsidRDefault="003F3007" w:rsidP="00A937FE">
      <w:pPr>
        <w:jc w:val="left"/>
        <w:rPr>
          <w:sz w:val="18"/>
          <w:szCs w:val="18"/>
          <w:lang/>
        </w:rPr>
      </w:pPr>
      <w:r>
        <w:rPr>
          <w:sz w:val="18"/>
          <w:szCs w:val="18"/>
          <w:lang/>
        </w:rPr>
        <w:t>*zahrnují především úmrtí vlivem střetů drážních vozidel s</w:t>
      </w:r>
      <w:r w:rsidR="00AF3B7D">
        <w:rPr>
          <w:sz w:val="18"/>
          <w:szCs w:val="18"/>
          <w:lang/>
        </w:rPr>
        <w:t> </w:t>
      </w:r>
      <w:r>
        <w:rPr>
          <w:sz w:val="18"/>
          <w:szCs w:val="18"/>
          <w:lang/>
        </w:rPr>
        <w:t>osobami</w:t>
      </w:r>
      <w:r w:rsidR="00AF3B7D">
        <w:rPr>
          <w:sz w:val="18"/>
          <w:szCs w:val="18"/>
          <w:lang/>
        </w:rPr>
        <w:t>, které vstoupily do kolejiště na nepovolených místech, často s motivem sebevraždy</w:t>
      </w:r>
    </w:p>
    <w:p w:rsidR="00A80FAA" w:rsidRPr="00D22067" w:rsidRDefault="00A80FAA" w:rsidP="00A937FE">
      <w:pPr>
        <w:jc w:val="left"/>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C97722" w:rsidRDefault="00C97722" w:rsidP="00411890">
      <w:pPr>
        <w:rPr>
          <w:lang/>
        </w:rPr>
      </w:pPr>
    </w:p>
    <w:tbl>
      <w:tblPr>
        <w:tblW w:w="5000" w:type="pct"/>
        <w:tblCellMar>
          <w:left w:w="28" w:type="dxa"/>
          <w:right w:w="28" w:type="dxa"/>
        </w:tblCellMar>
        <w:tblLook w:val="04A0"/>
      </w:tblPr>
      <w:tblGrid>
        <w:gridCol w:w="2044"/>
        <w:gridCol w:w="275"/>
        <w:gridCol w:w="7375"/>
      </w:tblGrid>
      <w:tr w:rsidR="00DD0CEC" w:rsidTr="0086085B">
        <w:tc>
          <w:tcPr>
            <w:tcW w:w="1054" w:type="pct"/>
          </w:tcPr>
          <w:p w:rsidR="00DD0CEC" w:rsidRDefault="0061176D" w:rsidP="0086085B">
            <w:pPr>
              <w:jc w:val="left"/>
              <w:rPr>
                <w:sz w:val="16"/>
                <w:szCs w:val="16"/>
              </w:rPr>
            </w:pPr>
            <w:r>
              <w:rPr>
                <w:sz w:val="16"/>
                <w:szCs w:val="16"/>
              </w:rPr>
              <w:t>Mezinárodní srovnání bezpečnosti železniční dopravy je obtížnější</w:t>
            </w:r>
          </w:p>
          <w:p w:rsidR="00DD0CEC" w:rsidRDefault="00DD0CEC" w:rsidP="0086085B">
            <w:pPr>
              <w:jc w:val="left"/>
              <w:rPr>
                <w:sz w:val="16"/>
                <w:szCs w:val="16"/>
              </w:rPr>
            </w:pPr>
          </w:p>
        </w:tc>
        <w:tc>
          <w:tcPr>
            <w:tcW w:w="142" w:type="pct"/>
          </w:tcPr>
          <w:p w:rsidR="00DD0CEC" w:rsidRDefault="00DD0CEC" w:rsidP="0086085B">
            <w:pPr>
              <w:pStyle w:val="Textpoznpodarou"/>
              <w:jc w:val="both"/>
              <w:rPr>
                <w:lang w:val="cs-CZ" w:eastAsia="cs-CZ"/>
              </w:rPr>
            </w:pPr>
          </w:p>
        </w:tc>
        <w:tc>
          <w:tcPr>
            <w:tcW w:w="3804" w:type="pct"/>
          </w:tcPr>
          <w:p w:rsidR="00DD0CEC" w:rsidRDefault="00E27382" w:rsidP="00DD0CEC">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Celkové hodnocení bezpečnosti železniční dopravy prostřednictvím následků při nehodách je proti silniční dopravě obtížnější. </w:t>
            </w:r>
            <w:r w:rsidR="00225892">
              <w:rPr>
                <w:rFonts w:ascii="Arial" w:eastAsia="Times New Roman" w:hAnsi="Arial"/>
                <w:sz w:val="20"/>
                <w:szCs w:val="20"/>
                <w:lang/>
              </w:rPr>
              <w:t>Přestože existují organizace, které se na mezinárodním poli snaží o větší harmonizaci údajů o nehodách a jejich obětech na železnici (např</w:t>
            </w:r>
            <w:r w:rsidR="00F41529">
              <w:rPr>
                <w:rFonts w:ascii="Arial" w:eastAsia="Times New Roman" w:hAnsi="Arial"/>
                <w:sz w:val="20"/>
                <w:szCs w:val="20"/>
                <w:lang/>
              </w:rPr>
              <w:t xml:space="preserve">. výše zmíněná ERA), je třeba k </w:t>
            </w:r>
            <w:r w:rsidR="00225892">
              <w:rPr>
                <w:rFonts w:ascii="Arial" w:eastAsia="Times New Roman" w:hAnsi="Arial"/>
                <w:sz w:val="20"/>
                <w:szCs w:val="20"/>
                <w:lang/>
              </w:rPr>
              <w:t xml:space="preserve">níže uvedeným komparacím přistupovat opatrněji. </w:t>
            </w:r>
            <w:r w:rsidR="0061176D">
              <w:rPr>
                <w:rFonts w:ascii="Arial" w:eastAsia="Times New Roman" w:hAnsi="Arial"/>
                <w:sz w:val="20"/>
                <w:szCs w:val="20"/>
                <w:lang/>
              </w:rPr>
              <w:t>Dokonce i v případě, že se omezíme pouze na počet obětí, je tře</w:t>
            </w:r>
            <w:r w:rsidR="00F41529">
              <w:rPr>
                <w:rFonts w:ascii="Arial" w:eastAsia="Times New Roman" w:hAnsi="Arial"/>
                <w:sz w:val="20"/>
                <w:szCs w:val="20"/>
                <w:lang/>
              </w:rPr>
              <w:t>ba počítat se skutečností, že čá</w:t>
            </w:r>
            <w:r w:rsidR="0061176D">
              <w:rPr>
                <w:rFonts w:ascii="Arial" w:eastAsia="Times New Roman" w:hAnsi="Arial"/>
                <w:sz w:val="20"/>
                <w:szCs w:val="20"/>
                <w:lang/>
              </w:rPr>
              <w:t>st usmrcených osob na</w:t>
            </w:r>
            <w:r w:rsidR="00F41529">
              <w:rPr>
                <w:rFonts w:ascii="Arial" w:eastAsia="Times New Roman" w:hAnsi="Arial"/>
                <w:sz w:val="20"/>
                <w:szCs w:val="20"/>
                <w:lang/>
              </w:rPr>
              <w:t xml:space="preserve"> železnici souvisí s bezpečnost</w:t>
            </w:r>
            <w:r w:rsidR="0061176D">
              <w:rPr>
                <w:rFonts w:ascii="Arial" w:eastAsia="Times New Roman" w:hAnsi="Arial"/>
                <w:sz w:val="20"/>
                <w:szCs w:val="20"/>
                <w:lang/>
              </w:rPr>
              <w:t>í této dopravy volněji a v praxi jim jde jen obtížně zabránit (především dokonané sebevraždy</w:t>
            </w:r>
            <w:r w:rsidR="00DD0B20">
              <w:rPr>
                <w:rFonts w:ascii="Arial" w:eastAsia="Times New Roman" w:hAnsi="Arial"/>
                <w:sz w:val="20"/>
                <w:szCs w:val="20"/>
                <w:lang/>
              </w:rPr>
              <w:t>, nezodpovědné vstupy osob do kolejiště aj.</w:t>
            </w:r>
            <w:r w:rsidR="0061176D">
              <w:rPr>
                <w:rFonts w:ascii="Arial" w:eastAsia="Times New Roman" w:hAnsi="Arial"/>
                <w:sz w:val="20"/>
                <w:szCs w:val="20"/>
                <w:lang/>
              </w:rPr>
              <w:t xml:space="preserve">). </w:t>
            </w:r>
          </w:p>
          <w:p w:rsidR="00A964D6" w:rsidRPr="00074ED6" w:rsidRDefault="00A964D6" w:rsidP="00DD0CEC">
            <w:pPr>
              <w:pStyle w:val="Zpat"/>
              <w:tabs>
                <w:tab w:val="clear" w:pos="4536"/>
                <w:tab w:val="clear" w:pos="9072"/>
              </w:tabs>
              <w:jc w:val="both"/>
              <w:rPr>
                <w:rFonts w:ascii="Arial" w:eastAsia="Times New Roman" w:hAnsi="Arial"/>
                <w:sz w:val="20"/>
                <w:szCs w:val="20"/>
                <w:lang/>
              </w:rPr>
            </w:pPr>
          </w:p>
        </w:tc>
      </w:tr>
      <w:tr w:rsidR="00A964D6" w:rsidTr="00A964D6">
        <w:tc>
          <w:tcPr>
            <w:tcW w:w="1054" w:type="pct"/>
          </w:tcPr>
          <w:p w:rsidR="00A964D6" w:rsidRDefault="005E6E54" w:rsidP="00A964D6">
            <w:pPr>
              <w:jc w:val="left"/>
              <w:rPr>
                <w:sz w:val="16"/>
                <w:szCs w:val="16"/>
              </w:rPr>
            </w:pPr>
            <w:r>
              <w:rPr>
                <w:sz w:val="16"/>
                <w:szCs w:val="16"/>
              </w:rPr>
              <w:t>Úmrtnost v přímé souvislosti s provozem železniční dopravy vykazuje výrazné rozdíly mezi skupinou nových a starých členů EU…</w:t>
            </w:r>
          </w:p>
          <w:p w:rsidR="005E6E54" w:rsidRDefault="005E6E54" w:rsidP="00A964D6">
            <w:pPr>
              <w:jc w:val="left"/>
              <w:rPr>
                <w:sz w:val="16"/>
                <w:szCs w:val="16"/>
              </w:rPr>
            </w:pPr>
          </w:p>
          <w:p w:rsidR="005E6E54" w:rsidRDefault="005E6E54" w:rsidP="00A964D6">
            <w:pPr>
              <w:jc w:val="left"/>
              <w:rPr>
                <w:sz w:val="16"/>
                <w:szCs w:val="16"/>
              </w:rPr>
            </w:pPr>
          </w:p>
          <w:p w:rsidR="005E6E54" w:rsidRDefault="005E6E54" w:rsidP="00A964D6">
            <w:pPr>
              <w:jc w:val="left"/>
              <w:rPr>
                <w:sz w:val="16"/>
                <w:szCs w:val="16"/>
              </w:rPr>
            </w:pPr>
            <w:r>
              <w:rPr>
                <w:sz w:val="16"/>
                <w:szCs w:val="16"/>
              </w:rPr>
              <w:t>…Česko se blíží evropskému průměru (v relaci určených na obyvatele), při zohlednění délky železniční sítě je však postavení výrazně příznivější, blízko vyspělých zemí</w:t>
            </w:r>
          </w:p>
          <w:p w:rsidR="005E6E54" w:rsidRDefault="005E6E54" w:rsidP="00A964D6">
            <w:pPr>
              <w:jc w:val="left"/>
              <w:rPr>
                <w:sz w:val="16"/>
                <w:szCs w:val="16"/>
              </w:rPr>
            </w:pPr>
          </w:p>
          <w:p w:rsidR="005E6E54" w:rsidRDefault="005E6E54" w:rsidP="00A964D6">
            <w:pPr>
              <w:jc w:val="left"/>
              <w:rPr>
                <w:sz w:val="16"/>
                <w:szCs w:val="16"/>
              </w:rPr>
            </w:pPr>
          </w:p>
          <w:p w:rsidR="005E6E54" w:rsidRDefault="005E6E54" w:rsidP="00A964D6">
            <w:pPr>
              <w:jc w:val="left"/>
              <w:rPr>
                <w:sz w:val="16"/>
                <w:szCs w:val="16"/>
              </w:rPr>
            </w:pPr>
            <w:r>
              <w:rPr>
                <w:sz w:val="16"/>
                <w:szCs w:val="16"/>
              </w:rPr>
              <w:t>Samostatnou kategorii tvoří úmrtní v důsledku nedovolené vstupu na kolejiště z důvodů nedbalosti či sebevražedných pokusů…</w:t>
            </w:r>
          </w:p>
          <w:p w:rsidR="005E6E54" w:rsidRDefault="005E6E54" w:rsidP="00A964D6">
            <w:pPr>
              <w:jc w:val="left"/>
              <w:rPr>
                <w:sz w:val="16"/>
                <w:szCs w:val="16"/>
              </w:rPr>
            </w:pPr>
          </w:p>
          <w:p w:rsidR="005E6E54" w:rsidRDefault="005E6E54" w:rsidP="00A964D6">
            <w:pPr>
              <w:jc w:val="left"/>
              <w:rPr>
                <w:sz w:val="16"/>
                <w:szCs w:val="16"/>
              </w:rPr>
            </w:pPr>
            <w:r>
              <w:rPr>
                <w:sz w:val="16"/>
                <w:szCs w:val="16"/>
              </w:rPr>
              <w:t>…Česko zde patří k evropským premiantům vlivem husté sítě železnic, nižší vybavenosti doprovodnou infrastrukturou (podchody), ale i vyšší sebevražedností</w:t>
            </w:r>
          </w:p>
        </w:tc>
        <w:tc>
          <w:tcPr>
            <w:tcW w:w="142" w:type="pct"/>
          </w:tcPr>
          <w:p w:rsidR="00A964D6" w:rsidRDefault="00A964D6" w:rsidP="0086085B">
            <w:pPr>
              <w:pStyle w:val="Textpoznpodarou"/>
              <w:jc w:val="both"/>
              <w:rPr>
                <w:lang w:val="cs-CZ" w:eastAsia="cs-CZ"/>
              </w:rPr>
            </w:pPr>
          </w:p>
        </w:tc>
        <w:tc>
          <w:tcPr>
            <w:tcW w:w="3804" w:type="pct"/>
          </w:tcPr>
          <w:p w:rsidR="00746384" w:rsidRDefault="004B3EFB" w:rsidP="00A964D6">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Hodnotíme-li pouze relativní četnost obětí, které přímo souvisí s provozem železniční dopravy (oranžová kategorie v grafu 125)</w:t>
            </w:r>
            <w:r w:rsidR="00EC1AEE">
              <w:rPr>
                <w:rFonts w:ascii="Arial" w:eastAsia="Times New Roman" w:hAnsi="Arial"/>
                <w:sz w:val="20"/>
                <w:szCs w:val="20"/>
                <w:lang/>
              </w:rPr>
              <w:t xml:space="preserve">, je patrné, že unijní státy jsou výrazně rozdělené na starší členy (s příznivější situací) a mladší členy. Toto pravidlo porušilo pouze Rakousko, které se podle údajů z let 2010-2012 vklínilo mezi státy, které vstoupily do EU až po roce 2000. Česko se počtem usmrcených v přímé souvislosti s železničním provozem řadí na dvanácté místo mezi státy v EU </w:t>
            </w:r>
            <w:r w:rsidR="0061755D">
              <w:rPr>
                <w:rFonts w:ascii="Arial" w:eastAsia="Times New Roman" w:hAnsi="Arial"/>
                <w:sz w:val="20"/>
                <w:szCs w:val="20"/>
                <w:lang/>
              </w:rPr>
              <w:t>(při relaci k počtu obyvatel), blízko úrovně Švédska či Belgie a dosahuje zároveň příznivějších hodnot než Rakousko. Vzhledem ke známé skutečnosti, že ČR patří k zemím s</w:t>
            </w:r>
            <w:r w:rsidR="00141D9C">
              <w:rPr>
                <w:rFonts w:ascii="Arial" w:eastAsia="Times New Roman" w:hAnsi="Arial"/>
                <w:sz w:val="20"/>
                <w:szCs w:val="20"/>
                <w:lang/>
              </w:rPr>
              <w:t> nejvyšší hustotou železniční sítě v</w:t>
            </w:r>
            <w:r w:rsidR="00371BEE">
              <w:rPr>
                <w:rFonts w:ascii="Arial" w:eastAsia="Times New Roman" w:hAnsi="Arial"/>
                <w:sz w:val="20"/>
                <w:szCs w:val="20"/>
                <w:lang/>
              </w:rPr>
              <w:t> EU, je vhodné relativizovat počty usmrcených i provozní délkou železniční sítě.</w:t>
            </w:r>
            <w:r w:rsidR="006D52BA">
              <w:rPr>
                <w:rFonts w:ascii="Arial" w:eastAsia="Times New Roman" w:hAnsi="Arial"/>
                <w:sz w:val="20"/>
                <w:szCs w:val="20"/>
                <w:lang/>
              </w:rPr>
              <w:t xml:space="preserve"> V tomto směru patří Česko do desítky zemí s nejnižší počtem usmrcených (po boku vyspělých států  - Německa, Francie či Velké Británie), nejméně příznivé postavení měly naopak Slovensko, Polsko a Maďarsko (a to i případě relativizace počtu obětí obyvatelstvem).</w:t>
            </w:r>
          </w:p>
          <w:p w:rsidR="00746384" w:rsidRDefault="00746384" w:rsidP="00A964D6">
            <w:pPr>
              <w:pStyle w:val="Zpat"/>
              <w:tabs>
                <w:tab w:val="clear" w:pos="4536"/>
                <w:tab w:val="clear" w:pos="9072"/>
              </w:tabs>
              <w:jc w:val="both"/>
              <w:rPr>
                <w:rFonts w:ascii="Arial" w:eastAsia="Times New Roman" w:hAnsi="Arial"/>
                <w:sz w:val="20"/>
                <w:szCs w:val="20"/>
                <w:lang/>
              </w:rPr>
            </w:pPr>
          </w:p>
          <w:p w:rsidR="00A964D6" w:rsidRPr="00074ED6" w:rsidRDefault="002915E0" w:rsidP="00A964D6">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Pokud budeme odděleně sledo</w:t>
            </w:r>
            <w:r w:rsidR="00F41529">
              <w:rPr>
                <w:rFonts w:ascii="Arial" w:eastAsia="Times New Roman" w:hAnsi="Arial"/>
                <w:sz w:val="20"/>
                <w:szCs w:val="20"/>
                <w:lang/>
              </w:rPr>
              <w:t>vat také relativní četnost úmrt</w:t>
            </w:r>
            <w:r>
              <w:rPr>
                <w:rFonts w:ascii="Arial" w:eastAsia="Times New Roman" w:hAnsi="Arial"/>
                <w:sz w:val="20"/>
                <w:szCs w:val="20"/>
                <w:lang/>
              </w:rPr>
              <w:t xml:space="preserve">í v důsledku ostatních střetů osob s drážními vozidly, je patrná skupina zemí dosahujících vysokých hodnot takto měřené úmrtnosti. </w:t>
            </w:r>
            <w:r w:rsidR="00C43AB7">
              <w:rPr>
                <w:rFonts w:ascii="Arial" w:eastAsia="Times New Roman" w:hAnsi="Arial"/>
                <w:sz w:val="20"/>
                <w:szCs w:val="20"/>
                <w:lang/>
              </w:rPr>
              <w:t>Jde především o ČR, Maďarsko, Rakousko, Německo, Nizozemsko</w:t>
            </w:r>
            <w:r w:rsidR="007C11BE">
              <w:rPr>
                <w:rFonts w:ascii="Arial" w:eastAsia="Times New Roman" w:hAnsi="Arial"/>
                <w:sz w:val="20"/>
                <w:szCs w:val="20"/>
                <w:lang/>
              </w:rPr>
              <w:t xml:space="preserve">, tedy státy, ve kterých se kombinuje vliv husté železniční sítě a obvykle i vysoké sebevražednosti. Tato kategorie úmrtí však nezahrnuje pouze sebevraždy (v ČR tvoří mezi 30-40 % obětí této skupiny), ale i neprokázané sebevražedné pokusy a zejména úmrtí v důsledku hrubé porušení předpisů (nepovoleného vstupu osob na kolejiště). Váhové zastoupení těchto případů může být přitom </w:t>
            </w:r>
            <w:r w:rsidR="005E6E54">
              <w:rPr>
                <w:rFonts w:ascii="Arial" w:eastAsia="Times New Roman" w:hAnsi="Arial"/>
                <w:sz w:val="20"/>
                <w:szCs w:val="20"/>
                <w:lang/>
              </w:rPr>
              <w:t>v</w:t>
            </w:r>
            <w:r w:rsidR="007C11BE">
              <w:rPr>
                <w:rFonts w:ascii="Arial" w:eastAsia="Times New Roman" w:hAnsi="Arial"/>
                <w:sz w:val="20"/>
                <w:szCs w:val="20"/>
                <w:lang/>
              </w:rPr>
              <w:t> každé z výše uvedených zemí mírně odlišné, proto je třeba výsledky interpretovat opa</w:t>
            </w:r>
            <w:r w:rsidR="004F5E15">
              <w:rPr>
                <w:rFonts w:ascii="Arial" w:eastAsia="Times New Roman" w:hAnsi="Arial"/>
                <w:sz w:val="20"/>
                <w:szCs w:val="20"/>
                <w:lang/>
              </w:rPr>
              <w:t>trněji.</w:t>
            </w:r>
            <w:r w:rsidR="00552459">
              <w:rPr>
                <w:rFonts w:ascii="Arial" w:eastAsia="Times New Roman" w:hAnsi="Arial"/>
                <w:sz w:val="20"/>
                <w:szCs w:val="20"/>
                <w:lang/>
              </w:rPr>
              <w:t xml:space="preserve"> Je však zřejmé, že pozice ČR je v tomto ohledu dlouhodobě velmi nepříznivá. Svojí roli kromě husté železniční sítě hraje i hustá sít drobných sídel (časté vedení železnice v blízkosti </w:t>
            </w:r>
            <w:r w:rsidR="00F937A7">
              <w:rPr>
                <w:rFonts w:ascii="Arial" w:eastAsia="Times New Roman" w:hAnsi="Arial"/>
                <w:sz w:val="20"/>
                <w:szCs w:val="20"/>
                <w:lang/>
              </w:rPr>
              <w:t>o</w:t>
            </w:r>
            <w:r w:rsidR="00552459">
              <w:rPr>
                <w:rFonts w:ascii="Arial" w:eastAsia="Times New Roman" w:hAnsi="Arial"/>
                <w:sz w:val="20"/>
                <w:szCs w:val="20"/>
                <w:lang/>
              </w:rPr>
              <w:t>bytných celků, nižší vybavenosti doprovodnou infrastrukturou – např. podchody), ale také neukázněné chován</w:t>
            </w:r>
            <w:r w:rsidR="00F937A7">
              <w:rPr>
                <w:rFonts w:ascii="Arial" w:eastAsia="Times New Roman" w:hAnsi="Arial"/>
                <w:sz w:val="20"/>
                <w:szCs w:val="20"/>
                <w:lang/>
              </w:rPr>
              <w:t>í</w:t>
            </w:r>
            <w:r w:rsidR="00552459">
              <w:rPr>
                <w:rFonts w:ascii="Arial" w:eastAsia="Times New Roman" w:hAnsi="Arial"/>
                <w:sz w:val="20"/>
                <w:szCs w:val="20"/>
                <w:lang/>
              </w:rPr>
              <w:t xml:space="preserve"> chodců a tradičně i vyšší celková sebevražednost v populaci.</w:t>
            </w:r>
          </w:p>
        </w:tc>
      </w:tr>
    </w:tbl>
    <w:p w:rsidR="00A964D6" w:rsidRDefault="00A964D6"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8"/>
        <w:gridCol w:w="4537"/>
        <w:gridCol w:w="709"/>
        <w:gridCol w:w="3686"/>
      </w:tblGrid>
      <w:tr w:rsidR="00284B2E" w:rsidTr="003F3007">
        <w:tblPrEx>
          <w:tblCellMar>
            <w:top w:w="0" w:type="dxa"/>
            <w:bottom w:w="0" w:type="dxa"/>
          </w:tblCellMar>
        </w:tblPrEx>
        <w:trPr>
          <w:trHeight w:val="479"/>
        </w:trPr>
        <w:tc>
          <w:tcPr>
            <w:tcW w:w="401" w:type="pct"/>
            <w:tcBorders>
              <w:top w:val="nil"/>
              <w:left w:val="nil"/>
              <w:bottom w:val="nil"/>
              <w:right w:val="nil"/>
            </w:tcBorders>
          </w:tcPr>
          <w:p w:rsidR="00F45E96" w:rsidRPr="008636B6" w:rsidRDefault="003F3007" w:rsidP="00547B9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31</w:t>
            </w:r>
          </w:p>
        </w:tc>
        <w:tc>
          <w:tcPr>
            <w:tcW w:w="2336" w:type="pct"/>
            <w:tcBorders>
              <w:top w:val="nil"/>
              <w:left w:val="nil"/>
              <w:bottom w:val="nil"/>
              <w:right w:val="nil"/>
            </w:tcBorders>
          </w:tcPr>
          <w:p w:rsidR="003F3007" w:rsidRDefault="0063254B" w:rsidP="00F45E96">
            <w:pPr>
              <w:pStyle w:val="Nadpis5"/>
              <w:numPr>
                <w:ilvl w:val="0"/>
                <w:numId w:val="0"/>
              </w:numPr>
              <w:spacing w:before="0" w:after="0"/>
              <w:jc w:val="left"/>
              <w:rPr>
                <w:rFonts w:ascii="Arial" w:hAnsi="Arial" w:cs="Arial"/>
                <w:i w:val="0"/>
                <w:iCs w:val="0"/>
                <w:spacing w:val="-2"/>
                <w:sz w:val="20"/>
                <w:szCs w:val="20"/>
                <w:lang w:val="cs-CZ"/>
              </w:rPr>
            </w:pPr>
            <w:r>
              <w:rPr>
                <w:rFonts w:ascii="Arial" w:hAnsi="Arial" w:cs="Arial"/>
                <w:i w:val="0"/>
                <w:iCs w:val="0"/>
                <w:spacing w:val="-2"/>
                <w:sz w:val="20"/>
                <w:szCs w:val="20"/>
                <w:lang w:val="cs-CZ"/>
              </w:rPr>
              <w:t>Počet usmrcených v </w:t>
            </w:r>
            <w:proofErr w:type="spellStart"/>
            <w:r>
              <w:rPr>
                <w:rFonts w:ascii="Arial" w:hAnsi="Arial" w:cs="Arial"/>
                <w:i w:val="0"/>
                <w:iCs w:val="0"/>
                <w:spacing w:val="-2"/>
                <w:sz w:val="20"/>
                <w:szCs w:val="20"/>
                <w:lang w:val="cs-CZ"/>
              </w:rPr>
              <w:t>železnič</w:t>
            </w:r>
            <w:proofErr w:type="spellEnd"/>
            <w:r>
              <w:rPr>
                <w:rFonts w:ascii="Arial" w:hAnsi="Arial" w:cs="Arial"/>
                <w:i w:val="0"/>
                <w:iCs w:val="0"/>
                <w:spacing w:val="-2"/>
                <w:sz w:val="20"/>
                <w:szCs w:val="20"/>
                <w:lang w:val="cs-CZ"/>
              </w:rPr>
              <w:t>.</w:t>
            </w:r>
            <w:r w:rsidR="003F3007">
              <w:rPr>
                <w:rFonts w:ascii="Arial" w:hAnsi="Arial" w:cs="Arial"/>
                <w:i w:val="0"/>
                <w:iCs w:val="0"/>
                <w:spacing w:val="-2"/>
                <w:sz w:val="20"/>
                <w:szCs w:val="20"/>
                <w:lang w:val="cs-CZ"/>
              </w:rPr>
              <w:t xml:space="preserve"> </w:t>
            </w:r>
            <w:r w:rsidR="00F45E96">
              <w:rPr>
                <w:rFonts w:ascii="Arial" w:hAnsi="Arial" w:cs="Arial"/>
                <w:i w:val="0"/>
                <w:iCs w:val="0"/>
                <w:spacing w:val="-2"/>
                <w:sz w:val="20"/>
                <w:szCs w:val="20"/>
                <w:lang w:val="cs-CZ"/>
              </w:rPr>
              <w:t>dopravě*</w:t>
            </w:r>
            <w:r w:rsidR="00F45E96" w:rsidRPr="008238A2">
              <w:rPr>
                <w:rFonts w:ascii="Arial" w:hAnsi="Arial" w:cs="Arial"/>
                <w:i w:val="0"/>
                <w:iCs w:val="0"/>
                <w:spacing w:val="-2"/>
                <w:sz w:val="20"/>
                <w:szCs w:val="20"/>
                <w:lang w:val="cs-CZ"/>
              </w:rPr>
              <w:t xml:space="preserve">v relaci k délce </w:t>
            </w:r>
            <w:r w:rsidR="00F45E96">
              <w:rPr>
                <w:rFonts w:ascii="Arial" w:hAnsi="Arial" w:cs="Arial"/>
                <w:i w:val="0"/>
                <w:iCs w:val="0"/>
                <w:spacing w:val="-2"/>
                <w:sz w:val="20"/>
                <w:szCs w:val="20"/>
                <w:lang w:val="cs-CZ"/>
              </w:rPr>
              <w:t>železn</w:t>
            </w:r>
            <w:r>
              <w:rPr>
                <w:rFonts w:ascii="Arial" w:hAnsi="Arial" w:cs="Arial"/>
                <w:i w:val="0"/>
                <w:iCs w:val="0"/>
                <w:spacing w:val="-2"/>
                <w:sz w:val="20"/>
                <w:szCs w:val="20"/>
                <w:lang w:val="cs-CZ"/>
              </w:rPr>
              <w:t>iční</w:t>
            </w:r>
            <w:r w:rsidR="00F45E96" w:rsidRPr="008238A2">
              <w:rPr>
                <w:rFonts w:ascii="Arial" w:hAnsi="Arial" w:cs="Arial"/>
                <w:i w:val="0"/>
                <w:iCs w:val="0"/>
                <w:spacing w:val="-2"/>
                <w:sz w:val="20"/>
                <w:szCs w:val="20"/>
                <w:lang w:val="cs-CZ"/>
              </w:rPr>
              <w:t xml:space="preserve"> sítě </w:t>
            </w:r>
            <w:r w:rsidR="00F45E96">
              <w:rPr>
                <w:rFonts w:ascii="Arial" w:hAnsi="Arial" w:cs="Arial"/>
                <w:i w:val="0"/>
                <w:iCs w:val="0"/>
                <w:spacing w:val="-2"/>
                <w:sz w:val="20"/>
                <w:szCs w:val="20"/>
                <w:lang w:val="cs-CZ"/>
              </w:rPr>
              <w:t xml:space="preserve">a počtu obyvatel </w:t>
            </w:r>
          </w:p>
          <w:p w:rsidR="00F45E96" w:rsidRPr="008238A2" w:rsidRDefault="00F45E96" w:rsidP="00F45E96">
            <w:pPr>
              <w:pStyle w:val="Nadpis5"/>
              <w:numPr>
                <w:ilvl w:val="0"/>
                <w:numId w:val="0"/>
              </w:numPr>
              <w:spacing w:before="0" w:after="0"/>
              <w:jc w:val="left"/>
              <w:rPr>
                <w:rFonts w:ascii="Arial" w:hAnsi="Arial" w:cs="Arial"/>
                <w:i w:val="0"/>
                <w:iCs w:val="0"/>
                <w:spacing w:val="-2"/>
                <w:sz w:val="20"/>
                <w:szCs w:val="20"/>
                <w:lang w:val="cs-CZ"/>
              </w:rPr>
            </w:pPr>
            <w:r>
              <w:rPr>
                <w:rFonts w:ascii="Arial" w:hAnsi="Arial" w:cs="Arial"/>
                <w:b w:val="0"/>
                <w:i w:val="0"/>
                <w:iCs w:val="0"/>
                <w:spacing w:val="-2"/>
                <w:sz w:val="20"/>
                <w:szCs w:val="20"/>
                <w:lang w:val="cs-CZ"/>
              </w:rPr>
              <w:t>(průměr za období 2006-2012)</w:t>
            </w:r>
          </w:p>
        </w:tc>
        <w:tc>
          <w:tcPr>
            <w:tcW w:w="365" w:type="pct"/>
            <w:tcBorders>
              <w:top w:val="nil"/>
              <w:left w:val="nil"/>
              <w:bottom w:val="nil"/>
              <w:right w:val="nil"/>
            </w:tcBorders>
          </w:tcPr>
          <w:p w:rsidR="00F45E96" w:rsidRPr="00645582" w:rsidRDefault="003F3007" w:rsidP="00547B9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32</w:t>
            </w:r>
          </w:p>
        </w:tc>
        <w:tc>
          <w:tcPr>
            <w:tcW w:w="1898" w:type="pct"/>
            <w:tcBorders>
              <w:top w:val="nil"/>
              <w:left w:val="nil"/>
              <w:bottom w:val="nil"/>
              <w:right w:val="nil"/>
            </w:tcBorders>
          </w:tcPr>
          <w:p w:rsidR="00F45E96" w:rsidRPr="003F3007" w:rsidRDefault="00284B2E" w:rsidP="00284B2E">
            <w:pPr>
              <w:pStyle w:val="Nadpis5"/>
              <w:numPr>
                <w:ilvl w:val="0"/>
                <w:numId w:val="0"/>
              </w:numPr>
              <w:spacing w:before="20"/>
              <w:jc w:val="left"/>
              <w:rPr>
                <w:rFonts w:ascii="Arial" w:hAnsi="Arial"/>
                <w:i w:val="0"/>
                <w:iCs w:val="0"/>
                <w:spacing w:val="-2"/>
                <w:sz w:val="20"/>
                <w:szCs w:val="24"/>
                <w:lang w:val="cs-CZ"/>
              </w:rPr>
            </w:pPr>
            <w:r w:rsidRPr="003F3007">
              <w:rPr>
                <w:rFonts w:ascii="Arial" w:hAnsi="Arial"/>
                <w:i w:val="0"/>
                <w:iCs w:val="0"/>
                <w:spacing w:val="-2"/>
                <w:sz w:val="20"/>
                <w:szCs w:val="24"/>
                <w:lang w:val="cs-CZ"/>
              </w:rPr>
              <w:t>Usmrcení</w:t>
            </w:r>
            <w:r w:rsidR="00F45E96" w:rsidRPr="003F3007">
              <w:rPr>
                <w:rFonts w:ascii="Arial" w:hAnsi="Arial"/>
                <w:i w:val="0"/>
                <w:iCs w:val="0"/>
                <w:spacing w:val="-2"/>
                <w:sz w:val="20"/>
                <w:szCs w:val="24"/>
                <w:lang w:val="cs-CZ"/>
              </w:rPr>
              <w:t xml:space="preserve"> </w:t>
            </w:r>
            <w:r w:rsidRPr="003F3007">
              <w:rPr>
                <w:rFonts w:ascii="Arial" w:hAnsi="Arial"/>
                <w:i w:val="0"/>
                <w:iCs w:val="0"/>
                <w:spacing w:val="-2"/>
                <w:sz w:val="20"/>
                <w:szCs w:val="24"/>
                <w:lang w:val="cs-CZ"/>
              </w:rPr>
              <w:t xml:space="preserve">a zranění* v místech křížení železnic a úrovňových komunikací </w:t>
            </w:r>
            <w:r w:rsidR="003F3007" w:rsidRPr="003F3007">
              <w:rPr>
                <w:rFonts w:ascii="Arial" w:hAnsi="Arial" w:cs="Arial"/>
                <w:b w:val="0"/>
                <w:i w:val="0"/>
                <w:iCs w:val="0"/>
                <w:spacing w:val="-2"/>
                <w:sz w:val="20"/>
                <w:szCs w:val="20"/>
                <w:lang w:val="cs-CZ"/>
              </w:rPr>
              <w:t>(průměr za období 2006-1</w:t>
            </w:r>
            <w:r w:rsidRPr="003F3007">
              <w:rPr>
                <w:rFonts w:ascii="Arial" w:hAnsi="Arial" w:cs="Arial"/>
                <w:b w:val="0"/>
                <w:i w:val="0"/>
                <w:iCs w:val="0"/>
                <w:spacing w:val="-2"/>
                <w:sz w:val="20"/>
                <w:szCs w:val="20"/>
                <w:lang w:val="cs-CZ"/>
              </w:rPr>
              <w:t>2)</w:t>
            </w:r>
          </w:p>
        </w:tc>
      </w:tr>
    </w:tbl>
    <w:p w:rsidR="00074EB7" w:rsidRDefault="00885F79" w:rsidP="00411890">
      <w:pPr>
        <w:rPr>
          <w:lang/>
        </w:rPr>
      </w:pPr>
      <w:r w:rsidRPr="00046780">
        <w:rPr>
          <w:noProof/>
        </w:rPr>
        <w:pict>
          <v:shape id="Graf 1" o:spid="_x0000_i1037" type="#_x0000_t75" style="width:300.65pt;height:21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">
            <v:imagedata r:id="rId20" o:title="" cropbottom="-30f"/>
            <o:lock v:ext="edit" aspectratio="f"/>
          </v:shape>
        </w:pict>
      </w:r>
      <w:r w:rsidRPr="00A70F24">
        <w:rPr>
          <w:noProof/>
        </w:rPr>
        <w:pict>
          <v:shape id="Graf 25" o:spid="_x0000_i1038" type="#_x0000_t75" style="width:180.3pt;height:210.8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">
            <v:imagedata r:id="rId21" o:title=""/>
            <o:lock v:ext="edit" aspectratio="f"/>
          </v:shape>
        </w:pict>
      </w:r>
    </w:p>
    <w:p w:rsidR="00284B2E" w:rsidRDefault="00284B2E" w:rsidP="00284B2E">
      <w:pPr>
        <w:rPr>
          <w:sz w:val="18"/>
          <w:szCs w:val="18"/>
          <w:lang/>
        </w:rPr>
      </w:pPr>
      <w:r>
        <w:rPr>
          <w:sz w:val="18"/>
          <w:szCs w:val="18"/>
          <w:lang/>
        </w:rPr>
        <w:t>*Vyloučeny střety osob a železničními vozidly motivované sebevraždou či pokusem o sebevraždu</w:t>
      </w:r>
    </w:p>
    <w:p w:rsidR="00F45E96" w:rsidRPr="00D22067" w:rsidRDefault="00F45E96" w:rsidP="00F45E96">
      <w:pPr>
        <w:rPr>
          <w:noProof/>
          <w:sz w:val="18"/>
          <w:szCs w:val="18"/>
        </w:rPr>
      </w:pPr>
      <w:r w:rsidRPr="00D22067">
        <w:rPr>
          <w:sz w:val="18"/>
          <w:szCs w:val="18"/>
          <w:lang/>
        </w:rPr>
        <w:t xml:space="preserve">Zdroj: </w:t>
      </w:r>
      <w:proofErr w:type="spellStart"/>
      <w:r w:rsidRPr="00D22067">
        <w:rPr>
          <w:sz w:val="18"/>
          <w:szCs w:val="18"/>
          <w:lang/>
        </w:rPr>
        <w:t>Eurostat</w:t>
      </w:r>
      <w:proofErr w:type="spellEnd"/>
      <w:r w:rsidRPr="00D22067">
        <w:rPr>
          <w:sz w:val="18"/>
          <w:szCs w:val="18"/>
          <w:lang/>
        </w:rPr>
        <w:t>, vlastní výpočty</w:t>
      </w:r>
    </w:p>
    <w:p w:rsidR="00074EB7" w:rsidRDefault="00074EB7" w:rsidP="00411890">
      <w:pPr>
        <w:rPr>
          <w:lang/>
        </w:rPr>
      </w:pPr>
    </w:p>
    <w:tbl>
      <w:tblPr>
        <w:tblW w:w="5000" w:type="pct"/>
        <w:tblCellMar>
          <w:left w:w="28" w:type="dxa"/>
          <w:right w:w="28" w:type="dxa"/>
        </w:tblCellMar>
        <w:tblLook w:val="04A0"/>
      </w:tblPr>
      <w:tblGrid>
        <w:gridCol w:w="2044"/>
        <w:gridCol w:w="275"/>
        <w:gridCol w:w="7375"/>
      </w:tblGrid>
      <w:tr w:rsidR="0061176D" w:rsidTr="0086085B">
        <w:tc>
          <w:tcPr>
            <w:tcW w:w="1054" w:type="pct"/>
          </w:tcPr>
          <w:p w:rsidR="00CD30C2" w:rsidRDefault="0061176D" w:rsidP="0086085B">
            <w:pPr>
              <w:jc w:val="left"/>
              <w:rPr>
                <w:sz w:val="16"/>
                <w:szCs w:val="16"/>
              </w:rPr>
            </w:pPr>
            <w:r>
              <w:rPr>
                <w:sz w:val="16"/>
                <w:szCs w:val="16"/>
              </w:rPr>
              <w:t xml:space="preserve"> </w:t>
            </w:r>
          </w:p>
          <w:p w:rsidR="00CD30C2" w:rsidRDefault="00CD30C2" w:rsidP="0086085B">
            <w:pPr>
              <w:jc w:val="left"/>
              <w:rPr>
                <w:sz w:val="16"/>
                <w:szCs w:val="16"/>
              </w:rPr>
            </w:pPr>
          </w:p>
          <w:p w:rsidR="00CD30C2" w:rsidRDefault="00CD30C2" w:rsidP="0086085B">
            <w:pPr>
              <w:jc w:val="left"/>
              <w:rPr>
                <w:sz w:val="16"/>
                <w:szCs w:val="16"/>
              </w:rPr>
            </w:pPr>
          </w:p>
          <w:p w:rsidR="00CD30C2" w:rsidRDefault="00CD30C2" w:rsidP="0086085B">
            <w:pPr>
              <w:jc w:val="left"/>
              <w:rPr>
                <w:sz w:val="16"/>
                <w:szCs w:val="16"/>
              </w:rPr>
            </w:pPr>
          </w:p>
          <w:p w:rsidR="00CD30C2" w:rsidRDefault="00CD30C2" w:rsidP="0086085B">
            <w:pPr>
              <w:jc w:val="left"/>
              <w:rPr>
                <w:sz w:val="16"/>
                <w:szCs w:val="16"/>
              </w:rPr>
            </w:pPr>
          </w:p>
          <w:p w:rsidR="00CD30C2" w:rsidRDefault="00CD30C2" w:rsidP="0086085B">
            <w:pPr>
              <w:jc w:val="left"/>
              <w:rPr>
                <w:sz w:val="16"/>
                <w:szCs w:val="16"/>
              </w:rPr>
            </w:pPr>
          </w:p>
          <w:p w:rsidR="00CD30C2" w:rsidRDefault="00CD30C2" w:rsidP="0086085B">
            <w:pPr>
              <w:jc w:val="left"/>
              <w:rPr>
                <w:sz w:val="16"/>
                <w:szCs w:val="16"/>
              </w:rPr>
            </w:pPr>
          </w:p>
          <w:p w:rsidR="00CD30C2" w:rsidRDefault="00CD30C2" w:rsidP="0086085B">
            <w:pPr>
              <w:jc w:val="left"/>
              <w:rPr>
                <w:sz w:val="16"/>
                <w:szCs w:val="16"/>
              </w:rPr>
            </w:pPr>
          </w:p>
          <w:p w:rsidR="0061176D" w:rsidRDefault="00CD30C2" w:rsidP="0086085B">
            <w:pPr>
              <w:jc w:val="left"/>
              <w:rPr>
                <w:sz w:val="16"/>
                <w:szCs w:val="16"/>
              </w:rPr>
            </w:pPr>
            <w:r>
              <w:rPr>
                <w:sz w:val="16"/>
                <w:szCs w:val="16"/>
              </w:rPr>
              <w:t>Česko společně s většinou středoevropských zemí dlouhodobě vykazuje vysokou relativní úmrtnost na železničních přejezdech</w:t>
            </w:r>
          </w:p>
          <w:p w:rsidR="0061176D" w:rsidRDefault="0061176D" w:rsidP="0086085B">
            <w:pPr>
              <w:jc w:val="left"/>
              <w:rPr>
                <w:sz w:val="16"/>
                <w:szCs w:val="16"/>
              </w:rPr>
            </w:pPr>
          </w:p>
        </w:tc>
        <w:tc>
          <w:tcPr>
            <w:tcW w:w="142" w:type="pct"/>
          </w:tcPr>
          <w:p w:rsidR="0061176D" w:rsidRDefault="0061176D" w:rsidP="0086085B">
            <w:pPr>
              <w:pStyle w:val="Textpoznpodarou"/>
              <w:jc w:val="both"/>
              <w:rPr>
                <w:lang w:val="cs-CZ" w:eastAsia="cs-CZ"/>
              </w:rPr>
            </w:pPr>
          </w:p>
        </w:tc>
        <w:tc>
          <w:tcPr>
            <w:tcW w:w="3804" w:type="pct"/>
          </w:tcPr>
          <w:p w:rsidR="0061176D" w:rsidRDefault="00A256CB" w:rsidP="0061176D">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Nejvýznamnější</w:t>
            </w:r>
            <w:r w:rsidR="00D93460">
              <w:rPr>
                <w:rFonts w:ascii="Arial" w:eastAsia="Times New Roman" w:hAnsi="Arial"/>
                <w:sz w:val="20"/>
                <w:szCs w:val="20"/>
                <w:lang/>
              </w:rPr>
              <w:t xml:space="preserve"> kategorií</w:t>
            </w:r>
            <w:r w:rsidR="0061176D">
              <w:rPr>
                <w:rFonts w:ascii="Arial" w:eastAsia="Times New Roman" w:hAnsi="Arial"/>
                <w:sz w:val="20"/>
                <w:szCs w:val="20"/>
                <w:lang/>
              </w:rPr>
              <w:t xml:space="preserve"> </w:t>
            </w:r>
            <w:r>
              <w:rPr>
                <w:rFonts w:ascii="Arial" w:eastAsia="Times New Roman" w:hAnsi="Arial"/>
                <w:sz w:val="20"/>
                <w:szCs w:val="20"/>
                <w:lang/>
              </w:rPr>
              <w:t xml:space="preserve">nehod v přímé souvislosti s železničním provozem představují střety vlaků na přejezdech. I přes nespornou závažnost těchto kolizí je vhodné mít na paměti, že ve většině zemí EU (zejména pak v ČR) tvoří oběti těchto nehod podstatně menší část usmrcených než výše diskutovaná kategorie (sebevraždy, neoprávněné vstupy na kolejiště).  </w:t>
            </w:r>
          </w:p>
          <w:p w:rsidR="00A256CB" w:rsidRDefault="00A256CB" w:rsidP="0061176D">
            <w:pPr>
              <w:pStyle w:val="Zpat"/>
              <w:tabs>
                <w:tab w:val="clear" w:pos="4536"/>
                <w:tab w:val="clear" w:pos="9072"/>
              </w:tabs>
              <w:jc w:val="both"/>
              <w:rPr>
                <w:rFonts w:ascii="Arial" w:eastAsia="Times New Roman" w:hAnsi="Arial"/>
                <w:sz w:val="20"/>
                <w:szCs w:val="20"/>
                <w:lang/>
              </w:rPr>
            </w:pPr>
          </w:p>
          <w:p w:rsidR="002B4B5F" w:rsidRDefault="002B4B5F" w:rsidP="0061176D">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Pokud vztáhneme počet usmrcených a zraněných osob na železničních přejezdech k celkové populaci, nejméně příznivé postavení mají (dle dlouhodobějších tendencí z let 2006-2012) </w:t>
            </w:r>
            <w:r w:rsidR="00F91490">
              <w:rPr>
                <w:rFonts w:ascii="Arial" w:eastAsia="Times New Roman" w:hAnsi="Arial"/>
                <w:sz w:val="20"/>
                <w:szCs w:val="20"/>
                <w:lang/>
              </w:rPr>
              <w:t>zejména středoevropské státy. Česko</w:t>
            </w:r>
            <w:r>
              <w:rPr>
                <w:rFonts w:ascii="Arial" w:eastAsia="Times New Roman" w:hAnsi="Arial"/>
                <w:sz w:val="20"/>
                <w:szCs w:val="20"/>
                <w:lang/>
              </w:rPr>
              <w:t xml:space="preserve"> dosahoval</w:t>
            </w:r>
            <w:r w:rsidR="00F91490">
              <w:rPr>
                <w:rFonts w:ascii="Arial" w:eastAsia="Times New Roman" w:hAnsi="Arial"/>
                <w:sz w:val="20"/>
                <w:szCs w:val="20"/>
                <w:lang/>
              </w:rPr>
              <w:t>o</w:t>
            </w:r>
            <w:r>
              <w:rPr>
                <w:rFonts w:ascii="Arial" w:eastAsia="Times New Roman" w:hAnsi="Arial"/>
                <w:sz w:val="20"/>
                <w:szCs w:val="20"/>
                <w:lang/>
              </w:rPr>
              <w:t xml:space="preserve"> páté nejvyšší int</w:t>
            </w:r>
            <w:r w:rsidR="00F41529">
              <w:rPr>
                <w:rFonts w:ascii="Arial" w:eastAsia="Times New Roman" w:hAnsi="Arial"/>
                <w:sz w:val="20"/>
                <w:szCs w:val="20"/>
                <w:lang/>
              </w:rPr>
              <w:t>enzity úmrt</w:t>
            </w:r>
            <w:r>
              <w:rPr>
                <w:rFonts w:ascii="Arial" w:eastAsia="Times New Roman" w:hAnsi="Arial"/>
                <w:sz w:val="20"/>
                <w:szCs w:val="20"/>
                <w:lang/>
              </w:rPr>
              <w:t>í, v případě zraněn</w:t>
            </w:r>
            <w:r w:rsidR="00F91490">
              <w:rPr>
                <w:rFonts w:ascii="Arial" w:eastAsia="Times New Roman" w:hAnsi="Arial"/>
                <w:sz w:val="20"/>
                <w:szCs w:val="20"/>
                <w:lang/>
              </w:rPr>
              <w:t>ých osob se pak dokonce vklínilo</w:t>
            </w:r>
            <w:r>
              <w:rPr>
                <w:rFonts w:ascii="Arial" w:eastAsia="Times New Roman" w:hAnsi="Arial"/>
                <w:sz w:val="20"/>
                <w:szCs w:val="20"/>
                <w:lang/>
              </w:rPr>
              <w:t xml:space="preserve"> do tria nejvíce postižených zemí (společně s Estonskem a Slovinskem). </w:t>
            </w:r>
            <w:r w:rsidR="00481DC9">
              <w:rPr>
                <w:rFonts w:ascii="Arial" w:eastAsia="Times New Roman" w:hAnsi="Arial"/>
                <w:sz w:val="20"/>
                <w:szCs w:val="20"/>
                <w:lang/>
              </w:rPr>
              <w:t xml:space="preserve">Srovnatelné postavení ČR však mělo i sousední Rakousko. </w:t>
            </w:r>
            <w:r w:rsidR="0071217B">
              <w:rPr>
                <w:rFonts w:ascii="Arial" w:eastAsia="Times New Roman" w:hAnsi="Arial"/>
                <w:sz w:val="20"/>
                <w:szCs w:val="20"/>
                <w:lang/>
              </w:rPr>
              <w:t>Je pravděpodobné, že významný vliv na ty</w:t>
            </w:r>
            <w:r w:rsidR="00F41529">
              <w:rPr>
                <w:rFonts w:ascii="Arial" w:eastAsia="Times New Roman" w:hAnsi="Arial"/>
                <w:sz w:val="20"/>
                <w:szCs w:val="20"/>
                <w:lang/>
              </w:rPr>
              <w:t>to</w:t>
            </w:r>
            <w:r w:rsidR="0071217B">
              <w:rPr>
                <w:rFonts w:ascii="Arial" w:eastAsia="Times New Roman" w:hAnsi="Arial"/>
                <w:sz w:val="20"/>
                <w:szCs w:val="20"/>
                <w:lang/>
              </w:rPr>
              <w:t xml:space="preserve"> výsledky má hustota železniční sítě i osídlení odrážející se </w:t>
            </w:r>
            <w:r w:rsidR="00B27BAF">
              <w:rPr>
                <w:rFonts w:ascii="Arial" w:eastAsia="Times New Roman" w:hAnsi="Arial"/>
                <w:sz w:val="20"/>
                <w:szCs w:val="20"/>
                <w:lang/>
              </w:rPr>
              <w:t xml:space="preserve">i </w:t>
            </w:r>
            <w:r w:rsidR="0071217B">
              <w:rPr>
                <w:rFonts w:ascii="Arial" w:eastAsia="Times New Roman" w:hAnsi="Arial"/>
                <w:sz w:val="20"/>
                <w:szCs w:val="20"/>
                <w:lang/>
              </w:rPr>
              <w:t>ve vysokých četnostech úrovňových křížení železnic s ostatními komunikacemi (ČR prakticky na každý kilometr železniční sítě připadá jeden přejezd)</w:t>
            </w:r>
            <w:r w:rsidR="00481DC9">
              <w:rPr>
                <w:rFonts w:ascii="Arial" w:eastAsia="Times New Roman" w:hAnsi="Arial"/>
                <w:sz w:val="20"/>
                <w:szCs w:val="20"/>
                <w:lang/>
              </w:rPr>
              <w:t xml:space="preserve"> </w:t>
            </w:r>
            <w:r w:rsidR="00B27BAF">
              <w:rPr>
                <w:rFonts w:ascii="Arial" w:eastAsia="Times New Roman" w:hAnsi="Arial"/>
                <w:sz w:val="20"/>
                <w:szCs w:val="20"/>
                <w:lang/>
              </w:rPr>
              <w:t>Neméně důležitá je samozřejmě kvalita zabezpečení přejezdů (využití modernějších forem zabezpečení). T</w:t>
            </w:r>
            <w:r w:rsidR="006267A5">
              <w:rPr>
                <w:rFonts w:ascii="Arial" w:eastAsia="Times New Roman" w:hAnsi="Arial"/>
                <w:sz w:val="20"/>
                <w:szCs w:val="20"/>
                <w:lang/>
              </w:rPr>
              <w:t>akové zabezpečení</w:t>
            </w:r>
            <w:r w:rsidR="00B27BAF">
              <w:rPr>
                <w:rFonts w:ascii="Arial" w:eastAsia="Times New Roman" w:hAnsi="Arial"/>
                <w:sz w:val="20"/>
                <w:szCs w:val="20"/>
                <w:lang/>
              </w:rPr>
              <w:t xml:space="preserve"> však v zemích s vysokým podílem méně frekventované regionální a zejména místní železniční přepravy</w:t>
            </w:r>
            <w:r w:rsidR="006267A5">
              <w:rPr>
                <w:rFonts w:ascii="Arial" w:eastAsia="Times New Roman" w:hAnsi="Arial"/>
                <w:sz w:val="20"/>
                <w:szCs w:val="20"/>
                <w:lang/>
              </w:rPr>
              <w:t xml:space="preserve"> často naráží na </w:t>
            </w:r>
            <w:r w:rsidR="00CD30C2">
              <w:rPr>
                <w:rFonts w:ascii="Arial" w:eastAsia="Times New Roman" w:hAnsi="Arial"/>
                <w:sz w:val="20"/>
                <w:szCs w:val="20"/>
                <w:lang/>
              </w:rPr>
              <w:t xml:space="preserve">své </w:t>
            </w:r>
            <w:r w:rsidR="006267A5">
              <w:rPr>
                <w:rFonts w:ascii="Arial" w:eastAsia="Times New Roman" w:hAnsi="Arial"/>
                <w:sz w:val="20"/>
                <w:szCs w:val="20"/>
                <w:lang/>
              </w:rPr>
              <w:t>ekonomické mantinely.</w:t>
            </w:r>
          </w:p>
          <w:p w:rsidR="00A256CB" w:rsidRPr="00074ED6" w:rsidRDefault="00A256CB" w:rsidP="0061176D">
            <w:pPr>
              <w:pStyle w:val="Zpat"/>
              <w:tabs>
                <w:tab w:val="clear" w:pos="4536"/>
                <w:tab w:val="clear" w:pos="9072"/>
              </w:tabs>
              <w:jc w:val="both"/>
              <w:rPr>
                <w:rFonts w:ascii="Arial" w:eastAsia="Times New Roman" w:hAnsi="Arial"/>
                <w:sz w:val="20"/>
                <w:szCs w:val="20"/>
                <w:lang/>
              </w:rPr>
            </w:pPr>
          </w:p>
        </w:tc>
      </w:tr>
    </w:tbl>
    <w:p w:rsidR="0040316B" w:rsidRDefault="0040316B" w:rsidP="0041189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4253"/>
        <w:gridCol w:w="709"/>
        <w:gridCol w:w="3969"/>
      </w:tblGrid>
      <w:tr w:rsidR="00A41341" w:rsidTr="00A41341">
        <w:tblPrEx>
          <w:tblCellMar>
            <w:top w:w="0" w:type="dxa"/>
            <w:bottom w:w="0" w:type="dxa"/>
          </w:tblCellMar>
        </w:tblPrEx>
        <w:trPr>
          <w:trHeight w:val="479"/>
        </w:trPr>
        <w:tc>
          <w:tcPr>
            <w:tcW w:w="401" w:type="pct"/>
            <w:tcBorders>
              <w:top w:val="nil"/>
              <w:left w:val="nil"/>
              <w:bottom w:val="nil"/>
              <w:right w:val="nil"/>
            </w:tcBorders>
          </w:tcPr>
          <w:p w:rsidR="00A41341" w:rsidRPr="00A41341" w:rsidRDefault="00A41341" w:rsidP="00E3510D">
            <w:pPr>
              <w:pStyle w:val="Nadpis5"/>
              <w:numPr>
                <w:ilvl w:val="0"/>
                <w:numId w:val="0"/>
              </w:numPr>
              <w:spacing w:before="0" w:after="0"/>
              <w:jc w:val="left"/>
              <w:rPr>
                <w:rFonts w:ascii="Arial" w:hAnsi="Arial" w:cs="Arial"/>
                <w:i w:val="0"/>
                <w:spacing w:val="-4"/>
                <w:sz w:val="20"/>
                <w:szCs w:val="20"/>
              </w:rPr>
            </w:pPr>
            <w:r w:rsidRPr="00A41341">
              <w:rPr>
                <w:rFonts w:ascii="Arial" w:hAnsi="Arial" w:cs="Arial"/>
                <w:b w:val="0"/>
                <w:i w:val="0"/>
                <w:iCs w:val="0"/>
                <w:spacing w:val="-4"/>
                <w:sz w:val="20"/>
                <w:szCs w:val="20"/>
              </w:rPr>
              <w:t xml:space="preserve">Graf </w:t>
            </w:r>
            <w:r w:rsidRPr="00A41341">
              <w:rPr>
                <w:rFonts w:ascii="Arial" w:hAnsi="Arial" w:cs="Arial"/>
                <w:b w:val="0"/>
                <w:i w:val="0"/>
                <w:iCs w:val="0"/>
                <w:spacing w:val="-4"/>
                <w:sz w:val="20"/>
                <w:szCs w:val="20"/>
                <w:lang w:val="cs-CZ"/>
              </w:rPr>
              <w:t>č. 1</w:t>
            </w:r>
            <w:r w:rsidR="00F925BA">
              <w:rPr>
                <w:rFonts w:ascii="Arial" w:hAnsi="Arial" w:cs="Arial"/>
                <w:b w:val="0"/>
                <w:i w:val="0"/>
                <w:iCs w:val="0"/>
                <w:spacing w:val="-4"/>
                <w:sz w:val="20"/>
                <w:szCs w:val="20"/>
                <w:lang w:val="cs-CZ"/>
              </w:rPr>
              <w:t>33</w:t>
            </w:r>
          </w:p>
        </w:tc>
        <w:tc>
          <w:tcPr>
            <w:tcW w:w="2190" w:type="pct"/>
            <w:tcBorders>
              <w:top w:val="nil"/>
              <w:left w:val="nil"/>
              <w:bottom w:val="nil"/>
              <w:right w:val="nil"/>
            </w:tcBorders>
          </w:tcPr>
          <w:p w:rsidR="00A41341" w:rsidRPr="00A41341" w:rsidRDefault="00A41341" w:rsidP="00E3510D">
            <w:pPr>
              <w:pStyle w:val="Nadpis5"/>
              <w:numPr>
                <w:ilvl w:val="0"/>
                <w:numId w:val="0"/>
              </w:numPr>
              <w:spacing w:before="0" w:after="0"/>
              <w:jc w:val="left"/>
              <w:rPr>
                <w:rFonts w:ascii="Arial" w:hAnsi="Arial" w:cs="Arial"/>
                <w:i w:val="0"/>
                <w:iCs w:val="0"/>
                <w:spacing w:val="-4"/>
                <w:sz w:val="20"/>
                <w:szCs w:val="20"/>
                <w:lang w:val="cs-CZ"/>
              </w:rPr>
            </w:pPr>
            <w:r w:rsidRPr="00A41341">
              <w:rPr>
                <w:rFonts w:ascii="Arial" w:hAnsi="Arial" w:cs="Arial"/>
                <w:i w:val="0"/>
                <w:iCs w:val="0"/>
                <w:spacing w:val="-4"/>
                <w:sz w:val="20"/>
                <w:szCs w:val="20"/>
                <w:lang w:val="cs-CZ"/>
              </w:rPr>
              <w:t xml:space="preserve">Míry úmrtnosti na všechny dopravní nehody </w:t>
            </w:r>
          </w:p>
          <w:p w:rsidR="00A41341" w:rsidRPr="008238A2" w:rsidRDefault="00A41341" w:rsidP="00E3510D">
            <w:pPr>
              <w:pStyle w:val="Nadpis5"/>
              <w:numPr>
                <w:ilvl w:val="0"/>
                <w:numId w:val="0"/>
              </w:numPr>
              <w:spacing w:before="0" w:after="0"/>
              <w:jc w:val="left"/>
              <w:rPr>
                <w:rFonts w:ascii="Arial" w:hAnsi="Arial" w:cs="Arial"/>
                <w:i w:val="0"/>
                <w:iCs w:val="0"/>
                <w:spacing w:val="-2"/>
                <w:sz w:val="20"/>
                <w:szCs w:val="20"/>
                <w:lang w:val="cs-CZ"/>
              </w:rPr>
            </w:pPr>
            <w:r w:rsidRPr="00A41341">
              <w:rPr>
                <w:rFonts w:ascii="Arial" w:hAnsi="Arial" w:cs="Arial"/>
                <w:b w:val="0"/>
                <w:i w:val="0"/>
                <w:iCs w:val="0"/>
                <w:spacing w:val="-4"/>
                <w:sz w:val="20"/>
                <w:szCs w:val="20"/>
                <w:lang w:val="cs-CZ"/>
              </w:rPr>
              <w:t xml:space="preserve">(srovnání ČR, EU15 a nových </w:t>
            </w:r>
            <w:proofErr w:type="spellStart"/>
            <w:r w:rsidRPr="00A41341">
              <w:rPr>
                <w:rFonts w:ascii="Arial" w:hAnsi="Arial" w:cs="Arial"/>
                <w:b w:val="0"/>
                <w:i w:val="0"/>
                <w:iCs w:val="0"/>
                <w:spacing w:val="-4"/>
                <w:sz w:val="20"/>
                <w:szCs w:val="20"/>
                <w:lang w:val="cs-CZ"/>
              </w:rPr>
              <w:t>člens</w:t>
            </w:r>
            <w:proofErr w:type="spellEnd"/>
            <w:r w:rsidRPr="00A41341">
              <w:rPr>
                <w:rFonts w:ascii="Arial" w:hAnsi="Arial" w:cs="Arial"/>
                <w:b w:val="0"/>
                <w:i w:val="0"/>
                <w:iCs w:val="0"/>
                <w:spacing w:val="-4"/>
                <w:sz w:val="20"/>
                <w:szCs w:val="20"/>
                <w:lang w:val="cs-CZ"/>
              </w:rPr>
              <w:t>. zemí*)</w:t>
            </w:r>
          </w:p>
        </w:tc>
        <w:tc>
          <w:tcPr>
            <w:tcW w:w="365" w:type="pct"/>
            <w:tcBorders>
              <w:top w:val="nil"/>
              <w:left w:val="nil"/>
              <w:bottom w:val="nil"/>
              <w:right w:val="nil"/>
            </w:tcBorders>
          </w:tcPr>
          <w:p w:rsidR="00A41341" w:rsidRPr="00645582" w:rsidRDefault="00A41341" w:rsidP="00E3510D">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34</w:t>
            </w:r>
          </w:p>
        </w:tc>
        <w:tc>
          <w:tcPr>
            <w:tcW w:w="2044" w:type="pct"/>
            <w:tcBorders>
              <w:top w:val="nil"/>
              <w:left w:val="nil"/>
              <w:bottom w:val="nil"/>
              <w:right w:val="nil"/>
            </w:tcBorders>
          </w:tcPr>
          <w:p w:rsidR="00A41341" w:rsidRPr="003F3007" w:rsidRDefault="00A41341" w:rsidP="00E3510D">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 xml:space="preserve">Zemřelé osoby na dopravní nehody </w:t>
            </w:r>
            <w:r>
              <w:rPr>
                <w:rFonts w:ascii="Arial" w:hAnsi="Arial"/>
                <w:b w:val="0"/>
                <w:i w:val="0"/>
                <w:iCs w:val="0"/>
                <w:spacing w:val="-2"/>
                <w:sz w:val="20"/>
                <w:szCs w:val="24"/>
                <w:lang w:val="cs-CZ"/>
              </w:rPr>
              <w:t>(jako % všech úmrtí ve věkových</w:t>
            </w:r>
            <w:r w:rsidRPr="00A41341">
              <w:rPr>
                <w:rFonts w:ascii="Arial" w:hAnsi="Arial"/>
                <w:b w:val="0"/>
                <w:i w:val="0"/>
                <w:iCs w:val="0"/>
                <w:spacing w:val="-2"/>
                <w:sz w:val="20"/>
                <w:szCs w:val="24"/>
                <w:lang w:val="cs-CZ"/>
              </w:rPr>
              <w:t xml:space="preserve"> skupinách)</w:t>
            </w:r>
          </w:p>
        </w:tc>
      </w:tr>
    </w:tbl>
    <w:p w:rsidR="000217A8" w:rsidRDefault="00A41341" w:rsidP="00411890">
      <w:pPr>
        <w:rPr>
          <w:lang/>
        </w:rPr>
      </w:pPr>
      <w:r w:rsidRPr="00824CB0">
        <w:rPr>
          <w:noProof/>
        </w:rPr>
        <w:pict>
          <v:shape id="_x0000_i1039" type="#_x0000_t75" style="width:231.55pt;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">
            <v:imagedata r:id="rId22" o:title="" cropbottom="-58f"/>
            <o:lock v:ext="edit" aspectratio="f"/>
          </v:shape>
        </w:pict>
      </w:r>
      <w:r w:rsidRPr="00824CB0">
        <w:rPr>
          <w:noProof/>
        </w:rPr>
        <w:pict>
          <v:shape id="Graf 2" o:spid="_x0000_i1040" type="#_x0000_t75" style="width:234.45pt;height:3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">
            <v:imagedata r:id="rId23" o:title="" cropbottom="-58f"/>
            <o:lock v:ext="edit" aspectratio="f"/>
          </v:shape>
        </w:pict>
      </w:r>
    </w:p>
    <w:p w:rsidR="00A41341" w:rsidRDefault="00A41341" w:rsidP="00A41341">
      <w:pPr>
        <w:rPr>
          <w:sz w:val="18"/>
          <w:szCs w:val="18"/>
          <w:lang/>
        </w:rPr>
      </w:pPr>
      <w:r>
        <w:rPr>
          <w:sz w:val="18"/>
          <w:szCs w:val="18"/>
          <w:lang/>
        </w:rPr>
        <w:t>*EU13 – Země,</w:t>
      </w:r>
      <w:r w:rsidR="0070242E">
        <w:rPr>
          <w:sz w:val="18"/>
          <w:szCs w:val="18"/>
          <w:lang/>
        </w:rPr>
        <w:t xml:space="preserve"> </w:t>
      </w:r>
      <w:r>
        <w:rPr>
          <w:sz w:val="18"/>
          <w:szCs w:val="18"/>
          <w:lang/>
        </w:rPr>
        <w:t>které vstoupily do EU po roce 2000</w:t>
      </w:r>
    </w:p>
    <w:p w:rsidR="00A41341" w:rsidRDefault="00A41341" w:rsidP="00A41341">
      <w:pPr>
        <w:rPr>
          <w:sz w:val="18"/>
          <w:szCs w:val="18"/>
          <w:lang/>
        </w:rPr>
      </w:pPr>
      <w:r>
        <w:rPr>
          <w:sz w:val="18"/>
          <w:szCs w:val="18"/>
          <w:lang/>
        </w:rPr>
        <w:t xml:space="preserve">Pozn.: Dopravní nehody zahrnují </w:t>
      </w:r>
      <w:r w:rsidR="00D15E58">
        <w:rPr>
          <w:sz w:val="18"/>
          <w:szCs w:val="18"/>
          <w:lang/>
        </w:rPr>
        <w:t>dle klasifikace nemocí (MKN-10)</w:t>
      </w:r>
      <w:r>
        <w:rPr>
          <w:sz w:val="18"/>
          <w:szCs w:val="18"/>
          <w:lang/>
        </w:rPr>
        <w:t xml:space="preserve"> kategorie (</w:t>
      </w:r>
      <w:r w:rsidRPr="00A41341">
        <w:rPr>
          <w:sz w:val="18"/>
          <w:szCs w:val="18"/>
          <w:lang/>
        </w:rPr>
        <w:t>V01-V99, Y85)</w:t>
      </w:r>
    </w:p>
    <w:p w:rsidR="00A41341" w:rsidRPr="00D22067" w:rsidRDefault="00A41341" w:rsidP="00A41341">
      <w:pPr>
        <w:rPr>
          <w:noProof/>
          <w:sz w:val="18"/>
          <w:szCs w:val="18"/>
        </w:rPr>
      </w:pPr>
      <w:r w:rsidRPr="00D22067">
        <w:rPr>
          <w:sz w:val="18"/>
          <w:szCs w:val="18"/>
          <w:lang/>
        </w:rPr>
        <w:t xml:space="preserve">Zdroj: </w:t>
      </w:r>
      <w:proofErr w:type="spellStart"/>
      <w:r w:rsidRPr="00D22067">
        <w:rPr>
          <w:sz w:val="18"/>
          <w:szCs w:val="18"/>
          <w:lang/>
        </w:rPr>
        <w:t>Eurostat</w:t>
      </w:r>
      <w:proofErr w:type="spellEnd"/>
      <w:r>
        <w:rPr>
          <w:sz w:val="18"/>
          <w:szCs w:val="18"/>
          <w:lang/>
        </w:rPr>
        <w:t xml:space="preserve"> (demografická statistika)</w:t>
      </w:r>
      <w:r w:rsidRPr="00D22067">
        <w:rPr>
          <w:sz w:val="18"/>
          <w:szCs w:val="18"/>
          <w:lang/>
        </w:rPr>
        <w:t>, vlastní výpočty</w:t>
      </w:r>
    </w:p>
    <w:p w:rsidR="000217A8" w:rsidRDefault="000217A8" w:rsidP="00411890">
      <w:pPr>
        <w:rPr>
          <w:lang/>
        </w:rPr>
      </w:pPr>
    </w:p>
    <w:tbl>
      <w:tblPr>
        <w:tblW w:w="5000" w:type="pct"/>
        <w:tblCellMar>
          <w:left w:w="28" w:type="dxa"/>
          <w:right w:w="28" w:type="dxa"/>
        </w:tblCellMar>
        <w:tblLook w:val="04A0"/>
      </w:tblPr>
      <w:tblGrid>
        <w:gridCol w:w="2044"/>
        <w:gridCol w:w="275"/>
        <w:gridCol w:w="7375"/>
      </w:tblGrid>
      <w:tr w:rsidR="00A256CB" w:rsidTr="0086085B">
        <w:tc>
          <w:tcPr>
            <w:tcW w:w="1054" w:type="pct"/>
          </w:tcPr>
          <w:p w:rsidR="00A256CB" w:rsidRDefault="0070242E" w:rsidP="0086085B">
            <w:pPr>
              <w:jc w:val="left"/>
              <w:rPr>
                <w:sz w:val="16"/>
                <w:szCs w:val="16"/>
              </w:rPr>
            </w:pPr>
            <w:r>
              <w:rPr>
                <w:sz w:val="16"/>
                <w:szCs w:val="16"/>
              </w:rPr>
              <w:t>Možnosti souhrnného měření bezpečnosti dopravy pomocí demografické statistiky</w:t>
            </w:r>
          </w:p>
          <w:p w:rsidR="00A256CB" w:rsidRDefault="00A256CB" w:rsidP="0086085B">
            <w:pPr>
              <w:jc w:val="left"/>
              <w:rPr>
                <w:sz w:val="16"/>
                <w:szCs w:val="16"/>
              </w:rPr>
            </w:pPr>
          </w:p>
        </w:tc>
        <w:tc>
          <w:tcPr>
            <w:tcW w:w="142" w:type="pct"/>
          </w:tcPr>
          <w:p w:rsidR="00A256CB" w:rsidRDefault="00A256CB" w:rsidP="0086085B">
            <w:pPr>
              <w:pStyle w:val="Textpoznpodarou"/>
              <w:jc w:val="both"/>
              <w:rPr>
                <w:lang w:val="cs-CZ" w:eastAsia="cs-CZ"/>
              </w:rPr>
            </w:pPr>
          </w:p>
        </w:tc>
        <w:tc>
          <w:tcPr>
            <w:tcW w:w="3804" w:type="pct"/>
          </w:tcPr>
          <w:p w:rsidR="00C45B2E" w:rsidRDefault="00C45B2E" w:rsidP="0086085B">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Na bezpečnost dopravy se lze dívat i souhrnně, např. prostřednictvím demografických statistik. Jejich výhoda vedle faktu, že zahrnují </w:t>
            </w:r>
            <w:r w:rsidR="0070242E">
              <w:rPr>
                <w:rFonts w:ascii="Arial" w:eastAsia="Times New Roman" w:hAnsi="Arial"/>
                <w:sz w:val="20"/>
                <w:szCs w:val="20"/>
                <w:lang/>
              </w:rPr>
              <w:t>všechny druhy dopravy spočívá též v tom</w:t>
            </w:r>
            <w:r>
              <w:rPr>
                <w:rFonts w:ascii="Arial" w:eastAsia="Times New Roman" w:hAnsi="Arial"/>
                <w:sz w:val="20"/>
                <w:szCs w:val="20"/>
                <w:lang/>
              </w:rPr>
              <w:t xml:space="preserve">, že umožňují hodnocení úmrtnosti v dopravě v širším kontextu úmrtnosti na vnější příčiny (poranění, sebevraždy aj.) či celkové úmrtnosti (např. i v rámci jednotlivých věkových skupin). Umožňují také kvantifikaci přínosu snížení úmrtnosti při nehodách na prodloužení celkové střední délky života (ten může být při prudké redukce oběti nehod i významný, neboť úmrtnost při nehodách je významně posunuta směrem </w:t>
            </w:r>
            <w:r w:rsidR="00F41529">
              <w:rPr>
                <w:rFonts w:ascii="Arial" w:eastAsia="Times New Roman" w:hAnsi="Arial"/>
                <w:sz w:val="20"/>
                <w:szCs w:val="20"/>
                <w:lang/>
              </w:rPr>
              <w:t xml:space="preserve">k </w:t>
            </w:r>
            <w:r>
              <w:rPr>
                <w:rFonts w:ascii="Arial" w:eastAsia="Times New Roman" w:hAnsi="Arial"/>
                <w:sz w:val="20"/>
                <w:szCs w:val="20"/>
                <w:lang/>
              </w:rPr>
              <w:t>nižším věkovým kategoriím).</w:t>
            </w:r>
          </w:p>
          <w:p w:rsidR="00C45B2E" w:rsidRDefault="00C45B2E" w:rsidP="0086085B">
            <w:pPr>
              <w:pStyle w:val="Zpat"/>
              <w:tabs>
                <w:tab w:val="clear" w:pos="4536"/>
                <w:tab w:val="clear" w:pos="9072"/>
              </w:tabs>
              <w:jc w:val="both"/>
              <w:rPr>
                <w:rFonts w:ascii="Arial" w:eastAsia="Times New Roman" w:hAnsi="Arial"/>
                <w:sz w:val="20"/>
                <w:szCs w:val="20"/>
                <w:lang/>
              </w:rPr>
            </w:pPr>
          </w:p>
          <w:p w:rsidR="00A256CB" w:rsidRPr="00074ED6" w:rsidRDefault="00C45B2E" w:rsidP="0086085B">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 xml:space="preserve">Je však </w:t>
            </w:r>
            <w:r w:rsidR="0070242E">
              <w:rPr>
                <w:rFonts w:ascii="Arial" w:eastAsia="Times New Roman" w:hAnsi="Arial"/>
                <w:sz w:val="20"/>
                <w:szCs w:val="20"/>
                <w:lang/>
              </w:rPr>
              <w:t>třeba mít</w:t>
            </w:r>
            <w:r>
              <w:rPr>
                <w:rFonts w:ascii="Arial" w:eastAsia="Times New Roman" w:hAnsi="Arial"/>
                <w:sz w:val="20"/>
                <w:szCs w:val="20"/>
                <w:lang/>
              </w:rPr>
              <w:t xml:space="preserve"> na paměti i některé metodické odlišnosti (oproti statistice dopravní policie). </w:t>
            </w:r>
            <w:r w:rsidR="006B24FC">
              <w:rPr>
                <w:rFonts w:ascii="Arial" w:eastAsia="Times New Roman" w:hAnsi="Arial"/>
                <w:sz w:val="20"/>
                <w:szCs w:val="20"/>
                <w:lang/>
              </w:rPr>
              <w:t xml:space="preserve">Předně pracují s „národním“ nikoliv „domácím“ konceptem. </w:t>
            </w:r>
            <w:r w:rsidR="0070242E">
              <w:rPr>
                <w:rFonts w:ascii="Arial" w:eastAsia="Times New Roman" w:hAnsi="Arial"/>
                <w:sz w:val="20"/>
                <w:szCs w:val="20"/>
                <w:lang/>
              </w:rPr>
              <w:t>Z</w:t>
            </w:r>
            <w:r w:rsidR="0064571A">
              <w:rPr>
                <w:rFonts w:ascii="Arial" w:eastAsia="Times New Roman" w:hAnsi="Arial"/>
                <w:sz w:val="20"/>
                <w:szCs w:val="20"/>
                <w:lang/>
              </w:rPr>
              <w:t>ahr</w:t>
            </w:r>
            <w:r w:rsidR="0070242E">
              <w:rPr>
                <w:rFonts w:ascii="Arial" w:eastAsia="Times New Roman" w:hAnsi="Arial"/>
                <w:sz w:val="20"/>
                <w:szCs w:val="20"/>
                <w:lang/>
              </w:rPr>
              <w:t>nují</w:t>
            </w:r>
            <w:r w:rsidR="006B24FC">
              <w:rPr>
                <w:rFonts w:ascii="Arial" w:eastAsia="Times New Roman" w:hAnsi="Arial"/>
                <w:sz w:val="20"/>
                <w:szCs w:val="20"/>
                <w:lang/>
              </w:rPr>
              <w:t xml:space="preserve"> t</w:t>
            </w:r>
            <w:r w:rsidR="00F41529">
              <w:rPr>
                <w:rFonts w:ascii="Arial" w:eastAsia="Times New Roman" w:hAnsi="Arial"/>
                <w:sz w:val="20"/>
                <w:szCs w:val="20"/>
                <w:lang/>
              </w:rPr>
              <w:t>edy i úmrtí obyvatel dané země v</w:t>
            </w:r>
            <w:r w:rsidR="006B24FC">
              <w:rPr>
                <w:rFonts w:ascii="Arial" w:eastAsia="Times New Roman" w:hAnsi="Arial"/>
                <w:sz w:val="20"/>
                <w:szCs w:val="20"/>
                <w:lang/>
              </w:rPr>
              <w:t xml:space="preserve"> zahraničí ale nikoli úmrtní cizinců (nezahrnutých do populace daného státu) na komunikacích daného státu. </w:t>
            </w:r>
            <w:r w:rsidR="0064571A">
              <w:rPr>
                <w:rFonts w:ascii="Arial" w:eastAsia="Times New Roman" w:hAnsi="Arial"/>
                <w:sz w:val="20"/>
                <w:szCs w:val="20"/>
                <w:lang/>
              </w:rPr>
              <w:t xml:space="preserve">Menší odlišnosti mohou vzniknout </w:t>
            </w:r>
            <w:r w:rsidR="0070242E">
              <w:rPr>
                <w:rFonts w:ascii="Arial" w:eastAsia="Times New Roman" w:hAnsi="Arial"/>
                <w:sz w:val="20"/>
                <w:szCs w:val="20"/>
                <w:lang/>
              </w:rPr>
              <w:t>jiným příst</w:t>
            </w:r>
            <w:r w:rsidR="00F41529">
              <w:rPr>
                <w:rFonts w:ascii="Arial" w:eastAsia="Times New Roman" w:hAnsi="Arial"/>
                <w:sz w:val="20"/>
                <w:szCs w:val="20"/>
                <w:lang/>
              </w:rPr>
              <w:t>upem ke klasifikaci příčin úmrt</w:t>
            </w:r>
            <w:r w:rsidR="0070242E">
              <w:rPr>
                <w:rFonts w:ascii="Arial" w:eastAsia="Times New Roman" w:hAnsi="Arial"/>
                <w:sz w:val="20"/>
                <w:szCs w:val="20"/>
                <w:lang/>
              </w:rPr>
              <w:t>í (nehody účastníků po těsně předchozí zdravotní indispozici, např. infarktu, odlišné zahrnutí sebevražd) či zahrnutím na následky nehod (po 30 dnech).</w:t>
            </w:r>
          </w:p>
        </w:tc>
      </w:tr>
    </w:tbl>
    <w:p w:rsidR="00A256CB" w:rsidRDefault="00A256CB" w:rsidP="00411890">
      <w:pPr>
        <w:rPr>
          <w:noProof/>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AB4406" w:rsidTr="00E3510D">
        <w:tblPrEx>
          <w:tblCellMar>
            <w:top w:w="0" w:type="dxa"/>
            <w:bottom w:w="0" w:type="dxa"/>
          </w:tblCellMar>
        </w:tblPrEx>
        <w:trPr>
          <w:trHeight w:val="479"/>
        </w:trPr>
        <w:tc>
          <w:tcPr>
            <w:tcW w:w="401" w:type="pct"/>
            <w:tcBorders>
              <w:top w:val="nil"/>
              <w:left w:val="nil"/>
              <w:bottom w:val="nil"/>
              <w:right w:val="nil"/>
            </w:tcBorders>
          </w:tcPr>
          <w:p w:rsidR="00AB4406" w:rsidRPr="008636B6" w:rsidRDefault="00AB4406" w:rsidP="00E3510D">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35</w:t>
            </w:r>
          </w:p>
        </w:tc>
        <w:tc>
          <w:tcPr>
            <w:tcW w:w="4599" w:type="pct"/>
            <w:tcBorders>
              <w:top w:val="nil"/>
              <w:left w:val="nil"/>
              <w:bottom w:val="nil"/>
              <w:right w:val="nil"/>
            </w:tcBorders>
          </w:tcPr>
          <w:p w:rsidR="00AB4406" w:rsidRPr="00411890" w:rsidRDefault="00AB4406" w:rsidP="00E3510D">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 xml:space="preserve">Standardizovaná úmrtnost na všechny dopravní nehody a na všechny vnější příčiny úmrtí v roce 2010 </w:t>
            </w:r>
            <w:r w:rsidRPr="00032F16">
              <w:rPr>
                <w:rFonts w:ascii="Arial" w:hAnsi="Arial"/>
                <w:b w:val="0"/>
                <w:i w:val="0"/>
                <w:iCs w:val="0"/>
                <w:spacing w:val="-2"/>
                <w:sz w:val="20"/>
                <w:szCs w:val="24"/>
                <w:lang w:val="cs-CZ"/>
              </w:rPr>
              <w:t xml:space="preserve">(vybrané </w:t>
            </w:r>
            <w:r>
              <w:rPr>
                <w:rFonts w:ascii="Arial" w:hAnsi="Arial"/>
                <w:b w:val="0"/>
                <w:i w:val="0"/>
                <w:iCs w:val="0"/>
                <w:spacing w:val="-2"/>
                <w:sz w:val="20"/>
                <w:szCs w:val="24"/>
                <w:lang w:val="cs-CZ"/>
              </w:rPr>
              <w:t>evropské země</w:t>
            </w:r>
            <w:r w:rsidRPr="00032F16">
              <w:rPr>
                <w:rFonts w:ascii="Arial" w:hAnsi="Arial"/>
                <w:b w:val="0"/>
                <w:i w:val="0"/>
                <w:iCs w:val="0"/>
                <w:spacing w:val="-2"/>
                <w:sz w:val="20"/>
                <w:szCs w:val="24"/>
                <w:lang w:val="cs-CZ"/>
              </w:rPr>
              <w:t>)</w:t>
            </w:r>
          </w:p>
        </w:tc>
      </w:tr>
    </w:tbl>
    <w:p w:rsidR="004D560B" w:rsidRDefault="0038416B" w:rsidP="00411890">
      <w:pPr>
        <w:rPr>
          <w:noProof/>
        </w:rPr>
      </w:pPr>
      <w:r w:rsidRPr="00824CB0">
        <w:rPr>
          <w:noProof/>
        </w:rPr>
        <w:pict>
          <v:shape id="Graf 7" o:spid="_x0000_i1041" type="#_x0000_t75" style="width:434.9pt;height:271.3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">
            <v:imagedata r:id="rId24" o:title=""/>
            <o:lock v:ext="edit" aspectratio="f"/>
          </v:shape>
        </w:pict>
      </w:r>
    </w:p>
    <w:p w:rsidR="008146D3" w:rsidRPr="00D22067" w:rsidRDefault="008146D3" w:rsidP="008146D3">
      <w:pPr>
        <w:rPr>
          <w:noProof/>
          <w:sz w:val="18"/>
          <w:szCs w:val="18"/>
        </w:rPr>
      </w:pPr>
      <w:r w:rsidRPr="00D22067">
        <w:rPr>
          <w:sz w:val="18"/>
          <w:szCs w:val="18"/>
          <w:lang/>
        </w:rPr>
        <w:t xml:space="preserve">Zdroj: </w:t>
      </w:r>
      <w:proofErr w:type="spellStart"/>
      <w:r w:rsidRPr="00D22067">
        <w:rPr>
          <w:sz w:val="18"/>
          <w:szCs w:val="18"/>
          <w:lang/>
        </w:rPr>
        <w:t>Eurostat</w:t>
      </w:r>
      <w:proofErr w:type="spellEnd"/>
      <w:r>
        <w:rPr>
          <w:sz w:val="18"/>
          <w:szCs w:val="18"/>
          <w:lang/>
        </w:rPr>
        <w:t xml:space="preserve"> (demografická statistika)</w:t>
      </w:r>
      <w:r w:rsidRPr="00D22067">
        <w:rPr>
          <w:sz w:val="18"/>
          <w:szCs w:val="18"/>
          <w:lang/>
        </w:rPr>
        <w:t>, vlastní výpočty</w:t>
      </w:r>
    </w:p>
    <w:p w:rsidR="004D560B" w:rsidRDefault="004D560B" w:rsidP="00411890">
      <w:pPr>
        <w:rPr>
          <w:lang/>
        </w:rPr>
      </w:pPr>
    </w:p>
    <w:tbl>
      <w:tblPr>
        <w:tblW w:w="5000" w:type="pct"/>
        <w:tblCellMar>
          <w:left w:w="28" w:type="dxa"/>
          <w:right w:w="28" w:type="dxa"/>
        </w:tblCellMar>
        <w:tblLook w:val="04A0"/>
      </w:tblPr>
      <w:tblGrid>
        <w:gridCol w:w="2044"/>
        <w:gridCol w:w="275"/>
        <w:gridCol w:w="7375"/>
      </w:tblGrid>
      <w:tr w:rsidR="005208C1" w:rsidTr="0086085B">
        <w:tc>
          <w:tcPr>
            <w:tcW w:w="1054" w:type="pct"/>
          </w:tcPr>
          <w:p w:rsidR="005208C1" w:rsidRDefault="003266F3" w:rsidP="0086085B">
            <w:pPr>
              <w:jc w:val="left"/>
              <w:rPr>
                <w:sz w:val="16"/>
                <w:szCs w:val="16"/>
              </w:rPr>
            </w:pPr>
            <w:r>
              <w:rPr>
                <w:sz w:val="16"/>
                <w:szCs w:val="16"/>
              </w:rPr>
              <w:t>Míry úmrtnosti na dopravní nehody v ČR zůstaly v roce 2010 na pomezí mezi vyspělými evropskými státy a zeměmi středovýchodní Evropy postižené vysokou mírou úmrtnosti opři nehodách …</w:t>
            </w:r>
          </w:p>
          <w:p w:rsidR="003266F3" w:rsidRDefault="003266F3" w:rsidP="0086085B">
            <w:pPr>
              <w:jc w:val="left"/>
              <w:rPr>
                <w:sz w:val="16"/>
                <w:szCs w:val="16"/>
              </w:rPr>
            </w:pPr>
          </w:p>
          <w:p w:rsidR="003266F3" w:rsidRDefault="003266F3" w:rsidP="0086085B">
            <w:pPr>
              <w:jc w:val="left"/>
              <w:rPr>
                <w:sz w:val="16"/>
                <w:szCs w:val="16"/>
              </w:rPr>
            </w:pPr>
          </w:p>
          <w:p w:rsidR="003266F3" w:rsidRDefault="003266F3" w:rsidP="0086085B">
            <w:pPr>
              <w:jc w:val="left"/>
              <w:rPr>
                <w:sz w:val="16"/>
                <w:szCs w:val="16"/>
              </w:rPr>
            </w:pPr>
            <w:r>
              <w:rPr>
                <w:sz w:val="16"/>
                <w:szCs w:val="16"/>
              </w:rPr>
              <w:t>…za poslední dekádu v ČR relativně příznivý vývoj u dětí a mladistvých a osob nad 75 let, velké rezervy však přetrvávají v kritické skupině mladých řidičů a také osob středního věku</w:t>
            </w:r>
          </w:p>
          <w:p w:rsidR="005208C1" w:rsidRDefault="005208C1" w:rsidP="0086085B">
            <w:pPr>
              <w:jc w:val="left"/>
              <w:rPr>
                <w:sz w:val="16"/>
                <w:szCs w:val="16"/>
              </w:rPr>
            </w:pPr>
          </w:p>
        </w:tc>
        <w:tc>
          <w:tcPr>
            <w:tcW w:w="142" w:type="pct"/>
          </w:tcPr>
          <w:p w:rsidR="005208C1" w:rsidRDefault="005208C1" w:rsidP="0086085B">
            <w:pPr>
              <w:pStyle w:val="Textpoznpodarou"/>
              <w:jc w:val="both"/>
              <w:rPr>
                <w:lang w:val="cs-CZ" w:eastAsia="cs-CZ"/>
              </w:rPr>
            </w:pPr>
          </w:p>
        </w:tc>
        <w:tc>
          <w:tcPr>
            <w:tcW w:w="3804" w:type="pct"/>
          </w:tcPr>
          <w:p w:rsidR="005208C1" w:rsidRPr="00074ED6" w:rsidRDefault="005F18E4" w:rsidP="0086085B">
            <w:pPr>
              <w:pStyle w:val="Zpat"/>
              <w:tabs>
                <w:tab w:val="clear" w:pos="4536"/>
                <w:tab w:val="clear" w:pos="9072"/>
              </w:tabs>
              <w:jc w:val="both"/>
              <w:rPr>
                <w:rFonts w:ascii="Arial" w:eastAsia="Times New Roman" w:hAnsi="Arial"/>
                <w:sz w:val="20"/>
                <w:szCs w:val="20"/>
                <w:lang/>
              </w:rPr>
            </w:pPr>
            <w:r>
              <w:rPr>
                <w:rFonts w:ascii="Arial" w:eastAsia="Times New Roman" w:hAnsi="Arial"/>
                <w:sz w:val="20"/>
                <w:szCs w:val="20"/>
                <w:lang/>
              </w:rPr>
              <w:t>Z dynamiky věkově-specifických m</w:t>
            </w:r>
            <w:r w:rsidR="00AC639F">
              <w:rPr>
                <w:rFonts w:ascii="Arial" w:eastAsia="Times New Roman" w:hAnsi="Arial"/>
                <w:sz w:val="20"/>
                <w:szCs w:val="20"/>
                <w:lang/>
              </w:rPr>
              <w:t xml:space="preserve">ěr úmrtnosti na dopravní nehody vyplývá příznivější postavení ČR než má v úhrnu 13 členských zemí EU (se vstupem po roce 2000). </w:t>
            </w:r>
            <w:r w:rsidR="009F3BAE">
              <w:rPr>
                <w:rFonts w:ascii="Arial" w:eastAsia="Times New Roman" w:hAnsi="Arial"/>
                <w:sz w:val="20"/>
                <w:szCs w:val="20"/>
                <w:lang/>
              </w:rPr>
              <w:t xml:space="preserve">Nižších měr úmrtnosti dosahovalo takto v roce 2010 ČR ve všech věkových skupinách, zároveň však obdobným způsobem zastávala za vyspělejšími státy (EU15). </w:t>
            </w:r>
            <w:r w:rsidR="00A32AC9">
              <w:rPr>
                <w:rFonts w:ascii="Arial" w:eastAsia="Times New Roman" w:hAnsi="Arial"/>
                <w:sz w:val="20"/>
                <w:szCs w:val="20"/>
                <w:lang/>
              </w:rPr>
              <w:t>Příznivější byla situace u osob do 19 let (kde míra úmrtnosti na dopravní nehody v ČR kopírovala úroveň EU15) a také u nejstarších osob (nad 75 let), naopak v případě třicátníků a čtyřicátníků se zatím stále spíše blíží vysoké úrovni nových členů EU.</w:t>
            </w:r>
            <w:r w:rsidR="003C2E72">
              <w:rPr>
                <w:rFonts w:ascii="Arial" w:eastAsia="Times New Roman" w:hAnsi="Arial"/>
                <w:sz w:val="20"/>
                <w:szCs w:val="20"/>
                <w:lang/>
              </w:rPr>
              <w:t xml:space="preserve"> Zajímavou informaci přináší srovnání dynamiky intenzity úmrtnosti v „nehodami silně postižené“ věkové skupině 20-24 let. Zatímco v roce 2000 se </w:t>
            </w:r>
            <w:r w:rsidR="00A03078">
              <w:rPr>
                <w:rFonts w:ascii="Arial" w:eastAsia="Times New Roman" w:hAnsi="Arial"/>
                <w:sz w:val="20"/>
                <w:szCs w:val="20"/>
                <w:lang/>
              </w:rPr>
              <w:t>tato intenzita mezi hlavními</w:t>
            </w:r>
            <w:r w:rsidR="003C2E72">
              <w:rPr>
                <w:rFonts w:ascii="Arial" w:eastAsia="Times New Roman" w:hAnsi="Arial"/>
                <w:sz w:val="20"/>
                <w:szCs w:val="20"/>
                <w:lang/>
              </w:rPr>
              <w:t xml:space="preserve"> uskupení</w:t>
            </w:r>
            <w:r w:rsidR="00A03078">
              <w:rPr>
                <w:rFonts w:ascii="Arial" w:eastAsia="Times New Roman" w:hAnsi="Arial"/>
                <w:sz w:val="20"/>
                <w:szCs w:val="20"/>
                <w:lang/>
              </w:rPr>
              <w:t>mi</w:t>
            </w:r>
            <w:r w:rsidR="003C2E72">
              <w:rPr>
                <w:rFonts w:ascii="Arial" w:eastAsia="Times New Roman" w:hAnsi="Arial"/>
                <w:sz w:val="20"/>
                <w:szCs w:val="20"/>
                <w:lang/>
              </w:rPr>
              <w:t xml:space="preserve"> zemí EU (v</w:t>
            </w:r>
            <w:r w:rsidR="00A03078">
              <w:rPr>
                <w:rFonts w:ascii="Arial" w:eastAsia="Times New Roman" w:hAnsi="Arial"/>
                <w:sz w:val="20"/>
                <w:szCs w:val="20"/>
                <w:lang/>
              </w:rPr>
              <w:t>č.</w:t>
            </w:r>
            <w:r w:rsidR="003C2E72">
              <w:rPr>
                <w:rFonts w:ascii="Arial" w:eastAsia="Times New Roman" w:hAnsi="Arial"/>
                <w:sz w:val="20"/>
                <w:szCs w:val="20"/>
                <w:lang/>
              </w:rPr>
              <w:t xml:space="preserve"> ČR) příliš nelišila, </w:t>
            </w:r>
            <w:r w:rsidR="00792DA6">
              <w:rPr>
                <w:rFonts w:ascii="Arial" w:eastAsia="Times New Roman" w:hAnsi="Arial"/>
                <w:sz w:val="20"/>
                <w:szCs w:val="20"/>
                <w:lang/>
              </w:rPr>
              <w:t xml:space="preserve">za následující dekádu se ve vyspělých zemích (EU15) snížila o více než polovinu, zatímco v ČR jen pouze třetinu a v úhrnu za nové členské země méně než o čtvrtinu. I vinou stále přetrvávající relativně vysoké úmrtnosti v této důležité věkové skupině </w:t>
            </w:r>
            <w:r w:rsidR="00D818A3">
              <w:rPr>
                <w:rFonts w:ascii="Arial" w:eastAsia="Times New Roman" w:hAnsi="Arial"/>
                <w:sz w:val="20"/>
                <w:szCs w:val="20"/>
                <w:lang/>
              </w:rPr>
              <w:t xml:space="preserve">(soustřeďuje více než desetinu </w:t>
            </w:r>
            <w:r w:rsidR="007F2B54">
              <w:rPr>
                <w:rFonts w:ascii="Arial" w:eastAsia="Times New Roman" w:hAnsi="Arial"/>
                <w:sz w:val="20"/>
                <w:szCs w:val="20"/>
                <w:lang/>
              </w:rPr>
              <w:t xml:space="preserve">dopravních nehod) patřilo i </w:t>
            </w:r>
            <w:r w:rsidR="003266F3">
              <w:rPr>
                <w:rFonts w:ascii="Arial" w:eastAsia="Times New Roman" w:hAnsi="Arial"/>
                <w:sz w:val="20"/>
                <w:szCs w:val="20"/>
                <w:lang/>
              </w:rPr>
              <w:t xml:space="preserve">v </w:t>
            </w:r>
            <w:r w:rsidR="007F2B54">
              <w:rPr>
                <w:rFonts w:ascii="Arial" w:eastAsia="Times New Roman" w:hAnsi="Arial"/>
                <w:sz w:val="20"/>
                <w:szCs w:val="20"/>
                <w:lang/>
              </w:rPr>
              <w:t xml:space="preserve">roce 2010 Česko stále spíše do skupiny </w:t>
            </w:r>
            <w:r w:rsidR="003266F3">
              <w:rPr>
                <w:rFonts w:ascii="Arial" w:eastAsia="Times New Roman" w:hAnsi="Arial"/>
                <w:sz w:val="20"/>
                <w:szCs w:val="20"/>
                <w:lang/>
              </w:rPr>
              <w:t>zemí s nižší úrovní bezpečnosti v dopravě.</w:t>
            </w:r>
          </w:p>
        </w:tc>
      </w:tr>
    </w:tbl>
    <w:p w:rsidR="000C44D3" w:rsidRDefault="000C44D3">
      <w:pPr>
        <w:rPr>
          <w:lang/>
        </w:rPr>
      </w:pPr>
    </w:p>
    <w:p w:rsidR="00EE38E0" w:rsidRDefault="00EE38E0">
      <w:pPr>
        <w:rPr>
          <w:lang/>
        </w:rPr>
      </w:pPr>
    </w:p>
    <w:sectPr w:rsidR="00EE38E0">
      <w:headerReference w:type="even" r:id="rId25"/>
      <w:headerReference w:type="default" r:id="rId26"/>
      <w:footerReference w:type="even" r:id="rId27"/>
      <w:footerReference w:type="default" r:id="rId28"/>
      <w:pgSz w:w="11906" w:h="16838"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1A" w:rsidRDefault="00DD171A">
      <w:r>
        <w:separator/>
      </w:r>
    </w:p>
  </w:endnote>
  <w:endnote w:type="continuationSeparator" w:id="0">
    <w:p w:rsidR="00DD171A" w:rsidRDefault="00DD1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45.7pt;margin-top:-4.15pt;width:36.75pt;height:17.25pt;z-index:2">
          <v:imagedata r:id="rId1" o:title="3"/>
        </v:shape>
      </w:pict>
    </w:r>
    <w:r>
      <w:rPr>
        <w:rFonts w:ascii="Arial" w:hAnsi="Arial" w:cs="Arial"/>
        <w:sz w:val="16"/>
        <w:szCs w:val="16"/>
      </w:rPr>
      <w:tab/>
    </w:r>
    <w:r w:rsidR="0086691A">
      <w:rPr>
        <w:rFonts w:ascii="Arial" w:hAnsi="Arial" w:cs="Arial"/>
        <w:sz w:val="16"/>
        <w:szCs w:val="16"/>
      </w:rPr>
      <w:t>říjen 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pt;margin-top:7.1pt;width:39pt;height:21pt;z-index:1">
          <v:imagedata r:id="rId1" o:title="3"/>
        </v:shape>
      </w:pict>
    </w:r>
    <w:r>
      <w:tab/>
    </w:r>
    <w:r>
      <w:tab/>
    </w:r>
  </w:p>
  <w:p w:rsidR="00685B94" w:rsidRDefault="0086691A">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říjen</w:t>
    </w:r>
    <w:r w:rsidR="00685B94">
      <w:rPr>
        <w:rFonts w:ascii="Arial" w:hAnsi="Arial" w:cs="Arial"/>
        <w:sz w:val="16"/>
        <w:szCs w:val="16"/>
      </w:rPr>
      <w:t xml:space="preserve"> 2014</w:t>
    </w:r>
    <w:r w:rsidR="00685B9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1A" w:rsidRDefault="00DD171A">
      <w:r>
        <w:separator/>
      </w:r>
    </w:p>
  </w:footnote>
  <w:footnote w:type="continuationSeparator" w:id="0">
    <w:p w:rsidR="00DD171A" w:rsidRDefault="00DD171A">
      <w:r>
        <w:continuationSeparator/>
      </w:r>
    </w:p>
  </w:footnote>
  <w:footnote w:id="1">
    <w:p w:rsidR="00685B94" w:rsidRPr="004B42B5" w:rsidRDefault="00685B94" w:rsidP="004B42B5">
      <w:pPr>
        <w:pStyle w:val="Textpoznpodarou"/>
        <w:jc w:val="both"/>
        <w:rPr>
          <w:rFonts w:cs="Arial"/>
          <w:sz w:val="16"/>
          <w:szCs w:val="16"/>
          <w:lang w:val="cs-CZ"/>
        </w:rPr>
      </w:pPr>
      <w:r w:rsidRPr="004B42B5">
        <w:rPr>
          <w:rStyle w:val="Znakapoznpodarou"/>
          <w:rFonts w:cs="Arial"/>
          <w:sz w:val="16"/>
          <w:szCs w:val="16"/>
        </w:rPr>
        <w:footnoteRef/>
      </w:r>
      <w:r w:rsidRPr="004B42B5">
        <w:rPr>
          <w:rFonts w:cs="Arial"/>
          <w:sz w:val="16"/>
          <w:szCs w:val="16"/>
        </w:rPr>
        <w:t xml:space="preserve"> </w:t>
      </w:r>
      <w:r w:rsidRPr="004B42B5">
        <w:rPr>
          <w:rFonts w:cs="Arial"/>
          <w:sz w:val="16"/>
          <w:szCs w:val="16"/>
          <w:lang w:val="cs-CZ"/>
        </w:rPr>
        <w:t xml:space="preserve">DB CARE </w:t>
      </w:r>
      <w:r>
        <w:rPr>
          <w:rFonts w:cs="Arial"/>
          <w:sz w:val="16"/>
          <w:szCs w:val="16"/>
          <w:lang w:val="cs-CZ"/>
        </w:rPr>
        <w:t>vznikla</w:t>
      </w:r>
      <w:r w:rsidRPr="004B42B5">
        <w:rPr>
          <w:rFonts w:cs="Arial"/>
          <w:sz w:val="16"/>
          <w:szCs w:val="16"/>
          <w:lang w:val="cs-CZ"/>
        </w:rPr>
        <w:t xml:space="preserve"> rozhodnutím orgánů EU (</w:t>
      </w:r>
      <w:r w:rsidRPr="004B42B5">
        <w:rPr>
          <w:rFonts w:eastAsia="Calibri" w:cs="Arial"/>
          <w:sz w:val="16"/>
          <w:szCs w:val="16"/>
        </w:rPr>
        <w:t>93/704/EC</w:t>
      </w:r>
      <w:r w:rsidRPr="004B42B5">
        <w:rPr>
          <w:rFonts w:eastAsia="Calibri" w:cs="Arial"/>
          <w:sz w:val="16"/>
          <w:szCs w:val="16"/>
          <w:lang w:val="cs-CZ"/>
        </w:rPr>
        <w:t>) v roce 1993. Jejím cílem bylo postupně umožnit</w:t>
      </w:r>
      <w:r w:rsidRPr="004B42B5">
        <w:rPr>
          <w:rStyle w:val="hps"/>
          <w:rFonts w:cs="Arial"/>
          <w:color w:val="222222"/>
          <w:sz w:val="16"/>
          <w:szCs w:val="16"/>
        </w:rPr>
        <w:t xml:space="preserve"> identifik</w:t>
      </w:r>
      <w:r w:rsidRPr="004B42B5">
        <w:rPr>
          <w:rStyle w:val="hps"/>
          <w:rFonts w:cs="Arial"/>
          <w:color w:val="222222"/>
          <w:sz w:val="16"/>
          <w:szCs w:val="16"/>
          <w:lang w:val="cs-CZ"/>
        </w:rPr>
        <w:t>ace</w:t>
      </w:r>
      <w:r w:rsidRPr="004B42B5">
        <w:rPr>
          <w:rFonts w:cs="Arial"/>
          <w:color w:val="222222"/>
          <w:sz w:val="16"/>
          <w:szCs w:val="16"/>
        </w:rPr>
        <w:t xml:space="preserve"> </w:t>
      </w:r>
      <w:r w:rsidRPr="004B42B5">
        <w:rPr>
          <w:rStyle w:val="hps"/>
          <w:rFonts w:cs="Arial"/>
          <w:color w:val="222222"/>
          <w:sz w:val="16"/>
          <w:szCs w:val="16"/>
        </w:rPr>
        <w:t>a</w:t>
      </w:r>
      <w:r w:rsidRPr="004B42B5">
        <w:rPr>
          <w:rFonts w:cs="Arial"/>
          <w:color w:val="222222"/>
          <w:sz w:val="16"/>
          <w:szCs w:val="16"/>
        </w:rPr>
        <w:t xml:space="preserve"> </w:t>
      </w:r>
      <w:r w:rsidRPr="004B42B5">
        <w:rPr>
          <w:rStyle w:val="hps"/>
          <w:rFonts w:cs="Arial"/>
          <w:color w:val="222222"/>
          <w:sz w:val="16"/>
          <w:szCs w:val="16"/>
        </w:rPr>
        <w:t>kvantifik</w:t>
      </w:r>
      <w:r w:rsidRPr="004B42B5">
        <w:rPr>
          <w:rStyle w:val="hps"/>
          <w:rFonts w:cs="Arial"/>
          <w:color w:val="222222"/>
          <w:sz w:val="16"/>
          <w:szCs w:val="16"/>
          <w:lang w:val="cs-CZ"/>
        </w:rPr>
        <w:t>ace</w:t>
      </w:r>
      <w:r w:rsidRPr="004B42B5">
        <w:rPr>
          <w:rFonts w:cs="Arial"/>
          <w:color w:val="222222"/>
          <w:sz w:val="16"/>
          <w:szCs w:val="16"/>
        </w:rPr>
        <w:t xml:space="preserve"> </w:t>
      </w:r>
      <w:r w:rsidRPr="004B42B5">
        <w:rPr>
          <w:rStyle w:val="hps"/>
          <w:rFonts w:cs="Arial"/>
          <w:color w:val="222222"/>
          <w:sz w:val="16"/>
          <w:szCs w:val="16"/>
        </w:rPr>
        <w:t>problém</w:t>
      </w:r>
      <w:r w:rsidRPr="004B42B5">
        <w:rPr>
          <w:rStyle w:val="hps"/>
          <w:rFonts w:cs="Arial"/>
          <w:color w:val="222222"/>
          <w:sz w:val="16"/>
          <w:szCs w:val="16"/>
          <w:lang w:val="cs-CZ"/>
        </w:rPr>
        <w:t>ů</w:t>
      </w:r>
      <w:r w:rsidRPr="004B42B5">
        <w:rPr>
          <w:rStyle w:val="hps"/>
          <w:rFonts w:cs="Arial"/>
          <w:color w:val="222222"/>
          <w:sz w:val="16"/>
          <w:szCs w:val="16"/>
        </w:rPr>
        <w:t xml:space="preserve"> bezpečnosti silničního provozu</w:t>
      </w:r>
      <w:r w:rsidRPr="004B42B5">
        <w:rPr>
          <w:rStyle w:val="hps"/>
          <w:rFonts w:cs="Arial"/>
          <w:sz w:val="16"/>
          <w:szCs w:val="16"/>
        </w:rPr>
        <w:t xml:space="preserve">, </w:t>
      </w:r>
      <w:r w:rsidRPr="004B42B5">
        <w:rPr>
          <w:rStyle w:val="hps"/>
          <w:rFonts w:cs="Arial"/>
          <w:color w:val="222222"/>
          <w:sz w:val="16"/>
          <w:szCs w:val="16"/>
        </w:rPr>
        <w:t>vyhodnocení relevance a účinnosti</w:t>
      </w:r>
      <w:r w:rsidRPr="004B42B5">
        <w:rPr>
          <w:rStyle w:val="hps"/>
          <w:rFonts w:cs="Arial"/>
          <w:sz w:val="16"/>
          <w:szCs w:val="16"/>
        </w:rPr>
        <w:t xml:space="preserve"> </w:t>
      </w:r>
      <w:r w:rsidRPr="004B42B5">
        <w:rPr>
          <w:rStyle w:val="hps"/>
          <w:rFonts w:cs="Arial"/>
          <w:color w:val="222222"/>
          <w:sz w:val="16"/>
          <w:szCs w:val="16"/>
        </w:rPr>
        <w:t>opatření</w:t>
      </w:r>
      <w:r w:rsidRPr="004B42B5">
        <w:rPr>
          <w:rStyle w:val="hps"/>
          <w:rFonts w:cs="Arial"/>
          <w:sz w:val="16"/>
          <w:szCs w:val="16"/>
        </w:rPr>
        <w:t xml:space="preserve"> </w:t>
      </w:r>
      <w:r w:rsidRPr="004B42B5">
        <w:rPr>
          <w:rStyle w:val="hps"/>
          <w:rFonts w:cs="Arial"/>
          <w:color w:val="222222"/>
          <w:sz w:val="16"/>
          <w:szCs w:val="16"/>
        </w:rPr>
        <w:t>k bezpečnosti silničního provozu</w:t>
      </w:r>
      <w:r w:rsidRPr="004B42B5">
        <w:rPr>
          <w:rStyle w:val="hps"/>
          <w:rFonts w:cs="Arial"/>
          <w:sz w:val="16"/>
          <w:szCs w:val="16"/>
        </w:rPr>
        <w:t xml:space="preserve"> </w:t>
      </w:r>
      <w:r w:rsidRPr="004B42B5">
        <w:rPr>
          <w:rStyle w:val="hps"/>
          <w:rFonts w:cs="Arial"/>
          <w:color w:val="222222"/>
          <w:sz w:val="16"/>
          <w:szCs w:val="16"/>
        </w:rPr>
        <w:t>a</w:t>
      </w:r>
      <w:r w:rsidRPr="004B42B5">
        <w:rPr>
          <w:rStyle w:val="hps"/>
          <w:rFonts w:cs="Arial"/>
          <w:sz w:val="16"/>
          <w:szCs w:val="16"/>
        </w:rPr>
        <w:t xml:space="preserve"> </w:t>
      </w:r>
      <w:r w:rsidRPr="004B42B5">
        <w:rPr>
          <w:rStyle w:val="hps"/>
          <w:rFonts w:cs="Arial"/>
          <w:color w:val="222222"/>
          <w:sz w:val="16"/>
          <w:szCs w:val="16"/>
        </w:rPr>
        <w:t>usnadnění výměny</w:t>
      </w:r>
      <w:r w:rsidRPr="004B42B5">
        <w:rPr>
          <w:rStyle w:val="hps"/>
          <w:rFonts w:cs="Arial"/>
          <w:sz w:val="16"/>
          <w:szCs w:val="16"/>
        </w:rPr>
        <w:t xml:space="preserve"> </w:t>
      </w:r>
      <w:r w:rsidRPr="004B42B5">
        <w:rPr>
          <w:rStyle w:val="hps"/>
          <w:rFonts w:cs="Arial"/>
          <w:color w:val="222222"/>
          <w:sz w:val="16"/>
          <w:szCs w:val="16"/>
        </w:rPr>
        <w:t>zkušeností</w:t>
      </w:r>
      <w:r w:rsidRPr="004B42B5">
        <w:rPr>
          <w:rStyle w:val="hps"/>
          <w:rFonts w:cs="Arial"/>
          <w:sz w:val="16"/>
          <w:szCs w:val="16"/>
        </w:rPr>
        <w:t xml:space="preserve"> </w:t>
      </w:r>
      <w:r w:rsidRPr="004B42B5">
        <w:rPr>
          <w:rStyle w:val="hps"/>
          <w:rFonts w:cs="Arial"/>
          <w:color w:val="222222"/>
          <w:sz w:val="16"/>
          <w:szCs w:val="16"/>
        </w:rPr>
        <w:t>v této oblasti</w:t>
      </w:r>
      <w:r w:rsidRPr="004B42B5">
        <w:rPr>
          <w:rStyle w:val="hps"/>
          <w:rFonts w:cs="Arial"/>
          <w:sz w:val="16"/>
          <w:szCs w:val="16"/>
        </w:rPr>
        <w:t xml:space="preserve">. </w:t>
      </w:r>
      <w:r w:rsidRPr="004B42B5">
        <w:rPr>
          <w:rStyle w:val="hps"/>
          <w:rFonts w:cs="Arial"/>
          <w:color w:val="222222"/>
          <w:sz w:val="16"/>
          <w:szCs w:val="16"/>
        </w:rPr>
        <w:t>Údaje za jednotlivé národní</w:t>
      </w:r>
      <w:r w:rsidRPr="004B42B5">
        <w:rPr>
          <w:rStyle w:val="hps"/>
          <w:rFonts w:cs="Arial"/>
          <w:sz w:val="16"/>
          <w:szCs w:val="16"/>
        </w:rPr>
        <w:t xml:space="preserve"> státy </w:t>
      </w:r>
      <w:r w:rsidRPr="004B42B5">
        <w:rPr>
          <w:rStyle w:val="hps"/>
          <w:rFonts w:cs="Arial"/>
          <w:color w:val="222222"/>
          <w:sz w:val="16"/>
          <w:szCs w:val="16"/>
        </w:rPr>
        <w:t>byly integrovány</w:t>
      </w:r>
      <w:r w:rsidRPr="004B42B5">
        <w:rPr>
          <w:rStyle w:val="hps"/>
          <w:rFonts w:cs="Arial"/>
          <w:sz w:val="16"/>
          <w:szCs w:val="16"/>
        </w:rPr>
        <w:t xml:space="preserve"> </w:t>
      </w:r>
      <w:r w:rsidRPr="004B42B5">
        <w:rPr>
          <w:rStyle w:val="hps"/>
          <w:rFonts w:cs="Arial"/>
          <w:color w:val="222222"/>
          <w:sz w:val="16"/>
          <w:szCs w:val="16"/>
        </w:rPr>
        <w:t>do databáze</w:t>
      </w:r>
      <w:r w:rsidRPr="004B42B5">
        <w:rPr>
          <w:rStyle w:val="hps"/>
          <w:rFonts w:cs="Arial"/>
          <w:sz w:val="16"/>
          <w:szCs w:val="16"/>
        </w:rPr>
        <w:t xml:space="preserve"> </w:t>
      </w:r>
      <w:r w:rsidRPr="004B42B5">
        <w:rPr>
          <w:rStyle w:val="hps"/>
          <w:rFonts w:cs="Arial"/>
          <w:color w:val="222222"/>
          <w:sz w:val="16"/>
          <w:szCs w:val="16"/>
        </w:rPr>
        <w:t>CARE</w:t>
      </w:r>
      <w:r w:rsidRPr="004B42B5">
        <w:rPr>
          <w:rStyle w:val="hps"/>
          <w:rFonts w:cs="Arial"/>
          <w:sz w:val="16"/>
          <w:szCs w:val="16"/>
        </w:rPr>
        <w:t xml:space="preserve"> </w:t>
      </w:r>
      <w:r w:rsidRPr="004B42B5">
        <w:rPr>
          <w:rStyle w:val="hps"/>
          <w:rFonts w:cs="Arial"/>
          <w:color w:val="222222"/>
          <w:sz w:val="16"/>
          <w:szCs w:val="16"/>
        </w:rPr>
        <w:t>v jejich</w:t>
      </w:r>
      <w:r w:rsidRPr="004B42B5">
        <w:rPr>
          <w:rStyle w:val="hps"/>
          <w:rFonts w:cs="Arial"/>
          <w:sz w:val="16"/>
          <w:szCs w:val="16"/>
        </w:rPr>
        <w:t xml:space="preserve"> </w:t>
      </w:r>
      <w:r w:rsidRPr="004B42B5">
        <w:rPr>
          <w:rStyle w:val="hps"/>
          <w:rFonts w:cs="Arial"/>
          <w:color w:val="222222"/>
          <w:sz w:val="16"/>
          <w:szCs w:val="16"/>
        </w:rPr>
        <w:t>původní národní</w:t>
      </w:r>
      <w:r w:rsidRPr="004B42B5">
        <w:rPr>
          <w:rStyle w:val="hps"/>
          <w:rFonts w:cs="Arial"/>
          <w:sz w:val="16"/>
          <w:szCs w:val="16"/>
        </w:rPr>
        <w:t xml:space="preserve"> </w:t>
      </w:r>
      <w:r w:rsidRPr="004B42B5">
        <w:rPr>
          <w:rStyle w:val="hps"/>
          <w:rFonts w:cs="Arial"/>
          <w:color w:val="222222"/>
          <w:sz w:val="16"/>
          <w:szCs w:val="16"/>
        </w:rPr>
        <w:t>struktuře (vč. definic)</w:t>
      </w:r>
      <w:r w:rsidRPr="004B42B5">
        <w:rPr>
          <w:rStyle w:val="hps"/>
          <w:rFonts w:cs="Arial"/>
          <w:sz w:val="16"/>
          <w:szCs w:val="16"/>
        </w:rPr>
        <w:t xml:space="preserve">. Komise postupně vytvořila </w:t>
      </w:r>
      <w:r w:rsidRPr="004B42B5">
        <w:rPr>
          <w:rStyle w:val="hps"/>
          <w:rFonts w:cs="Arial"/>
          <w:color w:val="222222"/>
          <w:sz w:val="16"/>
          <w:szCs w:val="16"/>
        </w:rPr>
        <w:t>rámec</w:t>
      </w:r>
      <w:r w:rsidRPr="004B42B5">
        <w:rPr>
          <w:rStyle w:val="hps"/>
          <w:rFonts w:cs="Arial"/>
          <w:sz w:val="16"/>
          <w:szCs w:val="16"/>
        </w:rPr>
        <w:t xml:space="preserve"> tzv. </w:t>
      </w:r>
      <w:r w:rsidRPr="004B42B5">
        <w:rPr>
          <w:rStyle w:val="hps"/>
          <w:rFonts w:cs="Arial"/>
          <w:color w:val="222222"/>
          <w:sz w:val="16"/>
          <w:szCs w:val="16"/>
        </w:rPr>
        <w:t>transformačních pravidel</w:t>
      </w:r>
      <w:r w:rsidRPr="004B42B5">
        <w:rPr>
          <w:rStyle w:val="hps"/>
          <w:rFonts w:cs="Arial"/>
          <w:sz w:val="16"/>
          <w:szCs w:val="16"/>
        </w:rPr>
        <w:t xml:space="preserve">, která umožňují v DB </w:t>
      </w:r>
      <w:r w:rsidRPr="004B42B5">
        <w:rPr>
          <w:rStyle w:val="hps"/>
          <w:rFonts w:cs="Arial"/>
          <w:color w:val="222222"/>
          <w:sz w:val="16"/>
          <w:szCs w:val="16"/>
        </w:rPr>
        <w:t>CARE</w:t>
      </w:r>
      <w:r w:rsidRPr="004B42B5">
        <w:rPr>
          <w:rStyle w:val="hps"/>
          <w:rFonts w:cs="Arial"/>
          <w:sz w:val="16"/>
          <w:szCs w:val="16"/>
        </w:rPr>
        <w:t xml:space="preserve"> </w:t>
      </w:r>
      <w:r w:rsidRPr="004B42B5">
        <w:rPr>
          <w:rStyle w:val="hps"/>
          <w:rFonts w:cs="Arial"/>
          <w:color w:val="222222"/>
          <w:sz w:val="16"/>
          <w:szCs w:val="16"/>
        </w:rPr>
        <w:t>poskytnout</w:t>
      </w:r>
      <w:r w:rsidRPr="004B42B5">
        <w:rPr>
          <w:rStyle w:val="hps"/>
          <w:rFonts w:cs="Arial"/>
          <w:sz w:val="16"/>
          <w:szCs w:val="16"/>
        </w:rPr>
        <w:t xml:space="preserve"> více </w:t>
      </w:r>
      <w:r w:rsidRPr="004B42B5">
        <w:rPr>
          <w:rStyle w:val="hps"/>
          <w:rFonts w:cs="Arial"/>
          <w:color w:val="222222"/>
          <w:sz w:val="16"/>
          <w:szCs w:val="16"/>
        </w:rPr>
        <w:t>kompatibilních</w:t>
      </w:r>
      <w:r w:rsidRPr="004B42B5">
        <w:rPr>
          <w:rStyle w:val="hps"/>
          <w:rFonts w:cs="Arial"/>
          <w:sz w:val="16"/>
          <w:szCs w:val="16"/>
        </w:rPr>
        <w:t xml:space="preserve"> </w:t>
      </w:r>
      <w:r w:rsidRPr="004B42B5">
        <w:rPr>
          <w:rStyle w:val="hps"/>
          <w:rFonts w:cs="Arial"/>
          <w:color w:val="222222"/>
          <w:sz w:val="16"/>
          <w:szCs w:val="16"/>
        </w:rPr>
        <w:t>dat</w:t>
      </w:r>
      <w:r>
        <w:rPr>
          <w:rStyle w:val="hps"/>
          <w:rFonts w:cs="Arial"/>
          <w:color w:val="222222"/>
          <w:sz w:val="16"/>
          <w:szCs w:val="16"/>
          <w:lang w:val="cs-CZ"/>
        </w:rPr>
        <w:t xml:space="preserve"> (např. byl naplněn princip sledování usmrcených při dopravních nehodách tak, aby důsledně odpovídal stavu zjištěném do 30 dní po nehodě)</w:t>
      </w:r>
      <w:r w:rsidRPr="004B42B5">
        <w:rPr>
          <w:rStyle w:val="hps"/>
          <w:rFonts w:cs="Arial"/>
          <w:sz w:val="16"/>
          <w:szCs w:val="16"/>
        </w:rPr>
        <w:t xml:space="preserve">. Z důvodu přetrvávání národních přístupů nejsou v DB obsaženy údaje za nehody, nýbrž za usmrcené, popř. i zraněné osoby. Hlavní rozdíl mezi </w:t>
      </w:r>
      <w:r w:rsidRPr="004B42B5">
        <w:rPr>
          <w:rStyle w:val="hps"/>
          <w:rFonts w:cs="Arial"/>
          <w:color w:val="222222"/>
          <w:sz w:val="16"/>
          <w:szCs w:val="16"/>
        </w:rPr>
        <w:t xml:space="preserve">DB </w:t>
      </w:r>
      <w:r w:rsidRPr="00522F6B">
        <w:rPr>
          <w:rStyle w:val="hps"/>
          <w:rFonts w:cs="Arial"/>
          <w:i/>
          <w:color w:val="222222"/>
          <w:sz w:val="16"/>
          <w:szCs w:val="16"/>
        </w:rPr>
        <w:t>CARE a</w:t>
      </w:r>
      <w:r w:rsidRPr="00522F6B">
        <w:rPr>
          <w:rStyle w:val="hps"/>
          <w:rFonts w:cs="Arial"/>
          <w:i/>
          <w:sz w:val="16"/>
          <w:szCs w:val="16"/>
        </w:rPr>
        <w:t xml:space="preserve"> </w:t>
      </w:r>
      <w:r w:rsidRPr="00522F6B">
        <w:rPr>
          <w:rStyle w:val="hps"/>
          <w:rFonts w:cs="Arial"/>
          <w:i/>
          <w:color w:val="222222"/>
          <w:sz w:val="16"/>
          <w:szCs w:val="16"/>
        </w:rPr>
        <w:t>většinou</w:t>
      </w:r>
      <w:r w:rsidRPr="004B42B5">
        <w:rPr>
          <w:rStyle w:val="hps"/>
          <w:rFonts w:cs="Arial"/>
          <w:color w:val="222222"/>
          <w:sz w:val="16"/>
          <w:szCs w:val="16"/>
        </w:rPr>
        <w:t xml:space="preserve"> jiných</w:t>
      </w:r>
      <w:r w:rsidRPr="004B42B5">
        <w:rPr>
          <w:rStyle w:val="hps"/>
          <w:rFonts w:cs="Arial"/>
          <w:sz w:val="16"/>
          <w:szCs w:val="16"/>
        </w:rPr>
        <w:t xml:space="preserve"> </w:t>
      </w:r>
      <w:r w:rsidRPr="004B42B5">
        <w:rPr>
          <w:rStyle w:val="hps"/>
          <w:rFonts w:cs="Arial"/>
          <w:color w:val="222222"/>
          <w:sz w:val="16"/>
          <w:szCs w:val="16"/>
        </w:rPr>
        <w:t>existujících mezinárodních</w:t>
      </w:r>
      <w:r w:rsidRPr="004B42B5">
        <w:rPr>
          <w:rStyle w:val="hps"/>
          <w:rFonts w:cs="Arial"/>
          <w:sz w:val="16"/>
          <w:szCs w:val="16"/>
        </w:rPr>
        <w:t xml:space="preserve"> </w:t>
      </w:r>
      <w:r w:rsidRPr="004B42B5">
        <w:rPr>
          <w:rStyle w:val="hps"/>
          <w:rFonts w:cs="Arial"/>
          <w:color w:val="222222"/>
          <w:sz w:val="16"/>
          <w:szCs w:val="16"/>
        </w:rPr>
        <w:t>databází</w:t>
      </w:r>
      <w:r w:rsidRPr="004B42B5">
        <w:rPr>
          <w:rStyle w:val="hps"/>
          <w:rFonts w:cs="Arial"/>
          <w:sz w:val="16"/>
          <w:szCs w:val="16"/>
        </w:rPr>
        <w:t xml:space="preserve"> dopravních nehod spočívá v detail</w:t>
      </w:r>
      <w:r w:rsidRPr="004B42B5">
        <w:rPr>
          <w:rStyle w:val="hps"/>
          <w:rFonts w:cs="Arial"/>
          <w:color w:val="222222"/>
          <w:sz w:val="16"/>
          <w:szCs w:val="16"/>
        </w:rPr>
        <w:t>nější úrovni</w:t>
      </w:r>
      <w:r w:rsidRPr="004B42B5">
        <w:rPr>
          <w:rStyle w:val="hps"/>
          <w:rFonts w:cs="Arial"/>
          <w:sz w:val="16"/>
          <w:szCs w:val="16"/>
        </w:rPr>
        <w:t xml:space="preserve"> </w:t>
      </w:r>
      <w:r w:rsidRPr="004B42B5">
        <w:rPr>
          <w:rStyle w:val="hps"/>
          <w:rFonts w:cs="Arial"/>
          <w:color w:val="222222"/>
          <w:sz w:val="16"/>
          <w:szCs w:val="16"/>
        </w:rPr>
        <w:t>členění</w:t>
      </w:r>
      <w:r w:rsidRPr="004B42B5">
        <w:rPr>
          <w:rStyle w:val="hps"/>
          <w:rFonts w:cs="Arial"/>
          <w:sz w:val="16"/>
          <w:szCs w:val="16"/>
        </w:rPr>
        <w:t xml:space="preserve"> (DB </w:t>
      </w:r>
      <w:r w:rsidRPr="004B42B5">
        <w:rPr>
          <w:rStyle w:val="hps"/>
          <w:rFonts w:cs="Arial"/>
          <w:color w:val="222222"/>
          <w:sz w:val="16"/>
          <w:szCs w:val="16"/>
        </w:rPr>
        <w:t>je</w:t>
      </w:r>
      <w:r w:rsidRPr="004B42B5">
        <w:rPr>
          <w:rStyle w:val="hps"/>
          <w:rFonts w:cs="Arial"/>
          <w:sz w:val="16"/>
          <w:szCs w:val="16"/>
        </w:rPr>
        <w:t xml:space="preserve"> </w:t>
      </w:r>
      <w:r w:rsidRPr="004B42B5">
        <w:rPr>
          <w:rStyle w:val="hps"/>
          <w:rFonts w:cs="Arial"/>
          <w:color w:val="222222"/>
          <w:sz w:val="16"/>
          <w:szCs w:val="16"/>
        </w:rPr>
        <w:t>založena na</w:t>
      </w:r>
      <w:r w:rsidRPr="004B42B5">
        <w:rPr>
          <w:rStyle w:val="hps"/>
          <w:rFonts w:cs="Arial"/>
          <w:sz w:val="16"/>
          <w:szCs w:val="16"/>
        </w:rPr>
        <w:t xml:space="preserve"> </w:t>
      </w:r>
      <w:r w:rsidRPr="004B42B5">
        <w:rPr>
          <w:rStyle w:val="hps"/>
          <w:rFonts w:cs="Arial"/>
          <w:color w:val="222222"/>
          <w:sz w:val="16"/>
          <w:szCs w:val="16"/>
        </w:rPr>
        <w:t>podrobných údajích</w:t>
      </w:r>
      <w:r w:rsidRPr="004B42B5">
        <w:rPr>
          <w:rStyle w:val="hps"/>
          <w:rFonts w:cs="Arial"/>
          <w:sz w:val="16"/>
          <w:szCs w:val="16"/>
        </w:rPr>
        <w:t xml:space="preserve"> </w:t>
      </w:r>
      <w:r w:rsidRPr="004B42B5">
        <w:rPr>
          <w:rStyle w:val="hps"/>
          <w:rFonts w:cs="Arial"/>
          <w:color w:val="222222"/>
          <w:sz w:val="16"/>
          <w:szCs w:val="16"/>
        </w:rPr>
        <w:t>o jednotlivých</w:t>
      </w:r>
      <w:r w:rsidRPr="004B42B5">
        <w:rPr>
          <w:rStyle w:val="hps"/>
          <w:rFonts w:cs="Arial"/>
          <w:sz w:val="16"/>
          <w:szCs w:val="16"/>
        </w:rPr>
        <w:t xml:space="preserve"> </w:t>
      </w:r>
      <w:r w:rsidRPr="004B42B5">
        <w:rPr>
          <w:rStyle w:val="hps"/>
          <w:rFonts w:cs="Arial"/>
          <w:color w:val="222222"/>
          <w:sz w:val="16"/>
          <w:szCs w:val="16"/>
        </w:rPr>
        <w:t>nehodách</w:t>
      </w:r>
      <w:r w:rsidRPr="004B42B5">
        <w:rPr>
          <w:rStyle w:val="hps"/>
          <w:rFonts w:cs="Arial"/>
          <w:sz w:val="16"/>
          <w:szCs w:val="16"/>
        </w:rPr>
        <w:t xml:space="preserve"> </w:t>
      </w:r>
      <w:r w:rsidRPr="004B42B5">
        <w:rPr>
          <w:rStyle w:val="hps"/>
          <w:rFonts w:cs="Arial"/>
          <w:color w:val="222222"/>
          <w:sz w:val="16"/>
          <w:szCs w:val="16"/>
        </w:rPr>
        <w:t>shromážděných</w:t>
      </w:r>
      <w:r w:rsidRPr="004B42B5">
        <w:rPr>
          <w:rStyle w:val="hps"/>
          <w:rFonts w:cs="Arial"/>
          <w:sz w:val="16"/>
          <w:szCs w:val="16"/>
        </w:rPr>
        <w:t xml:space="preserve"> </w:t>
      </w:r>
      <w:r w:rsidRPr="004B42B5">
        <w:rPr>
          <w:rStyle w:val="hps"/>
          <w:rFonts w:cs="Arial"/>
          <w:color w:val="222222"/>
          <w:sz w:val="16"/>
          <w:szCs w:val="16"/>
        </w:rPr>
        <w:t>členskými státy</w:t>
      </w:r>
      <w:r w:rsidRPr="004B42B5">
        <w:rPr>
          <w:rStyle w:val="hps"/>
          <w:rFonts w:cs="Arial"/>
          <w:sz w:val="16"/>
          <w:szCs w:val="16"/>
        </w:rPr>
        <w:t>.</w:t>
      </w:r>
    </w:p>
  </w:footnote>
  <w:footnote w:id="2">
    <w:p w:rsidR="00685B94" w:rsidRPr="00522F6B" w:rsidRDefault="00685B94" w:rsidP="00522F6B">
      <w:pPr>
        <w:pStyle w:val="Textpoznpodarou"/>
        <w:jc w:val="both"/>
        <w:rPr>
          <w:lang w:val="cs-CZ"/>
        </w:rPr>
      </w:pPr>
      <w:r>
        <w:rPr>
          <w:rStyle w:val="Znakapoznpodarou"/>
        </w:rPr>
        <w:footnoteRef/>
      </w:r>
      <w:r>
        <w:t xml:space="preserve"> </w:t>
      </w:r>
      <w:r w:rsidRPr="00522F6B">
        <w:rPr>
          <w:rStyle w:val="hps"/>
          <w:rFonts w:cs="Arial"/>
          <w:sz w:val="16"/>
          <w:szCs w:val="16"/>
        </w:rPr>
        <w:t xml:space="preserve">ERA (vzniklá v roce 2004) je jednou z agentur EU. </w:t>
      </w:r>
      <w:r>
        <w:rPr>
          <w:rStyle w:val="hps"/>
          <w:rFonts w:cs="Arial"/>
          <w:sz w:val="16"/>
          <w:szCs w:val="16"/>
        </w:rPr>
        <w:t xml:space="preserve">Sbírá údaje </w:t>
      </w:r>
      <w:r>
        <w:rPr>
          <w:rStyle w:val="hps"/>
          <w:rFonts w:cs="Arial"/>
          <w:sz w:val="16"/>
          <w:szCs w:val="16"/>
          <w:lang w:val="cs-CZ"/>
        </w:rPr>
        <w:t>z</w:t>
      </w:r>
      <w:r w:rsidRPr="00522F6B">
        <w:rPr>
          <w:rStyle w:val="hps"/>
          <w:rFonts w:cs="Arial"/>
          <w:sz w:val="16"/>
          <w:szCs w:val="16"/>
        </w:rPr>
        <w:t xml:space="preserve"> příslušných institucí </w:t>
      </w:r>
      <w:r>
        <w:rPr>
          <w:rStyle w:val="hps"/>
          <w:rFonts w:cs="Arial"/>
          <w:sz w:val="16"/>
          <w:szCs w:val="16"/>
          <w:lang w:val="cs-CZ"/>
        </w:rPr>
        <w:t xml:space="preserve">(zabývajících se bezpečnostní železniční dopravy) </w:t>
      </w:r>
      <w:r w:rsidRPr="00522F6B">
        <w:rPr>
          <w:rStyle w:val="hps"/>
          <w:rFonts w:cs="Arial"/>
          <w:sz w:val="16"/>
          <w:szCs w:val="16"/>
        </w:rPr>
        <w:t>z národních států a vytváří systém tzv. společných indikátorů bezpečnosti (CSI -</w:t>
      </w:r>
      <w:proofErr w:type="spellStart"/>
      <w:r w:rsidRPr="00522F6B">
        <w:rPr>
          <w:rStyle w:val="hps"/>
          <w:rFonts w:cs="Arial"/>
          <w:i/>
          <w:sz w:val="16"/>
          <w:szCs w:val="16"/>
        </w:rPr>
        <w:t>Common</w:t>
      </w:r>
      <w:proofErr w:type="spellEnd"/>
      <w:r w:rsidRPr="00522F6B">
        <w:rPr>
          <w:rStyle w:val="hps"/>
          <w:rFonts w:cs="Arial"/>
          <w:i/>
          <w:sz w:val="16"/>
          <w:szCs w:val="16"/>
        </w:rPr>
        <w:t xml:space="preserve"> </w:t>
      </w:r>
      <w:proofErr w:type="spellStart"/>
      <w:r w:rsidRPr="00522F6B">
        <w:rPr>
          <w:rStyle w:val="hps"/>
          <w:rFonts w:cs="Arial"/>
          <w:i/>
          <w:sz w:val="16"/>
          <w:szCs w:val="16"/>
        </w:rPr>
        <w:t>Safety</w:t>
      </w:r>
      <w:proofErr w:type="spellEnd"/>
      <w:r w:rsidRPr="00522F6B">
        <w:rPr>
          <w:rStyle w:val="hps"/>
          <w:rFonts w:cs="Arial"/>
          <w:i/>
          <w:sz w:val="16"/>
          <w:szCs w:val="16"/>
        </w:rPr>
        <w:t xml:space="preserve"> </w:t>
      </w:r>
      <w:proofErr w:type="spellStart"/>
      <w:r w:rsidRPr="00522F6B">
        <w:rPr>
          <w:rStyle w:val="hps"/>
          <w:rFonts w:cs="Arial"/>
          <w:i/>
          <w:sz w:val="16"/>
          <w:szCs w:val="16"/>
        </w:rPr>
        <w:t>Indicators</w:t>
      </w:r>
      <w:proofErr w:type="spellEnd"/>
      <w:r w:rsidRPr="00522F6B">
        <w:rPr>
          <w:rStyle w:val="hps"/>
          <w:rFonts w:cs="Arial"/>
          <w:sz w:val="16"/>
          <w:szCs w:val="16"/>
        </w:rPr>
        <w:t xml:space="preserve">), z nichž část prezentuje </w:t>
      </w:r>
      <w:proofErr w:type="spellStart"/>
      <w:r w:rsidRPr="00522F6B">
        <w:rPr>
          <w:rStyle w:val="hps"/>
          <w:rFonts w:cs="Arial"/>
          <w:sz w:val="16"/>
          <w:szCs w:val="16"/>
        </w:rPr>
        <w:t>Eurostat</w:t>
      </w:r>
      <w:proofErr w:type="spellEnd"/>
      <w:r w:rsidRPr="00522F6B">
        <w:rPr>
          <w:rStyle w:val="hps"/>
          <w:rFonts w:cs="Arial"/>
          <w:sz w:val="16"/>
          <w:szCs w:val="16"/>
        </w:rPr>
        <w:t xml:space="preserve"> ve svých DB.</w:t>
      </w:r>
      <w:r>
        <w:rPr>
          <w:rStyle w:val="hps"/>
          <w:rFonts w:cs="Arial"/>
          <w:sz w:val="16"/>
          <w:szCs w:val="16"/>
          <w:lang w:val="cs-CZ"/>
        </w:rPr>
        <w:t xml:space="preserve"> Údaje v CSI nedosahují takové podrobnosti jako informace </w:t>
      </w:r>
      <w:r w:rsidRPr="00522F6B">
        <w:rPr>
          <w:rStyle w:val="hps"/>
          <w:rFonts w:cs="Arial"/>
          <w:color w:val="222222"/>
          <w:sz w:val="16"/>
          <w:szCs w:val="16"/>
          <w:lang w:val="cs-CZ"/>
        </w:rPr>
        <w:t xml:space="preserve">jednotlivých institucí na národní úrovni, </w:t>
      </w:r>
      <w:r>
        <w:rPr>
          <w:rStyle w:val="hps"/>
          <w:rFonts w:cs="Arial"/>
          <w:color w:val="222222"/>
          <w:sz w:val="16"/>
          <w:szCs w:val="16"/>
          <w:lang w:val="cs-CZ"/>
        </w:rPr>
        <w:t>zachycují</w:t>
      </w:r>
      <w:r w:rsidRPr="00522F6B">
        <w:rPr>
          <w:rStyle w:val="hps"/>
          <w:rFonts w:cs="Arial"/>
          <w:color w:val="222222"/>
          <w:sz w:val="16"/>
          <w:szCs w:val="16"/>
          <w:lang w:val="cs-CZ"/>
        </w:rPr>
        <w:t xml:space="preserve"> pouze vývoj základních ukazatelů bezpečnosti železnic</w:t>
      </w:r>
      <w:r w:rsidRPr="00522F6B">
        <w:rPr>
          <w:rStyle w:val="hps"/>
          <w:sz w:val="16"/>
          <w:szCs w:val="16"/>
          <w:lang w:val="cs-CZ"/>
        </w:rPr>
        <w:t xml:space="preserve"> </w:t>
      </w:r>
      <w:r w:rsidRPr="00522F6B">
        <w:rPr>
          <w:rStyle w:val="hps"/>
          <w:rFonts w:cs="Arial"/>
          <w:color w:val="222222"/>
          <w:sz w:val="16"/>
          <w:szCs w:val="16"/>
          <w:lang w:val="cs-CZ"/>
        </w:rPr>
        <w:t>v členských státech</w:t>
      </w:r>
      <w:r w:rsidRPr="00522F6B">
        <w:rPr>
          <w:rStyle w:val="hps"/>
          <w:sz w:val="16"/>
          <w:szCs w:val="16"/>
          <w:lang w:val="cs-CZ"/>
        </w:rPr>
        <w:t xml:space="preserve"> </w:t>
      </w:r>
      <w:r w:rsidRPr="00522F6B">
        <w:rPr>
          <w:rStyle w:val="hps"/>
          <w:rFonts w:cs="Arial"/>
          <w:color w:val="222222"/>
          <w:sz w:val="16"/>
          <w:szCs w:val="16"/>
          <w:lang w:val="cs-CZ"/>
        </w:rPr>
        <w:t>Evropské unie</w:t>
      </w:r>
      <w:r w:rsidRPr="00522F6B">
        <w:rPr>
          <w:rStyle w:val="hps"/>
          <w:sz w:val="16"/>
          <w:szCs w:val="16"/>
          <w:lang w:val="cs-CZ"/>
        </w:rPr>
        <w:t>.</w:t>
      </w:r>
    </w:p>
  </w:footnote>
  <w:footnote w:id="3">
    <w:p w:rsidR="00685B94" w:rsidRPr="004F24C3" w:rsidRDefault="00685B94">
      <w:pPr>
        <w:pStyle w:val="Textpoznpodarou"/>
        <w:rPr>
          <w:sz w:val="16"/>
          <w:szCs w:val="16"/>
          <w:lang w:val="cs-CZ"/>
        </w:rPr>
      </w:pPr>
      <w:r w:rsidRPr="004F24C3">
        <w:rPr>
          <w:rStyle w:val="Znakapoznpodarou"/>
          <w:sz w:val="16"/>
          <w:szCs w:val="16"/>
        </w:rPr>
        <w:footnoteRef/>
      </w:r>
      <w:r w:rsidRPr="004F24C3">
        <w:rPr>
          <w:sz w:val="16"/>
          <w:szCs w:val="16"/>
        </w:rPr>
        <w:t xml:space="preserve"> </w:t>
      </w:r>
      <w:r w:rsidRPr="004F24C3">
        <w:rPr>
          <w:sz w:val="16"/>
          <w:szCs w:val="16"/>
          <w:lang w:val="cs-CZ"/>
        </w:rPr>
        <w:t xml:space="preserve">Při mezinárodním srovnání jde především o dostupnost metodicky srovnatelných aktuálních údajů </w:t>
      </w:r>
      <w:r>
        <w:rPr>
          <w:sz w:val="16"/>
          <w:szCs w:val="16"/>
          <w:lang w:val="cs-CZ"/>
        </w:rPr>
        <w:t xml:space="preserve">či </w:t>
      </w:r>
      <w:r w:rsidRPr="004F24C3">
        <w:rPr>
          <w:sz w:val="16"/>
          <w:szCs w:val="16"/>
          <w:lang w:val="cs-CZ"/>
        </w:rPr>
        <w:t> dlouhodobých ča</w:t>
      </w:r>
      <w:r>
        <w:rPr>
          <w:sz w:val="16"/>
          <w:szCs w:val="16"/>
          <w:lang w:val="cs-CZ"/>
        </w:rPr>
        <w:t>sových řad</w:t>
      </w:r>
      <w:r w:rsidRPr="004F24C3">
        <w:rPr>
          <w:sz w:val="16"/>
          <w:szCs w:val="16"/>
          <w:lang w:val="cs-CZ"/>
        </w:rPr>
        <w:t>.</w:t>
      </w:r>
      <w:r>
        <w:rPr>
          <w:sz w:val="16"/>
          <w:szCs w:val="16"/>
          <w:lang w:val="cs-CZ"/>
        </w:rPr>
        <w:t xml:space="preserve"> Údaje o souhrnných intenzitách dopravy jsou výsledkem poměrně složitých odhadů a modelů.</w:t>
      </w:r>
      <w:r w:rsidRPr="004F24C3">
        <w:rPr>
          <w:sz w:val="16"/>
          <w:szCs w:val="16"/>
          <w:lang w:val="cs-CZ"/>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tc>
        <w:tcPr>
          <w:tcW w:w="6518" w:type="dxa"/>
        </w:tcPr>
        <w:p w:rsidR="00685B94" w:rsidRDefault="00685B94">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rPr>
          </w:pPr>
          <w:r w:rsidRPr="0086691A">
            <w:rPr>
              <w:rFonts w:ascii="Arial" w:hAnsi="Arial" w:cs="Arial"/>
              <w:sz w:val="16"/>
              <w:szCs w:val="16"/>
            </w:rPr>
            <w:t>kód : 320254-14</w:t>
          </w:r>
        </w:p>
      </w:tc>
    </w:tr>
  </w:tbl>
  <w:p w:rsidR="00685B94" w:rsidRDefault="00685B94">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rsidRPr="0086691A">
      <w:tc>
        <w:tcPr>
          <w:tcW w:w="6518" w:type="dxa"/>
        </w:tcPr>
        <w:p w:rsidR="00685B94" w:rsidRDefault="00685B94" w:rsidP="00B75BBF">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highlight w:val="yellow"/>
            </w:rPr>
          </w:pPr>
          <w:r w:rsidRPr="0086691A">
            <w:rPr>
              <w:rFonts w:ascii="Arial" w:hAnsi="Arial" w:cs="Arial"/>
              <w:sz w:val="16"/>
              <w:szCs w:val="16"/>
            </w:rPr>
            <w:t>kód : 320254-14</w:t>
          </w:r>
        </w:p>
      </w:tc>
    </w:tr>
  </w:tbl>
  <w:p w:rsidR="00685B94" w:rsidRDefault="00685B94">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37645148"/>
    <w:lvl w:ilvl="0">
      <w:start w:val="1"/>
      <w:numFmt w:val="decimal"/>
      <w:lvlText w:val="%1"/>
      <w:lvlJc w:val="left"/>
      <w:pPr>
        <w:ind w:left="432" w:hanging="432"/>
      </w:p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2">
      <w:start w:val="1"/>
      <w:numFmt w:val="decimal"/>
      <w:pStyle w:val="Nadpis3"/>
      <w:lvlText w:val="%1.%2.%3"/>
      <w:lvlJc w:val="left"/>
      <w:pPr>
        <w:ind w:left="185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4F43100"/>
    <w:multiLevelType w:val="hybridMultilevel"/>
    <w:tmpl w:val="A34643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E64123"/>
    <w:multiLevelType w:val="hybridMultilevel"/>
    <w:tmpl w:val="F96EBE1C"/>
    <w:lvl w:ilvl="0" w:tplc="04050017">
      <w:start w:val="1"/>
      <w:numFmt w:val="lowerLetter"/>
      <w:lvlText w:val="%1)"/>
      <w:lvlJc w:val="left"/>
      <w:pPr>
        <w:ind w:left="720" w:hanging="360"/>
      </w:pPr>
      <w:rPr>
        <w:rFonts w:hint="default"/>
      </w:rPr>
    </w:lvl>
    <w:lvl w:ilvl="1" w:tplc="A8E4B7A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63F00B0"/>
    <w:multiLevelType w:val="hybridMultilevel"/>
    <w:tmpl w:val="0290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91254A"/>
    <w:multiLevelType w:val="hybridMultilevel"/>
    <w:tmpl w:val="196EFAB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2D4816"/>
    <w:multiLevelType w:val="multilevel"/>
    <w:tmpl w:val="0B6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EB0369"/>
    <w:multiLevelType w:val="hybridMultilevel"/>
    <w:tmpl w:val="E920128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FF602B"/>
    <w:multiLevelType w:val="hybridMultilevel"/>
    <w:tmpl w:val="C4D0FCC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501AB2"/>
    <w:multiLevelType w:val="hybridMultilevel"/>
    <w:tmpl w:val="E48A1602"/>
    <w:lvl w:ilvl="0" w:tplc="F3662C88">
      <w:start w:val="15"/>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19423F"/>
    <w:multiLevelType w:val="hybridMultilevel"/>
    <w:tmpl w:val="80D04F0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5F2685"/>
    <w:multiLevelType w:val="hybridMultilevel"/>
    <w:tmpl w:val="0290A026"/>
    <w:lvl w:ilvl="0" w:tplc="E3860FD4">
      <w:start w:val="1"/>
      <w:numFmt w:val="bullet"/>
      <w:lvlText w:val=""/>
      <w:lvlJc w:val="left"/>
      <w:pPr>
        <w:tabs>
          <w:tab w:val="num" w:pos="417"/>
        </w:tabs>
        <w:ind w:left="0" w:firstLine="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767461"/>
    <w:multiLevelType w:val="hybridMultilevel"/>
    <w:tmpl w:val="61845866"/>
    <w:lvl w:ilvl="0" w:tplc="69566B4A">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AE612E"/>
    <w:multiLevelType w:val="hybridMultilevel"/>
    <w:tmpl w:val="98160A84"/>
    <w:lvl w:ilvl="0" w:tplc="F642FA9A">
      <w:start w:val="1"/>
      <w:numFmt w:val="bullet"/>
      <w:lvlText w:val=""/>
      <w:lvlJc w:val="left"/>
      <w:pPr>
        <w:tabs>
          <w:tab w:val="num" w:pos="417"/>
        </w:tabs>
        <w:ind w:left="0" w:firstLine="5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1AC7CE2"/>
    <w:multiLevelType w:val="hybridMultilevel"/>
    <w:tmpl w:val="5DE0B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5D34C17"/>
    <w:multiLevelType w:val="hybridMultilevel"/>
    <w:tmpl w:val="F490C59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5F6C65"/>
    <w:multiLevelType w:val="multilevel"/>
    <w:tmpl w:val="41584756"/>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BEF31DE"/>
    <w:multiLevelType w:val="hybridMultilevel"/>
    <w:tmpl w:val="280C96C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5A591A"/>
    <w:multiLevelType w:val="hybridMultilevel"/>
    <w:tmpl w:val="605AD6D0"/>
    <w:lvl w:ilvl="0" w:tplc="1974D260">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306567"/>
    <w:multiLevelType w:val="hybridMultilevel"/>
    <w:tmpl w:val="213C4E38"/>
    <w:lvl w:ilvl="0" w:tplc="9D96ED3E">
      <w:numFmt w:val="bullet"/>
      <w:lvlText w:val=""/>
      <w:lvlJc w:val="left"/>
      <w:pPr>
        <w:ind w:left="720" w:hanging="360"/>
      </w:pPr>
      <w:rPr>
        <w:rFonts w:ascii="Symbol" w:eastAsia="Calibri" w:hAnsi="Symbol" w:cs="Times New Roman"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9636F2"/>
    <w:multiLevelType w:val="hybridMultilevel"/>
    <w:tmpl w:val="DFBCC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550A0F"/>
    <w:multiLevelType w:val="hybridMultilevel"/>
    <w:tmpl w:val="5A76F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0"/>
  </w:num>
  <w:num w:numId="5">
    <w:abstractNumId w:val="19"/>
  </w:num>
  <w:num w:numId="6">
    <w:abstractNumId w:val="24"/>
  </w:num>
  <w:num w:numId="7">
    <w:abstractNumId w:val="13"/>
  </w:num>
  <w:num w:numId="8">
    <w:abstractNumId w:val="16"/>
  </w:num>
  <w:num w:numId="9">
    <w:abstractNumId w:val="4"/>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23"/>
  </w:num>
  <w:num w:numId="18">
    <w:abstractNumId w:val="2"/>
  </w:num>
  <w:num w:numId="19">
    <w:abstractNumId w:val="3"/>
  </w:num>
  <w:num w:numId="20">
    <w:abstractNumId w:val="0"/>
  </w:num>
  <w:num w:numId="21">
    <w:abstractNumId w:val="0"/>
  </w:num>
  <w:num w:numId="22">
    <w:abstractNumId w:val="0"/>
  </w:num>
  <w:num w:numId="23">
    <w:abstractNumId w:val="19"/>
  </w:num>
  <w:num w:numId="24">
    <w:abstractNumId w:val="0"/>
  </w:num>
  <w:num w:numId="25">
    <w:abstractNumId w:val="0"/>
  </w:num>
  <w:num w:numId="26">
    <w:abstractNumId w:val="0"/>
  </w:num>
  <w:num w:numId="27">
    <w:abstractNumId w:val="21"/>
  </w:num>
  <w:num w:numId="28">
    <w:abstractNumId w:val="15"/>
  </w:num>
  <w:num w:numId="29">
    <w:abstractNumId w:val="22"/>
  </w:num>
  <w:num w:numId="30">
    <w:abstractNumId w:val="8"/>
  </w:num>
  <w:num w:numId="31">
    <w:abstractNumId w:val="20"/>
  </w:num>
  <w:num w:numId="32">
    <w:abstractNumId w:val="6"/>
  </w:num>
  <w:num w:numId="33">
    <w:abstractNumId w:val="18"/>
  </w:num>
  <w:num w:numId="34">
    <w:abstractNumId w:val="1"/>
  </w:num>
  <w:num w:numId="35">
    <w:abstractNumId w:val="0"/>
  </w:num>
  <w:num w:numId="36">
    <w:abstractNumId w:val="0"/>
  </w:num>
  <w:num w:numId="37">
    <w:abstractNumId w:val="11"/>
  </w:num>
  <w:num w:numId="38">
    <w:abstractNumId w:val="17"/>
  </w:num>
  <w:num w:numId="39">
    <w:abstractNumId w:val="5"/>
  </w:num>
  <w:num w:numId="40">
    <w:abstractNumId w:val="9"/>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425"/>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9AB"/>
    <w:rsid w:val="00001DD7"/>
    <w:rsid w:val="0000373F"/>
    <w:rsid w:val="00005800"/>
    <w:rsid w:val="0001070A"/>
    <w:rsid w:val="000124A7"/>
    <w:rsid w:val="00014521"/>
    <w:rsid w:val="0001612E"/>
    <w:rsid w:val="000162DA"/>
    <w:rsid w:val="00016E79"/>
    <w:rsid w:val="00020310"/>
    <w:rsid w:val="00020843"/>
    <w:rsid w:val="000217A8"/>
    <w:rsid w:val="00022498"/>
    <w:rsid w:val="0002336E"/>
    <w:rsid w:val="00030A7A"/>
    <w:rsid w:val="00032F16"/>
    <w:rsid w:val="00040F48"/>
    <w:rsid w:val="000421B1"/>
    <w:rsid w:val="00043998"/>
    <w:rsid w:val="00045D51"/>
    <w:rsid w:val="00051290"/>
    <w:rsid w:val="00053458"/>
    <w:rsid w:val="00054809"/>
    <w:rsid w:val="00054B25"/>
    <w:rsid w:val="00054D5B"/>
    <w:rsid w:val="0005570C"/>
    <w:rsid w:val="00055719"/>
    <w:rsid w:val="00056F9B"/>
    <w:rsid w:val="00057357"/>
    <w:rsid w:val="00060D72"/>
    <w:rsid w:val="000616DD"/>
    <w:rsid w:val="000630F4"/>
    <w:rsid w:val="00063196"/>
    <w:rsid w:val="000705C4"/>
    <w:rsid w:val="00071465"/>
    <w:rsid w:val="00074EB7"/>
    <w:rsid w:val="00074ED6"/>
    <w:rsid w:val="00080BC0"/>
    <w:rsid w:val="00081687"/>
    <w:rsid w:val="00083E44"/>
    <w:rsid w:val="000862A6"/>
    <w:rsid w:val="00087E95"/>
    <w:rsid w:val="000905B3"/>
    <w:rsid w:val="00090E50"/>
    <w:rsid w:val="00092F94"/>
    <w:rsid w:val="00094786"/>
    <w:rsid w:val="0009665E"/>
    <w:rsid w:val="00097BAA"/>
    <w:rsid w:val="000A03AF"/>
    <w:rsid w:val="000A2679"/>
    <w:rsid w:val="000B0A1A"/>
    <w:rsid w:val="000B1272"/>
    <w:rsid w:val="000B1A54"/>
    <w:rsid w:val="000B4A49"/>
    <w:rsid w:val="000B6A1C"/>
    <w:rsid w:val="000B7F7B"/>
    <w:rsid w:val="000C126C"/>
    <w:rsid w:val="000C44D3"/>
    <w:rsid w:val="000C46AC"/>
    <w:rsid w:val="000C7133"/>
    <w:rsid w:val="000D222D"/>
    <w:rsid w:val="000D2717"/>
    <w:rsid w:val="000D3038"/>
    <w:rsid w:val="000D3A1D"/>
    <w:rsid w:val="000D56D3"/>
    <w:rsid w:val="000E0F6F"/>
    <w:rsid w:val="000E21C6"/>
    <w:rsid w:val="000E3FAF"/>
    <w:rsid w:val="000E4BA2"/>
    <w:rsid w:val="000E54EF"/>
    <w:rsid w:val="000F1280"/>
    <w:rsid w:val="000F1499"/>
    <w:rsid w:val="001000EA"/>
    <w:rsid w:val="00100E80"/>
    <w:rsid w:val="00101017"/>
    <w:rsid w:val="00103AE8"/>
    <w:rsid w:val="00106185"/>
    <w:rsid w:val="00107C20"/>
    <w:rsid w:val="0011597C"/>
    <w:rsid w:val="00116DE8"/>
    <w:rsid w:val="00120887"/>
    <w:rsid w:val="00131152"/>
    <w:rsid w:val="00131AE5"/>
    <w:rsid w:val="001324DB"/>
    <w:rsid w:val="001328B8"/>
    <w:rsid w:val="00136973"/>
    <w:rsid w:val="00140349"/>
    <w:rsid w:val="001406A6"/>
    <w:rsid w:val="00141D9C"/>
    <w:rsid w:val="001429DB"/>
    <w:rsid w:val="00142D85"/>
    <w:rsid w:val="001463C5"/>
    <w:rsid w:val="0015495A"/>
    <w:rsid w:val="001549E6"/>
    <w:rsid w:val="00160668"/>
    <w:rsid w:val="001642DB"/>
    <w:rsid w:val="001649F5"/>
    <w:rsid w:val="00164B15"/>
    <w:rsid w:val="00170306"/>
    <w:rsid w:val="00175609"/>
    <w:rsid w:val="001764CB"/>
    <w:rsid w:val="001768D4"/>
    <w:rsid w:val="001779B6"/>
    <w:rsid w:val="00181BF3"/>
    <w:rsid w:val="001843E0"/>
    <w:rsid w:val="00184967"/>
    <w:rsid w:val="00184B9C"/>
    <w:rsid w:val="00185232"/>
    <w:rsid w:val="00194858"/>
    <w:rsid w:val="001972EE"/>
    <w:rsid w:val="001A0112"/>
    <w:rsid w:val="001A0382"/>
    <w:rsid w:val="001A6A25"/>
    <w:rsid w:val="001B11BB"/>
    <w:rsid w:val="001B30E3"/>
    <w:rsid w:val="001B38C6"/>
    <w:rsid w:val="001B497C"/>
    <w:rsid w:val="001B5961"/>
    <w:rsid w:val="001B7668"/>
    <w:rsid w:val="001B7D59"/>
    <w:rsid w:val="001C6A8E"/>
    <w:rsid w:val="001D0EA9"/>
    <w:rsid w:val="001D433E"/>
    <w:rsid w:val="001D4BFC"/>
    <w:rsid w:val="001D5E35"/>
    <w:rsid w:val="001D7367"/>
    <w:rsid w:val="001E4717"/>
    <w:rsid w:val="001E5CAB"/>
    <w:rsid w:val="001F1E91"/>
    <w:rsid w:val="001F1EF2"/>
    <w:rsid w:val="001F1F74"/>
    <w:rsid w:val="001F4705"/>
    <w:rsid w:val="00203FF4"/>
    <w:rsid w:val="00205BAC"/>
    <w:rsid w:val="00205DEC"/>
    <w:rsid w:val="002062BD"/>
    <w:rsid w:val="00213FE7"/>
    <w:rsid w:val="00214A41"/>
    <w:rsid w:val="00217B11"/>
    <w:rsid w:val="00220C0E"/>
    <w:rsid w:val="00222C70"/>
    <w:rsid w:val="00224F57"/>
    <w:rsid w:val="00225892"/>
    <w:rsid w:val="00226758"/>
    <w:rsid w:val="0023076D"/>
    <w:rsid w:val="002329D5"/>
    <w:rsid w:val="00233029"/>
    <w:rsid w:val="002335A9"/>
    <w:rsid w:val="0023708F"/>
    <w:rsid w:val="0024140C"/>
    <w:rsid w:val="0024249F"/>
    <w:rsid w:val="00244340"/>
    <w:rsid w:val="00245159"/>
    <w:rsid w:val="00257C4F"/>
    <w:rsid w:val="00265D38"/>
    <w:rsid w:val="002706D0"/>
    <w:rsid w:val="002802C9"/>
    <w:rsid w:val="00281A9A"/>
    <w:rsid w:val="00284B2E"/>
    <w:rsid w:val="00286F00"/>
    <w:rsid w:val="00287D8E"/>
    <w:rsid w:val="002915E0"/>
    <w:rsid w:val="0029731D"/>
    <w:rsid w:val="002A7920"/>
    <w:rsid w:val="002B13EC"/>
    <w:rsid w:val="002B1C65"/>
    <w:rsid w:val="002B4B5F"/>
    <w:rsid w:val="002C4EA8"/>
    <w:rsid w:val="002C6ED9"/>
    <w:rsid w:val="002C72CA"/>
    <w:rsid w:val="002C75DC"/>
    <w:rsid w:val="002C7F6E"/>
    <w:rsid w:val="002D1957"/>
    <w:rsid w:val="002D1D14"/>
    <w:rsid w:val="002D1D44"/>
    <w:rsid w:val="002D32BC"/>
    <w:rsid w:val="002D5139"/>
    <w:rsid w:val="002D786E"/>
    <w:rsid w:val="002E0962"/>
    <w:rsid w:val="002E2960"/>
    <w:rsid w:val="002E2B63"/>
    <w:rsid w:val="002E5831"/>
    <w:rsid w:val="002E5F5C"/>
    <w:rsid w:val="002F2741"/>
    <w:rsid w:val="002F60B4"/>
    <w:rsid w:val="002F6845"/>
    <w:rsid w:val="002F70E5"/>
    <w:rsid w:val="0030074E"/>
    <w:rsid w:val="00300C48"/>
    <w:rsid w:val="003024D4"/>
    <w:rsid w:val="003026CD"/>
    <w:rsid w:val="00304881"/>
    <w:rsid w:val="00306810"/>
    <w:rsid w:val="00311401"/>
    <w:rsid w:val="00311BF5"/>
    <w:rsid w:val="00316C37"/>
    <w:rsid w:val="003175FF"/>
    <w:rsid w:val="00322507"/>
    <w:rsid w:val="003266F3"/>
    <w:rsid w:val="00326794"/>
    <w:rsid w:val="003270C2"/>
    <w:rsid w:val="003279AA"/>
    <w:rsid w:val="003304FF"/>
    <w:rsid w:val="00331834"/>
    <w:rsid w:val="003321B5"/>
    <w:rsid w:val="00334A30"/>
    <w:rsid w:val="00334F6C"/>
    <w:rsid w:val="00336BAF"/>
    <w:rsid w:val="00337330"/>
    <w:rsid w:val="00342A90"/>
    <w:rsid w:val="00343A08"/>
    <w:rsid w:val="00346F3E"/>
    <w:rsid w:val="00350C31"/>
    <w:rsid w:val="00352B50"/>
    <w:rsid w:val="00353088"/>
    <w:rsid w:val="003557B5"/>
    <w:rsid w:val="00355DEB"/>
    <w:rsid w:val="003611E9"/>
    <w:rsid w:val="00364A29"/>
    <w:rsid w:val="00365894"/>
    <w:rsid w:val="00366A7A"/>
    <w:rsid w:val="0036731C"/>
    <w:rsid w:val="00370CCC"/>
    <w:rsid w:val="003710FC"/>
    <w:rsid w:val="00371BEE"/>
    <w:rsid w:val="003722A4"/>
    <w:rsid w:val="00372502"/>
    <w:rsid w:val="00375009"/>
    <w:rsid w:val="00376262"/>
    <w:rsid w:val="00380CDD"/>
    <w:rsid w:val="0038416B"/>
    <w:rsid w:val="003876A7"/>
    <w:rsid w:val="00387B5E"/>
    <w:rsid w:val="003921B0"/>
    <w:rsid w:val="0039431A"/>
    <w:rsid w:val="00394840"/>
    <w:rsid w:val="00395C0E"/>
    <w:rsid w:val="0039614C"/>
    <w:rsid w:val="003A1872"/>
    <w:rsid w:val="003A1E81"/>
    <w:rsid w:val="003A21A8"/>
    <w:rsid w:val="003A328F"/>
    <w:rsid w:val="003B2F98"/>
    <w:rsid w:val="003B3FD1"/>
    <w:rsid w:val="003B5C56"/>
    <w:rsid w:val="003C2C27"/>
    <w:rsid w:val="003C2E72"/>
    <w:rsid w:val="003C331A"/>
    <w:rsid w:val="003C5C58"/>
    <w:rsid w:val="003C648B"/>
    <w:rsid w:val="003C719F"/>
    <w:rsid w:val="003C7C62"/>
    <w:rsid w:val="003D0B76"/>
    <w:rsid w:val="003D5184"/>
    <w:rsid w:val="003D6B07"/>
    <w:rsid w:val="003E13D1"/>
    <w:rsid w:val="003E17E1"/>
    <w:rsid w:val="003E20FD"/>
    <w:rsid w:val="003E3C3B"/>
    <w:rsid w:val="003E5662"/>
    <w:rsid w:val="003E78AD"/>
    <w:rsid w:val="003F0DC6"/>
    <w:rsid w:val="003F160E"/>
    <w:rsid w:val="003F3007"/>
    <w:rsid w:val="00400252"/>
    <w:rsid w:val="00401547"/>
    <w:rsid w:val="00402542"/>
    <w:rsid w:val="004026AE"/>
    <w:rsid w:val="0040316B"/>
    <w:rsid w:val="00404D35"/>
    <w:rsid w:val="00411890"/>
    <w:rsid w:val="004130CC"/>
    <w:rsid w:val="00415163"/>
    <w:rsid w:val="00417003"/>
    <w:rsid w:val="00417553"/>
    <w:rsid w:val="004178F2"/>
    <w:rsid w:val="00421BB3"/>
    <w:rsid w:val="0042352F"/>
    <w:rsid w:val="00437986"/>
    <w:rsid w:val="004419BC"/>
    <w:rsid w:val="00447192"/>
    <w:rsid w:val="00450385"/>
    <w:rsid w:val="004519F0"/>
    <w:rsid w:val="00452EF4"/>
    <w:rsid w:val="00460619"/>
    <w:rsid w:val="0046132E"/>
    <w:rsid w:val="00461BE8"/>
    <w:rsid w:val="00465185"/>
    <w:rsid w:val="00467F46"/>
    <w:rsid w:val="00470380"/>
    <w:rsid w:val="004711BA"/>
    <w:rsid w:val="00471A7C"/>
    <w:rsid w:val="004724A0"/>
    <w:rsid w:val="00476322"/>
    <w:rsid w:val="004779D0"/>
    <w:rsid w:val="00481DC9"/>
    <w:rsid w:val="00483783"/>
    <w:rsid w:val="00486E71"/>
    <w:rsid w:val="00493E93"/>
    <w:rsid w:val="004947B9"/>
    <w:rsid w:val="004A3F65"/>
    <w:rsid w:val="004A40F8"/>
    <w:rsid w:val="004A5847"/>
    <w:rsid w:val="004A6CCA"/>
    <w:rsid w:val="004B16F6"/>
    <w:rsid w:val="004B3EFB"/>
    <w:rsid w:val="004B42B5"/>
    <w:rsid w:val="004B435A"/>
    <w:rsid w:val="004B7927"/>
    <w:rsid w:val="004C259A"/>
    <w:rsid w:val="004C313C"/>
    <w:rsid w:val="004C4BCC"/>
    <w:rsid w:val="004C526C"/>
    <w:rsid w:val="004C5C1F"/>
    <w:rsid w:val="004D03E4"/>
    <w:rsid w:val="004D39F8"/>
    <w:rsid w:val="004D560B"/>
    <w:rsid w:val="004E0E01"/>
    <w:rsid w:val="004E3CF7"/>
    <w:rsid w:val="004E64B1"/>
    <w:rsid w:val="004F08FD"/>
    <w:rsid w:val="004F1BFA"/>
    <w:rsid w:val="004F24C3"/>
    <w:rsid w:val="004F5E15"/>
    <w:rsid w:val="004F6603"/>
    <w:rsid w:val="0050158F"/>
    <w:rsid w:val="00503CD7"/>
    <w:rsid w:val="00503DE4"/>
    <w:rsid w:val="0050498C"/>
    <w:rsid w:val="00504F27"/>
    <w:rsid w:val="00506508"/>
    <w:rsid w:val="0051155F"/>
    <w:rsid w:val="00512422"/>
    <w:rsid w:val="005154B4"/>
    <w:rsid w:val="00516BF8"/>
    <w:rsid w:val="00517914"/>
    <w:rsid w:val="005208C1"/>
    <w:rsid w:val="0052140D"/>
    <w:rsid w:val="00522F6B"/>
    <w:rsid w:val="00524A3E"/>
    <w:rsid w:val="00535E17"/>
    <w:rsid w:val="005368B9"/>
    <w:rsid w:val="005405FF"/>
    <w:rsid w:val="0054160F"/>
    <w:rsid w:val="0054384C"/>
    <w:rsid w:val="00543C96"/>
    <w:rsid w:val="00544FF0"/>
    <w:rsid w:val="00545DD6"/>
    <w:rsid w:val="005461F2"/>
    <w:rsid w:val="00547418"/>
    <w:rsid w:val="00547B96"/>
    <w:rsid w:val="00550C2F"/>
    <w:rsid w:val="00550F22"/>
    <w:rsid w:val="00552459"/>
    <w:rsid w:val="00552C98"/>
    <w:rsid w:val="00555455"/>
    <w:rsid w:val="005573FD"/>
    <w:rsid w:val="00557ACF"/>
    <w:rsid w:val="00562C45"/>
    <w:rsid w:val="00562FE3"/>
    <w:rsid w:val="0056786E"/>
    <w:rsid w:val="00570106"/>
    <w:rsid w:val="00575C06"/>
    <w:rsid w:val="00580054"/>
    <w:rsid w:val="005811EC"/>
    <w:rsid w:val="005828A6"/>
    <w:rsid w:val="00585E3A"/>
    <w:rsid w:val="00587618"/>
    <w:rsid w:val="00591383"/>
    <w:rsid w:val="00591B2B"/>
    <w:rsid w:val="00594F0B"/>
    <w:rsid w:val="005952D0"/>
    <w:rsid w:val="005973F6"/>
    <w:rsid w:val="005A1F89"/>
    <w:rsid w:val="005A2384"/>
    <w:rsid w:val="005A2824"/>
    <w:rsid w:val="005A3E80"/>
    <w:rsid w:val="005A738A"/>
    <w:rsid w:val="005B2ADF"/>
    <w:rsid w:val="005B3B6C"/>
    <w:rsid w:val="005B5E1F"/>
    <w:rsid w:val="005C1B29"/>
    <w:rsid w:val="005C2E7E"/>
    <w:rsid w:val="005C4AB5"/>
    <w:rsid w:val="005C521B"/>
    <w:rsid w:val="005D019B"/>
    <w:rsid w:val="005D3516"/>
    <w:rsid w:val="005D5D20"/>
    <w:rsid w:val="005E0B29"/>
    <w:rsid w:val="005E1C26"/>
    <w:rsid w:val="005E1E8A"/>
    <w:rsid w:val="005E21C7"/>
    <w:rsid w:val="005E6E54"/>
    <w:rsid w:val="005F18E4"/>
    <w:rsid w:val="005F5282"/>
    <w:rsid w:val="00602D54"/>
    <w:rsid w:val="00604EA3"/>
    <w:rsid w:val="00605801"/>
    <w:rsid w:val="006059AB"/>
    <w:rsid w:val="0060740F"/>
    <w:rsid w:val="0061176D"/>
    <w:rsid w:val="00614128"/>
    <w:rsid w:val="0061755D"/>
    <w:rsid w:val="00620024"/>
    <w:rsid w:val="00625FDD"/>
    <w:rsid w:val="006266FB"/>
    <w:rsid w:val="006267A5"/>
    <w:rsid w:val="0063254B"/>
    <w:rsid w:val="006416FA"/>
    <w:rsid w:val="00645582"/>
    <w:rsid w:val="0064571A"/>
    <w:rsid w:val="006457C5"/>
    <w:rsid w:val="00647E04"/>
    <w:rsid w:val="006512E9"/>
    <w:rsid w:val="006532F4"/>
    <w:rsid w:val="0065586C"/>
    <w:rsid w:val="006649E5"/>
    <w:rsid w:val="00666A4A"/>
    <w:rsid w:val="006700A2"/>
    <w:rsid w:val="006704BC"/>
    <w:rsid w:val="006722A1"/>
    <w:rsid w:val="00683B9E"/>
    <w:rsid w:val="00683CD2"/>
    <w:rsid w:val="00685B94"/>
    <w:rsid w:val="006873F2"/>
    <w:rsid w:val="00690C2A"/>
    <w:rsid w:val="00691B43"/>
    <w:rsid w:val="00692045"/>
    <w:rsid w:val="006921FF"/>
    <w:rsid w:val="0069221A"/>
    <w:rsid w:val="006933AC"/>
    <w:rsid w:val="00697393"/>
    <w:rsid w:val="0069784E"/>
    <w:rsid w:val="006A4820"/>
    <w:rsid w:val="006B24FC"/>
    <w:rsid w:val="006C1611"/>
    <w:rsid w:val="006C66FB"/>
    <w:rsid w:val="006D38BE"/>
    <w:rsid w:val="006D3EAA"/>
    <w:rsid w:val="006D419F"/>
    <w:rsid w:val="006D52BA"/>
    <w:rsid w:val="006E0372"/>
    <w:rsid w:val="006E0539"/>
    <w:rsid w:val="006E22F0"/>
    <w:rsid w:val="006F0A06"/>
    <w:rsid w:val="006F0FAD"/>
    <w:rsid w:val="006F1330"/>
    <w:rsid w:val="006F13C6"/>
    <w:rsid w:val="006F1942"/>
    <w:rsid w:val="006F366C"/>
    <w:rsid w:val="006F52AC"/>
    <w:rsid w:val="006F5C2E"/>
    <w:rsid w:val="006F762F"/>
    <w:rsid w:val="006F7EF0"/>
    <w:rsid w:val="0070242E"/>
    <w:rsid w:val="00704198"/>
    <w:rsid w:val="007053F7"/>
    <w:rsid w:val="00706359"/>
    <w:rsid w:val="0071217B"/>
    <w:rsid w:val="00714AEB"/>
    <w:rsid w:val="00715D94"/>
    <w:rsid w:val="00717295"/>
    <w:rsid w:val="00720C53"/>
    <w:rsid w:val="00721EBD"/>
    <w:rsid w:val="0072216C"/>
    <w:rsid w:val="00722EFB"/>
    <w:rsid w:val="007252DF"/>
    <w:rsid w:val="0072626E"/>
    <w:rsid w:val="00736072"/>
    <w:rsid w:val="00736D3F"/>
    <w:rsid w:val="00743F52"/>
    <w:rsid w:val="00744AAD"/>
    <w:rsid w:val="00745816"/>
    <w:rsid w:val="00746384"/>
    <w:rsid w:val="00750525"/>
    <w:rsid w:val="00762235"/>
    <w:rsid w:val="007649BD"/>
    <w:rsid w:val="00765B01"/>
    <w:rsid w:val="00765BCF"/>
    <w:rsid w:val="007709EE"/>
    <w:rsid w:val="00771297"/>
    <w:rsid w:val="00771514"/>
    <w:rsid w:val="00773740"/>
    <w:rsid w:val="00773D36"/>
    <w:rsid w:val="00775A37"/>
    <w:rsid w:val="00775EB8"/>
    <w:rsid w:val="00776983"/>
    <w:rsid w:val="00780C60"/>
    <w:rsid w:val="00782697"/>
    <w:rsid w:val="00791527"/>
    <w:rsid w:val="00792DA6"/>
    <w:rsid w:val="00796D59"/>
    <w:rsid w:val="00796F09"/>
    <w:rsid w:val="007A0371"/>
    <w:rsid w:val="007A1117"/>
    <w:rsid w:val="007A11E2"/>
    <w:rsid w:val="007A72D7"/>
    <w:rsid w:val="007B304C"/>
    <w:rsid w:val="007B394C"/>
    <w:rsid w:val="007C11BE"/>
    <w:rsid w:val="007C43C0"/>
    <w:rsid w:val="007C529E"/>
    <w:rsid w:val="007D1C2C"/>
    <w:rsid w:val="007D49C2"/>
    <w:rsid w:val="007D53D8"/>
    <w:rsid w:val="007D73DF"/>
    <w:rsid w:val="007E4BCB"/>
    <w:rsid w:val="007E51AC"/>
    <w:rsid w:val="007E5C2D"/>
    <w:rsid w:val="007E6854"/>
    <w:rsid w:val="007E6BDA"/>
    <w:rsid w:val="007E7B58"/>
    <w:rsid w:val="007F2B54"/>
    <w:rsid w:val="007F2F60"/>
    <w:rsid w:val="007F6AEB"/>
    <w:rsid w:val="00813973"/>
    <w:rsid w:val="008146D3"/>
    <w:rsid w:val="00816636"/>
    <w:rsid w:val="00816A7D"/>
    <w:rsid w:val="00817BAF"/>
    <w:rsid w:val="00820D0F"/>
    <w:rsid w:val="008238A2"/>
    <w:rsid w:val="00825290"/>
    <w:rsid w:val="00827E30"/>
    <w:rsid w:val="00827E5E"/>
    <w:rsid w:val="008373CC"/>
    <w:rsid w:val="00837660"/>
    <w:rsid w:val="00837BDE"/>
    <w:rsid w:val="00837F6F"/>
    <w:rsid w:val="008421EE"/>
    <w:rsid w:val="00843397"/>
    <w:rsid w:val="008449EC"/>
    <w:rsid w:val="00845380"/>
    <w:rsid w:val="008463CA"/>
    <w:rsid w:val="00854197"/>
    <w:rsid w:val="00855AB2"/>
    <w:rsid w:val="0085794E"/>
    <w:rsid w:val="0086085B"/>
    <w:rsid w:val="00861142"/>
    <w:rsid w:val="00861E37"/>
    <w:rsid w:val="00862AFC"/>
    <w:rsid w:val="008636B6"/>
    <w:rsid w:val="0086453F"/>
    <w:rsid w:val="0086691A"/>
    <w:rsid w:val="008701C7"/>
    <w:rsid w:val="0087031C"/>
    <w:rsid w:val="00870DB2"/>
    <w:rsid w:val="00871E2D"/>
    <w:rsid w:val="00876E08"/>
    <w:rsid w:val="00877613"/>
    <w:rsid w:val="00881E38"/>
    <w:rsid w:val="00884794"/>
    <w:rsid w:val="00884908"/>
    <w:rsid w:val="008855AD"/>
    <w:rsid w:val="00885F79"/>
    <w:rsid w:val="008912E5"/>
    <w:rsid w:val="00892ACB"/>
    <w:rsid w:val="00892BEE"/>
    <w:rsid w:val="00895F97"/>
    <w:rsid w:val="008A1905"/>
    <w:rsid w:val="008A536F"/>
    <w:rsid w:val="008A74E1"/>
    <w:rsid w:val="008B0B07"/>
    <w:rsid w:val="008B1F5C"/>
    <w:rsid w:val="008B55C7"/>
    <w:rsid w:val="008C031C"/>
    <w:rsid w:val="008C2BFE"/>
    <w:rsid w:val="008D12E0"/>
    <w:rsid w:val="008D53BC"/>
    <w:rsid w:val="008D7AE7"/>
    <w:rsid w:val="008D7CAB"/>
    <w:rsid w:val="008E12B1"/>
    <w:rsid w:val="008E43BC"/>
    <w:rsid w:val="008E4E91"/>
    <w:rsid w:val="008E64F8"/>
    <w:rsid w:val="008F14A6"/>
    <w:rsid w:val="0090254C"/>
    <w:rsid w:val="00902DB1"/>
    <w:rsid w:val="009079AE"/>
    <w:rsid w:val="00916222"/>
    <w:rsid w:val="00916CBB"/>
    <w:rsid w:val="00916ECB"/>
    <w:rsid w:val="0092001D"/>
    <w:rsid w:val="00921B55"/>
    <w:rsid w:val="009239E0"/>
    <w:rsid w:val="00924182"/>
    <w:rsid w:val="009245E2"/>
    <w:rsid w:val="009264B0"/>
    <w:rsid w:val="0092726A"/>
    <w:rsid w:val="00927836"/>
    <w:rsid w:val="009304B6"/>
    <w:rsid w:val="009324A3"/>
    <w:rsid w:val="009331C6"/>
    <w:rsid w:val="00933576"/>
    <w:rsid w:val="00934ED7"/>
    <w:rsid w:val="00940137"/>
    <w:rsid w:val="009409A3"/>
    <w:rsid w:val="009427BC"/>
    <w:rsid w:val="0094690C"/>
    <w:rsid w:val="00947700"/>
    <w:rsid w:val="0095013C"/>
    <w:rsid w:val="009513F0"/>
    <w:rsid w:val="009530DD"/>
    <w:rsid w:val="00956A39"/>
    <w:rsid w:val="00960330"/>
    <w:rsid w:val="00961BE8"/>
    <w:rsid w:val="00963403"/>
    <w:rsid w:val="00967824"/>
    <w:rsid w:val="0097040D"/>
    <w:rsid w:val="0097075F"/>
    <w:rsid w:val="009778C7"/>
    <w:rsid w:val="00981FEA"/>
    <w:rsid w:val="0098217E"/>
    <w:rsid w:val="0098243E"/>
    <w:rsid w:val="00982DE4"/>
    <w:rsid w:val="00985308"/>
    <w:rsid w:val="00991BC1"/>
    <w:rsid w:val="00991DF7"/>
    <w:rsid w:val="00996925"/>
    <w:rsid w:val="009A62AC"/>
    <w:rsid w:val="009B2451"/>
    <w:rsid w:val="009B478E"/>
    <w:rsid w:val="009D5203"/>
    <w:rsid w:val="009D5370"/>
    <w:rsid w:val="009D735E"/>
    <w:rsid w:val="009D765C"/>
    <w:rsid w:val="009E5FC0"/>
    <w:rsid w:val="009E623E"/>
    <w:rsid w:val="009F3BAE"/>
    <w:rsid w:val="009F5C2B"/>
    <w:rsid w:val="00A006E5"/>
    <w:rsid w:val="00A01751"/>
    <w:rsid w:val="00A03078"/>
    <w:rsid w:val="00A049CA"/>
    <w:rsid w:val="00A0693C"/>
    <w:rsid w:val="00A238DA"/>
    <w:rsid w:val="00A256CB"/>
    <w:rsid w:val="00A25A9E"/>
    <w:rsid w:val="00A2738E"/>
    <w:rsid w:val="00A32AC9"/>
    <w:rsid w:val="00A353EF"/>
    <w:rsid w:val="00A36231"/>
    <w:rsid w:val="00A376EE"/>
    <w:rsid w:val="00A41341"/>
    <w:rsid w:val="00A4326D"/>
    <w:rsid w:val="00A44044"/>
    <w:rsid w:val="00A45812"/>
    <w:rsid w:val="00A535DC"/>
    <w:rsid w:val="00A57BE3"/>
    <w:rsid w:val="00A64FE3"/>
    <w:rsid w:val="00A653CB"/>
    <w:rsid w:val="00A71933"/>
    <w:rsid w:val="00A7266D"/>
    <w:rsid w:val="00A77556"/>
    <w:rsid w:val="00A80FAA"/>
    <w:rsid w:val="00A84610"/>
    <w:rsid w:val="00A847BA"/>
    <w:rsid w:val="00A851DA"/>
    <w:rsid w:val="00A87325"/>
    <w:rsid w:val="00A92C50"/>
    <w:rsid w:val="00A937FE"/>
    <w:rsid w:val="00A93871"/>
    <w:rsid w:val="00A945D6"/>
    <w:rsid w:val="00A95852"/>
    <w:rsid w:val="00A964D6"/>
    <w:rsid w:val="00A966CF"/>
    <w:rsid w:val="00AA0882"/>
    <w:rsid w:val="00AA13E4"/>
    <w:rsid w:val="00AA3E9A"/>
    <w:rsid w:val="00AA400D"/>
    <w:rsid w:val="00AA4835"/>
    <w:rsid w:val="00AA5B67"/>
    <w:rsid w:val="00AA64D1"/>
    <w:rsid w:val="00AB4406"/>
    <w:rsid w:val="00AB57A2"/>
    <w:rsid w:val="00AB5E18"/>
    <w:rsid w:val="00AC3783"/>
    <w:rsid w:val="00AC3A84"/>
    <w:rsid w:val="00AC5721"/>
    <w:rsid w:val="00AC639F"/>
    <w:rsid w:val="00AD0B0C"/>
    <w:rsid w:val="00AD308E"/>
    <w:rsid w:val="00AD42CE"/>
    <w:rsid w:val="00AD485A"/>
    <w:rsid w:val="00AD5288"/>
    <w:rsid w:val="00AD5715"/>
    <w:rsid w:val="00AD78FE"/>
    <w:rsid w:val="00AD7EE2"/>
    <w:rsid w:val="00AE3DBC"/>
    <w:rsid w:val="00AE3F7F"/>
    <w:rsid w:val="00AE7B7B"/>
    <w:rsid w:val="00AE7DA7"/>
    <w:rsid w:val="00AF1C70"/>
    <w:rsid w:val="00AF32AA"/>
    <w:rsid w:val="00AF36DA"/>
    <w:rsid w:val="00AF3B7D"/>
    <w:rsid w:val="00AF5FBF"/>
    <w:rsid w:val="00AF63C0"/>
    <w:rsid w:val="00AF683F"/>
    <w:rsid w:val="00AF7AF5"/>
    <w:rsid w:val="00B00B48"/>
    <w:rsid w:val="00B03872"/>
    <w:rsid w:val="00B041C4"/>
    <w:rsid w:val="00B05CBF"/>
    <w:rsid w:val="00B109F9"/>
    <w:rsid w:val="00B171F3"/>
    <w:rsid w:val="00B177CD"/>
    <w:rsid w:val="00B202DB"/>
    <w:rsid w:val="00B22640"/>
    <w:rsid w:val="00B23763"/>
    <w:rsid w:val="00B27BAF"/>
    <w:rsid w:val="00B3089E"/>
    <w:rsid w:val="00B320B3"/>
    <w:rsid w:val="00B3351F"/>
    <w:rsid w:val="00B361BB"/>
    <w:rsid w:val="00B40662"/>
    <w:rsid w:val="00B40861"/>
    <w:rsid w:val="00B50E03"/>
    <w:rsid w:val="00B51F46"/>
    <w:rsid w:val="00B529BE"/>
    <w:rsid w:val="00B52E36"/>
    <w:rsid w:val="00B53005"/>
    <w:rsid w:val="00B54AFA"/>
    <w:rsid w:val="00B56A51"/>
    <w:rsid w:val="00B604A7"/>
    <w:rsid w:val="00B657C2"/>
    <w:rsid w:val="00B74975"/>
    <w:rsid w:val="00B75185"/>
    <w:rsid w:val="00B75BBF"/>
    <w:rsid w:val="00B76512"/>
    <w:rsid w:val="00B817D3"/>
    <w:rsid w:val="00B81B15"/>
    <w:rsid w:val="00B8469E"/>
    <w:rsid w:val="00B85627"/>
    <w:rsid w:val="00B8657F"/>
    <w:rsid w:val="00B91650"/>
    <w:rsid w:val="00B93604"/>
    <w:rsid w:val="00BA4771"/>
    <w:rsid w:val="00BB007D"/>
    <w:rsid w:val="00BB5CCA"/>
    <w:rsid w:val="00BB6ADE"/>
    <w:rsid w:val="00BC0071"/>
    <w:rsid w:val="00BC2CD5"/>
    <w:rsid w:val="00BC322D"/>
    <w:rsid w:val="00BC4383"/>
    <w:rsid w:val="00BC578F"/>
    <w:rsid w:val="00BD1290"/>
    <w:rsid w:val="00BE2CC0"/>
    <w:rsid w:val="00BE582F"/>
    <w:rsid w:val="00BE7EF1"/>
    <w:rsid w:val="00BF173F"/>
    <w:rsid w:val="00BF198B"/>
    <w:rsid w:val="00C04BCE"/>
    <w:rsid w:val="00C133E6"/>
    <w:rsid w:val="00C13ABB"/>
    <w:rsid w:val="00C151CD"/>
    <w:rsid w:val="00C246F0"/>
    <w:rsid w:val="00C33A45"/>
    <w:rsid w:val="00C40D0B"/>
    <w:rsid w:val="00C43AB7"/>
    <w:rsid w:val="00C45B2E"/>
    <w:rsid w:val="00C539A6"/>
    <w:rsid w:val="00C5600A"/>
    <w:rsid w:val="00C6183C"/>
    <w:rsid w:val="00C6237C"/>
    <w:rsid w:val="00C62FFA"/>
    <w:rsid w:val="00C718DA"/>
    <w:rsid w:val="00C7399D"/>
    <w:rsid w:val="00C77E52"/>
    <w:rsid w:val="00C809E8"/>
    <w:rsid w:val="00C839C1"/>
    <w:rsid w:val="00C83D48"/>
    <w:rsid w:val="00C84569"/>
    <w:rsid w:val="00C84785"/>
    <w:rsid w:val="00C9082F"/>
    <w:rsid w:val="00C92CDD"/>
    <w:rsid w:val="00C97722"/>
    <w:rsid w:val="00CA022A"/>
    <w:rsid w:val="00CA24C4"/>
    <w:rsid w:val="00CA33FE"/>
    <w:rsid w:val="00CA401B"/>
    <w:rsid w:val="00CA473A"/>
    <w:rsid w:val="00CA5ABC"/>
    <w:rsid w:val="00CA6D70"/>
    <w:rsid w:val="00CB20B5"/>
    <w:rsid w:val="00CB2ACF"/>
    <w:rsid w:val="00CB3257"/>
    <w:rsid w:val="00CB3AA8"/>
    <w:rsid w:val="00CB5878"/>
    <w:rsid w:val="00CB7FEA"/>
    <w:rsid w:val="00CD2D5C"/>
    <w:rsid w:val="00CD30C2"/>
    <w:rsid w:val="00CD33C2"/>
    <w:rsid w:val="00CD6B5E"/>
    <w:rsid w:val="00CD6D77"/>
    <w:rsid w:val="00CE059E"/>
    <w:rsid w:val="00CE1BA5"/>
    <w:rsid w:val="00CE296E"/>
    <w:rsid w:val="00CE2DAD"/>
    <w:rsid w:val="00CE2DB1"/>
    <w:rsid w:val="00CE33C0"/>
    <w:rsid w:val="00CE3E47"/>
    <w:rsid w:val="00CE504D"/>
    <w:rsid w:val="00CE56C1"/>
    <w:rsid w:val="00CF0CE5"/>
    <w:rsid w:val="00CF5C9C"/>
    <w:rsid w:val="00D00D87"/>
    <w:rsid w:val="00D02105"/>
    <w:rsid w:val="00D0275F"/>
    <w:rsid w:val="00D02FE2"/>
    <w:rsid w:val="00D10A3F"/>
    <w:rsid w:val="00D115B6"/>
    <w:rsid w:val="00D123C1"/>
    <w:rsid w:val="00D15E58"/>
    <w:rsid w:val="00D1762B"/>
    <w:rsid w:val="00D20EC3"/>
    <w:rsid w:val="00D22067"/>
    <w:rsid w:val="00D2277F"/>
    <w:rsid w:val="00D254FC"/>
    <w:rsid w:val="00D26F91"/>
    <w:rsid w:val="00D27CDB"/>
    <w:rsid w:val="00D338D7"/>
    <w:rsid w:val="00D36ED0"/>
    <w:rsid w:val="00D50CB6"/>
    <w:rsid w:val="00D54271"/>
    <w:rsid w:val="00D6000C"/>
    <w:rsid w:val="00D60951"/>
    <w:rsid w:val="00D60C33"/>
    <w:rsid w:val="00D61589"/>
    <w:rsid w:val="00D6212A"/>
    <w:rsid w:val="00D63523"/>
    <w:rsid w:val="00D6376B"/>
    <w:rsid w:val="00D639FD"/>
    <w:rsid w:val="00D652F8"/>
    <w:rsid w:val="00D6563D"/>
    <w:rsid w:val="00D66335"/>
    <w:rsid w:val="00D6768E"/>
    <w:rsid w:val="00D72091"/>
    <w:rsid w:val="00D75F5B"/>
    <w:rsid w:val="00D76415"/>
    <w:rsid w:val="00D8144F"/>
    <w:rsid w:val="00D818A3"/>
    <w:rsid w:val="00D93460"/>
    <w:rsid w:val="00D93D32"/>
    <w:rsid w:val="00D95B3E"/>
    <w:rsid w:val="00DA0967"/>
    <w:rsid w:val="00DA0DD3"/>
    <w:rsid w:val="00DA1FBA"/>
    <w:rsid w:val="00DA2910"/>
    <w:rsid w:val="00DA3E19"/>
    <w:rsid w:val="00DA6281"/>
    <w:rsid w:val="00DB5179"/>
    <w:rsid w:val="00DB5798"/>
    <w:rsid w:val="00DB58DB"/>
    <w:rsid w:val="00DB7E77"/>
    <w:rsid w:val="00DC338D"/>
    <w:rsid w:val="00DD022C"/>
    <w:rsid w:val="00DD0B20"/>
    <w:rsid w:val="00DD0CEC"/>
    <w:rsid w:val="00DD171A"/>
    <w:rsid w:val="00DD1E2B"/>
    <w:rsid w:val="00DD2F40"/>
    <w:rsid w:val="00DD6077"/>
    <w:rsid w:val="00DD66B3"/>
    <w:rsid w:val="00DF08CE"/>
    <w:rsid w:val="00DF1599"/>
    <w:rsid w:val="00DF1B0C"/>
    <w:rsid w:val="00DF2DE2"/>
    <w:rsid w:val="00DF4F68"/>
    <w:rsid w:val="00E01837"/>
    <w:rsid w:val="00E04FDF"/>
    <w:rsid w:val="00E052B8"/>
    <w:rsid w:val="00E05343"/>
    <w:rsid w:val="00E068AD"/>
    <w:rsid w:val="00E10159"/>
    <w:rsid w:val="00E118A7"/>
    <w:rsid w:val="00E27382"/>
    <w:rsid w:val="00E27589"/>
    <w:rsid w:val="00E32EE9"/>
    <w:rsid w:val="00E3510D"/>
    <w:rsid w:val="00E41C0F"/>
    <w:rsid w:val="00E41E11"/>
    <w:rsid w:val="00E4391D"/>
    <w:rsid w:val="00E43CD8"/>
    <w:rsid w:val="00E46E44"/>
    <w:rsid w:val="00E473DC"/>
    <w:rsid w:val="00E51805"/>
    <w:rsid w:val="00E55A30"/>
    <w:rsid w:val="00E55E8D"/>
    <w:rsid w:val="00E56C74"/>
    <w:rsid w:val="00E57DCA"/>
    <w:rsid w:val="00E615DF"/>
    <w:rsid w:val="00E647CF"/>
    <w:rsid w:val="00E64D14"/>
    <w:rsid w:val="00E70305"/>
    <w:rsid w:val="00E71DC8"/>
    <w:rsid w:val="00E775EF"/>
    <w:rsid w:val="00E8107A"/>
    <w:rsid w:val="00E82D6F"/>
    <w:rsid w:val="00E82EC2"/>
    <w:rsid w:val="00E85786"/>
    <w:rsid w:val="00E877E4"/>
    <w:rsid w:val="00E87CEE"/>
    <w:rsid w:val="00E94247"/>
    <w:rsid w:val="00E97183"/>
    <w:rsid w:val="00EA21A6"/>
    <w:rsid w:val="00EA5BF5"/>
    <w:rsid w:val="00EA76B0"/>
    <w:rsid w:val="00EB1E28"/>
    <w:rsid w:val="00EB23A7"/>
    <w:rsid w:val="00EB53D5"/>
    <w:rsid w:val="00EB651F"/>
    <w:rsid w:val="00EC1AEE"/>
    <w:rsid w:val="00ED0BD0"/>
    <w:rsid w:val="00ED397C"/>
    <w:rsid w:val="00ED5D81"/>
    <w:rsid w:val="00ED63CA"/>
    <w:rsid w:val="00ED6D4C"/>
    <w:rsid w:val="00EE295E"/>
    <w:rsid w:val="00EE38E0"/>
    <w:rsid w:val="00EE6AAC"/>
    <w:rsid w:val="00EF2CFF"/>
    <w:rsid w:val="00EF3975"/>
    <w:rsid w:val="00EF7DE7"/>
    <w:rsid w:val="00EF7DF4"/>
    <w:rsid w:val="00F01023"/>
    <w:rsid w:val="00F03E6D"/>
    <w:rsid w:val="00F056D4"/>
    <w:rsid w:val="00F05DAC"/>
    <w:rsid w:val="00F1295F"/>
    <w:rsid w:val="00F169A6"/>
    <w:rsid w:val="00F21BE0"/>
    <w:rsid w:val="00F23A60"/>
    <w:rsid w:val="00F23DBB"/>
    <w:rsid w:val="00F2751F"/>
    <w:rsid w:val="00F32831"/>
    <w:rsid w:val="00F41529"/>
    <w:rsid w:val="00F42750"/>
    <w:rsid w:val="00F45E96"/>
    <w:rsid w:val="00F5026B"/>
    <w:rsid w:val="00F50406"/>
    <w:rsid w:val="00F50B68"/>
    <w:rsid w:val="00F52766"/>
    <w:rsid w:val="00F537CF"/>
    <w:rsid w:val="00F56770"/>
    <w:rsid w:val="00F667D7"/>
    <w:rsid w:val="00F71D4D"/>
    <w:rsid w:val="00F76F2C"/>
    <w:rsid w:val="00F773BE"/>
    <w:rsid w:val="00F77B2C"/>
    <w:rsid w:val="00F804D3"/>
    <w:rsid w:val="00F85E54"/>
    <w:rsid w:val="00F9085F"/>
    <w:rsid w:val="00F90C69"/>
    <w:rsid w:val="00F91490"/>
    <w:rsid w:val="00F925BA"/>
    <w:rsid w:val="00F937A7"/>
    <w:rsid w:val="00F947E2"/>
    <w:rsid w:val="00F97EA2"/>
    <w:rsid w:val="00FA28AE"/>
    <w:rsid w:val="00FA35A9"/>
    <w:rsid w:val="00FA5D55"/>
    <w:rsid w:val="00FA5F6A"/>
    <w:rsid w:val="00FA7710"/>
    <w:rsid w:val="00FB3A9D"/>
    <w:rsid w:val="00FB6D44"/>
    <w:rsid w:val="00FB7488"/>
    <w:rsid w:val="00FC0100"/>
    <w:rsid w:val="00FC2924"/>
    <w:rsid w:val="00FC48CD"/>
    <w:rsid w:val="00FC4DD1"/>
    <w:rsid w:val="00FC5124"/>
    <w:rsid w:val="00FC6912"/>
    <w:rsid w:val="00FC70D9"/>
    <w:rsid w:val="00FD3FE8"/>
    <w:rsid w:val="00FD6A7E"/>
    <w:rsid w:val="00FD7B8F"/>
    <w:rsid w:val="00FE1CCC"/>
    <w:rsid w:val="00FE2B3B"/>
    <w:rsid w:val="00FF19D7"/>
    <w:rsid w:val="00FF2BC9"/>
    <w:rsid w:val="00FF31B0"/>
    <w:rsid w:val="00FF711D"/>
    <w:rsid w:val="00FF73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jc w:val="both"/>
    </w:pPr>
    <w:rPr>
      <w:rFonts w:ascii="Arial" w:eastAsia="Times New Roman" w:hAnsi="Arial"/>
      <w:szCs w:val="24"/>
    </w:rPr>
  </w:style>
  <w:style w:type="paragraph" w:styleId="Nadpis1">
    <w:name w:val="heading 1"/>
    <w:basedOn w:val="Normln"/>
    <w:next w:val="Normln"/>
    <w:qFormat/>
    <w:pPr>
      <w:keepNext/>
      <w:numPr>
        <w:numId w:val="5"/>
      </w:numPr>
      <w:outlineLvl w:val="0"/>
    </w:pPr>
    <w:rPr>
      <w:b/>
      <w:bCs/>
      <w:sz w:val="28"/>
      <w:szCs w:val="28"/>
      <w:lang/>
    </w:rPr>
  </w:style>
  <w:style w:type="paragraph" w:styleId="Nadpis2">
    <w:name w:val="heading 2"/>
    <w:basedOn w:val="Normln"/>
    <w:next w:val="Normln"/>
    <w:qFormat/>
    <w:pPr>
      <w:keepNext/>
      <w:numPr>
        <w:ilvl w:val="1"/>
        <w:numId w:val="4"/>
      </w:numPr>
      <w:spacing w:before="240" w:after="60"/>
      <w:outlineLvl w:val="1"/>
    </w:pPr>
    <w:rPr>
      <w:b/>
      <w:bCs/>
      <w:iCs/>
      <w:sz w:val="24"/>
      <w:lang/>
    </w:rPr>
  </w:style>
  <w:style w:type="paragraph" w:styleId="Nadpis3">
    <w:name w:val="heading 3"/>
    <w:basedOn w:val="Normln"/>
    <w:next w:val="Normln"/>
    <w:qFormat/>
    <w:pPr>
      <w:keepNext/>
      <w:numPr>
        <w:ilvl w:val="2"/>
        <w:numId w:val="4"/>
      </w:numPr>
      <w:spacing w:before="240" w:after="60"/>
      <w:outlineLvl w:val="2"/>
    </w:pPr>
    <w:rPr>
      <w:rFonts w:ascii="Cambria" w:hAnsi="Cambria"/>
      <w:b/>
      <w:bCs/>
      <w:sz w:val="26"/>
      <w:szCs w:val="26"/>
      <w:lang/>
    </w:rPr>
  </w:style>
  <w:style w:type="paragraph" w:styleId="Nadpis4">
    <w:name w:val="heading 4"/>
    <w:basedOn w:val="Normln"/>
    <w:next w:val="Normln"/>
    <w:qFormat/>
    <w:pPr>
      <w:keepNext/>
      <w:numPr>
        <w:ilvl w:val="3"/>
        <w:numId w:val="4"/>
      </w:numPr>
      <w:spacing w:before="240" w:after="60"/>
      <w:outlineLvl w:val="3"/>
    </w:pPr>
    <w:rPr>
      <w:rFonts w:ascii="Calibri" w:hAnsi="Calibri"/>
      <w:b/>
      <w:bCs/>
      <w:sz w:val="28"/>
      <w:szCs w:val="28"/>
      <w:lang/>
    </w:rPr>
  </w:style>
  <w:style w:type="paragraph" w:styleId="Nadpis5">
    <w:name w:val="heading 5"/>
    <w:basedOn w:val="Normln"/>
    <w:next w:val="Normln"/>
    <w:qFormat/>
    <w:pPr>
      <w:numPr>
        <w:ilvl w:val="4"/>
        <w:numId w:val="4"/>
      </w:numPr>
      <w:spacing w:before="240" w:after="60"/>
      <w:outlineLvl w:val="4"/>
    </w:pPr>
    <w:rPr>
      <w:rFonts w:ascii="Calibri" w:hAnsi="Calibri"/>
      <w:b/>
      <w:bCs/>
      <w:i/>
      <w:iCs/>
      <w:sz w:val="26"/>
      <w:szCs w:val="26"/>
      <w:lang/>
    </w:rPr>
  </w:style>
  <w:style w:type="paragraph" w:styleId="Nadpis6">
    <w:name w:val="heading 6"/>
    <w:basedOn w:val="Normln"/>
    <w:next w:val="Normln"/>
    <w:qFormat/>
    <w:pPr>
      <w:numPr>
        <w:ilvl w:val="5"/>
        <w:numId w:val="4"/>
      </w:numPr>
      <w:spacing w:before="240" w:after="60"/>
      <w:outlineLvl w:val="5"/>
    </w:pPr>
    <w:rPr>
      <w:rFonts w:ascii="Calibri" w:hAnsi="Calibri"/>
      <w:b/>
      <w:bCs/>
      <w:sz w:val="22"/>
      <w:szCs w:val="22"/>
      <w:lang/>
    </w:rPr>
  </w:style>
  <w:style w:type="paragraph" w:styleId="Nadpis7">
    <w:name w:val="heading 7"/>
    <w:basedOn w:val="Normln"/>
    <w:next w:val="Normln"/>
    <w:qFormat/>
    <w:pPr>
      <w:numPr>
        <w:ilvl w:val="6"/>
        <w:numId w:val="4"/>
      </w:numPr>
      <w:spacing w:before="240" w:after="60"/>
      <w:outlineLvl w:val="6"/>
    </w:pPr>
    <w:rPr>
      <w:rFonts w:ascii="Calibri" w:hAnsi="Calibri"/>
      <w:sz w:val="24"/>
      <w:lang/>
    </w:rPr>
  </w:style>
  <w:style w:type="paragraph" w:styleId="Nadpis8">
    <w:name w:val="heading 8"/>
    <w:basedOn w:val="Normln"/>
    <w:next w:val="Normln"/>
    <w:qFormat/>
    <w:pPr>
      <w:numPr>
        <w:ilvl w:val="7"/>
        <w:numId w:val="4"/>
      </w:numPr>
      <w:spacing w:before="240" w:after="60"/>
      <w:outlineLvl w:val="7"/>
    </w:pPr>
    <w:rPr>
      <w:rFonts w:ascii="Calibri" w:hAnsi="Calibri"/>
      <w:i/>
      <w:iCs/>
      <w:sz w:val="24"/>
      <w:lang/>
    </w:rPr>
  </w:style>
  <w:style w:type="paragraph" w:styleId="Nadpis9">
    <w:name w:val="heading 9"/>
    <w:basedOn w:val="Normln"/>
    <w:next w:val="Normln"/>
    <w:qFormat/>
    <w:pPr>
      <w:numPr>
        <w:ilvl w:val="8"/>
        <w:numId w:val="4"/>
      </w:numPr>
      <w:spacing w:before="240" w:after="60"/>
      <w:outlineLvl w:val="8"/>
    </w:pPr>
    <w:rPr>
      <w:rFonts w:ascii="Cambria" w:hAnsi="Cambria"/>
      <w:sz w:val="22"/>
      <w:szCs w:val="22"/>
      <w:lang/>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Styl1">
    <w:name w:val="Styl1"/>
    <w:pPr>
      <w:suppressAutoHyphens/>
      <w:autoSpaceDE w:val="0"/>
    </w:pPr>
    <w:rPr>
      <w:rFonts w:ascii="Arial" w:eastAsia="Times New Roman" w:hAnsi="Arial"/>
      <w:sz w:val="24"/>
      <w:szCs w:val="24"/>
      <w:lang w:eastAsia="ar-SA"/>
    </w:rPr>
  </w:style>
  <w:style w:type="paragraph" w:styleId="Zhlav">
    <w:name w:val="head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style>
  <w:style w:type="paragraph" w:styleId="Zpat">
    <w:name w:val="foot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style>
  <w:style w:type="paragraph" w:styleId="Textbubliny">
    <w:name w:val="Balloon Text"/>
    <w:basedOn w:val="Normln"/>
    <w:semiHidden/>
    <w:unhideWhenUsed/>
    <w:rPr>
      <w:rFonts w:ascii="Tahoma" w:eastAsia="Calibri" w:hAnsi="Tahoma"/>
      <w:sz w:val="16"/>
      <w:szCs w:val="16"/>
      <w:lang/>
    </w:rPr>
  </w:style>
  <w:style w:type="character" w:customStyle="1" w:styleId="TextbublinyChar">
    <w:name w:val="Text bubliny Char"/>
    <w:semiHidden/>
    <w:rPr>
      <w:rFonts w:ascii="Tahoma" w:hAnsi="Tahoma" w:cs="Tahoma"/>
      <w:sz w:val="16"/>
      <w:szCs w:val="16"/>
    </w:rPr>
  </w:style>
  <w:style w:type="paragraph" w:customStyle="1" w:styleId="Zkladnodstavec">
    <w:name w:val="[Základní odstavec]"/>
    <w:basedOn w:val="Normln"/>
    <w:pPr>
      <w:autoSpaceDE w:val="0"/>
      <w:autoSpaceDN w:val="0"/>
      <w:adjustRightInd w:val="0"/>
      <w:spacing w:line="288" w:lineRule="auto"/>
      <w:jc w:val="left"/>
      <w:textAlignment w:val="center"/>
    </w:pPr>
    <w:rPr>
      <w:rFonts w:ascii="Minion Pro" w:eastAsia="Calibri" w:hAnsi="Minion Pro" w:cs="Minion Pro"/>
      <w:color w:val="000000"/>
      <w:sz w:val="24"/>
    </w:rPr>
  </w:style>
  <w:style w:type="character" w:customStyle="1" w:styleId="Nadpis1Char">
    <w:name w:val="Nadpis 1 Char"/>
    <w:rPr>
      <w:rFonts w:ascii="Arial" w:eastAsia="Times New Roman" w:hAnsi="Arial" w:cs="Arial"/>
      <w:b/>
      <w:bCs/>
      <w:sz w:val="28"/>
      <w:szCs w:val="28"/>
    </w:rPr>
  </w:style>
  <w:style w:type="paragraph" w:styleId="Textpoznpodarou">
    <w:name w:val="footnote text"/>
    <w:aliases w:val="Text pozn. pod čarou_martin_ang"/>
    <w:basedOn w:val="Normln"/>
    <w:semiHidden/>
    <w:pPr>
      <w:jc w:val="left"/>
    </w:pPr>
    <w:rPr>
      <w:szCs w:val="20"/>
      <w:lang/>
    </w:rPr>
  </w:style>
  <w:style w:type="character" w:customStyle="1" w:styleId="TextpoznpodarouChar">
    <w:name w:val="Text pozn. pod čarou Char"/>
    <w:aliases w:val="Text pozn. pod čarou_martin_ang Char1"/>
    <w:semiHidden/>
    <w:rPr>
      <w:rFonts w:ascii="Arial" w:eastAsia="Times New Roman" w:hAnsi="Arial"/>
    </w:rPr>
  </w:style>
  <w:style w:type="character" w:styleId="Znakapoznpodarou">
    <w:name w:val="footnote reference"/>
    <w:semiHidden/>
    <w:rPr>
      <w:vertAlign w:val="superscript"/>
    </w:rPr>
  </w:style>
  <w:style w:type="paragraph" w:styleId="Odstavecseseznamem">
    <w:name w:val="List Paragraph"/>
    <w:basedOn w:val="Normln"/>
    <w:qFormat/>
    <w:pPr>
      <w:ind w:left="708"/>
      <w:jc w:val="left"/>
    </w:pPr>
    <w:rPr>
      <w:sz w:val="18"/>
      <w:szCs w:val="20"/>
    </w:rPr>
  </w:style>
  <w:style w:type="character" w:styleId="Odkaznakoment">
    <w:name w:val="annotation reference"/>
    <w:semiHidden/>
    <w:unhideWhenUsed/>
    <w:rPr>
      <w:sz w:val="16"/>
      <w:szCs w:val="16"/>
    </w:rPr>
  </w:style>
  <w:style w:type="paragraph" w:styleId="Textkomente">
    <w:name w:val="annotation text"/>
    <w:basedOn w:val="Normln"/>
    <w:semiHidden/>
    <w:unhideWhenUsed/>
    <w:pPr>
      <w:jc w:val="left"/>
    </w:pPr>
    <w:rPr>
      <w:szCs w:val="20"/>
      <w:lang/>
    </w:rPr>
  </w:style>
  <w:style w:type="character" w:customStyle="1" w:styleId="TextkomenteChar">
    <w:name w:val="Text komentáře Char"/>
    <w:semiHidden/>
    <w:rPr>
      <w:rFonts w:ascii="Arial" w:eastAsia="Times New Roman" w:hAnsi="Arial"/>
    </w:rPr>
  </w:style>
  <w:style w:type="character" w:customStyle="1" w:styleId="Nadpis2Char">
    <w:name w:val="Nadpis 2 Char"/>
    <w:rPr>
      <w:rFonts w:ascii="Arial" w:eastAsia="Times New Roman" w:hAnsi="Arial" w:cs="Arial"/>
      <w:b/>
      <w:bCs/>
      <w:iCs/>
      <w:sz w:val="24"/>
      <w:szCs w:val="24"/>
    </w:rPr>
  </w:style>
  <w:style w:type="character" w:customStyle="1" w:styleId="Nadpis3Char">
    <w:name w:val="Nadpis 3 Char"/>
    <w:rPr>
      <w:rFonts w:ascii="Cambria" w:eastAsia="Times New Roman" w:hAnsi="Cambria" w:cs="Times New Roman"/>
      <w:b/>
      <w:bCs/>
      <w:sz w:val="26"/>
      <w:szCs w:val="26"/>
    </w:rPr>
  </w:style>
  <w:style w:type="character" w:customStyle="1" w:styleId="Nadpis4Char">
    <w:name w:val="Nadpis 4 Char"/>
    <w:semiHidden/>
    <w:rPr>
      <w:rFonts w:ascii="Calibri" w:eastAsia="Times New Roman" w:hAnsi="Calibri" w:cs="Times New Roman"/>
      <w:b/>
      <w:bCs/>
      <w:sz w:val="28"/>
      <w:szCs w:val="28"/>
    </w:rPr>
  </w:style>
  <w:style w:type="character" w:customStyle="1" w:styleId="Nadpis5Char">
    <w:name w:val="Nadpis 5 Char"/>
    <w:semiHidden/>
    <w:rPr>
      <w:rFonts w:ascii="Calibri" w:eastAsia="Times New Roman" w:hAnsi="Calibri" w:cs="Times New Roman"/>
      <w:b/>
      <w:bCs/>
      <w:i/>
      <w:iCs/>
      <w:sz w:val="26"/>
      <w:szCs w:val="26"/>
    </w:rPr>
  </w:style>
  <w:style w:type="character" w:customStyle="1" w:styleId="Nadpis6Char">
    <w:name w:val="Nadpis 6 Char"/>
    <w:semiHidden/>
    <w:rPr>
      <w:rFonts w:ascii="Calibri" w:eastAsia="Times New Roman" w:hAnsi="Calibri" w:cs="Times New Roman"/>
      <w:b/>
      <w:bCs/>
      <w:sz w:val="22"/>
      <w:szCs w:val="22"/>
    </w:rPr>
  </w:style>
  <w:style w:type="character" w:customStyle="1" w:styleId="Nadpis7Char">
    <w:name w:val="Nadpis 7 Char"/>
    <w:semiHidden/>
    <w:rPr>
      <w:rFonts w:ascii="Calibri" w:eastAsia="Times New Roman" w:hAnsi="Calibri" w:cs="Times New Roman"/>
      <w:sz w:val="24"/>
      <w:szCs w:val="24"/>
    </w:rPr>
  </w:style>
  <w:style w:type="character" w:customStyle="1" w:styleId="Nadpis8Char">
    <w:name w:val="Nadpis 8 Char"/>
    <w:semiHidden/>
    <w:rPr>
      <w:rFonts w:ascii="Calibri" w:eastAsia="Times New Roman" w:hAnsi="Calibri" w:cs="Times New Roman"/>
      <w:i/>
      <w:iCs/>
      <w:sz w:val="24"/>
      <w:szCs w:val="24"/>
    </w:rPr>
  </w:style>
  <w:style w:type="character" w:customStyle="1" w:styleId="Nadpis9Char">
    <w:name w:val="Nadpis 9 Char"/>
    <w:semiHidden/>
    <w:rPr>
      <w:rFonts w:ascii="Cambria" w:eastAsia="Times New Roman" w:hAnsi="Cambria" w:cs="Times New Roman"/>
      <w:sz w:val="22"/>
      <w:szCs w:val="22"/>
    </w:rPr>
  </w:style>
  <w:style w:type="paragraph" w:styleId="Nadpisobsahu">
    <w:name w:val="TOC Heading"/>
    <w:basedOn w:val="Nadpis1"/>
    <w:next w:val="Normln"/>
    <w:qFormat/>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semiHidden/>
    <w:unhideWhenUsed/>
    <w:qFormat/>
    <w:pPr>
      <w:tabs>
        <w:tab w:val="left" w:pos="880"/>
        <w:tab w:val="right" w:leader="dot" w:pos="9628"/>
      </w:tabs>
      <w:spacing w:after="100" w:line="276" w:lineRule="auto"/>
      <w:ind w:left="851" w:hanging="567"/>
      <w:jc w:val="left"/>
    </w:pPr>
    <w:rPr>
      <w:rFonts w:ascii="Calibri" w:hAnsi="Calibri"/>
      <w:sz w:val="22"/>
      <w:szCs w:val="22"/>
    </w:rPr>
  </w:style>
  <w:style w:type="paragraph" w:styleId="Obsah1">
    <w:name w:val="toc 1"/>
    <w:basedOn w:val="Normln"/>
    <w:next w:val="Normln"/>
    <w:autoRedefine/>
    <w:semiHidden/>
    <w:unhideWhenUsed/>
    <w:qFormat/>
    <w:pPr>
      <w:tabs>
        <w:tab w:val="left" w:pos="851"/>
        <w:tab w:val="right" w:leader="dot" w:pos="9628"/>
      </w:tabs>
      <w:spacing w:after="100" w:line="276" w:lineRule="auto"/>
      <w:jc w:val="left"/>
    </w:pPr>
    <w:rPr>
      <w:szCs w:val="22"/>
    </w:rPr>
  </w:style>
  <w:style w:type="paragraph" w:styleId="Obsah3">
    <w:name w:val="toc 3"/>
    <w:basedOn w:val="Normln"/>
    <w:next w:val="Normln"/>
    <w:autoRedefine/>
    <w:semiHidden/>
    <w:unhideWhenUsed/>
    <w:qFormat/>
    <w:pPr>
      <w:tabs>
        <w:tab w:val="right" w:leader="dot" w:pos="9638"/>
      </w:tabs>
      <w:spacing w:after="100" w:line="276" w:lineRule="auto"/>
      <w:ind w:left="446"/>
      <w:jc w:val="left"/>
    </w:pPr>
    <w:rPr>
      <w:rFonts w:ascii="Calibri" w:hAnsi="Calibri"/>
      <w:sz w:val="22"/>
      <w:szCs w:val="22"/>
    </w:rPr>
  </w:style>
  <w:style w:type="paragraph" w:styleId="Bezmezer">
    <w:name w:val="No Spacing"/>
    <w:qFormat/>
    <w:pPr>
      <w:jc w:val="both"/>
    </w:pPr>
    <w:rPr>
      <w:rFonts w:ascii="Arial" w:eastAsia="Times New Roman" w:hAnsi="Arial"/>
      <w:szCs w:val="24"/>
    </w:rPr>
  </w:style>
  <w:style w:type="paragraph" w:styleId="Obsah10">
    <w:name w:val="toc 1"/>
    <w:basedOn w:val="Normln"/>
    <w:next w:val="Normln"/>
    <w:autoRedefine/>
    <w:semiHidden/>
    <w:unhideWhenUsed/>
    <w:qFormat/>
    <w:pPr>
      <w:tabs>
        <w:tab w:val="left" w:pos="851"/>
        <w:tab w:val="right" w:leader="dot" w:pos="9498"/>
      </w:tabs>
      <w:spacing w:after="100" w:line="276" w:lineRule="auto"/>
      <w:jc w:val="left"/>
    </w:pPr>
    <w:rPr>
      <w:szCs w:val="22"/>
    </w:rPr>
  </w:style>
  <w:style w:type="paragraph" w:styleId="Zkladntext">
    <w:name w:val="Body Text"/>
    <w:basedOn w:val="Normln"/>
    <w:semiHidden/>
    <w:rPr>
      <w:color w:val="000000"/>
    </w:rPr>
  </w:style>
  <w:style w:type="paragraph" w:styleId="Zkladntext3">
    <w:name w:val="Body Text 3"/>
    <w:basedOn w:val="Normln"/>
    <w:semiHidden/>
    <w:rPr>
      <w:sz w:val="18"/>
    </w:rPr>
  </w:style>
  <w:style w:type="character" w:styleId="Sledovanodkaz">
    <w:name w:val="FollowedHyperlink"/>
    <w:semiHidden/>
    <w:rPr>
      <w:color w:val="800080"/>
      <w:u w:val="single"/>
    </w:rPr>
  </w:style>
  <w:style w:type="character" w:customStyle="1" w:styleId="card">
    <w:name w:val="card"/>
    <w:basedOn w:val="Standardnpsmoodstavce"/>
  </w:style>
  <w:style w:type="paragraph" w:styleId="Zkladntext2">
    <w:name w:val="Body Text 2"/>
    <w:basedOn w:val="Normln"/>
    <w:semiHidden/>
    <w:pPr>
      <w:jc w:val="left"/>
    </w:pPr>
    <w:rPr>
      <w:b/>
      <w:bCs/>
    </w:rPr>
  </w:style>
  <w:style w:type="paragraph" w:customStyle="1" w:styleId="normalnsodrkami">
    <w:name w:val="normalní s odrážkami"/>
    <w:basedOn w:val="Normln"/>
    <w:pPr>
      <w:numPr>
        <w:numId w:val="19"/>
      </w:numPr>
    </w:pPr>
  </w:style>
  <w:style w:type="paragraph" w:styleId="Normlnweb">
    <w:name w:val="Normal (Web)"/>
    <w:basedOn w:val="Normln"/>
    <w:uiPriority w:val="99"/>
    <w:semiHidden/>
    <w:pPr>
      <w:spacing w:before="100" w:beforeAutospacing="1" w:after="100" w:afterAutospacing="1"/>
      <w:jc w:val="left"/>
    </w:pPr>
    <w:rPr>
      <w:rFonts w:ascii="Arial Unicode MS" w:eastAsia="Arial Unicode MS" w:hAnsi="Arial Unicode MS" w:cs="Arial Unicode MS"/>
      <w:sz w:val="24"/>
    </w:rPr>
  </w:style>
  <w:style w:type="character" w:styleId="Siln">
    <w:name w:val="Strong"/>
    <w:uiPriority w:val="22"/>
    <w:qFormat/>
    <w:rPr>
      <w:b/>
      <w:bCs/>
    </w:rPr>
  </w:style>
  <w:style w:type="paragraph" w:customStyle="1" w:styleId="Default">
    <w:name w:val="Default"/>
    <w:rsid w:val="004D03E4"/>
    <w:pPr>
      <w:autoSpaceDE w:val="0"/>
      <w:autoSpaceDN w:val="0"/>
      <w:adjustRightInd w:val="0"/>
    </w:pPr>
    <w:rPr>
      <w:rFonts w:ascii="Times New Roman" w:hAnsi="Times New Roman"/>
      <w:color w:val="000000"/>
      <w:sz w:val="24"/>
      <w:szCs w:val="24"/>
    </w:rPr>
  </w:style>
  <w:style w:type="paragraph" w:styleId="Textvysvtlivek">
    <w:name w:val="endnote text"/>
    <w:basedOn w:val="Normln"/>
    <w:link w:val="TextvysvtlivekChar"/>
    <w:uiPriority w:val="99"/>
    <w:semiHidden/>
    <w:unhideWhenUsed/>
    <w:rsid w:val="003E13D1"/>
    <w:rPr>
      <w:szCs w:val="20"/>
    </w:rPr>
  </w:style>
  <w:style w:type="character" w:customStyle="1" w:styleId="TextvysvtlivekChar">
    <w:name w:val="Text vysvětlivek Char"/>
    <w:basedOn w:val="Standardnpsmoodstavce"/>
    <w:link w:val="Textvysvtlivek"/>
    <w:uiPriority w:val="99"/>
    <w:semiHidden/>
    <w:rsid w:val="003E13D1"/>
    <w:rPr>
      <w:rFonts w:ascii="Arial" w:eastAsia="Times New Roman" w:hAnsi="Arial"/>
    </w:rPr>
  </w:style>
  <w:style w:type="character" w:styleId="Odkaznavysvtlivky">
    <w:name w:val="endnote reference"/>
    <w:basedOn w:val="Standardnpsmoodstavce"/>
    <w:uiPriority w:val="99"/>
    <w:semiHidden/>
    <w:unhideWhenUsed/>
    <w:rsid w:val="003E13D1"/>
    <w:rPr>
      <w:vertAlign w:val="superscript"/>
    </w:rPr>
  </w:style>
  <w:style w:type="character" w:customStyle="1" w:styleId="hps">
    <w:name w:val="hps"/>
    <w:basedOn w:val="Standardnpsmoodstavce"/>
    <w:rsid w:val="00FF19D7"/>
  </w:style>
</w:styles>
</file>

<file path=word/webSettings.xml><?xml version="1.0" encoding="utf-8"?>
<w:webSettings xmlns:r="http://schemas.openxmlformats.org/officeDocument/2006/relationships" xmlns:w="http://schemas.openxmlformats.org/wordprocessingml/2006/main">
  <w:divs>
    <w:div w:id="239101744">
      <w:bodyDiv w:val="1"/>
      <w:marLeft w:val="0"/>
      <w:marRight w:val="0"/>
      <w:marTop w:val="0"/>
      <w:marBottom w:val="0"/>
      <w:divBdr>
        <w:top w:val="none" w:sz="0" w:space="0" w:color="auto"/>
        <w:left w:val="none" w:sz="0" w:space="0" w:color="auto"/>
        <w:bottom w:val="none" w:sz="0" w:space="0" w:color="auto"/>
        <w:right w:val="none" w:sz="0" w:space="0" w:color="auto"/>
      </w:divBdr>
    </w:div>
    <w:div w:id="445664477">
      <w:bodyDiv w:val="1"/>
      <w:marLeft w:val="0"/>
      <w:marRight w:val="0"/>
      <w:marTop w:val="0"/>
      <w:marBottom w:val="0"/>
      <w:divBdr>
        <w:top w:val="none" w:sz="0" w:space="0" w:color="auto"/>
        <w:left w:val="none" w:sz="0" w:space="0" w:color="auto"/>
        <w:bottom w:val="none" w:sz="0" w:space="0" w:color="auto"/>
        <w:right w:val="none" w:sz="0" w:space="0" w:color="auto"/>
      </w:divBdr>
      <w:divsChild>
        <w:div w:id="779766456">
          <w:marLeft w:val="0"/>
          <w:marRight w:val="0"/>
          <w:marTop w:val="0"/>
          <w:marBottom w:val="0"/>
          <w:divBdr>
            <w:top w:val="none" w:sz="0" w:space="0" w:color="auto"/>
            <w:left w:val="none" w:sz="0" w:space="0" w:color="auto"/>
            <w:bottom w:val="none" w:sz="0" w:space="0" w:color="auto"/>
            <w:right w:val="none" w:sz="0" w:space="0" w:color="auto"/>
          </w:divBdr>
          <w:divsChild>
            <w:div w:id="403795093">
              <w:marLeft w:val="0"/>
              <w:marRight w:val="0"/>
              <w:marTop w:val="0"/>
              <w:marBottom w:val="0"/>
              <w:divBdr>
                <w:top w:val="none" w:sz="0" w:space="0" w:color="auto"/>
                <w:left w:val="none" w:sz="0" w:space="0" w:color="auto"/>
                <w:bottom w:val="none" w:sz="0" w:space="0" w:color="auto"/>
                <w:right w:val="none" w:sz="0" w:space="0" w:color="auto"/>
              </w:divBdr>
              <w:divsChild>
                <w:div w:id="344290132">
                  <w:marLeft w:val="0"/>
                  <w:marRight w:val="0"/>
                  <w:marTop w:val="0"/>
                  <w:marBottom w:val="0"/>
                  <w:divBdr>
                    <w:top w:val="none" w:sz="0" w:space="0" w:color="auto"/>
                    <w:left w:val="none" w:sz="0" w:space="0" w:color="auto"/>
                    <w:bottom w:val="none" w:sz="0" w:space="0" w:color="auto"/>
                    <w:right w:val="none" w:sz="0" w:space="0" w:color="auto"/>
                  </w:divBdr>
                  <w:divsChild>
                    <w:div w:id="1851987086">
                      <w:marLeft w:val="0"/>
                      <w:marRight w:val="0"/>
                      <w:marTop w:val="0"/>
                      <w:marBottom w:val="0"/>
                      <w:divBdr>
                        <w:top w:val="none" w:sz="0" w:space="0" w:color="auto"/>
                        <w:left w:val="none" w:sz="0" w:space="0" w:color="auto"/>
                        <w:bottom w:val="none" w:sz="0" w:space="0" w:color="auto"/>
                        <w:right w:val="none" w:sz="0" w:space="0" w:color="auto"/>
                      </w:divBdr>
                      <w:divsChild>
                        <w:div w:id="783614495">
                          <w:marLeft w:val="0"/>
                          <w:marRight w:val="0"/>
                          <w:marTop w:val="0"/>
                          <w:marBottom w:val="0"/>
                          <w:divBdr>
                            <w:top w:val="none" w:sz="0" w:space="0" w:color="auto"/>
                            <w:left w:val="none" w:sz="0" w:space="0" w:color="auto"/>
                            <w:bottom w:val="none" w:sz="0" w:space="0" w:color="auto"/>
                            <w:right w:val="none" w:sz="0" w:space="0" w:color="auto"/>
                          </w:divBdr>
                          <w:divsChild>
                            <w:div w:id="54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63967">
      <w:bodyDiv w:val="1"/>
      <w:marLeft w:val="0"/>
      <w:marRight w:val="0"/>
      <w:marTop w:val="0"/>
      <w:marBottom w:val="0"/>
      <w:divBdr>
        <w:top w:val="none" w:sz="0" w:space="0" w:color="auto"/>
        <w:left w:val="none" w:sz="0" w:space="0" w:color="auto"/>
        <w:bottom w:val="none" w:sz="0" w:space="0" w:color="auto"/>
        <w:right w:val="none" w:sz="0" w:space="0" w:color="auto"/>
      </w:divBdr>
    </w:div>
    <w:div w:id="550651446">
      <w:bodyDiv w:val="1"/>
      <w:marLeft w:val="0"/>
      <w:marRight w:val="0"/>
      <w:marTop w:val="0"/>
      <w:marBottom w:val="0"/>
      <w:divBdr>
        <w:top w:val="none" w:sz="0" w:space="0" w:color="auto"/>
        <w:left w:val="none" w:sz="0" w:space="0" w:color="auto"/>
        <w:bottom w:val="none" w:sz="0" w:space="0" w:color="auto"/>
        <w:right w:val="none" w:sz="0" w:space="0" w:color="auto"/>
      </w:divBdr>
    </w:div>
    <w:div w:id="628896432">
      <w:bodyDiv w:val="1"/>
      <w:marLeft w:val="0"/>
      <w:marRight w:val="0"/>
      <w:marTop w:val="0"/>
      <w:marBottom w:val="0"/>
      <w:divBdr>
        <w:top w:val="none" w:sz="0" w:space="0" w:color="auto"/>
        <w:left w:val="none" w:sz="0" w:space="0" w:color="auto"/>
        <w:bottom w:val="none" w:sz="0" w:space="0" w:color="auto"/>
        <w:right w:val="none" w:sz="0" w:space="0" w:color="auto"/>
      </w:divBdr>
    </w:div>
    <w:div w:id="850142910">
      <w:bodyDiv w:val="1"/>
      <w:marLeft w:val="0"/>
      <w:marRight w:val="0"/>
      <w:marTop w:val="0"/>
      <w:marBottom w:val="0"/>
      <w:divBdr>
        <w:top w:val="none" w:sz="0" w:space="0" w:color="auto"/>
        <w:left w:val="none" w:sz="0" w:space="0" w:color="auto"/>
        <w:bottom w:val="none" w:sz="0" w:space="0" w:color="auto"/>
        <w:right w:val="none" w:sz="0" w:space="0" w:color="auto"/>
      </w:divBdr>
    </w:div>
    <w:div w:id="894587641">
      <w:bodyDiv w:val="1"/>
      <w:marLeft w:val="0"/>
      <w:marRight w:val="0"/>
      <w:marTop w:val="0"/>
      <w:marBottom w:val="0"/>
      <w:divBdr>
        <w:top w:val="none" w:sz="0" w:space="0" w:color="auto"/>
        <w:left w:val="none" w:sz="0" w:space="0" w:color="auto"/>
        <w:bottom w:val="none" w:sz="0" w:space="0" w:color="auto"/>
        <w:right w:val="none" w:sz="0" w:space="0" w:color="auto"/>
      </w:divBdr>
    </w:div>
    <w:div w:id="939989794">
      <w:bodyDiv w:val="1"/>
      <w:marLeft w:val="0"/>
      <w:marRight w:val="0"/>
      <w:marTop w:val="0"/>
      <w:marBottom w:val="0"/>
      <w:divBdr>
        <w:top w:val="none" w:sz="0" w:space="0" w:color="auto"/>
        <w:left w:val="none" w:sz="0" w:space="0" w:color="auto"/>
        <w:bottom w:val="none" w:sz="0" w:space="0" w:color="auto"/>
        <w:right w:val="none" w:sz="0" w:space="0" w:color="auto"/>
      </w:divBdr>
    </w:div>
    <w:div w:id="996956910">
      <w:bodyDiv w:val="1"/>
      <w:marLeft w:val="0"/>
      <w:marRight w:val="0"/>
      <w:marTop w:val="0"/>
      <w:marBottom w:val="0"/>
      <w:divBdr>
        <w:top w:val="none" w:sz="0" w:space="0" w:color="auto"/>
        <w:left w:val="none" w:sz="0" w:space="0" w:color="auto"/>
        <w:bottom w:val="none" w:sz="0" w:space="0" w:color="auto"/>
        <w:right w:val="none" w:sz="0" w:space="0" w:color="auto"/>
      </w:divBdr>
    </w:div>
    <w:div w:id="1004750243">
      <w:bodyDiv w:val="1"/>
      <w:marLeft w:val="0"/>
      <w:marRight w:val="0"/>
      <w:marTop w:val="0"/>
      <w:marBottom w:val="0"/>
      <w:divBdr>
        <w:top w:val="none" w:sz="0" w:space="0" w:color="auto"/>
        <w:left w:val="none" w:sz="0" w:space="0" w:color="auto"/>
        <w:bottom w:val="none" w:sz="0" w:space="0" w:color="auto"/>
        <w:right w:val="none" w:sz="0" w:space="0" w:color="auto"/>
      </w:divBdr>
    </w:div>
    <w:div w:id="1141574737">
      <w:bodyDiv w:val="1"/>
      <w:marLeft w:val="0"/>
      <w:marRight w:val="0"/>
      <w:marTop w:val="0"/>
      <w:marBottom w:val="0"/>
      <w:divBdr>
        <w:top w:val="none" w:sz="0" w:space="0" w:color="auto"/>
        <w:left w:val="none" w:sz="0" w:space="0" w:color="auto"/>
        <w:bottom w:val="none" w:sz="0" w:space="0" w:color="auto"/>
        <w:right w:val="none" w:sz="0" w:space="0" w:color="auto"/>
      </w:divBdr>
      <w:divsChild>
        <w:div w:id="447747906">
          <w:marLeft w:val="0"/>
          <w:marRight w:val="0"/>
          <w:marTop w:val="0"/>
          <w:marBottom w:val="0"/>
          <w:divBdr>
            <w:top w:val="none" w:sz="0" w:space="0" w:color="auto"/>
            <w:left w:val="none" w:sz="0" w:space="0" w:color="auto"/>
            <w:bottom w:val="none" w:sz="0" w:space="0" w:color="auto"/>
            <w:right w:val="none" w:sz="0" w:space="0" w:color="auto"/>
          </w:divBdr>
          <w:divsChild>
            <w:div w:id="1726223405">
              <w:marLeft w:val="0"/>
              <w:marRight w:val="0"/>
              <w:marTop w:val="0"/>
              <w:marBottom w:val="0"/>
              <w:divBdr>
                <w:top w:val="none" w:sz="0" w:space="0" w:color="auto"/>
                <w:left w:val="none" w:sz="0" w:space="0" w:color="auto"/>
                <w:bottom w:val="none" w:sz="0" w:space="0" w:color="auto"/>
                <w:right w:val="none" w:sz="0" w:space="0" w:color="auto"/>
              </w:divBdr>
              <w:divsChild>
                <w:div w:id="1306357570">
                  <w:marLeft w:val="0"/>
                  <w:marRight w:val="0"/>
                  <w:marTop w:val="0"/>
                  <w:marBottom w:val="0"/>
                  <w:divBdr>
                    <w:top w:val="none" w:sz="0" w:space="0" w:color="auto"/>
                    <w:left w:val="none" w:sz="0" w:space="0" w:color="auto"/>
                    <w:bottom w:val="none" w:sz="0" w:space="0" w:color="auto"/>
                    <w:right w:val="none" w:sz="0" w:space="0" w:color="auto"/>
                  </w:divBdr>
                  <w:divsChild>
                    <w:div w:id="1593928260">
                      <w:marLeft w:val="0"/>
                      <w:marRight w:val="0"/>
                      <w:marTop w:val="0"/>
                      <w:marBottom w:val="0"/>
                      <w:divBdr>
                        <w:top w:val="none" w:sz="0" w:space="0" w:color="auto"/>
                        <w:left w:val="none" w:sz="0" w:space="0" w:color="auto"/>
                        <w:bottom w:val="none" w:sz="0" w:space="0" w:color="auto"/>
                        <w:right w:val="none" w:sz="0" w:space="0" w:color="auto"/>
                      </w:divBdr>
                      <w:divsChild>
                        <w:div w:id="1835995717">
                          <w:marLeft w:val="0"/>
                          <w:marRight w:val="0"/>
                          <w:marTop w:val="0"/>
                          <w:marBottom w:val="0"/>
                          <w:divBdr>
                            <w:top w:val="none" w:sz="0" w:space="0" w:color="auto"/>
                            <w:left w:val="none" w:sz="0" w:space="0" w:color="auto"/>
                            <w:bottom w:val="none" w:sz="0" w:space="0" w:color="auto"/>
                            <w:right w:val="none" w:sz="0" w:space="0" w:color="auto"/>
                          </w:divBdr>
                          <w:divsChild>
                            <w:div w:id="1345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23828">
      <w:bodyDiv w:val="1"/>
      <w:marLeft w:val="0"/>
      <w:marRight w:val="0"/>
      <w:marTop w:val="0"/>
      <w:marBottom w:val="0"/>
      <w:divBdr>
        <w:top w:val="none" w:sz="0" w:space="0" w:color="auto"/>
        <w:left w:val="none" w:sz="0" w:space="0" w:color="auto"/>
        <w:bottom w:val="none" w:sz="0" w:space="0" w:color="auto"/>
        <w:right w:val="none" w:sz="0" w:space="0" w:color="auto"/>
      </w:divBdr>
    </w:div>
    <w:div w:id="1270157837">
      <w:bodyDiv w:val="1"/>
      <w:marLeft w:val="0"/>
      <w:marRight w:val="0"/>
      <w:marTop w:val="0"/>
      <w:marBottom w:val="0"/>
      <w:divBdr>
        <w:top w:val="none" w:sz="0" w:space="0" w:color="auto"/>
        <w:left w:val="none" w:sz="0" w:space="0" w:color="auto"/>
        <w:bottom w:val="none" w:sz="0" w:space="0" w:color="auto"/>
        <w:right w:val="none" w:sz="0" w:space="0" w:color="auto"/>
      </w:divBdr>
    </w:div>
    <w:div w:id="1372924770">
      <w:bodyDiv w:val="1"/>
      <w:marLeft w:val="0"/>
      <w:marRight w:val="0"/>
      <w:marTop w:val="0"/>
      <w:marBottom w:val="0"/>
      <w:divBdr>
        <w:top w:val="none" w:sz="0" w:space="0" w:color="auto"/>
        <w:left w:val="none" w:sz="0" w:space="0" w:color="auto"/>
        <w:bottom w:val="none" w:sz="0" w:space="0" w:color="auto"/>
        <w:right w:val="none" w:sz="0" w:space="0" w:color="auto"/>
      </w:divBdr>
    </w:div>
    <w:div w:id="1414812567">
      <w:bodyDiv w:val="1"/>
      <w:marLeft w:val="0"/>
      <w:marRight w:val="0"/>
      <w:marTop w:val="0"/>
      <w:marBottom w:val="0"/>
      <w:divBdr>
        <w:top w:val="none" w:sz="0" w:space="0" w:color="auto"/>
        <w:left w:val="none" w:sz="0" w:space="0" w:color="auto"/>
        <w:bottom w:val="none" w:sz="0" w:space="0" w:color="auto"/>
        <w:right w:val="none" w:sz="0" w:space="0" w:color="auto"/>
      </w:divBdr>
    </w:div>
    <w:div w:id="1432818069">
      <w:bodyDiv w:val="1"/>
      <w:marLeft w:val="0"/>
      <w:marRight w:val="0"/>
      <w:marTop w:val="0"/>
      <w:marBottom w:val="0"/>
      <w:divBdr>
        <w:top w:val="none" w:sz="0" w:space="0" w:color="auto"/>
        <w:left w:val="none" w:sz="0" w:space="0" w:color="auto"/>
        <w:bottom w:val="none" w:sz="0" w:space="0" w:color="auto"/>
        <w:right w:val="none" w:sz="0" w:space="0" w:color="auto"/>
      </w:divBdr>
    </w:div>
    <w:div w:id="1445727807">
      <w:bodyDiv w:val="1"/>
      <w:marLeft w:val="0"/>
      <w:marRight w:val="0"/>
      <w:marTop w:val="0"/>
      <w:marBottom w:val="0"/>
      <w:divBdr>
        <w:top w:val="none" w:sz="0" w:space="0" w:color="auto"/>
        <w:left w:val="none" w:sz="0" w:space="0" w:color="auto"/>
        <w:bottom w:val="none" w:sz="0" w:space="0" w:color="auto"/>
        <w:right w:val="none" w:sz="0" w:space="0" w:color="auto"/>
      </w:divBdr>
    </w:div>
    <w:div w:id="1488861535">
      <w:bodyDiv w:val="1"/>
      <w:marLeft w:val="0"/>
      <w:marRight w:val="0"/>
      <w:marTop w:val="0"/>
      <w:marBottom w:val="0"/>
      <w:divBdr>
        <w:top w:val="none" w:sz="0" w:space="0" w:color="auto"/>
        <w:left w:val="none" w:sz="0" w:space="0" w:color="auto"/>
        <w:bottom w:val="none" w:sz="0" w:space="0" w:color="auto"/>
        <w:right w:val="none" w:sz="0" w:space="0" w:color="auto"/>
      </w:divBdr>
    </w:div>
    <w:div w:id="1497958471">
      <w:bodyDiv w:val="1"/>
      <w:marLeft w:val="0"/>
      <w:marRight w:val="0"/>
      <w:marTop w:val="0"/>
      <w:marBottom w:val="0"/>
      <w:divBdr>
        <w:top w:val="none" w:sz="0" w:space="0" w:color="auto"/>
        <w:left w:val="none" w:sz="0" w:space="0" w:color="auto"/>
        <w:bottom w:val="none" w:sz="0" w:space="0" w:color="auto"/>
        <w:right w:val="none" w:sz="0" w:space="0" w:color="auto"/>
      </w:divBdr>
    </w:div>
    <w:div w:id="1527715507">
      <w:bodyDiv w:val="1"/>
      <w:marLeft w:val="0"/>
      <w:marRight w:val="0"/>
      <w:marTop w:val="0"/>
      <w:marBottom w:val="0"/>
      <w:divBdr>
        <w:top w:val="none" w:sz="0" w:space="0" w:color="auto"/>
        <w:left w:val="none" w:sz="0" w:space="0" w:color="auto"/>
        <w:bottom w:val="none" w:sz="0" w:space="0" w:color="auto"/>
        <w:right w:val="none" w:sz="0" w:space="0" w:color="auto"/>
      </w:divBdr>
    </w:div>
    <w:div w:id="1578202072">
      <w:bodyDiv w:val="1"/>
      <w:marLeft w:val="0"/>
      <w:marRight w:val="0"/>
      <w:marTop w:val="0"/>
      <w:marBottom w:val="0"/>
      <w:divBdr>
        <w:top w:val="none" w:sz="0" w:space="0" w:color="auto"/>
        <w:left w:val="none" w:sz="0" w:space="0" w:color="auto"/>
        <w:bottom w:val="none" w:sz="0" w:space="0" w:color="auto"/>
        <w:right w:val="none" w:sz="0" w:space="0" w:color="auto"/>
      </w:divBdr>
    </w:div>
    <w:div w:id="1596356724">
      <w:bodyDiv w:val="1"/>
      <w:marLeft w:val="0"/>
      <w:marRight w:val="0"/>
      <w:marTop w:val="0"/>
      <w:marBottom w:val="0"/>
      <w:divBdr>
        <w:top w:val="none" w:sz="0" w:space="0" w:color="auto"/>
        <w:left w:val="none" w:sz="0" w:space="0" w:color="auto"/>
        <w:bottom w:val="none" w:sz="0" w:space="0" w:color="auto"/>
        <w:right w:val="none" w:sz="0" w:space="0" w:color="auto"/>
      </w:divBdr>
    </w:div>
    <w:div w:id="1713770986">
      <w:bodyDiv w:val="1"/>
      <w:marLeft w:val="0"/>
      <w:marRight w:val="0"/>
      <w:marTop w:val="0"/>
      <w:marBottom w:val="0"/>
      <w:divBdr>
        <w:top w:val="none" w:sz="0" w:space="0" w:color="auto"/>
        <w:left w:val="none" w:sz="0" w:space="0" w:color="auto"/>
        <w:bottom w:val="none" w:sz="0" w:space="0" w:color="auto"/>
        <w:right w:val="none" w:sz="0" w:space="0" w:color="auto"/>
      </w:divBdr>
    </w:div>
    <w:div w:id="1793011009">
      <w:bodyDiv w:val="1"/>
      <w:marLeft w:val="0"/>
      <w:marRight w:val="0"/>
      <w:marTop w:val="0"/>
      <w:marBottom w:val="0"/>
      <w:divBdr>
        <w:top w:val="none" w:sz="0" w:space="0" w:color="auto"/>
        <w:left w:val="none" w:sz="0" w:space="0" w:color="auto"/>
        <w:bottom w:val="none" w:sz="0" w:space="0" w:color="auto"/>
        <w:right w:val="none" w:sz="0" w:space="0" w:color="auto"/>
      </w:divBdr>
    </w:div>
    <w:div w:id="1851749484">
      <w:bodyDiv w:val="1"/>
      <w:marLeft w:val="0"/>
      <w:marRight w:val="0"/>
      <w:marTop w:val="0"/>
      <w:marBottom w:val="0"/>
      <w:divBdr>
        <w:top w:val="none" w:sz="0" w:space="0" w:color="auto"/>
        <w:left w:val="none" w:sz="0" w:space="0" w:color="auto"/>
        <w:bottom w:val="none" w:sz="0" w:space="0" w:color="auto"/>
        <w:right w:val="none" w:sz="0" w:space="0" w:color="auto"/>
      </w:divBdr>
      <w:divsChild>
        <w:div w:id="899826625">
          <w:marLeft w:val="0"/>
          <w:marRight w:val="0"/>
          <w:marTop w:val="0"/>
          <w:marBottom w:val="0"/>
          <w:divBdr>
            <w:top w:val="none" w:sz="0" w:space="0" w:color="auto"/>
            <w:left w:val="none" w:sz="0" w:space="0" w:color="auto"/>
            <w:bottom w:val="none" w:sz="0" w:space="0" w:color="auto"/>
            <w:right w:val="none" w:sz="0" w:space="0" w:color="auto"/>
          </w:divBdr>
          <w:divsChild>
            <w:div w:id="1126435972">
              <w:marLeft w:val="0"/>
              <w:marRight w:val="0"/>
              <w:marTop w:val="0"/>
              <w:marBottom w:val="0"/>
              <w:divBdr>
                <w:top w:val="none" w:sz="0" w:space="0" w:color="auto"/>
                <w:left w:val="none" w:sz="0" w:space="0" w:color="auto"/>
                <w:bottom w:val="none" w:sz="0" w:space="0" w:color="auto"/>
                <w:right w:val="none" w:sz="0" w:space="0" w:color="auto"/>
              </w:divBdr>
              <w:divsChild>
                <w:div w:id="1253735958">
                  <w:marLeft w:val="0"/>
                  <w:marRight w:val="0"/>
                  <w:marTop w:val="0"/>
                  <w:marBottom w:val="0"/>
                  <w:divBdr>
                    <w:top w:val="none" w:sz="0" w:space="0" w:color="auto"/>
                    <w:left w:val="none" w:sz="0" w:space="0" w:color="auto"/>
                    <w:bottom w:val="none" w:sz="0" w:space="0" w:color="auto"/>
                    <w:right w:val="none" w:sz="0" w:space="0" w:color="auto"/>
                  </w:divBdr>
                  <w:divsChild>
                    <w:div w:id="1136794698">
                      <w:marLeft w:val="0"/>
                      <w:marRight w:val="0"/>
                      <w:marTop w:val="0"/>
                      <w:marBottom w:val="0"/>
                      <w:divBdr>
                        <w:top w:val="none" w:sz="0" w:space="0" w:color="auto"/>
                        <w:left w:val="none" w:sz="0" w:space="0" w:color="auto"/>
                        <w:bottom w:val="none" w:sz="0" w:space="0" w:color="auto"/>
                        <w:right w:val="none" w:sz="0" w:space="0" w:color="auto"/>
                      </w:divBdr>
                      <w:divsChild>
                        <w:div w:id="545141742">
                          <w:marLeft w:val="0"/>
                          <w:marRight w:val="0"/>
                          <w:marTop w:val="0"/>
                          <w:marBottom w:val="0"/>
                          <w:divBdr>
                            <w:top w:val="none" w:sz="0" w:space="0" w:color="auto"/>
                            <w:left w:val="none" w:sz="0" w:space="0" w:color="auto"/>
                            <w:bottom w:val="none" w:sz="0" w:space="0" w:color="auto"/>
                            <w:right w:val="none" w:sz="0" w:space="0" w:color="auto"/>
                          </w:divBdr>
                          <w:divsChild>
                            <w:div w:id="337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29">
      <w:bodyDiv w:val="1"/>
      <w:marLeft w:val="0"/>
      <w:marRight w:val="0"/>
      <w:marTop w:val="0"/>
      <w:marBottom w:val="0"/>
      <w:divBdr>
        <w:top w:val="none" w:sz="0" w:space="0" w:color="auto"/>
        <w:left w:val="none" w:sz="0" w:space="0" w:color="auto"/>
        <w:bottom w:val="none" w:sz="0" w:space="0" w:color="auto"/>
        <w:right w:val="none" w:sz="0" w:space="0" w:color="auto"/>
      </w:divBdr>
    </w:div>
    <w:div w:id="2020741819">
      <w:bodyDiv w:val="1"/>
      <w:marLeft w:val="0"/>
      <w:marRight w:val="0"/>
      <w:marTop w:val="0"/>
      <w:marBottom w:val="0"/>
      <w:divBdr>
        <w:top w:val="none" w:sz="0" w:space="0" w:color="auto"/>
        <w:left w:val="none" w:sz="0" w:space="0" w:color="auto"/>
        <w:bottom w:val="none" w:sz="0" w:space="0" w:color="auto"/>
        <w:right w:val="none" w:sz="0" w:space="0" w:color="auto"/>
      </w:divBdr>
    </w:div>
    <w:div w:id="21096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E5883-C93F-4DAA-80B6-B56CCD76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3971</Words>
  <Characters>23435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VÍCETÉMATICKÉ INFORMACE</vt:lpstr>
    </vt:vector>
  </TitlesOfParts>
  <Company>ČSÚ</Company>
  <LinksUpToDate>false</LinksUpToDate>
  <CharactersWithSpaces>27352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VÍCETÉMATICKÉ INFORMACE</dc:title>
  <dc:creator>SystemService</dc:creator>
  <cp:lastModifiedBy>Jiří Kamenický</cp:lastModifiedBy>
  <cp:revision>2</cp:revision>
  <cp:lastPrinted>2014-06-02T17:09:00Z</cp:lastPrinted>
  <dcterms:created xsi:type="dcterms:W3CDTF">2014-10-24T06:32:00Z</dcterms:created>
  <dcterms:modified xsi:type="dcterms:W3CDTF">2014-10-24T06:32:00Z</dcterms:modified>
</cp:coreProperties>
</file>