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3B" w:rsidRDefault="00110E3B" w:rsidP="00110E3B">
      <w:pPr>
        <w:pStyle w:val="nazevtabulky"/>
      </w:pPr>
      <w:r>
        <w:t>Mezinárodní klasifikace zdravotnických účtů – druh péče</w:t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0"/>
        <w:gridCol w:w="5560"/>
        <w:gridCol w:w="2880"/>
      </w:tblGrid>
      <w:tr w:rsidR="00110E3B" w:rsidTr="00E8493B">
        <w:trPr>
          <w:trHeight w:val="255"/>
        </w:trPr>
        <w:tc>
          <w:tcPr>
            <w:tcW w:w="9230" w:type="dxa"/>
            <w:gridSpan w:val="3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Default="00110E3B" w:rsidP="00E8493B">
            <w:pPr>
              <w:jc w:val="center"/>
              <w:rPr>
                <w:rFonts w:eastAsia="Arial Unicode MS" w:cs="Arial Unicode MS"/>
                <w:b/>
                <w:bCs/>
                <w:szCs w:val="19"/>
              </w:rPr>
            </w:pPr>
            <w:r>
              <w:rPr>
                <w:rFonts w:hint="eastAsia"/>
                <w:b/>
                <w:bCs/>
                <w:szCs w:val="19"/>
              </w:rPr>
              <w:t>Mezinárodní klasifikace zdravotnických účtů (druh péče)</w:t>
            </w:r>
          </w:p>
        </w:tc>
      </w:tr>
      <w:tr w:rsidR="00110E3B" w:rsidTr="00E8493B">
        <w:trPr>
          <w:trHeight w:val="255"/>
        </w:trPr>
        <w:tc>
          <w:tcPr>
            <w:tcW w:w="0" w:type="auto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ICHA-HC</w:t>
            </w:r>
          </w:p>
        </w:tc>
        <w:tc>
          <w:tcPr>
            <w:tcW w:w="5560" w:type="dxa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jc w:val="center"/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ICHA-Funkce</w:t>
            </w:r>
          </w:p>
        </w:tc>
        <w:tc>
          <w:tcPr>
            <w:tcW w:w="2880" w:type="dxa"/>
            <w:shd w:val="clear" w:color="auto" w:fill="D9D9D9" w:themeFill="background1" w:themeFillShade="D9"/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pStyle w:val="Nadpis4"/>
              <w:rPr>
                <w:rFonts w:eastAsia="Arial Unicode MS" w:cs="Arial"/>
                <w:sz w:val="16"/>
                <w:szCs w:val="16"/>
              </w:rPr>
            </w:pPr>
            <w:r w:rsidRPr="004C4ABE">
              <w:rPr>
                <w:rFonts w:cs="Arial"/>
                <w:sz w:val="16"/>
                <w:szCs w:val="16"/>
              </w:rPr>
              <w:t>Zkratka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Léčebná péče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1 Léčebná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Lůžková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1.1 Lůžková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Intenzivní a resuscitační lůžková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1.1.1 Intenzivní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Standardní lůžková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1.1.2 Standardní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Dlouhodobá lůžková péče o chronicky nemocné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1.1.3 Chronicky nemocní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Denní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1.2 Denní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Ambulantní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1.3 Ambulantní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Základní lékařské a diagnostické služby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1.3.1 Základní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Ambulantní zubní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1.3.2 Stomatologická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Všechna ostatní specializovaná zdravotní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1.3.3 Specializovaná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1.3.9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Všechna ostatní ambulantní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 1.3.9 Ostatní ambulantní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Domácí léčebná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1.4 Domácí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Rehabilitační péče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2 Rehabilitační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Lůžková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2.1 Lůžková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Denní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2.2 Denní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Ambulantní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2.3 Ambulantní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Domácí rehabilitační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2.4 Domácí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56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Dlouhodobá ošetřovatelská péče</w:t>
            </w:r>
          </w:p>
        </w:tc>
        <w:tc>
          <w:tcPr>
            <w:tcW w:w="2880" w:type="dxa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b/>
                <w:bCs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b/>
                <w:bCs/>
                <w:color w:val="000000"/>
                <w:sz w:val="16"/>
                <w:szCs w:val="16"/>
              </w:rPr>
              <w:t>3 Dlouhodobá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Lůžková dlouhodobá ošetřovatelská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3.1 Lůžková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Denní dlouhodobá ošetřovatelská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3.2 Denní péče</w:t>
            </w:r>
          </w:p>
        </w:tc>
      </w:tr>
      <w:tr w:rsidR="00110E3B" w:rsidTr="00E8493B">
        <w:trPr>
          <w:trHeight w:val="255"/>
        </w:trPr>
        <w:tc>
          <w:tcPr>
            <w:tcW w:w="79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556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>Domácí dlouhodobá ošetřovatelská péče</w:t>
            </w:r>
          </w:p>
        </w:tc>
        <w:tc>
          <w:tcPr>
            <w:tcW w:w="2880" w:type="dxa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10E3B" w:rsidRPr="004C4ABE" w:rsidRDefault="00110E3B" w:rsidP="00E8493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4C4ABE">
              <w:rPr>
                <w:rFonts w:cs="Arial"/>
                <w:color w:val="000000"/>
                <w:sz w:val="16"/>
                <w:szCs w:val="16"/>
              </w:rPr>
              <w:t xml:space="preserve">  3.3 Domácí péče</w:t>
            </w:r>
          </w:p>
        </w:tc>
      </w:tr>
    </w:tbl>
    <w:p w:rsidR="004C4ABE" w:rsidRDefault="004C4ABE" w:rsidP="004C4ABE">
      <w:r w:rsidRPr="009552B1">
        <w:rPr>
          <w:rFonts w:cs="Arial"/>
          <w:sz w:val="16"/>
          <w:szCs w:val="16"/>
        </w:rPr>
        <w:t xml:space="preserve">Zdroj: </w:t>
      </w:r>
      <w:r>
        <w:rPr>
          <w:rFonts w:cs="Arial"/>
          <w:sz w:val="16"/>
          <w:szCs w:val="16"/>
        </w:rPr>
        <w:t xml:space="preserve"> Manuál SHA 1.0., OECD</w:t>
      </w:r>
    </w:p>
    <w:p w:rsidR="00697C9B" w:rsidRDefault="00697C9B" w:rsidP="00697C9B">
      <w:r w:rsidRPr="009552B1">
        <w:rPr>
          <w:rFonts w:cs="Arial"/>
          <w:sz w:val="16"/>
          <w:szCs w:val="16"/>
        </w:rPr>
        <w:t xml:space="preserve">Zdroj: </w:t>
      </w:r>
      <w:r>
        <w:rPr>
          <w:rFonts w:cs="Arial"/>
          <w:sz w:val="16"/>
          <w:szCs w:val="16"/>
        </w:rPr>
        <w:t xml:space="preserve"> Zdravotnické účty 2000-2013</w:t>
      </w:r>
    </w:p>
    <w:sectPr w:rsidR="00697C9B" w:rsidSect="0023009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FE" w:rsidRDefault="000F47FE" w:rsidP="00E71A58">
      <w:r>
        <w:separator/>
      </w:r>
    </w:p>
  </w:endnote>
  <w:endnote w:type="continuationSeparator" w:id="0">
    <w:p w:rsidR="000F47FE" w:rsidRDefault="000F47F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794709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794709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50" type="#_x0000_t75" alt="Description: 3" style="position:absolute;left:0;text-align:left;margin-left:445.7pt;margin-top:-4.1pt;width:36.75pt;height:17.25pt;z-index:2;visibility:visible">
          <v:imagedata r:id="rId1" o:title="3"/>
        </v:shape>
      </w:pict>
    </w:r>
    <w:r w:rsidRPr="005A21E0">
      <w:rPr>
        <w:rFonts w:ascii="Arial" w:hAnsi="Arial" w:cs="Arial"/>
        <w:sz w:val="16"/>
        <w:szCs w:val="16"/>
      </w:rPr>
      <w:fldChar w:fldCharType="begin"/>
    </w:r>
    <w:r w:rsidR="006E3ED2" w:rsidRPr="005A21E0">
      <w:rPr>
        <w:rFonts w:ascii="Arial" w:hAnsi="Arial" w:cs="Arial"/>
        <w:sz w:val="16"/>
        <w:szCs w:val="16"/>
      </w:rPr>
      <w:instrText>PAGE   \* MERGEFORMAT</w:instrText>
    </w:r>
    <w:r w:rsidRPr="005A21E0">
      <w:rPr>
        <w:rFonts w:ascii="Arial" w:hAnsi="Arial" w:cs="Arial"/>
        <w:sz w:val="16"/>
        <w:szCs w:val="16"/>
      </w:rPr>
      <w:fldChar w:fldCharType="separate"/>
    </w:r>
    <w:r w:rsidR="0023009D">
      <w:rPr>
        <w:rFonts w:ascii="Arial" w:hAnsi="Arial" w:cs="Arial"/>
        <w:noProof/>
        <w:sz w:val="16"/>
        <w:szCs w:val="16"/>
      </w:rPr>
      <w:t>12</w:t>
    </w:r>
    <w:r w:rsidRPr="005A21E0">
      <w:rPr>
        <w:rFonts w:ascii="Arial" w:hAnsi="Arial" w:cs="Arial"/>
        <w:sz w:val="16"/>
        <w:szCs w:val="16"/>
      </w:rPr>
      <w:fldChar w:fldCharType="end"/>
    </w:r>
    <w:r w:rsidR="006E3ED2">
      <w:rPr>
        <w:rFonts w:ascii="Arial" w:hAnsi="Arial" w:cs="Arial"/>
        <w:sz w:val="16"/>
        <w:szCs w:val="16"/>
      </w:rPr>
      <w:tab/>
      <w:t>2015</w:t>
    </w:r>
    <w:r w:rsidR="006E3ED2">
      <w:tab/>
    </w:r>
    <w:r w:rsidR="006E3ED2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Default="00794709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794709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Description: 3" style="position:absolute;left:0;text-align:left;margin-left:.3pt;margin-top:7.1pt;width:39pt;height:21pt;z-index:1;visibility:visible">
          <v:imagedata r:id="rId1" o:title="3"/>
        </v:shape>
      </w:pict>
    </w:r>
    <w:r w:rsidR="006E3ED2">
      <w:tab/>
    </w:r>
    <w:r w:rsidR="006E3ED2">
      <w:tab/>
    </w:r>
  </w:p>
  <w:p w:rsidR="006E3ED2" w:rsidRDefault="006E3ED2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2015</w:t>
    </w:r>
    <w:r>
      <w:tab/>
    </w:r>
    <w:r>
      <w:tab/>
    </w:r>
    <w:r w:rsidR="00794709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794709" w:rsidRPr="00B6608F">
      <w:rPr>
        <w:rFonts w:ascii="Arial" w:hAnsi="Arial" w:cs="Arial"/>
        <w:sz w:val="16"/>
        <w:szCs w:val="16"/>
      </w:rPr>
      <w:fldChar w:fldCharType="separate"/>
    </w:r>
    <w:r w:rsidR="0023009D">
      <w:rPr>
        <w:rFonts w:ascii="Arial" w:hAnsi="Arial" w:cs="Arial"/>
        <w:noProof/>
        <w:sz w:val="16"/>
        <w:szCs w:val="16"/>
      </w:rPr>
      <w:t>29</w:t>
    </w:r>
    <w:r w:rsidR="00794709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FE" w:rsidRDefault="000F47FE" w:rsidP="00E71A58">
      <w:r>
        <w:separator/>
      </w:r>
    </w:p>
  </w:footnote>
  <w:footnote w:type="continuationSeparator" w:id="0">
    <w:p w:rsidR="000F47FE" w:rsidRDefault="000F47F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D67975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ED2" w:rsidRPr="002175EE" w:rsidRDefault="006E3ED2" w:rsidP="002175EE">
    <w:pPr>
      <w:pStyle w:val="Nadpis1"/>
      <w:rPr>
        <w:b w:val="0"/>
        <w:color w:val="auto"/>
        <w:sz w:val="16"/>
        <w:szCs w:val="16"/>
      </w:rPr>
    </w:pPr>
    <w:r w:rsidRPr="002175EE">
      <w:rPr>
        <w:b w:val="0"/>
        <w:color w:val="auto"/>
        <w:sz w:val="16"/>
        <w:szCs w:val="16"/>
      </w:rPr>
      <w:t>Výsledky zdravotnických účtů ČR 2000–2013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5F6D"/>
    <w:multiLevelType w:val="hybridMultilevel"/>
    <w:tmpl w:val="5824D116"/>
    <w:lvl w:ilvl="0" w:tplc="F9388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87D8F"/>
    <w:multiLevelType w:val="hybridMultilevel"/>
    <w:tmpl w:val="5DE801E0"/>
    <w:lvl w:ilvl="0" w:tplc="267E35CE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322D3E"/>
    <w:multiLevelType w:val="hybridMultilevel"/>
    <w:tmpl w:val="2DA69084"/>
    <w:lvl w:ilvl="0" w:tplc="F9388996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F93889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1525A"/>
    <w:multiLevelType w:val="multilevel"/>
    <w:tmpl w:val="1B6E9F1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37647E6"/>
    <w:multiLevelType w:val="hybridMultilevel"/>
    <w:tmpl w:val="7D3E41A0"/>
    <w:lvl w:ilvl="0" w:tplc="F93889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C32522"/>
    <w:multiLevelType w:val="hybridMultilevel"/>
    <w:tmpl w:val="7F9C2826"/>
    <w:lvl w:ilvl="0" w:tplc="F938899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56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893287"/>
    <w:multiLevelType w:val="multilevel"/>
    <w:tmpl w:val="38A0BB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A020001"/>
    <w:multiLevelType w:val="multilevel"/>
    <w:tmpl w:val="4A3A04D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641"/>
    <w:rsid w:val="0000767A"/>
    <w:rsid w:val="00010702"/>
    <w:rsid w:val="0004694F"/>
    <w:rsid w:val="00062EC5"/>
    <w:rsid w:val="00087634"/>
    <w:rsid w:val="000A1183"/>
    <w:rsid w:val="000C3408"/>
    <w:rsid w:val="000D21E1"/>
    <w:rsid w:val="000D5E39"/>
    <w:rsid w:val="000F47FE"/>
    <w:rsid w:val="00110E3B"/>
    <w:rsid w:val="001405FA"/>
    <w:rsid w:val="001425C3"/>
    <w:rsid w:val="00154ED5"/>
    <w:rsid w:val="00163793"/>
    <w:rsid w:val="001714F2"/>
    <w:rsid w:val="00185010"/>
    <w:rsid w:val="00193560"/>
    <w:rsid w:val="001A3B66"/>
    <w:rsid w:val="001A552F"/>
    <w:rsid w:val="001B3110"/>
    <w:rsid w:val="001E2E11"/>
    <w:rsid w:val="001F4597"/>
    <w:rsid w:val="00210AA5"/>
    <w:rsid w:val="002175EE"/>
    <w:rsid w:val="0022139E"/>
    <w:rsid w:val="002252E0"/>
    <w:rsid w:val="002255F6"/>
    <w:rsid w:val="0023009D"/>
    <w:rsid w:val="00236443"/>
    <w:rsid w:val="002436BA"/>
    <w:rsid w:val="00244A15"/>
    <w:rsid w:val="0024799E"/>
    <w:rsid w:val="00254100"/>
    <w:rsid w:val="00264C1E"/>
    <w:rsid w:val="00297F18"/>
    <w:rsid w:val="002B6C95"/>
    <w:rsid w:val="002C1EDC"/>
    <w:rsid w:val="002C43BD"/>
    <w:rsid w:val="002E02A1"/>
    <w:rsid w:val="00304771"/>
    <w:rsid w:val="00306C5B"/>
    <w:rsid w:val="003209D6"/>
    <w:rsid w:val="003657F3"/>
    <w:rsid w:val="00385D98"/>
    <w:rsid w:val="003A2B4D"/>
    <w:rsid w:val="003A478C"/>
    <w:rsid w:val="003A5525"/>
    <w:rsid w:val="003A6B38"/>
    <w:rsid w:val="003B5A32"/>
    <w:rsid w:val="003C627D"/>
    <w:rsid w:val="003C6CC2"/>
    <w:rsid w:val="003E037E"/>
    <w:rsid w:val="003F313C"/>
    <w:rsid w:val="004004F4"/>
    <w:rsid w:val="004337FB"/>
    <w:rsid w:val="00476265"/>
    <w:rsid w:val="0048086F"/>
    <w:rsid w:val="0048139F"/>
    <w:rsid w:val="004A081C"/>
    <w:rsid w:val="004A77DF"/>
    <w:rsid w:val="004B55B7"/>
    <w:rsid w:val="004C3867"/>
    <w:rsid w:val="004C4ABE"/>
    <w:rsid w:val="004C4CD0"/>
    <w:rsid w:val="004C70DC"/>
    <w:rsid w:val="004D0211"/>
    <w:rsid w:val="004F06F5"/>
    <w:rsid w:val="004F209C"/>
    <w:rsid w:val="004F652E"/>
    <w:rsid w:val="005108C0"/>
    <w:rsid w:val="00511873"/>
    <w:rsid w:val="00513B7E"/>
    <w:rsid w:val="00525137"/>
    <w:rsid w:val="005251DD"/>
    <w:rsid w:val="00542E84"/>
    <w:rsid w:val="005513E1"/>
    <w:rsid w:val="00557A96"/>
    <w:rsid w:val="00583FFD"/>
    <w:rsid w:val="00586971"/>
    <w:rsid w:val="00593152"/>
    <w:rsid w:val="005A21E0"/>
    <w:rsid w:val="005D5802"/>
    <w:rsid w:val="005E0178"/>
    <w:rsid w:val="00604307"/>
    <w:rsid w:val="0060487F"/>
    <w:rsid w:val="00624093"/>
    <w:rsid w:val="00625E0F"/>
    <w:rsid w:val="00635B35"/>
    <w:rsid w:val="006404A7"/>
    <w:rsid w:val="006451E4"/>
    <w:rsid w:val="00657E87"/>
    <w:rsid w:val="006710C9"/>
    <w:rsid w:val="00675E37"/>
    <w:rsid w:val="0068260E"/>
    <w:rsid w:val="00695BEF"/>
    <w:rsid w:val="006977F6"/>
    <w:rsid w:val="00697A13"/>
    <w:rsid w:val="00697C9B"/>
    <w:rsid w:val="006A109C"/>
    <w:rsid w:val="006B78D8"/>
    <w:rsid w:val="006C113F"/>
    <w:rsid w:val="006D61F6"/>
    <w:rsid w:val="006E279A"/>
    <w:rsid w:val="006E313B"/>
    <w:rsid w:val="006E3ED2"/>
    <w:rsid w:val="006E5DFC"/>
    <w:rsid w:val="0070676A"/>
    <w:rsid w:val="007211F5"/>
    <w:rsid w:val="00730AE8"/>
    <w:rsid w:val="00741493"/>
    <w:rsid w:val="00752180"/>
    <w:rsid w:val="00755D3A"/>
    <w:rsid w:val="007609C6"/>
    <w:rsid w:val="0077264D"/>
    <w:rsid w:val="00776527"/>
    <w:rsid w:val="00794709"/>
    <w:rsid w:val="007B47EE"/>
    <w:rsid w:val="007B60D9"/>
    <w:rsid w:val="007E12CE"/>
    <w:rsid w:val="007E7E61"/>
    <w:rsid w:val="00821FF6"/>
    <w:rsid w:val="0083143E"/>
    <w:rsid w:val="00834FAA"/>
    <w:rsid w:val="00836086"/>
    <w:rsid w:val="00857578"/>
    <w:rsid w:val="008620CA"/>
    <w:rsid w:val="00876086"/>
    <w:rsid w:val="008B7C02"/>
    <w:rsid w:val="008C0E88"/>
    <w:rsid w:val="008D2A16"/>
    <w:rsid w:val="008E31FF"/>
    <w:rsid w:val="009003A8"/>
    <w:rsid w:val="00902EFF"/>
    <w:rsid w:val="0090382A"/>
    <w:rsid w:val="00921F14"/>
    <w:rsid w:val="009233F1"/>
    <w:rsid w:val="0094427A"/>
    <w:rsid w:val="009552B1"/>
    <w:rsid w:val="00973454"/>
    <w:rsid w:val="00974923"/>
    <w:rsid w:val="009B6FD3"/>
    <w:rsid w:val="00A10D66"/>
    <w:rsid w:val="00A202A7"/>
    <w:rsid w:val="00A23E43"/>
    <w:rsid w:val="00A33EFD"/>
    <w:rsid w:val="00A34DA0"/>
    <w:rsid w:val="00A35033"/>
    <w:rsid w:val="00A46DE0"/>
    <w:rsid w:val="00A52EC2"/>
    <w:rsid w:val="00A62CE1"/>
    <w:rsid w:val="00A75E40"/>
    <w:rsid w:val="00A857C0"/>
    <w:rsid w:val="00AA559A"/>
    <w:rsid w:val="00AB2AF1"/>
    <w:rsid w:val="00AD306C"/>
    <w:rsid w:val="00AE33C2"/>
    <w:rsid w:val="00AF25EE"/>
    <w:rsid w:val="00B01CAD"/>
    <w:rsid w:val="00B17E71"/>
    <w:rsid w:val="00B17FDE"/>
    <w:rsid w:val="00B32DDB"/>
    <w:rsid w:val="00B6608F"/>
    <w:rsid w:val="00B76D1E"/>
    <w:rsid w:val="00B95940"/>
    <w:rsid w:val="00B97BEC"/>
    <w:rsid w:val="00BA493B"/>
    <w:rsid w:val="00BC3543"/>
    <w:rsid w:val="00BD366B"/>
    <w:rsid w:val="00BD6D50"/>
    <w:rsid w:val="00BE23F8"/>
    <w:rsid w:val="00C21F94"/>
    <w:rsid w:val="00C64B75"/>
    <w:rsid w:val="00C80F44"/>
    <w:rsid w:val="00C90CF4"/>
    <w:rsid w:val="00C93389"/>
    <w:rsid w:val="00CF51EC"/>
    <w:rsid w:val="00D040DD"/>
    <w:rsid w:val="00D26DB9"/>
    <w:rsid w:val="00D32AAF"/>
    <w:rsid w:val="00D67975"/>
    <w:rsid w:val="00DC5B3B"/>
    <w:rsid w:val="00DF00E1"/>
    <w:rsid w:val="00DF5641"/>
    <w:rsid w:val="00E01C0E"/>
    <w:rsid w:val="00E04694"/>
    <w:rsid w:val="00E069D1"/>
    <w:rsid w:val="00E71A58"/>
    <w:rsid w:val="00E8493B"/>
    <w:rsid w:val="00EA0C68"/>
    <w:rsid w:val="00ED286F"/>
    <w:rsid w:val="00EE3E78"/>
    <w:rsid w:val="00EF1F5A"/>
    <w:rsid w:val="00EF4D97"/>
    <w:rsid w:val="00F04811"/>
    <w:rsid w:val="00F0488C"/>
    <w:rsid w:val="00F15BEF"/>
    <w:rsid w:val="00F24FAA"/>
    <w:rsid w:val="00F3364D"/>
    <w:rsid w:val="00F63DDE"/>
    <w:rsid w:val="00F63FB7"/>
    <w:rsid w:val="00F6458A"/>
    <w:rsid w:val="00F73A0C"/>
    <w:rsid w:val="00FC0E5F"/>
    <w:rsid w:val="00FC56DE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>
      <o:colormru v:ext="edit" colors="#ecf4dd,#eaecee,#fcec0a,#fcecdb,#f1daf5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E3ED2"/>
    <w:pPr>
      <w:keepNext/>
      <w:spacing w:line="288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qFormat/>
    <w:rsid w:val="00BC3543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qFormat/>
    <w:rsid w:val="00BC3543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110E3B"/>
    <w:pPr>
      <w:spacing w:before="120" w:after="120" w:line="240" w:lineRule="auto"/>
      <w:jc w:val="center"/>
      <w:outlineLvl w:val="4"/>
    </w:pPr>
    <w:rPr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"/>
    <w:qFormat/>
    <w:rsid w:val="00110E3B"/>
    <w:pPr>
      <w:spacing w:before="120" w:after="120" w:line="240" w:lineRule="auto"/>
      <w:outlineLvl w:val="5"/>
    </w:pPr>
    <w:rPr>
      <w:b/>
      <w:bCs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rsid w:val="00BC3543"/>
    <w:rPr>
      <w:rFonts w:ascii="Arial" w:eastAsia="MS Gothic" w:hAnsi="Arial"/>
      <w:b/>
      <w:bCs/>
      <w:color w:val="BC091B"/>
      <w:sz w:val="28"/>
      <w:szCs w:val="26"/>
      <w:lang w:bidi="ar-SA"/>
    </w:rPr>
  </w:style>
  <w:style w:type="character" w:customStyle="1" w:styleId="Nadpis3Char">
    <w:name w:val="Nadpis 3 Char"/>
    <w:link w:val="Nadpis3"/>
    <w:rsid w:val="00BC3543"/>
    <w:rPr>
      <w:rFonts w:ascii="Arial" w:eastAsia="MS Gothic" w:hAnsi="Arial"/>
      <w:b/>
      <w:bCs/>
      <w:color w:val="BC091B"/>
      <w:sz w:val="24"/>
      <w:szCs w:val="24"/>
      <w:lang w:bidi="ar-SA"/>
    </w:rPr>
  </w:style>
  <w:style w:type="character" w:customStyle="1" w:styleId="Nadpis4Char">
    <w:name w:val="Nadpis 4 Char"/>
    <w:link w:val="Nadpis4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Textpoznpodarou">
    <w:name w:val="footnote text"/>
    <w:basedOn w:val="Normln"/>
    <w:link w:val="TextpoznpodarouChar"/>
    <w:semiHidden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2E84"/>
    <w:rPr>
      <w:rFonts w:ascii="Arial" w:eastAsia="Times New Roman" w:hAnsi="Arial"/>
      <w:sz w:val="16"/>
    </w:rPr>
  </w:style>
  <w:style w:type="character" w:styleId="Znakapoznpodarou">
    <w:name w:val="footnote reference"/>
    <w:basedOn w:val="Standardnpsmoodstavce"/>
    <w:semiHidden/>
    <w:rsid w:val="00542E84"/>
    <w:rPr>
      <w:vertAlign w:val="superscript"/>
    </w:rPr>
  </w:style>
  <w:style w:type="paragraph" w:customStyle="1" w:styleId="Poznamkapodcarou">
    <w:name w:val="Poznamka pod carou"/>
    <w:basedOn w:val="Normln"/>
    <w:rsid w:val="00542E84"/>
    <w:pPr>
      <w:spacing w:before="120" w:after="120" w:line="240" w:lineRule="auto"/>
    </w:pPr>
    <w:rPr>
      <w:sz w:val="16"/>
      <w:szCs w:val="20"/>
    </w:rPr>
  </w:style>
  <w:style w:type="character" w:customStyle="1" w:styleId="Nadpis5Char">
    <w:name w:val="Nadpis 5 Char"/>
    <w:basedOn w:val="Standardnpsmoodstavce"/>
    <w:link w:val="Nadpis5"/>
    <w:rsid w:val="00110E3B"/>
    <w:rPr>
      <w:rFonts w:ascii="Arial" w:eastAsia="Times New Roman" w:hAnsi="Arial"/>
      <w:b/>
      <w:bCs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110E3B"/>
    <w:rPr>
      <w:rFonts w:ascii="Arial" w:eastAsia="Times New Roman" w:hAnsi="Arial"/>
      <w:b/>
      <w:bCs/>
      <w:sz w:val="16"/>
      <w:szCs w:val="24"/>
    </w:rPr>
  </w:style>
  <w:style w:type="paragraph" w:customStyle="1" w:styleId="Nadpisvlastn1">
    <w:name w:val="Nadpis vlastní 1"/>
    <w:basedOn w:val="Normln"/>
    <w:rsid w:val="00110E3B"/>
    <w:pPr>
      <w:spacing w:before="120" w:after="360" w:line="240" w:lineRule="auto"/>
    </w:pPr>
    <w:rPr>
      <w:b/>
      <w:bCs/>
      <w:shadow/>
      <w:sz w:val="36"/>
      <w:szCs w:val="20"/>
    </w:rPr>
  </w:style>
  <w:style w:type="paragraph" w:customStyle="1" w:styleId="Nadpisvlastn2">
    <w:name w:val="Nadpis vlastní 2"/>
    <w:basedOn w:val="Nadpisvlastn1"/>
    <w:rsid w:val="00110E3B"/>
  </w:style>
  <w:style w:type="paragraph" w:styleId="Zkladntextodsazen">
    <w:name w:val="Body Text Indent"/>
    <w:basedOn w:val="Normln"/>
    <w:link w:val="ZkladntextodsazenChar"/>
    <w:semiHidden/>
    <w:rsid w:val="00110E3B"/>
    <w:pPr>
      <w:spacing w:before="120" w:after="120" w:line="240" w:lineRule="auto"/>
      <w:ind w:firstLine="7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10E3B"/>
    <w:rPr>
      <w:rFonts w:ascii="Arial" w:eastAsia="Times New Roman" w:hAnsi="Arial"/>
      <w:szCs w:val="24"/>
    </w:rPr>
  </w:style>
  <w:style w:type="paragraph" w:customStyle="1" w:styleId="xl25">
    <w:name w:val="xl2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6">
    <w:name w:val="xl2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8">
    <w:name w:val="xl2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29">
    <w:name w:val="xl2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0">
    <w:name w:val="xl3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1">
    <w:name w:val="xl3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2">
    <w:name w:val="xl3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3">
    <w:name w:val="xl3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4">
    <w:name w:val="xl3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5">
    <w:name w:val="xl35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4">
    <w:name w:val="xl24"/>
    <w:basedOn w:val="Normln"/>
    <w:rsid w:val="00110E3B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7">
    <w:name w:val="xl37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38">
    <w:name w:val="xl38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0">
    <w:name w:val="xl40"/>
    <w:basedOn w:val="Normln"/>
    <w:rsid w:val="00110E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1">
    <w:name w:val="xl41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sz w:val="16"/>
      <w:szCs w:val="16"/>
    </w:rPr>
  </w:style>
  <w:style w:type="paragraph" w:customStyle="1" w:styleId="xl42">
    <w:name w:val="xl42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3">
    <w:name w:val="xl4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4">
    <w:name w:val="xl44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5">
    <w:name w:val="xl4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6">
    <w:name w:val="xl4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7">
    <w:name w:val="xl4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48">
    <w:name w:val="xl48"/>
    <w:basedOn w:val="Normln"/>
    <w:rsid w:val="00110E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eastAsia="Arial Unicode MS" w:cs="Arial"/>
      <w:b/>
      <w:bCs/>
      <w:color w:val="000000"/>
      <w:sz w:val="16"/>
      <w:szCs w:val="16"/>
    </w:rPr>
  </w:style>
  <w:style w:type="paragraph" w:customStyle="1" w:styleId="xl49">
    <w:name w:val="xl4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0">
    <w:name w:val="xl50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1">
    <w:name w:val="xl51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2">
    <w:name w:val="xl52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3">
    <w:name w:val="xl53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4">
    <w:name w:val="xl54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 Unicode MS"/>
      <w:sz w:val="16"/>
      <w:szCs w:val="16"/>
    </w:rPr>
  </w:style>
  <w:style w:type="paragraph" w:customStyle="1" w:styleId="xl55">
    <w:name w:val="xl5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 Unicode MS"/>
      <w:sz w:val="16"/>
      <w:szCs w:val="16"/>
    </w:rPr>
  </w:style>
  <w:style w:type="paragraph" w:customStyle="1" w:styleId="xl56">
    <w:name w:val="xl56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57">
    <w:name w:val="xl5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58">
    <w:name w:val="xl58"/>
    <w:basedOn w:val="Normln"/>
    <w:rsid w:val="00110E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59">
    <w:name w:val="xl59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color w:val="000000"/>
    </w:rPr>
  </w:style>
  <w:style w:type="paragraph" w:customStyle="1" w:styleId="xl60">
    <w:name w:val="xl60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1">
    <w:name w:val="xl61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2">
    <w:name w:val="xl62"/>
    <w:basedOn w:val="Normln"/>
    <w:rsid w:val="00110E3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3">
    <w:name w:val="xl63"/>
    <w:basedOn w:val="Normln"/>
    <w:rsid w:val="00110E3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4">
    <w:name w:val="xl64"/>
    <w:basedOn w:val="Normln"/>
    <w:rsid w:val="00110E3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Arial Unicode MS" w:cs="Arial"/>
      <w:b/>
      <w:bCs/>
      <w:sz w:val="16"/>
      <w:szCs w:val="16"/>
    </w:rPr>
  </w:style>
  <w:style w:type="paragraph" w:customStyle="1" w:styleId="xl65">
    <w:name w:val="xl65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6">
    <w:name w:val="xl66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7">
    <w:name w:val="xl67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8">
    <w:name w:val="xl68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69">
    <w:name w:val="xl69"/>
    <w:basedOn w:val="Normln"/>
    <w:rsid w:val="00110E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eastAsia="Arial Unicode MS" w:cs="Arial"/>
      <w:sz w:val="16"/>
      <w:szCs w:val="16"/>
    </w:rPr>
  </w:style>
  <w:style w:type="paragraph" w:customStyle="1" w:styleId="xl70">
    <w:name w:val="xl70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1">
    <w:name w:val="xl71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2">
    <w:name w:val="xl72"/>
    <w:basedOn w:val="Normln"/>
    <w:rsid w:val="00110E3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3">
    <w:name w:val="xl73"/>
    <w:basedOn w:val="Normln"/>
    <w:rsid w:val="00110E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4">
    <w:name w:val="xl74"/>
    <w:basedOn w:val="Normln"/>
    <w:rsid w:val="00110E3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5">
    <w:name w:val="xl75"/>
    <w:basedOn w:val="Normln"/>
    <w:rsid w:val="00110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ln"/>
    <w:rsid w:val="00110E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7">
    <w:name w:val="xl77"/>
    <w:basedOn w:val="Normln"/>
    <w:rsid w:val="00110E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paragraph" w:customStyle="1" w:styleId="xl78">
    <w:name w:val="xl78"/>
    <w:basedOn w:val="Normln"/>
    <w:rsid w:val="00110E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Arial Unicode MS" w:cs="Arial"/>
      <w:sz w:val="16"/>
      <w:szCs w:val="16"/>
    </w:rPr>
  </w:style>
  <w:style w:type="character" w:styleId="slostrnky">
    <w:name w:val="page number"/>
    <w:basedOn w:val="Standardnpsmoodstavce"/>
    <w:semiHidden/>
    <w:rsid w:val="00110E3B"/>
  </w:style>
  <w:style w:type="paragraph" w:styleId="Zkladntext">
    <w:name w:val="Body Text"/>
    <w:basedOn w:val="Normln"/>
    <w:link w:val="ZkladntextChar"/>
    <w:semiHidden/>
    <w:rsid w:val="00110E3B"/>
    <w:pPr>
      <w:spacing w:before="120" w:after="120" w:line="240" w:lineRule="auto"/>
    </w:pPr>
  </w:style>
  <w:style w:type="character" w:customStyle="1" w:styleId="ZkladntextChar">
    <w:name w:val="Základní text Char"/>
    <w:basedOn w:val="Standardnpsmoodstavce"/>
    <w:link w:val="Zkladntext"/>
    <w:semiHidden/>
    <w:rsid w:val="00110E3B"/>
    <w:rPr>
      <w:rFonts w:ascii="Arial" w:eastAsia="Times New Roman" w:hAnsi="Arial"/>
      <w:szCs w:val="24"/>
    </w:rPr>
  </w:style>
  <w:style w:type="paragraph" w:styleId="Obsah1">
    <w:name w:val="toc 1"/>
    <w:basedOn w:val="Normln"/>
    <w:next w:val="Normln"/>
    <w:autoRedefine/>
    <w:semiHidden/>
    <w:rsid w:val="00110E3B"/>
    <w:pPr>
      <w:spacing w:before="120" w:after="120" w:line="240" w:lineRule="auto"/>
    </w:pPr>
  </w:style>
  <w:style w:type="paragraph" w:styleId="Obsah2">
    <w:name w:val="toc 2"/>
    <w:basedOn w:val="Normln"/>
    <w:next w:val="Normln"/>
    <w:autoRedefine/>
    <w:semiHidden/>
    <w:rsid w:val="00110E3B"/>
    <w:pPr>
      <w:spacing w:before="120" w:after="120" w:line="240" w:lineRule="auto"/>
      <w:ind w:left="240"/>
    </w:pPr>
  </w:style>
  <w:style w:type="paragraph" w:styleId="Obsah3">
    <w:name w:val="toc 3"/>
    <w:basedOn w:val="Normln"/>
    <w:next w:val="Normln"/>
    <w:autoRedefine/>
    <w:semiHidden/>
    <w:rsid w:val="00110E3B"/>
    <w:pPr>
      <w:spacing w:before="120" w:after="120" w:line="240" w:lineRule="auto"/>
      <w:ind w:left="480"/>
    </w:pPr>
  </w:style>
  <w:style w:type="paragraph" w:styleId="Obsah4">
    <w:name w:val="toc 4"/>
    <w:basedOn w:val="Normln"/>
    <w:next w:val="Normln"/>
    <w:autoRedefine/>
    <w:semiHidden/>
    <w:rsid w:val="00110E3B"/>
    <w:pPr>
      <w:spacing w:before="120" w:after="120" w:line="240" w:lineRule="auto"/>
      <w:ind w:left="720"/>
    </w:pPr>
  </w:style>
  <w:style w:type="paragraph" w:styleId="Obsah5">
    <w:name w:val="toc 5"/>
    <w:basedOn w:val="Normln"/>
    <w:next w:val="Normln"/>
    <w:autoRedefine/>
    <w:semiHidden/>
    <w:rsid w:val="00110E3B"/>
    <w:pPr>
      <w:spacing w:before="120" w:after="120" w:line="240" w:lineRule="auto"/>
      <w:ind w:left="960"/>
    </w:pPr>
  </w:style>
  <w:style w:type="paragraph" w:styleId="Obsah6">
    <w:name w:val="toc 6"/>
    <w:basedOn w:val="Normln"/>
    <w:next w:val="Normln"/>
    <w:autoRedefine/>
    <w:semiHidden/>
    <w:rsid w:val="00110E3B"/>
    <w:pPr>
      <w:spacing w:before="120" w:after="120" w:line="240" w:lineRule="auto"/>
      <w:ind w:left="1200"/>
    </w:pPr>
  </w:style>
  <w:style w:type="paragraph" w:styleId="Obsah7">
    <w:name w:val="toc 7"/>
    <w:basedOn w:val="Normln"/>
    <w:next w:val="Normln"/>
    <w:autoRedefine/>
    <w:semiHidden/>
    <w:rsid w:val="00110E3B"/>
    <w:pPr>
      <w:spacing w:before="120" w:after="120" w:line="240" w:lineRule="auto"/>
      <w:ind w:left="1440"/>
    </w:pPr>
  </w:style>
  <w:style w:type="paragraph" w:styleId="Obsah8">
    <w:name w:val="toc 8"/>
    <w:basedOn w:val="Normln"/>
    <w:next w:val="Normln"/>
    <w:autoRedefine/>
    <w:semiHidden/>
    <w:rsid w:val="00110E3B"/>
    <w:pPr>
      <w:spacing w:before="120" w:after="120" w:line="240" w:lineRule="auto"/>
      <w:ind w:left="1680"/>
    </w:pPr>
  </w:style>
  <w:style w:type="paragraph" w:styleId="Obsah9">
    <w:name w:val="toc 9"/>
    <w:basedOn w:val="Normln"/>
    <w:next w:val="Normln"/>
    <w:autoRedefine/>
    <w:semiHidden/>
    <w:rsid w:val="00110E3B"/>
    <w:pPr>
      <w:spacing w:before="120" w:after="120" w:line="240" w:lineRule="auto"/>
      <w:ind w:left="1920"/>
    </w:pPr>
  </w:style>
  <w:style w:type="character" w:styleId="Sledovanodkaz">
    <w:name w:val="FollowedHyperlink"/>
    <w:basedOn w:val="Standardnpsmoodstavce"/>
    <w:semiHidden/>
    <w:rsid w:val="00110E3B"/>
    <w:rPr>
      <w:color w:val="800080"/>
      <w:u w:val="single"/>
    </w:rPr>
  </w:style>
  <w:style w:type="paragraph" w:customStyle="1" w:styleId="normalnsodrkami">
    <w:name w:val="normalní s odrážkami"/>
    <w:basedOn w:val="Normln"/>
    <w:rsid w:val="00110E3B"/>
    <w:pPr>
      <w:numPr>
        <w:numId w:val="6"/>
      </w:numPr>
      <w:spacing w:before="120" w:after="120" w:line="240" w:lineRule="auto"/>
    </w:pPr>
  </w:style>
  <w:style w:type="paragraph" w:styleId="Zkladntext2">
    <w:name w:val="Body Text 2"/>
    <w:basedOn w:val="Normln"/>
    <w:link w:val="Zkladntext2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2Char">
    <w:name w:val="Základní text 2 Char"/>
    <w:basedOn w:val="Standardnpsmoodstavce"/>
    <w:link w:val="Zkladntext2"/>
    <w:semiHidden/>
    <w:rsid w:val="00110E3B"/>
    <w:rPr>
      <w:rFonts w:ascii="Arial" w:eastAsia="Times New Roman" w:hAnsi="Arial" w:cs="Arial"/>
      <w:szCs w:val="24"/>
    </w:rPr>
  </w:style>
  <w:style w:type="paragraph" w:customStyle="1" w:styleId="Default">
    <w:name w:val="Default"/>
    <w:rsid w:val="00110E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rsid w:val="00110E3B"/>
    <w:pPr>
      <w:spacing w:before="120" w:after="120" w:line="240" w:lineRule="auto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110E3B"/>
    <w:rPr>
      <w:rFonts w:ascii="Arial" w:eastAsia="Times New Roman" w:hAnsi="Arial" w:cs="Arial"/>
      <w:szCs w:val="24"/>
    </w:rPr>
  </w:style>
  <w:style w:type="paragraph" w:styleId="Textvysvtlivek">
    <w:name w:val="endnote text"/>
    <w:basedOn w:val="Normln"/>
    <w:link w:val="TextvysvtlivekChar"/>
    <w:semiHidden/>
    <w:rsid w:val="00110E3B"/>
    <w:pPr>
      <w:spacing w:before="120" w:after="12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10E3B"/>
    <w:rPr>
      <w:rFonts w:ascii="Arial" w:eastAsia="Times New Roman" w:hAnsi="Arial"/>
    </w:rPr>
  </w:style>
  <w:style w:type="character" w:styleId="Odkaznavysvtlivky">
    <w:name w:val="endnote reference"/>
    <w:basedOn w:val="Standardnpsmoodstavce"/>
    <w:semiHidden/>
    <w:rsid w:val="00110E3B"/>
    <w:rPr>
      <w:vertAlign w:val="superscript"/>
    </w:rPr>
  </w:style>
  <w:style w:type="character" w:styleId="Siln">
    <w:name w:val="Strong"/>
    <w:basedOn w:val="Standardnpsmoodstavce"/>
    <w:uiPriority w:val="22"/>
    <w:qFormat/>
    <w:rsid w:val="00110E3B"/>
    <w:rPr>
      <w:b/>
      <w:bCs/>
    </w:rPr>
  </w:style>
  <w:style w:type="character" w:customStyle="1" w:styleId="longtext1">
    <w:name w:val="long_text1"/>
    <w:basedOn w:val="Standardnpsmoodstavce"/>
    <w:rsid w:val="00110E3B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110E3B"/>
    <w:pPr>
      <w:spacing w:before="100" w:beforeAutospacing="1" w:after="100" w:afterAutospacing="1" w:line="240" w:lineRule="auto"/>
    </w:pPr>
  </w:style>
  <w:style w:type="paragraph" w:customStyle="1" w:styleId="nazevtabulky">
    <w:name w:val="nazev tabulky"/>
    <w:basedOn w:val="Normln"/>
    <w:qFormat/>
    <w:rsid w:val="00110E3B"/>
    <w:pPr>
      <w:spacing w:before="240" w:after="240" w:line="240" w:lineRule="auto"/>
    </w:pPr>
    <w:rPr>
      <w:b/>
      <w:bCs/>
      <w:szCs w:val="17"/>
    </w:rPr>
  </w:style>
  <w:style w:type="paragraph" w:styleId="Odstavecseseznamem">
    <w:name w:val="List Paragraph"/>
    <w:basedOn w:val="Normln"/>
    <w:uiPriority w:val="34"/>
    <w:qFormat/>
    <w:rsid w:val="00110E3B"/>
    <w:pPr>
      <w:spacing w:before="120" w:after="12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NIC~1\AppData\Local\Temp\publikace%20bar_lide%20a%20spolec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6B06-C289-4C9F-878C-F2C66A2A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spolecnost.dot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Kalnická</dc:creator>
  <cp:lastModifiedBy>Vladimíra Kalnická</cp:lastModifiedBy>
  <cp:revision>3</cp:revision>
  <cp:lastPrinted>2015-03-27T12:41:00Z</cp:lastPrinted>
  <dcterms:created xsi:type="dcterms:W3CDTF">2015-03-30T10:56:00Z</dcterms:created>
  <dcterms:modified xsi:type="dcterms:W3CDTF">2015-03-30T10:57:00Z</dcterms:modified>
</cp:coreProperties>
</file>