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E3109B" w:rsidP="00277407">
      <w:pPr>
        <w:pStyle w:val="Datum"/>
      </w:pPr>
      <w:r>
        <w:t>3</w:t>
      </w:r>
      <w:r w:rsidR="00660D74">
        <w:t>.</w:t>
      </w:r>
      <w:r>
        <w:t xml:space="preserve"> října</w:t>
      </w:r>
      <w:r w:rsidR="00F267CF">
        <w:t xml:space="preserve"> </w:t>
      </w:r>
      <w:r w:rsidR="00660D74">
        <w:t>2019</w:t>
      </w:r>
    </w:p>
    <w:p w:rsidR="00867569" w:rsidRPr="00AE6D5B" w:rsidRDefault="00E3109B" w:rsidP="00277407">
      <w:pPr>
        <w:pStyle w:val="Nzev"/>
      </w:pPr>
      <w:r>
        <w:t>Počet obyvatel je nejvyšší od konce války</w:t>
      </w:r>
    </w:p>
    <w:p w:rsidR="006E7FEE" w:rsidRPr="00D61B6D" w:rsidRDefault="00225E04" w:rsidP="00AC7283">
      <w:pPr>
        <w:pStyle w:val="Perex"/>
        <w:spacing w:after="0" w:line="264" w:lineRule="auto"/>
      </w:pPr>
      <w:r>
        <w:t xml:space="preserve">V roce 2018 vzrostl počet obyvatel českých zemí na </w:t>
      </w:r>
      <w:r w:rsidRPr="00225E04">
        <w:t>10 649 800</w:t>
      </w:r>
      <w:r>
        <w:t xml:space="preserve"> osob, a to hlavně </w:t>
      </w:r>
      <w:r w:rsidR="00E518FD">
        <w:t xml:space="preserve">díky </w:t>
      </w:r>
      <w:r>
        <w:t>zahraniční migraci.</w:t>
      </w:r>
      <w:r w:rsidR="00E518FD">
        <w:t xml:space="preserve"> P</w:t>
      </w:r>
      <w:r>
        <w:t>růměrný věk je 42,3 let</w:t>
      </w:r>
      <w:r w:rsidR="00E518FD">
        <w:t xml:space="preserve"> a stále roste počet seniorů</w:t>
      </w:r>
      <w:r>
        <w:t>. V průběhu loňského roku bylo uzavřeno nejvíce sňatků za posled</w:t>
      </w:r>
      <w:r w:rsidR="00490CC2">
        <w:t>ních 10 let</w:t>
      </w:r>
      <w:r>
        <w:t xml:space="preserve">.  </w:t>
      </w:r>
    </w:p>
    <w:p w:rsidR="00A72B1E" w:rsidRDefault="00A72B1E" w:rsidP="00F355FA">
      <w:pPr>
        <w:ind w:right="284"/>
      </w:pPr>
    </w:p>
    <w:p w:rsidR="004C3CF1" w:rsidRDefault="00E518FD" w:rsidP="00963651">
      <w:pPr>
        <w:spacing w:line="240" w:lineRule="auto"/>
        <w:ind w:right="284"/>
      </w:pPr>
      <w:r>
        <w:t xml:space="preserve">Za posledních deset let vzrostla česká populace o 182,3 tisíce osob a je tak největší </w:t>
      </w:r>
    </w:p>
    <w:p w:rsidR="004C3CF1" w:rsidRDefault="00E518FD" w:rsidP="00963651">
      <w:pPr>
        <w:spacing w:line="240" w:lineRule="auto"/>
        <w:ind w:right="284"/>
      </w:pPr>
      <w:r>
        <w:t xml:space="preserve">od konce druhé světové války. </w:t>
      </w:r>
      <w:r w:rsidR="00963651">
        <w:t>V roce 2018 se počet obyv</w:t>
      </w:r>
      <w:r>
        <w:t>atel</w:t>
      </w:r>
      <w:r w:rsidR="00963651">
        <w:t xml:space="preserve"> navýšil o 39,7 tisíc osob </w:t>
      </w:r>
    </w:p>
    <w:p w:rsidR="00963651" w:rsidRDefault="00963651" w:rsidP="00963651">
      <w:pPr>
        <w:spacing w:line="240" w:lineRule="auto"/>
        <w:ind w:right="284"/>
      </w:pPr>
      <w:r>
        <w:t xml:space="preserve">na </w:t>
      </w:r>
      <w:r w:rsidR="00E518FD">
        <w:t xml:space="preserve">celkových </w:t>
      </w:r>
      <w:r>
        <w:t xml:space="preserve">10 649 800. </w:t>
      </w:r>
      <w:r w:rsidR="00E518FD" w:rsidRPr="004C3CF1">
        <w:rPr>
          <w:i/>
        </w:rPr>
        <w:t>„</w:t>
      </w:r>
      <w:r w:rsidRPr="004C3CF1">
        <w:rPr>
          <w:i/>
        </w:rPr>
        <w:t>Na zvyšujícím se počtu obyvatel České republiky se podílí převážně</w:t>
      </w:r>
      <w:r w:rsidR="00E518FD" w:rsidRPr="004C3CF1">
        <w:rPr>
          <w:i/>
        </w:rPr>
        <w:t xml:space="preserve"> zahraniční migrace. Ta loni zajistila </w:t>
      </w:r>
      <w:r w:rsidRPr="004C3CF1">
        <w:rPr>
          <w:i/>
        </w:rPr>
        <w:t>38,6 tisíce nový</w:t>
      </w:r>
      <w:r w:rsidR="00E518FD" w:rsidRPr="004C3CF1">
        <w:rPr>
          <w:i/>
        </w:rPr>
        <w:t xml:space="preserve">ch obyvatel z celkového přírůstku 39,7 tisíce osob. </w:t>
      </w:r>
      <w:r w:rsidRPr="004C3CF1">
        <w:rPr>
          <w:i/>
        </w:rPr>
        <w:t xml:space="preserve">Přirozená měna </w:t>
      </w:r>
      <w:r w:rsidR="00E518FD" w:rsidRPr="004C3CF1">
        <w:rPr>
          <w:i/>
        </w:rPr>
        <w:t xml:space="preserve">tak </w:t>
      </w:r>
      <w:r w:rsidRPr="004C3CF1">
        <w:rPr>
          <w:i/>
        </w:rPr>
        <w:t>přisp</w:t>
      </w:r>
      <w:r w:rsidR="00E518FD" w:rsidRPr="004C3CF1">
        <w:rPr>
          <w:i/>
        </w:rPr>
        <w:t>ěla k růstu populace</w:t>
      </w:r>
      <w:r w:rsidRPr="004C3CF1">
        <w:rPr>
          <w:i/>
        </w:rPr>
        <w:t xml:space="preserve"> pouze z</w:t>
      </w:r>
      <w:r w:rsidR="009E6956" w:rsidRPr="004C3CF1">
        <w:rPr>
          <w:i/>
        </w:rPr>
        <w:t xml:space="preserve"> </w:t>
      </w:r>
      <w:r w:rsidRPr="004C3CF1">
        <w:rPr>
          <w:i/>
        </w:rPr>
        <w:t>3 %,</w:t>
      </w:r>
      <w:r w:rsidR="00E518FD" w:rsidRPr="004C3CF1">
        <w:rPr>
          <w:i/>
        </w:rPr>
        <w:t>“</w:t>
      </w:r>
      <w:r w:rsidR="00E518FD">
        <w:t xml:space="preserve"> upozorňuje Marek Rojíček, předseda Českého statistického úřadu.</w:t>
      </w:r>
      <w:r>
        <w:t xml:space="preserve"> </w:t>
      </w:r>
      <w:r w:rsidR="00485720">
        <w:t>Nejvyšší přír</w:t>
      </w:r>
      <w:r w:rsidR="00DE30F0">
        <w:t>ůstek stěhováním byl</w:t>
      </w:r>
      <w:r w:rsidR="00485720">
        <w:t xml:space="preserve"> evidován u občanů Ukrajiny (13,2 tisíce) a Slovenska (5,2 tisíce).</w:t>
      </w:r>
    </w:p>
    <w:p w:rsidR="00963651" w:rsidRDefault="00963651" w:rsidP="00963651">
      <w:pPr>
        <w:spacing w:line="240" w:lineRule="auto"/>
        <w:ind w:right="284"/>
      </w:pPr>
    </w:p>
    <w:p w:rsidR="00490CC2" w:rsidRDefault="00963651" w:rsidP="00963651">
      <w:pPr>
        <w:spacing w:line="240" w:lineRule="auto"/>
        <w:ind w:right="284"/>
      </w:pPr>
      <w:r>
        <w:t xml:space="preserve">Obyvatel Česka přibývá zejména ve věkové skupině 65 a více let. Během </w:t>
      </w:r>
      <w:r w:rsidR="004C3CF1">
        <w:t xml:space="preserve">loňského roku </w:t>
      </w:r>
      <w:r>
        <w:t xml:space="preserve">se počet seniorů rozrostl o 46,4 tisíce na konečných 2,09 milionu. Dětská složka populace </w:t>
      </w:r>
    </w:p>
    <w:p w:rsidR="00963651" w:rsidRDefault="00963651" w:rsidP="00963651">
      <w:pPr>
        <w:spacing w:line="240" w:lineRule="auto"/>
        <w:ind w:right="284"/>
      </w:pPr>
      <w:r>
        <w:t>(0–14 let), která roste nepřeruše</w:t>
      </w:r>
      <w:r w:rsidR="007709A4">
        <w:t xml:space="preserve">ně od roku 2008, se </w:t>
      </w:r>
      <w:r>
        <w:t>zvýšila o 22,4 tisíc</w:t>
      </w:r>
      <w:r w:rsidR="004C3CF1">
        <w:t>e na 1,69 milionu.</w:t>
      </w:r>
      <w:r>
        <w:t xml:space="preserve"> Skupina osob v produktivním věku oproti tomu od roku 2009 početně klesá. Na konci rok</w:t>
      </w:r>
      <w:r w:rsidR="007709A4">
        <w:t>u 2018 čítala 6,87 milionu osob, meziročně</w:t>
      </w:r>
      <w:r w:rsidR="004C3CF1">
        <w:t xml:space="preserve"> o 29,1 tisíce</w:t>
      </w:r>
      <w:r w:rsidR="007709A4">
        <w:t xml:space="preserve"> méně</w:t>
      </w:r>
      <w:r w:rsidR="004C3CF1">
        <w:t xml:space="preserve">. </w:t>
      </w:r>
      <w:r w:rsidR="004C3CF1" w:rsidRPr="004C3CF1">
        <w:rPr>
          <w:i/>
        </w:rPr>
        <w:t>„</w:t>
      </w:r>
      <w:r w:rsidRPr="004C3CF1">
        <w:rPr>
          <w:i/>
        </w:rPr>
        <w:t>Průměrn</w:t>
      </w:r>
      <w:r w:rsidR="007709A4">
        <w:rPr>
          <w:i/>
        </w:rPr>
        <w:t>ý věk obyvatel Česka</w:t>
      </w:r>
      <w:r w:rsidR="004C3CF1" w:rsidRPr="004C3CF1">
        <w:rPr>
          <w:i/>
        </w:rPr>
        <w:t xml:space="preserve"> plynule roste od počátku 8</w:t>
      </w:r>
      <w:r w:rsidR="00DE30F0">
        <w:rPr>
          <w:i/>
        </w:rPr>
        <w:t>0. let 20. století a loni</w:t>
      </w:r>
      <w:r w:rsidR="004C3CF1" w:rsidRPr="004C3CF1">
        <w:rPr>
          <w:i/>
        </w:rPr>
        <w:t xml:space="preserve"> činil</w:t>
      </w:r>
      <w:r w:rsidRPr="004C3CF1">
        <w:rPr>
          <w:i/>
        </w:rPr>
        <w:t xml:space="preserve"> 42</w:t>
      </w:r>
      <w:r w:rsidR="004C3CF1" w:rsidRPr="004C3CF1">
        <w:rPr>
          <w:i/>
        </w:rPr>
        <w:t>,3 let. N</w:t>
      </w:r>
      <w:r w:rsidRPr="004C3CF1">
        <w:rPr>
          <w:i/>
        </w:rPr>
        <w:t xml:space="preserve">a </w:t>
      </w:r>
      <w:r w:rsidR="004C3CF1" w:rsidRPr="004C3CF1">
        <w:rPr>
          <w:i/>
        </w:rPr>
        <w:t>10</w:t>
      </w:r>
      <w:r w:rsidR="007709A4">
        <w:rPr>
          <w:i/>
        </w:rPr>
        <w:t>0 d</w:t>
      </w:r>
      <w:r w:rsidR="00DE30F0">
        <w:rPr>
          <w:i/>
        </w:rPr>
        <w:t>ětí do 15 let věku připadlo v minulém roce</w:t>
      </w:r>
      <w:r w:rsidR="004C3CF1" w:rsidRPr="004C3CF1">
        <w:rPr>
          <w:i/>
        </w:rPr>
        <w:t xml:space="preserve"> </w:t>
      </w:r>
      <w:r w:rsidRPr="004C3CF1">
        <w:rPr>
          <w:i/>
        </w:rPr>
        <w:t>123 s</w:t>
      </w:r>
      <w:r w:rsidR="004C3CF1" w:rsidRPr="004C3CF1">
        <w:rPr>
          <w:i/>
        </w:rPr>
        <w:t>eniorů ve věku 65 a více let,“</w:t>
      </w:r>
      <w:r w:rsidR="004C3CF1">
        <w:t xml:space="preserve"> říká Roman </w:t>
      </w:r>
      <w:proofErr w:type="spellStart"/>
      <w:r w:rsidR="004C3CF1">
        <w:t>Kurkin</w:t>
      </w:r>
      <w:proofErr w:type="spellEnd"/>
      <w:r w:rsidR="004C3CF1">
        <w:t xml:space="preserve"> z oddělení demografické statistiky ČSÚ.</w:t>
      </w:r>
    </w:p>
    <w:p w:rsidR="00963651" w:rsidRDefault="00963651" w:rsidP="00963651">
      <w:pPr>
        <w:spacing w:line="240" w:lineRule="auto"/>
        <w:ind w:right="284"/>
      </w:pPr>
    </w:p>
    <w:p w:rsidR="00657795" w:rsidRPr="00657795" w:rsidRDefault="00963651" w:rsidP="00963651">
      <w:pPr>
        <w:spacing w:line="240" w:lineRule="auto"/>
        <w:ind w:right="284"/>
        <w:rPr>
          <w:i/>
        </w:rPr>
      </w:pPr>
      <w:r>
        <w:t xml:space="preserve">V průběhu roku 2018 bylo uzavřeno 54 470 manželství, nejvíce za posledních deset let. </w:t>
      </w:r>
      <w:r w:rsidR="00657795" w:rsidRPr="00657795">
        <w:rPr>
          <w:i/>
        </w:rPr>
        <w:t>„</w:t>
      </w:r>
      <w:r w:rsidRPr="00657795">
        <w:rPr>
          <w:i/>
        </w:rPr>
        <w:t>Většina svatebních obřadů se konala od června do zá</w:t>
      </w:r>
      <w:r w:rsidR="00657795">
        <w:rPr>
          <w:i/>
        </w:rPr>
        <w:t>ří. N</w:t>
      </w:r>
      <w:r w:rsidR="00657795" w:rsidRPr="00657795">
        <w:rPr>
          <w:i/>
        </w:rPr>
        <w:t xml:space="preserve">ejvíce jich bylo v červnu, 10 717 </w:t>
      </w:r>
    </w:p>
    <w:p w:rsidR="00657795" w:rsidRDefault="00657795" w:rsidP="00963651">
      <w:pPr>
        <w:spacing w:line="240" w:lineRule="auto"/>
        <w:ind w:right="284"/>
      </w:pPr>
      <w:r w:rsidRPr="00657795">
        <w:rPr>
          <w:i/>
        </w:rPr>
        <w:t>a v srpnu, 10 638</w:t>
      </w:r>
      <w:r w:rsidR="00963651" w:rsidRPr="00657795">
        <w:rPr>
          <w:i/>
        </w:rPr>
        <w:t xml:space="preserve">. </w:t>
      </w:r>
      <w:r w:rsidRPr="00657795">
        <w:rPr>
          <w:i/>
        </w:rPr>
        <w:t xml:space="preserve">Muži uzavírali </w:t>
      </w:r>
      <w:r w:rsidR="00963651" w:rsidRPr="00657795">
        <w:rPr>
          <w:i/>
        </w:rPr>
        <w:t>první sňatek v průměru ve věku</w:t>
      </w:r>
      <w:r>
        <w:rPr>
          <w:i/>
        </w:rPr>
        <w:t xml:space="preserve"> 32</w:t>
      </w:r>
      <w:r w:rsidRPr="00657795">
        <w:rPr>
          <w:i/>
        </w:rPr>
        <w:t xml:space="preserve"> let, ženy </w:t>
      </w:r>
      <w:r>
        <w:rPr>
          <w:i/>
        </w:rPr>
        <w:t>téměř ve 30</w:t>
      </w:r>
      <w:r w:rsidRPr="00657795">
        <w:rPr>
          <w:i/>
        </w:rPr>
        <w:t xml:space="preserve"> letech,“</w:t>
      </w:r>
      <w:r>
        <w:t xml:space="preserve"> uvádí Jana Křesťanová z oddělení demografické statistiky ČSÚ. Na základě dat m</w:t>
      </w:r>
      <w:r w:rsidR="00963651">
        <w:t>iniste</w:t>
      </w:r>
      <w:r>
        <w:t>rstva spravedlnosti bylo vloni rozvedeno 24 313 manželství</w:t>
      </w:r>
      <w:r w:rsidR="00DE30F0">
        <w:t>,</w:t>
      </w:r>
      <w:r>
        <w:t xml:space="preserve"> </w:t>
      </w:r>
      <w:r w:rsidR="00963651">
        <w:t xml:space="preserve">nejméně od roku 2000. </w:t>
      </w:r>
    </w:p>
    <w:p w:rsidR="00963651" w:rsidRDefault="00963651" w:rsidP="00963651">
      <w:pPr>
        <w:spacing w:line="240" w:lineRule="auto"/>
        <w:ind w:right="284"/>
      </w:pPr>
    </w:p>
    <w:p w:rsidR="00963651" w:rsidRDefault="00963651" w:rsidP="00963651">
      <w:pPr>
        <w:spacing w:line="240" w:lineRule="auto"/>
        <w:ind w:right="284"/>
      </w:pPr>
      <w:r>
        <w:t>V roce 2018 se v České republice živě narodilo 114 036 dětí, o 0,4 tisíce méně než v roce 2017. Naposledy se počet živě narozených dětí meziroč</w:t>
      </w:r>
      <w:r w:rsidR="00485720">
        <w:t xml:space="preserve">ně snížil v roce 2013. </w:t>
      </w:r>
      <w:r>
        <w:t>Podíl dětí narozených mimo manželství v posledním meziročním srovnání historicky poprvé od roku 1988 klesl</w:t>
      </w:r>
      <w:r w:rsidR="00DE30F0">
        <w:t>, a to ze</w:t>
      </w:r>
      <w:r>
        <w:t xml:space="preserve"> 49,0 % na 48,5 %. Úhrnná</w:t>
      </w:r>
      <w:r w:rsidR="00485720">
        <w:t xml:space="preserve"> plodnost</w:t>
      </w:r>
      <w:r w:rsidR="00490CC2">
        <w:t xml:space="preserve"> </w:t>
      </w:r>
      <w:r>
        <w:t>rostla v posledních sedmi letech každým rokem až na současných 1,71 dítět</w:t>
      </w:r>
      <w:r w:rsidR="00485720">
        <w:t>e na jednu ženu</w:t>
      </w:r>
      <w:r w:rsidR="00490CC2">
        <w:t xml:space="preserve">. </w:t>
      </w:r>
      <w:r>
        <w:t>Vyššíc</w:t>
      </w:r>
      <w:r w:rsidR="00485720">
        <w:t xml:space="preserve">h hodnot bylo </w:t>
      </w:r>
      <w:r>
        <w:t>dosaženo naposledy na po</w:t>
      </w:r>
      <w:r w:rsidR="00485720">
        <w:t xml:space="preserve">čátku 90. let minulého století. </w:t>
      </w:r>
      <w:r>
        <w:t>Průměrný věk matky při narození dítět</w:t>
      </w:r>
      <w:r w:rsidR="00485720">
        <w:t xml:space="preserve">e loni činil 30,1 let, </w:t>
      </w:r>
      <w:r>
        <w:t>př</w:t>
      </w:r>
      <w:r w:rsidR="00485720">
        <w:t xml:space="preserve">i narození prvního dítěte </w:t>
      </w:r>
      <w:r>
        <w:t xml:space="preserve">28,4 let. </w:t>
      </w:r>
    </w:p>
    <w:p w:rsidR="00963651" w:rsidRDefault="00485720" w:rsidP="00963651">
      <w:pPr>
        <w:spacing w:line="240" w:lineRule="auto"/>
        <w:ind w:right="284"/>
      </w:pPr>
      <w:r>
        <w:t xml:space="preserve">   </w:t>
      </w:r>
    </w:p>
    <w:p w:rsidR="005504B3" w:rsidRDefault="00963651" w:rsidP="00963651">
      <w:pPr>
        <w:spacing w:line="240" w:lineRule="auto"/>
        <w:ind w:right="284"/>
      </w:pPr>
      <w:r>
        <w:t>Počet ze</w:t>
      </w:r>
      <w:r w:rsidR="00DE30F0">
        <w:t>mřelých</w:t>
      </w:r>
      <w:r>
        <w:t xml:space="preserve"> se mezi roky 2017 a 2018 zvýšil o 1,5 tisíce na 112,9 tisíce. Jednalo se </w:t>
      </w:r>
    </w:p>
    <w:p w:rsidR="00963651" w:rsidRDefault="00963651" w:rsidP="00963651">
      <w:pPr>
        <w:spacing w:line="240" w:lineRule="auto"/>
        <w:ind w:right="284"/>
      </w:pPr>
      <w:bookmarkStart w:id="0" w:name="_GoBack"/>
      <w:bookmarkEnd w:id="0"/>
      <w:r>
        <w:t xml:space="preserve">o nejvyšší počet zemřelých od roku 1996. Naděje dožití při narození se v roce 2018 u mužů meziročně zvýšila o osm setin roku na 76,1 let, u žen o pět setin roku na 81,9 let. </w:t>
      </w:r>
    </w:p>
    <w:p w:rsidR="00DE30F0" w:rsidRDefault="00DE30F0" w:rsidP="00963651">
      <w:pPr>
        <w:spacing w:line="240" w:lineRule="auto"/>
        <w:ind w:right="284"/>
      </w:pPr>
    </w:p>
    <w:p w:rsidR="00DE30F0" w:rsidRDefault="00DE30F0" w:rsidP="00963651">
      <w:pPr>
        <w:spacing w:line="240" w:lineRule="auto"/>
        <w:ind w:right="284"/>
      </w:pPr>
      <w:r>
        <w:t xml:space="preserve">Další podrobnosti přináší ČSÚ v aktuální publikaci </w:t>
      </w:r>
      <w:hyperlink r:id="rId7" w:history="1">
        <w:r w:rsidRPr="00DE30F0">
          <w:rPr>
            <w:rStyle w:val="Hypertextovodkaz"/>
            <w:i/>
          </w:rPr>
          <w:t>Vývoj obyvatelstva České republiky 2018</w:t>
        </w:r>
      </w:hyperlink>
      <w:r>
        <w:t xml:space="preserve">. </w:t>
      </w:r>
    </w:p>
    <w:p w:rsidR="00DE30F0" w:rsidRPr="00B61860" w:rsidRDefault="00DE30F0" w:rsidP="00AC7283">
      <w:pPr>
        <w:spacing w:line="240" w:lineRule="auto"/>
      </w:pPr>
    </w:p>
    <w:p w:rsidR="007B1333" w:rsidRDefault="00D018F0" w:rsidP="00AC7283">
      <w:pPr>
        <w:spacing w:line="240" w:lineRule="auto"/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:rsidR="003E37A4" w:rsidRPr="001B6F48" w:rsidRDefault="003E37A4" w:rsidP="003E37A4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3E37A4" w:rsidRPr="00C62D32" w:rsidRDefault="003E37A4" w:rsidP="003E37A4">
      <w:pPr>
        <w:spacing w:line="240" w:lineRule="auto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3E37A4" w:rsidRPr="00C62D32" w:rsidRDefault="003E37A4" w:rsidP="003E37A4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026195" w:rsidRDefault="003E37A4" w:rsidP="00026195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hyperlink r:id="rId8" w:history="1">
        <w:r w:rsidR="00E212EB" w:rsidRPr="00945115">
          <w:rPr>
            <w:rStyle w:val="Hypertextovodkaz"/>
            <w:rFonts w:cs="Arial"/>
          </w:rPr>
          <w:t>jan.cieslar@czso.cz</w:t>
        </w:r>
      </w:hyperlink>
      <w:r w:rsidR="00E212EB">
        <w:rPr>
          <w:rFonts w:cs="Arial"/>
        </w:rPr>
        <w:t xml:space="preserve"> </w:t>
      </w:r>
      <w:r w:rsidR="00C3252E">
        <w:rPr>
          <w:rFonts w:cs="Arial"/>
        </w:rPr>
        <w:t xml:space="preserve"> </w:t>
      </w:r>
      <w:r w:rsidR="0072132B" w:rsidRPr="0072132B">
        <w:rPr>
          <w:rFonts w:cs="Arial"/>
        </w:rPr>
        <w:t xml:space="preserve">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  <w:r w:rsidR="00026195" w:rsidRPr="00026195">
        <w:rPr>
          <w:rFonts w:cs="Arial"/>
        </w:rPr>
        <w:t xml:space="preserve"> </w:t>
      </w:r>
    </w:p>
    <w:sectPr w:rsidR="00026195" w:rsidSect="003D02AA">
      <w:headerReference w:type="default" r:id="rId9"/>
      <w:footerReference w:type="default" r:id="rId10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79A" w:rsidRDefault="0042579A" w:rsidP="00BA6370">
      <w:r>
        <w:separator/>
      </w:r>
    </w:p>
  </w:endnote>
  <w:endnote w:type="continuationSeparator" w:id="0">
    <w:p w:rsidR="0042579A" w:rsidRDefault="0042579A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05C01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margin-left:99.2pt;margin-top:762.05pt;width:427.2pt;height:52.25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<v:textbox inset="0,0,0,0">
            <w:txbxContent>
              <w:p w:rsidR="00776B16" w:rsidRPr="00112B77" w:rsidRDefault="00776B16" w:rsidP="00776B16">
                <w:pPr>
                  <w:spacing w:line="220" w:lineRule="atLeas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Český statistický úřad  |  Na padesátém 81  |  100 82  Praha 10</w:t>
                </w:r>
              </w:p>
              <w:p w:rsidR="00776B16" w:rsidRPr="001404AB" w:rsidRDefault="00776B16" w:rsidP="00776B16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D018F0" w:rsidRPr="00E600D3" w:rsidRDefault="00776B16" w:rsidP="00776B16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560877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www.stoletistatistiky.cz</w:t>
                </w:r>
                <w:r w:rsidR="00560877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507B90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507B90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2B4109">
                  <w:rPr>
                    <w:rFonts w:cs="Arial"/>
                    <w:sz w:val="15"/>
                    <w:szCs w:val="15"/>
                  </w:rPr>
                  <w:tab/>
                </w:r>
                <w:r w:rsidR="00F05C01" w:rsidRPr="004E479E">
                  <w:rPr>
                    <w:rFonts w:cs="Arial"/>
                    <w:szCs w:val="15"/>
                  </w:rPr>
                  <w:fldChar w:fldCharType="begin"/>
                </w:r>
                <w:r w:rsidR="002B4109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05C01" w:rsidRPr="004E479E">
                  <w:rPr>
                    <w:rFonts w:cs="Arial"/>
                    <w:szCs w:val="15"/>
                  </w:rPr>
                  <w:fldChar w:fldCharType="separate"/>
                </w:r>
                <w:r w:rsidR="00E212EB">
                  <w:rPr>
                    <w:rFonts w:cs="Arial"/>
                    <w:noProof/>
                    <w:szCs w:val="15"/>
                  </w:rPr>
                  <w:t>1</w:t>
                </w:r>
                <w:r w:rsidR="00F05C01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flip:y;z-index:251652608;visibility:visible;mso-wrap-distance-top:-8e-5mm;mso-wrap-distance-bottom:-8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79A" w:rsidRDefault="0042579A" w:rsidP="00BA6370">
      <w:r>
        <w:separator/>
      </w:r>
    </w:p>
  </w:footnote>
  <w:footnote w:type="continuationSeparator" w:id="0">
    <w:p w:rsidR="0042579A" w:rsidRDefault="0042579A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35FD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5C01">
      <w:rPr>
        <w:noProof/>
        <w:lang w:eastAsia="cs-CZ"/>
      </w:rPr>
      <w:pict>
        <v:shape id="Freeform 31" o:spid="_x0000_s4106" style="position:absolute;margin-left:9.4pt;margin-top:67.7pt;width:116.5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JFkRQAAFJ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<o:lock v:ext="edit" verticies="t"/>
        </v:shape>
      </w:pict>
    </w:r>
    <w:r w:rsidR="00F05C01">
      <w:rPr>
        <w:noProof/>
        <w:lang w:eastAsia="cs-CZ"/>
      </w:rPr>
      <w:pict>
        <v:rect id="Rectangle 30" o:spid="_x0000_s4105" style="position:absolute;margin-left:-1.35pt;margin-top:60.55pt;width:428.75pt;height:28.4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" fillcolor="#0071bc" stroked="f"/>
      </w:pict>
    </w:r>
    <w:r w:rsidR="00F05C01">
      <w:rPr>
        <w:noProof/>
        <w:lang w:eastAsia="cs-CZ"/>
      </w:rPr>
      <w:pict>
        <v:shape id="Freeform 29" o:spid="_x0000_s4104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<o:lock v:ext="edit" verticies="t"/>
        </v:shape>
      </w:pict>
    </w:r>
    <w:r w:rsidR="00F05C01">
      <w:rPr>
        <w:noProof/>
        <w:lang w:eastAsia="cs-CZ"/>
      </w:rPr>
      <w:pict>
        <v:shape id="Freeform 28" o:spid="_x0000_s4103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<o:lock v:ext="edit" verticies="t"/>
        </v:shape>
      </w:pict>
    </w:r>
    <w:r w:rsidR="00F05C01">
      <w:rPr>
        <w:noProof/>
        <w:lang w:eastAsia="cs-CZ"/>
      </w:rPr>
      <w:pict>
        <v:shape id="Freeform 27" o:spid="_x0000_s4102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<o:lock v:ext="edit" verticies="t"/>
        </v:shape>
      </w:pict>
    </w:r>
    <w:r w:rsidR="00F05C01">
      <w:rPr>
        <w:noProof/>
        <w:lang w:eastAsia="cs-CZ"/>
      </w:rPr>
      <w:pict>
        <v:rect id="Rectangle 26" o:spid="_x0000_s4101" style="position:absolute;margin-left:-34.9pt;margin-top:32.1pt;width:30.15pt;height:7.6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</w:pict>
    </w:r>
    <w:r w:rsidR="00F05C01">
      <w:rPr>
        <w:noProof/>
        <w:lang w:eastAsia="cs-CZ"/>
      </w:rPr>
      <w:pict>
        <v:rect id="Rectangle 25" o:spid="_x0000_s4100" style="position:absolute;margin-left:-70.95pt;margin-top:20.6pt;width:66.2pt;height:7.7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</w:pict>
    </w:r>
    <w:r w:rsidR="00F05C01">
      <w:rPr>
        <w:noProof/>
        <w:lang w:eastAsia="cs-CZ"/>
      </w:rPr>
      <w:pict>
        <v:rect id="Rectangle 24" o:spid="_x0000_s4099" style="position:absolute;margin-left:-38.55pt;margin-top:9.1pt;width:33.8pt;height:7.7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5122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35FDF"/>
    <w:rsid w:val="0000189E"/>
    <w:rsid w:val="00004F1F"/>
    <w:rsid w:val="000143F8"/>
    <w:rsid w:val="000247BE"/>
    <w:rsid w:val="00026195"/>
    <w:rsid w:val="00043BF4"/>
    <w:rsid w:val="0008100F"/>
    <w:rsid w:val="00081268"/>
    <w:rsid w:val="000842D2"/>
    <w:rsid w:val="000843A5"/>
    <w:rsid w:val="00086878"/>
    <w:rsid w:val="000874CC"/>
    <w:rsid w:val="00095213"/>
    <w:rsid w:val="00096D77"/>
    <w:rsid w:val="000B61EA"/>
    <w:rsid w:val="000B6F63"/>
    <w:rsid w:val="000C435D"/>
    <w:rsid w:val="00113270"/>
    <w:rsid w:val="00123777"/>
    <w:rsid w:val="001404AB"/>
    <w:rsid w:val="00146745"/>
    <w:rsid w:val="00156751"/>
    <w:rsid w:val="001658A9"/>
    <w:rsid w:val="00165CFD"/>
    <w:rsid w:val="00165D45"/>
    <w:rsid w:val="0017231D"/>
    <w:rsid w:val="00173A3D"/>
    <w:rsid w:val="001776E2"/>
    <w:rsid w:val="00177C5B"/>
    <w:rsid w:val="001810DC"/>
    <w:rsid w:val="00183C7E"/>
    <w:rsid w:val="0018603E"/>
    <w:rsid w:val="00186DAA"/>
    <w:rsid w:val="001900BA"/>
    <w:rsid w:val="001952FE"/>
    <w:rsid w:val="001A214A"/>
    <w:rsid w:val="001A59BF"/>
    <w:rsid w:val="001B3AFF"/>
    <w:rsid w:val="001B4FF6"/>
    <w:rsid w:val="001B607F"/>
    <w:rsid w:val="001D369A"/>
    <w:rsid w:val="001E0BEF"/>
    <w:rsid w:val="002052D1"/>
    <w:rsid w:val="002070FB"/>
    <w:rsid w:val="002079B2"/>
    <w:rsid w:val="00213729"/>
    <w:rsid w:val="00222208"/>
    <w:rsid w:val="00225E04"/>
    <w:rsid w:val="002272A6"/>
    <w:rsid w:val="002352C1"/>
    <w:rsid w:val="00235FDF"/>
    <w:rsid w:val="002360FF"/>
    <w:rsid w:val="002406FA"/>
    <w:rsid w:val="002460EA"/>
    <w:rsid w:val="002571D0"/>
    <w:rsid w:val="00262AEE"/>
    <w:rsid w:val="00272A7B"/>
    <w:rsid w:val="00272F93"/>
    <w:rsid w:val="00275D3D"/>
    <w:rsid w:val="002760EE"/>
    <w:rsid w:val="00277407"/>
    <w:rsid w:val="002848DA"/>
    <w:rsid w:val="00286A5D"/>
    <w:rsid w:val="002B2E47"/>
    <w:rsid w:val="002B3C3D"/>
    <w:rsid w:val="002B4109"/>
    <w:rsid w:val="002B71CF"/>
    <w:rsid w:val="002C2AAD"/>
    <w:rsid w:val="002D6A6C"/>
    <w:rsid w:val="002D7A36"/>
    <w:rsid w:val="002E4A60"/>
    <w:rsid w:val="002F06B1"/>
    <w:rsid w:val="00305440"/>
    <w:rsid w:val="00322412"/>
    <w:rsid w:val="003301A3"/>
    <w:rsid w:val="00330D6F"/>
    <w:rsid w:val="00332D0C"/>
    <w:rsid w:val="00333832"/>
    <w:rsid w:val="003360BF"/>
    <w:rsid w:val="00346098"/>
    <w:rsid w:val="003476C0"/>
    <w:rsid w:val="0035578A"/>
    <w:rsid w:val="003633BC"/>
    <w:rsid w:val="00363BE0"/>
    <w:rsid w:val="0036777B"/>
    <w:rsid w:val="0038282A"/>
    <w:rsid w:val="00394D5E"/>
    <w:rsid w:val="00395D7A"/>
    <w:rsid w:val="00397580"/>
    <w:rsid w:val="003A1794"/>
    <w:rsid w:val="003A3DBD"/>
    <w:rsid w:val="003A45C8"/>
    <w:rsid w:val="003B24E4"/>
    <w:rsid w:val="003C2DCF"/>
    <w:rsid w:val="003C7FE7"/>
    <w:rsid w:val="003D02AA"/>
    <w:rsid w:val="003D0499"/>
    <w:rsid w:val="003D0E78"/>
    <w:rsid w:val="003D6223"/>
    <w:rsid w:val="003E19C2"/>
    <w:rsid w:val="003E37A4"/>
    <w:rsid w:val="003F000A"/>
    <w:rsid w:val="003F1DFF"/>
    <w:rsid w:val="003F354A"/>
    <w:rsid w:val="003F4E6B"/>
    <w:rsid w:val="003F526A"/>
    <w:rsid w:val="00405244"/>
    <w:rsid w:val="004100F3"/>
    <w:rsid w:val="00413A9D"/>
    <w:rsid w:val="0042579A"/>
    <w:rsid w:val="004436EE"/>
    <w:rsid w:val="00451D9C"/>
    <w:rsid w:val="0045547F"/>
    <w:rsid w:val="0045751A"/>
    <w:rsid w:val="00481173"/>
    <w:rsid w:val="00485720"/>
    <w:rsid w:val="00485A65"/>
    <w:rsid w:val="004902DC"/>
    <w:rsid w:val="00490CC2"/>
    <w:rsid w:val="004920AD"/>
    <w:rsid w:val="00494BD8"/>
    <w:rsid w:val="004A7959"/>
    <w:rsid w:val="004B0227"/>
    <w:rsid w:val="004B7D99"/>
    <w:rsid w:val="004C2A4A"/>
    <w:rsid w:val="004C3124"/>
    <w:rsid w:val="004C3CF1"/>
    <w:rsid w:val="004C75D1"/>
    <w:rsid w:val="004C7AB9"/>
    <w:rsid w:val="004D05B3"/>
    <w:rsid w:val="004D52FB"/>
    <w:rsid w:val="004E20CE"/>
    <w:rsid w:val="004E479E"/>
    <w:rsid w:val="004E583B"/>
    <w:rsid w:val="004F78E6"/>
    <w:rsid w:val="00507B90"/>
    <w:rsid w:val="0051242B"/>
    <w:rsid w:val="00512D99"/>
    <w:rsid w:val="0051529E"/>
    <w:rsid w:val="00516C0C"/>
    <w:rsid w:val="00531DBB"/>
    <w:rsid w:val="005504B3"/>
    <w:rsid w:val="00560877"/>
    <w:rsid w:val="00560D6C"/>
    <w:rsid w:val="005658CF"/>
    <w:rsid w:val="00572125"/>
    <w:rsid w:val="00576CEF"/>
    <w:rsid w:val="005770E3"/>
    <w:rsid w:val="00577826"/>
    <w:rsid w:val="005A7B11"/>
    <w:rsid w:val="005B4D2E"/>
    <w:rsid w:val="005C6638"/>
    <w:rsid w:val="005D3CA4"/>
    <w:rsid w:val="005E5B68"/>
    <w:rsid w:val="005E5EDF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88"/>
    <w:rsid w:val="00626FA0"/>
    <w:rsid w:val="00640840"/>
    <w:rsid w:val="0064139A"/>
    <w:rsid w:val="00657795"/>
    <w:rsid w:val="00657B71"/>
    <w:rsid w:val="00660D74"/>
    <w:rsid w:val="00675D16"/>
    <w:rsid w:val="006963A6"/>
    <w:rsid w:val="00696C0C"/>
    <w:rsid w:val="006A27B0"/>
    <w:rsid w:val="006A3D35"/>
    <w:rsid w:val="006A580B"/>
    <w:rsid w:val="006E024F"/>
    <w:rsid w:val="006E4E81"/>
    <w:rsid w:val="006E7FEE"/>
    <w:rsid w:val="006F2387"/>
    <w:rsid w:val="00707F7D"/>
    <w:rsid w:val="00717EC5"/>
    <w:rsid w:val="0072132B"/>
    <w:rsid w:val="00727525"/>
    <w:rsid w:val="00737B80"/>
    <w:rsid w:val="00747026"/>
    <w:rsid w:val="00761E11"/>
    <w:rsid w:val="007709A4"/>
    <w:rsid w:val="00773D3F"/>
    <w:rsid w:val="00776B16"/>
    <w:rsid w:val="007978FE"/>
    <w:rsid w:val="00797DFD"/>
    <w:rsid w:val="007A39B8"/>
    <w:rsid w:val="007A57F2"/>
    <w:rsid w:val="007B1333"/>
    <w:rsid w:val="007B5791"/>
    <w:rsid w:val="007C542C"/>
    <w:rsid w:val="007F4AEB"/>
    <w:rsid w:val="007F5F68"/>
    <w:rsid w:val="007F627E"/>
    <w:rsid w:val="007F75B2"/>
    <w:rsid w:val="008043C4"/>
    <w:rsid w:val="008118CC"/>
    <w:rsid w:val="00824A49"/>
    <w:rsid w:val="00831B1B"/>
    <w:rsid w:val="00834F6A"/>
    <w:rsid w:val="00852B1B"/>
    <w:rsid w:val="00856117"/>
    <w:rsid w:val="00861D0E"/>
    <w:rsid w:val="00866DEB"/>
    <w:rsid w:val="00867569"/>
    <w:rsid w:val="0088339B"/>
    <w:rsid w:val="008902C1"/>
    <w:rsid w:val="008922A4"/>
    <w:rsid w:val="008A750A"/>
    <w:rsid w:val="008B1ED2"/>
    <w:rsid w:val="008C384C"/>
    <w:rsid w:val="008C6137"/>
    <w:rsid w:val="008D0F11"/>
    <w:rsid w:val="008E58D5"/>
    <w:rsid w:val="008F24E0"/>
    <w:rsid w:val="008F35B4"/>
    <w:rsid w:val="008F389E"/>
    <w:rsid w:val="008F5F9F"/>
    <w:rsid w:val="008F73B4"/>
    <w:rsid w:val="0090540E"/>
    <w:rsid w:val="00910B1F"/>
    <w:rsid w:val="00913916"/>
    <w:rsid w:val="009210A9"/>
    <w:rsid w:val="00922327"/>
    <w:rsid w:val="0094402F"/>
    <w:rsid w:val="009517D5"/>
    <w:rsid w:val="00953C4C"/>
    <w:rsid w:val="009559DA"/>
    <w:rsid w:val="00960739"/>
    <w:rsid w:val="0096218B"/>
    <w:rsid w:val="00963651"/>
    <w:rsid w:val="009668FF"/>
    <w:rsid w:val="009757BA"/>
    <w:rsid w:val="00976AF7"/>
    <w:rsid w:val="009812B8"/>
    <w:rsid w:val="00981C1B"/>
    <w:rsid w:val="00993113"/>
    <w:rsid w:val="009A152C"/>
    <w:rsid w:val="009A2510"/>
    <w:rsid w:val="009B55B1"/>
    <w:rsid w:val="009D70EB"/>
    <w:rsid w:val="009E0A14"/>
    <w:rsid w:val="009E39F7"/>
    <w:rsid w:val="009E4DEB"/>
    <w:rsid w:val="009E6956"/>
    <w:rsid w:val="009F671B"/>
    <w:rsid w:val="00A00672"/>
    <w:rsid w:val="00A350F9"/>
    <w:rsid w:val="00A35A75"/>
    <w:rsid w:val="00A4343D"/>
    <w:rsid w:val="00A502F1"/>
    <w:rsid w:val="00A50708"/>
    <w:rsid w:val="00A55861"/>
    <w:rsid w:val="00A70A83"/>
    <w:rsid w:val="00A72B1E"/>
    <w:rsid w:val="00A81EB3"/>
    <w:rsid w:val="00A8221D"/>
    <w:rsid w:val="00A842CF"/>
    <w:rsid w:val="00AA495B"/>
    <w:rsid w:val="00AC7283"/>
    <w:rsid w:val="00AC7738"/>
    <w:rsid w:val="00AD53A0"/>
    <w:rsid w:val="00AE1950"/>
    <w:rsid w:val="00AE3E86"/>
    <w:rsid w:val="00AE6D5B"/>
    <w:rsid w:val="00AF4E41"/>
    <w:rsid w:val="00B00C1D"/>
    <w:rsid w:val="00B03E21"/>
    <w:rsid w:val="00B1456B"/>
    <w:rsid w:val="00B20EAA"/>
    <w:rsid w:val="00B23698"/>
    <w:rsid w:val="00B247BC"/>
    <w:rsid w:val="00B2648D"/>
    <w:rsid w:val="00B27956"/>
    <w:rsid w:val="00B35F87"/>
    <w:rsid w:val="00B61860"/>
    <w:rsid w:val="00B64F02"/>
    <w:rsid w:val="00B90F40"/>
    <w:rsid w:val="00BA439F"/>
    <w:rsid w:val="00BA6370"/>
    <w:rsid w:val="00BA7CB4"/>
    <w:rsid w:val="00BB0C48"/>
    <w:rsid w:val="00BB1C55"/>
    <w:rsid w:val="00BC289A"/>
    <w:rsid w:val="00BC3589"/>
    <w:rsid w:val="00BE053F"/>
    <w:rsid w:val="00BE54DE"/>
    <w:rsid w:val="00C00CDD"/>
    <w:rsid w:val="00C01158"/>
    <w:rsid w:val="00C1400A"/>
    <w:rsid w:val="00C269D4"/>
    <w:rsid w:val="00C3252E"/>
    <w:rsid w:val="00C4160D"/>
    <w:rsid w:val="00C46E6B"/>
    <w:rsid w:val="00C5098F"/>
    <w:rsid w:val="00C52466"/>
    <w:rsid w:val="00C61CD2"/>
    <w:rsid w:val="00C62C43"/>
    <w:rsid w:val="00C66C4B"/>
    <w:rsid w:val="00C74412"/>
    <w:rsid w:val="00C8406E"/>
    <w:rsid w:val="00C8697C"/>
    <w:rsid w:val="00C92E15"/>
    <w:rsid w:val="00CB206B"/>
    <w:rsid w:val="00CB2709"/>
    <w:rsid w:val="00CB5EDD"/>
    <w:rsid w:val="00CB6F89"/>
    <w:rsid w:val="00CC61D3"/>
    <w:rsid w:val="00CC7289"/>
    <w:rsid w:val="00CD2458"/>
    <w:rsid w:val="00CD701B"/>
    <w:rsid w:val="00CE06B5"/>
    <w:rsid w:val="00CE1E94"/>
    <w:rsid w:val="00CE228C"/>
    <w:rsid w:val="00CF0C8C"/>
    <w:rsid w:val="00CF545B"/>
    <w:rsid w:val="00D018F0"/>
    <w:rsid w:val="00D06AA9"/>
    <w:rsid w:val="00D06F08"/>
    <w:rsid w:val="00D27074"/>
    <w:rsid w:val="00D27D69"/>
    <w:rsid w:val="00D32109"/>
    <w:rsid w:val="00D33B78"/>
    <w:rsid w:val="00D33C63"/>
    <w:rsid w:val="00D36A59"/>
    <w:rsid w:val="00D448C2"/>
    <w:rsid w:val="00D47FAA"/>
    <w:rsid w:val="00D56952"/>
    <w:rsid w:val="00D61B6D"/>
    <w:rsid w:val="00D666C3"/>
    <w:rsid w:val="00D7371E"/>
    <w:rsid w:val="00D7526D"/>
    <w:rsid w:val="00D80AAA"/>
    <w:rsid w:val="00DA327D"/>
    <w:rsid w:val="00DB0032"/>
    <w:rsid w:val="00DB0CAF"/>
    <w:rsid w:val="00DB2B14"/>
    <w:rsid w:val="00DB3587"/>
    <w:rsid w:val="00DB4EED"/>
    <w:rsid w:val="00DD4E90"/>
    <w:rsid w:val="00DD7755"/>
    <w:rsid w:val="00DE30F0"/>
    <w:rsid w:val="00DE38A5"/>
    <w:rsid w:val="00DF25EC"/>
    <w:rsid w:val="00DF47FE"/>
    <w:rsid w:val="00E13C41"/>
    <w:rsid w:val="00E1552E"/>
    <w:rsid w:val="00E20938"/>
    <w:rsid w:val="00E212EB"/>
    <w:rsid w:val="00E21F46"/>
    <w:rsid w:val="00E2374E"/>
    <w:rsid w:val="00E2553C"/>
    <w:rsid w:val="00E26704"/>
    <w:rsid w:val="00E2694F"/>
    <w:rsid w:val="00E27C40"/>
    <w:rsid w:val="00E30F76"/>
    <w:rsid w:val="00E3109B"/>
    <w:rsid w:val="00E31980"/>
    <w:rsid w:val="00E33C9A"/>
    <w:rsid w:val="00E413A4"/>
    <w:rsid w:val="00E518FD"/>
    <w:rsid w:val="00E53B6D"/>
    <w:rsid w:val="00E607DE"/>
    <w:rsid w:val="00E6423C"/>
    <w:rsid w:val="00E64DFB"/>
    <w:rsid w:val="00E71C56"/>
    <w:rsid w:val="00E72388"/>
    <w:rsid w:val="00E76C27"/>
    <w:rsid w:val="00E877B5"/>
    <w:rsid w:val="00E93830"/>
    <w:rsid w:val="00E93E0E"/>
    <w:rsid w:val="00EA6E31"/>
    <w:rsid w:val="00EB1ED3"/>
    <w:rsid w:val="00EB5FB1"/>
    <w:rsid w:val="00EB710B"/>
    <w:rsid w:val="00EC2D51"/>
    <w:rsid w:val="00ED0AD2"/>
    <w:rsid w:val="00ED504F"/>
    <w:rsid w:val="00EE10F0"/>
    <w:rsid w:val="00EE35EA"/>
    <w:rsid w:val="00F01A1B"/>
    <w:rsid w:val="00F05C01"/>
    <w:rsid w:val="00F10672"/>
    <w:rsid w:val="00F26395"/>
    <w:rsid w:val="00F267CF"/>
    <w:rsid w:val="00F355FA"/>
    <w:rsid w:val="00F46F18"/>
    <w:rsid w:val="00F54951"/>
    <w:rsid w:val="00F61381"/>
    <w:rsid w:val="00F6559C"/>
    <w:rsid w:val="00F658F1"/>
    <w:rsid w:val="00F95AE0"/>
    <w:rsid w:val="00FA5DA5"/>
    <w:rsid w:val="00FB005B"/>
    <w:rsid w:val="00FB5D78"/>
    <w:rsid w:val="00FB687C"/>
    <w:rsid w:val="00FD31ED"/>
    <w:rsid w:val="00FE420F"/>
    <w:rsid w:val="00FE4F7E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106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67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67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672"/>
    <w:rPr>
      <w:rFonts w:ascii="Arial" w:hAnsi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cieslar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vyvoj-obyvatelstva-ceske-republiky-20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25;%20zpr&#225;va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5281-8991-4483-B858-1DF905DC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CZ_2019-01-25.dot</Template>
  <TotalTime>14</TotalTime>
  <Pages>1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3187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Cieslar</dc:creator>
  <cp:lastModifiedBy>Ing. Jurij Kogan</cp:lastModifiedBy>
  <cp:revision>5</cp:revision>
  <cp:lastPrinted>2019-09-18T07:33:00Z</cp:lastPrinted>
  <dcterms:created xsi:type="dcterms:W3CDTF">2019-10-02T12:44:00Z</dcterms:created>
  <dcterms:modified xsi:type="dcterms:W3CDTF">2019-10-03T11:35:00Z</dcterms:modified>
</cp:coreProperties>
</file>