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F5" w:rsidRPr="00683554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683554">
        <w:t>Obsah</w:t>
      </w:r>
    </w:p>
    <w:p w:rsidR="003A0EF5" w:rsidRPr="00683554" w:rsidRDefault="00282DE0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82DE0">
        <w:rPr>
          <w:rFonts w:ascii="Arial" w:hAnsi="Arial" w:cs="Arial"/>
          <w:noProof/>
          <w:sz w:val="20"/>
        </w:rPr>
        <w:pict>
          <v:line id="_x0000_s1045" style="position:absolute;left:0;text-align:left;z-index:1;mso-position-horizontal-relative:margin" from="0,8.6pt" to="450pt,8.6pt" strokeweight=".96pt">
            <w10:wrap anchorx="margin"/>
          </v:line>
        </w:pict>
      </w:r>
      <w:r w:rsidR="003A0EF5" w:rsidRPr="00683554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683554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683554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683554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Ekonomický status</w:t>
      </w:r>
    </w:p>
    <w:p w:rsidR="003A0EF5" w:rsidRPr="00683554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Zaměstnanost</w:t>
      </w:r>
    </w:p>
    <w:p w:rsidR="003A0EF5" w:rsidRPr="00683554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Nezaměstnanost</w:t>
      </w:r>
    </w:p>
    <w:p w:rsidR="003A0EF5" w:rsidRPr="00683554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Relativní ukazatele</w:t>
      </w:r>
    </w:p>
    <w:p w:rsidR="003A0EF5" w:rsidRPr="00683554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Další speciální ukazatele</w:t>
      </w:r>
    </w:p>
    <w:p w:rsidR="003A0EF5" w:rsidRPr="00683554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683554">
        <w:rPr>
          <w:rFonts w:ascii="Arial" w:hAnsi="Arial" w:cs="Arial"/>
          <w:sz w:val="20"/>
          <w:szCs w:val="26"/>
        </w:rPr>
        <w:t>Eurostatem</w:t>
      </w:r>
      <w:proofErr w:type="spellEnd"/>
    </w:p>
    <w:p w:rsidR="003A0EF5" w:rsidRPr="00683554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Odhady intervalů spolehlivosti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Použité zdroje a číselníky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Přehled tabulek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Ostatní poznámky</w:t>
      </w:r>
    </w:p>
    <w:p w:rsidR="003A0EF5" w:rsidRPr="00683554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Dostupnost publikace</w:t>
      </w:r>
    </w:p>
    <w:p w:rsidR="003A0EF5" w:rsidRPr="00683554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683554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Graf č. 1</w:t>
      </w:r>
      <w:r w:rsidRPr="00683554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101 / 3</w:t>
      </w:r>
      <w:r w:rsidRPr="00683554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102 / 3</w:t>
      </w:r>
      <w:r w:rsidRPr="00683554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103 / 3</w:t>
      </w:r>
      <w:r w:rsidRPr="00683554">
        <w:rPr>
          <w:rFonts w:ascii="Arial" w:hAnsi="Arial" w:cs="Arial"/>
          <w:sz w:val="20"/>
          <w:szCs w:val="26"/>
        </w:rPr>
        <w:tab/>
        <w:t>Ekonomické postavení populace 15 +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103 / 3</w:t>
      </w:r>
      <w:r w:rsidRPr="00683554">
        <w:rPr>
          <w:rFonts w:ascii="Arial" w:hAnsi="Arial" w:cs="Arial"/>
          <w:sz w:val="20"/>
          <w:szCs w:val="26"/>
        </w:rPr>
        <w:tab/>
        <w:t>Ekonomické postavení populace 15 +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103 / 3</w:t>
      </w:r>
      <w:r w:rsidRPr="00683554">
        <w:rPr>
          <w:rFonts w:ascii="Arial" w:hAnsi="Arial" w:cs="Arial"/>
          <w:sz w:val="20"/>
          <w:szCs w:val="26"/>
        </w:rPr>
        <w:tab/>
        <w:t>Ekonomické postavení populace 15 +  -  ženy</w:t>
      </w:r>
    </w:p>
    <w:p w:rsidR="003A0EF5" w:rsidRPr="00683554" w:rsidRDefault="003A0EF5" w:rsidP="00D23ACB">
      <w:pPr>
        <w:tabs>
          <w:tab w:val="left" w:pos="1092"/>
          <w:tab w:val="right" w:pos="9000"/>
        </w:tabs>
        <w:suppressAutoHyphens/>
        <w:ind w:left="1134" w:right="-3" w:hanging="1134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104 / 1</w:t>
      </w:r>
      <w:r w:rsidRPr="00683554">
        <w:rPr>
          <w:rFonts w:ascii="Arial" w:hAnsi="Arial" w:cs="Arial"/>
          <w:sz w:val="20"/>
          <w:szCs w:val="26"/>
        </w:rPr>
        <w:tab/>
        <w:t>Úroveň formálního vzdělání a účast v nereálním vzdělávání ve věkové skupině</w:t>
      </w:r>
      <w:r w:rsidR="00D23ACB" w:rsidRPr="00683554">
        <w:rPr>
          <w:rFonts w:ascii="Arial" w:hAnsi="Arial" w:cs="Arial"/>
          <w:sz w:val="20"/>
          <w:szCs w:val="26"/>
        </w:rPr>
        <w:t xml:space="preserve"> </w:t>
      </w:r>
      <w:r w:rsidRPr="00683554">
        <w:rPr>
          <w:rFonts w:ascii="Arial" w:hAnsi="Arial" w:cs="Arial"/>
          <w:sz w:val="20"/>
          <w:szCs w:val="26"/>
        </w:rPr>
        <w:t>15</w:t>
      </w:r>
      <w:r w:rsidRPr="00683554">
        <w:rPr>
          <w:rFonts w:ascii="Arial" w:hAnsi="Arial" w:cs="Arial"/>
          <w:sz w:val="20"/>
          <w:szCs w:val="26"/>
        </w:rPr>
        <w:noBreakHyphen/>
        <w:t>64 let</w:t>
      </w:r>
    </w:p>
    <w:p w:rsidR="003A0EF5" w:rsidRPr="00683554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105 / 2</w:t>
      </w:r>
      <w:r w:rsidRPr="00683554">
        <w:rPr>
          <w:rFonts w:ascii="Arial" w:hAnsi="Arial" w:cs="Arial"/>
          <w:sz w:val="20"/>
          <w:szCs w:val="26"/>
        </w:rPr>
        <w:tab/>
      </w:r>
      <w:r w:rsidR="00D23ACB"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683554">
        <w:rPr>
          <w:rFonts w:ascii="Arial" w:hAnsi="Arial" w:cs="Arial"/>
          <w:sz w:val="20"/>
          <w:szCs w:val="26"/>
        </w:rPr>
        <w:t xml:space="preserve">regionů soudržnosti </w:t>
      </w:r>
      <w:r w:rsidRPr="00683554">
        <w:rPr>
          <w:rFonts w:ascii="Arial" w:hAnsi="Arial" w:cs="Arial"/>
          <w:sz w:val="20"/>
          <w:szCs w:val="26"/>
        </w:rPr>
        <w:t>ČR  -  celkem</w:t>
      </w:r>
    </w:p>
    <w:p w:rsidR="003A0EF5" w:rsidRPr="00683554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105 / 2</w:t>
      </w:r>
      <w:r w:rsidRPr="00683554">
        <w:rPr>
          <w:rFonts w:ascii="Arial" w:hAnsi="Arial" w:cs="Arial"/>
          <w:sz w:val="20"/>
          <w:szCs w:val="26"/>
        </w:rPr>
        <w:tab/>
      </w:r>
      <w:r w:rsidR="00D23ACB"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683554">
        <w:rPr>
          <w:rFonts w:ascii="Arial" w:hAnsi="Arial" w:cs="Arial"/>
          <w:sz w:val="20"/>
          <w:szCs w:val="26"/>
        </w:rPr>
        <w:t xml:space="preserve">regionů soudržnosti </w:t>
      </w:r>
      <w:r w:rsidRPr="00683554">
        <w:rPr>
          <w:rFonts w:ascii="Arial" w:hAnsi="Arial" w:cs="Arial"/>
          <w:sz w:val="20"/>
          <w:szCs w:val="26"/>
        </w:rPr>
        <w:t>ČR  -  muži</w:t>
      </w:r>
    </w:p>
    <w:p w:rsidR="003A0EF5" w:rsidRPr="00683554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105 / 2</w:t>
      </w:r>
      <w:r w:rsidRPr="00683554">
        <w:rPr>
          <w:rFonts w:ascii="Arial" w:hAnsi="Arial" w:cs="Arial"/>
          <w:sz w:val="20"/>
          <w:szCs w:val="26"/>
        </w:rPr>
        <w:tab/>
      </w:r>
      <w:r w:rsidR="00D23ACB"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Pr="00683554">
        <w:rPr>
          <w:rFonts w:ascii="Arial" w:hAnsi="Arial" w:cs="Arial"/>
          <w:sz w:val="20"/>
          <w:szCs w:val="26"/>
        </w:rPr>
        <w:t xml:space="preserve"> ČR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106 / 3</w:t>
      </w:r>
      <w:r w:rsidRPr="00683554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683554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683554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683554">
        <w:rPr>
          <w:rFonts w:ascii="Arial" w:hAnsi="Arial" w:cs="Arial"/>
          <w:sz w:val="20"/>
          <w:szCs w:val="26"/>
        </w:rPr>
        <w:t>č. 2</w:t>
      </w:r>
      <w:r w:rsidRPr="00683554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683554">
        <w:rPr>
          <w:rFonts w:ascii="Arial" w:hAnsi="Arial" w:cs="Arial"/>
          <w:sz w:val="20"/>
          <w:szCs w:val="26"/>
        </w:rPr>
        <w:t xml:space="preserve"> počtu zaměstnaných v NH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201 / 3</w:t>
      </w:r>
      <w:r w:rsidRPr="00683554">
        <w:rPr>
          <w:rFonts w:ascii="Arial" w:hAnsi="Arial" w:cs="Arial"/>
          <w:sz w:val="20"/>
          <w:szCs w:val="26"/>
        </w:rPr>
        <w:tab/>
        <w:t>Zaměstnanost v NH podle krajů  -  1. část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202 / 3</w:t>
      </w:r>
      <w:r w:rsidRPr="00683554">
        <w:rPr>
          <w:rFonts w:ascii="Arial" w:hAnsi="Arial" w:cs="Arial"/>
          <w:sz w:val="20"/>
          <w:szCs w:val="26"/>
        </w:rPr>
        <w:tab/>
        <w:t>Zaměstnanost v NH podle krajů  -  2. část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202 / 3</w:t>
      </w:r>
      <w:r w:rsidRPr="00683554">
        <w:rPr>
          <w:rFonts w:ascii="Arial" w:hAnsi="Arial" w:cs="Arial"/>
          <w:sz w:val="20"/>
          <w:szCs w:val="26"/>
        </w:rPr>
        <w:tab/>
        <w:t>Zaměstnanost v NH podle krajů  -  2. část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202 / 3</w:t>
      </w:r>
      <w:r w:rsidRPr="00683554">
        <w:rPr>
          <w:rFonts w:ascii="Arial" w:hAnsi="Arial" w:cs="Arial"/>
          <w:sz w:val="20"/>
          <w:szCs w:val="26"/>
        </w:rPr>
        <w:tab/>
        <w:t>Zaměstnanost v NH podle krajů  -  2. část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203 / 3</w:t>
      </w:r>
      <w:r w:rsidRPr="00683554">
        <w:rPr>
          <w:rFonts w:ascii="Arial" w:hAnsi="Arial" w:cs="Arial"/>
          <w:sz w:val="20"/>
          <w:szCs w:val="26"/>
        </w:rPr>
        <w:tab/>
        <w:t>Zaměstnanost v NH podle krajů -  3. část -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204 / 1</w:t>
      </w:r>
      <w:r w:rsidRPr="00683554">
        <w:rPr>
          <w:rFonts w:ascii="Arial" w:hAnsi="Arial" w:cs="Arial"/>
          <w:sz w:val="20"/>
          <w:szCs w:val="26"/>
        </w:rPr>
        <w:tab/>
        <w:t>Zaměstnanost v NH podle věku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204 / 1</w:t>
      </w:r>
      <w:r w:rsidRPr="00683554">
        <w:rPr>
          <w:rFonts w:ascii="Arial" w:hAnsi="Arial" w:cs="Arial"/>
          <w:sz w:val="20"/>
          <w:szCs w:val="26"/>
        </w:rPr>
        <w:tab/>
        <w:t>Zaměstnanost v NH podle věku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204 / 1</w:t>
      </w:r>
      <w:r w:rsidRPr="00683554">
        <w:rPr>
          <w:rFonts w:ascii="Arial" w:hAnsi="Arial" w:cs="Arial"/>
          <w:sz w:val="20"/>
          <w:szCs w:val="26"/>
        </w:rPr>
        <w:tab/>
        <w:t>Zaměstnanost v NH podle věku  -  ženy</w:t>
      </w:r>
    </w:p>
    <w:p w:rsidR="003A0EF5" w:rsidRPr="00683554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205 / 2</w:t>
      </w:r>
      <w:r w:rsidRPr="00683554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Pr="00683554">
        <w:rPr>
          <w:rFonts w:ascii="Arial" w:hAnsi="Arial" w:cs="Arial"/>
          <w:sz w:val="20"/>
          <w:szCs w:val="26"/>
        </w:rPr>
        <w:t xml:space="preserve"> ČR - celkem</w:t>
      </w:r>
    </w:p>
    <w:p w:rsidR="003A0EF5" w:rsidRPr="00683554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205 / 2</w:t>
      </w:r>
      <w:r w:rsidRPr="00683554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Pr="00683554">
        <w:rPr>
          <w:rFonts w:ascii="Arial" w:hAnsi="Arial" w:cs="Arial"/>
          <w:sz w:val="20"/>
          <w:szCs w:val="26"/>
        </w:rPr>
        <w:t xml:space="preserve"> ČR - muži</w:t>
      </w:r>
    </w:p>
    <w:p w:rsidR="003A0EF5" w:rsidRPr="00683554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205 / 2</w:t>
      </w:r>
      <w:r w:rsidRPr="00683554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Pr="00683554">
        <w:rPr>
          <w:rFonts w:ascii="Arial" w:hAnsi="Arial" w:cs="Arial"/>
          <w:sz w:val="20"/>
          <w:szCs w:val="26"/>
        </w:rPr>
        <w:t xml:space="preserve"> ČR - ženy</w:t>
      </w:r>
    </w:p>
    <w:p w:rsidR="003A0EF5" w:rsidRPr="00683554" w:rsidRDefault="003A0EF5" w:rsidP="00716028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206 / 1</w:t>
      </w:r>
      <w:r w:rsidRPr="00683554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683554" w:rsidRDefault="003A0EF5" w:rsidP="00716028">
      <w:pPr>
        <w:tabs>
          <w:tab w:val="left" w:pos="1078"/>
          <w:tab w:val="right" w:pos="9072"/>
        </w:tabs>
        <w:suppressAutoHyphens/>
        <w:ind w:right="-3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207 / 1</w:t>
      </w:r>
      <w:r w:rsidRPr="00683554">
        <w:rPr>
          <w:rFonts w:ascii="Arial" w:hAnsi="Arial" w:cs="Arial"/>
          <w:sz w:val="20"/>
          <w:szCs w:val="26"/>
        </w:rPr>
        <w:tab/>
      </w:r>
      <w:r w:rsidR="00716028"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683554">
        <w:rPr>
          <w:rFonts w:ascii="Arial" w:hAnsi="Arial" w:cs="Arial"/>
          <w:sz w:val="20"/>
          <w:szCs w:val="26"/>
        </w:rPr>
        <w:t xml:space="preserve"> </w:t>
      </w:r>
      <w:r w:rsidRPr="00683554">
        <w:rPr>
          <w:rFonts w:ascii="Arial" w:hAnsi="Arial" w:cs="Arial"/>
          <w:sz w:val="20"/>
          <w:szCs w:val="26"/>
        </w:rPr>
        <w:t>vzdělání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208 / 1</w:t>
      </w:r>
      <w:r w:rsidRPr="00683554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683554">
        <w:rPr>
          <w:rFonts w:ascii="Arial" w:hAnsi="Arial" w:cs="Arial"/>
          <w:sz w:val="20"/>
          <w:szCs w:val="26"/>
        </w:rPr>
        <w:t>209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683554">
        <w:rPr>
          <w:rFonts w:ascii="Arial" w:hAnsi="Arial" w:cs="Arial"/>
          <w:sz w:val="20"/>
          <w:szCs w:val="26"/>
        </w:rPr>
        <w:t>210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683554">
        <w:rPr>
          <w:rFonts w:ascii="Arial" w:hAnsi="Arial" w:cs="Arial"/>
          <w:iCs/>
          <w:sz w:val="20"/>
        </w:rPr>
        <w:t>211 / 1</w:t>
      </w:r>
      <w:r w:rsidRPr="00683554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683554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683554">
        <w:rPr>
          <w:rFonts w:ascii="Arial" w:hAnsi="Arial" w:cs="Arial"/>
          <w:sz w:val="20"/>
          <w:szCs w:val="26"/>
        </w:rPr>
        <w:t>212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 xml:space="preserve">Zaměstnanost v NH na dobu určitou podle věku </w:t>
      </w:r>
      <w:r w:rsidRPr="00683554">
        <w:rPr>
          <w:rFonts w:ascii="Arial" w:hAnsi="Arial" w:cs="Arial"/>
          <w:sz w:val="20"/>
          <w:szCs w:val="26"/>
        </w:rPr>
        <w:t>-  celkem</w:t>
      </w:r>
    </w:p>
    <w:p w:rsidR="003A0EF5" w:rsidRPr="00683554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212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 xml:space="preserve">Zaměstnanost v NH na dobu určitou podle věku </w:t>
      </w:r>
      <w:r w:rsidRPr="00683554">
        <w:rPr>
          <w:rFonts w:ascii="Arial" w:hAnsi="Arial" w:cs="Arial"/>
          <w:sz w:val="20"/>
          <w:szCs w:val="26"/>
        </w:rPr>
        <w:t>-  muži</w:t>
      </w:r>
    </w:p>
    <w:p w:rsidR="003A0EF5" w:rsidRPr="00683554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212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 xml:space="preserve">Zaměstnanost v NH na dobu určitou podle věku </w:t>
      </w:r>
      <w:r w:rsidRPr="00683554">
        <w:rPr>
          <w:rFonts w:ascii="Arial" w:hAnsi="Arial" w:cs="Arial"/>
          <w:sz w:val="20"/>
          <w:szCs w:val="26"/>
        </w:rPr>
        <w:t>-  ženy</w:t>
      </w:r>
    </w:p>
    <w:p w:rsidR="003A0EF5" w:rsidRPr="00683554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lastRenderedPageBreak/>
        <w:t>Pracovní doba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301 / 3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302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Odpracované hodiny podle odvětví a délky úvazku</w:t>
      </w:r>
    </w:p>
    <w:p w:rsidR="003A0EF5" w:rsidRPr="00683554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303 / 2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Skutečně odpracované hodiny podle postavení v zaměstnání</w:t>
      </w:r>
      <w:r w:rsidRPr="00683554">
        <w:rPr>
          <w:rFonts w:ascii="Arial" w:hAnsi="Arial" w:cs="Arial"/>
          <w:sz w:val="20"/>
        </w:rPr>
        <w:t xml:space="preserve"> a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="00716028" w:rsidRPr="00683554">
        <w:rPr>
          <w:rFonts w:ascii="Arial" w:hAnsi="Arial" w:cs="Arial"/>
          <w:sz w:val="20"/>
        </w:rPr>
        <w:t xml:space="preserve"> </w:t>
      </w:r>
      <w:r w:rsidRPr="00683554">
        <w:rPr>
          <w:rFonts w:ascii="Arial" w:hAnsi="Arial" w:cs="Arial"/>
          <w:sz w:val="20"/>
        </w:rPr>
        <w:t>ČR</w:t>
      </w:r>
      <w:r w:rsidRPr="00683554">
        <w:rPr>
          <w:rFonts w:ascii="Arial" w:hAnsi="Arial" w:cs="Arial"/>
          <w:sz w:val="20"/>
          <w:szCs w:val="26"/>
        </w:rPr>
        <w:t xml:space="preserve"> 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304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305 / 1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ab/>
        <w:t>Kratší pracovní doba podle věku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306 / 2</w:t>
      </w:r>
      <w:r w:rsidRPr="00683554">
        <w:rPr>
          <w:rFonts w:ascii="Arial" w:hAnsi="Arial" w:cs="Arial"/>
          <w:sz w:val="20"/>
          <w:szCs w:val="26"/>
        </w:rPr>
        <w:tab/>
      </w:r>
      <w:r w:rsidRPr="00683554">
        <w:rPr>
          <w:rFonts w:ascii="Arial" w:hAnsi="Arial" w:cs="Arial"/>
          <w:sz w:val="20"/>
          <w:szCs w:val="26"/>
        </w:rPr>
        <w:tab/>
        <w:t>Pracovní aktivita podle oblastí ČR</w:t>
      </w:r>
    </w:p>
    <w:p w:rsidR="003A0EF5" w:rsidRPr="00683554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683554">
        <w:rPr>
          <w:rFonts w:ascii="Arial" w:hAnsi="Arial" w:cs="Arial"/>
          <w:sz w:val="20"/>
          <w:szCs w:val="26"/>
        </w:rPr>
        <w:t>č. 3</w:t>
      </w:r>
      <w:r w:rsidRPr="00683554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683554">
        <w:rPr>
          <w:rFonts w:ascii="Arial" w:hAnsi="Arial" w:cs="Arial"/>
          <w:sz w:val="20"/>
          <w:szCs w:val="26"/>
        </w:rPr>
        <w:t xml:space="preserve"> počtu nezaměstnaných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401 / 3</w:t>
      </w:r>
      <w:r w:rsidRPr="00683554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402 / 1</w:t>
      </w:r>
      <w:r w:rsidRPr="00683554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403 / 1</w:t>
      </w:r>
      <w:r w:rsidRPr="00683554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404 / 1</w:t>
      </w:r>
      <w:r w:rsidRPr="00683554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405 / 2</w:t>
      </w:r>
      <w:r w:rsidRPr="00683554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683554">
        <w:rPr>
          <w:rFonts w:ascii="Arial" w:hAnsi="Arial" w:cs="Arial"/>
          <w:sz w:val="20"/>
          <w:szCs w:val="26"/>
        </w:rPr>
        <w:t>regionů soudržnosti</w:t>
      </w:r>
      <w:r w:rsidRPr="00683554">
        <w:rPr>
          <w:rFonts w:ascii="Arial" w:hAnsi="Arial" w:cs="Arial"/>
          <w:sz w:val="20"/>
          <w:szCs w:val="26"/>
        </w:rPr>
        <w:t xml:space="preserve"> ČR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406 / 1</w:t>
      </w:r>
      <w:r w:rsidRPr="00683554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407 / 3</w:t>
      </w:r>
      <w:r w:rsidRPr="00683554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683554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501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501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501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502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502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502 / 1</w:t>
      </w:r>
      <w:r w:rsidRPr="00683554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503 / 1</w:t>
      </w:r>
      <w:r w:rsidRPr="00683554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504 / 1</w:t>
      </w:r>
      <w:r w:rsidRPr="00683554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504 / 1</w:t>
      </w:r>
      <w:r w:rsidRPr="00683554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504 / 1</w:t>
      </w:r>
      <w:r w:rsidRPr="00683554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505 / 1</w:t>
      </w:r>
      <w:r w:rsidRPr="00683554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505 / 1</w:t>
      </w:r>
      <w:r w:rsidRPr="00683554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505 / 1</w:t>
      </w:r>
      <w:r w:rsidRPr="00683554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506 / 1</w:t>
      </w:r>
      <w:r w:rsidRPr="00683554">
        <w:rPr>
          <w:rFonts w:ascii="Arial" w:hAnsi="Arial" w:cs="Arial"/>
          <w:sz w:val="20"/>
          <w:szCs w:val="26"/>
        </w:rPr>
        <w:tab/>
        <w:t>Nezaměstnanost  -  2. část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507 / 1</w:t>
      </w:r>
      <w:r w:rsidRPr="00683554">
        <w:rPr>
          <w:rFonts w:ascii="Arial" w:hAnsi="Arial" w:cs="Arial"/>
          <w:sz w:val="20"/>
          <w:szCs w:val="26"/>
        </w:rPr>
        <w:tab/>
        <w:t>Míra nezaměstnanosti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507 / 1</w:t>
      </w:r>
      <w:r w:rsidRPr="00683554">
        <w:rPr>
          <w:rFonts w:ascii="Arial" w:hAnsi="Arial" w:cs="Arial"/>
          <w:sz w:val="20"/>
          <w:szCs w:val="26"/>
        </w:rPr>
        <w:tab/>
        <w:t>Míra nezaměstnanosti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507 / 1</w:t>
      </w:r>
      <w:r w:rsidRPr="00683554">
        <w:rPr>
          <w:rFonts w:ascii="Arial" w:hAnsi="Arial" w:cs="Arial"/>
          <w:sz w:val="20"/>
          <w:szCs w:val="26"/>
        </w:rPr>
        <w:tab/>
        <w:t>Míra nezaměstnanosti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508 / 1</w:t>
      </w:r>
      <w:r w:rsidRPr="00683554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508 / 1</w:t>
      </w:r>
      <w:r w:rsidRPr="00683554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508 / 1</w:t>
      </w:r>
      <w:r w:rsidRPr="00683554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509 / 1</w:t>
      </w:r>
      <w:r w:rsidRPr="00683554">
        <w:rPr>
          <w:rFonts w:ascii="Arial" w:hAnsi="Arial" w:cs="Arial"/>
          <w:sz w:val="20"/>
          <w:szCs w:val="26"/>
        </w:rPr>
        <w:tab/>
        <w:t>Míra zaměstnanosti  -  celkem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509 / 1</w:t>
      </w:r>
      <w:r w:rsidRPr="00683554">
        <w:rPr>
          <w:rFonts w:ascii="Arial" w:hAnsi="Arial" w:cs="Arial"/>
          <w:sz w:val="20"/>
          <w:szCs w:val="26"/>
        </w:rPr>
        <w:tab/>
        <w:t>Míra zaměstnanosti  -  muži</w:t>
      </w:r>
    </w:p>
    <w:p w:rsidR="003A0EF5" w:rsidRPr="00683554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>509 / 1</w:t>
      </w:r>
      <w:r w:rsidRPr="00683554">
        <w:rPr>
          <w:rFonts w:ascii="Arial" w:hAnsi="Arial" w:cs="Arial"/>
          <w:sz w:val="20"/>
          <w:szCs w:val="26"/>
        </w:rPr>
        <w:tab/>
        <w:t>Míra zaměstnanosti  -  ženy</w:t>
      </w:r>
    </w:p>
    <w:p w:rsidR="003A0EF5" w:rsidRPr="00683554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683554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683554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683554">
        <w:rPr>
          <w:rFonts w:ascii="Arial" w:hAnsi="Arial" w:cs="Arial"/>
          <w:sz w:val="20"/>
          <w:szCs w:val="26"/>
        </w:rPr>
        <w:t>Ia</w:t>
      </w:r>
      <w:proofErr w:type="spellEnd"/>
      <w:r w:rsidRPr="00683554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683554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683554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683554">
        <w:rPr>
          <w:rFonts w:ascii="Arial" w:hAnsi="Arial" w:cs="Arial"/>
          <w:sz w:val="20"/>
          <w:szCs w:val="26"/>
        </w:rPr>
        <w:t>Ib</w:t>
      </w:r>
      <w:proofErr w:type="spellEnd"/>
      <w:r w:rsidRPr="00683554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683554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683554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683554">
        <w:rPr>
          <w:rFonts w:ascii="Arial" w:hAnsi="Arial" w:cs="Arial"/>
          <w:sz w:val="20"/>
        </w:rPr>
        <w:t>IIa</w:t>
      </w:r>
      <w:proofErr w:type="spellEnd"/>
      <w:r w:rsidRPr="00683554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683554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683554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683554">
        <w:rPr>
          <w:rFonts w:ascii="Arial" w:hAnsi="Arial" w:cs="Arial"/>
          <w:sz w:val="20"/>
          <w:szCs w:val="26"/>
        </w:rPr>
        <w:t>IIb</w:t>
      </w:r>
      <w:proofErr w:type="spellEnd"/>
      <w:r w:rsidRPr="00683554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683554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683554" w:rsidRDefault="003A0EF5" w:rsidP="00C15593">
      <w:pPr>
        <w:tabs>
          <w:tab w:val="right" w:pos="9000"/>
        </w:tabs>
        <w:suppressAutoHyphens/>
        <w:ind w:left="720" w:right="609" w:hanging="720"/>
      </w:pPr>
      <w:r w:rsidRPr="00683554">
        <w:rPr>
          <w:rFonts w:ascii="Arial" w:hAnsi="Arial" w:cs="Arial"/>
          <w:sz w:val="20"/>
          <w:szCs w:val="26"/>
        </w:rPr>
        <w:t>III</w:t>
      </w:r>
      <w:r w:rsidRPr="00683554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proofErr w:type="spellStart"/>
      <w:r w:rsidR="006C2856" w:rsidRPr="00683554">
        <w:rPr>
          <w:rFonts w:ascii="Arial" w:hAnsi="Arial" w:cs="Arial"/>
          <w:sz w:val="20"/>
          <w:szCs w:val="26"/>
        </w:rPr>
        <w:t>regioech</w:t>
      </w:r>
      <w:proofErr w:type="spellEnd"/>
      <w:r w:rsidR="006C2856" w:rsidRPr="00683554">
        <w:rPr>
          <w:rFonts w:ascii="Arial" w:hAnsi="Arial" w:cs="Arial"/>
          <w:sz w:val="20"/>
          <w:szCs w:val="26"/>
        </w:rPr>
        <w:t xml:space="preserve"> soudržnosti</w:t>
      </w:r>
      <w:r w:rsidRPr="00683554">
        <w:rPr>
          <w:rFonts w:ascii="Arial" w:hAnsi="Arial" w:cs="Arial"/>
          <w:sz w:val="20"/>
          <w:szCs w:val="26"/>
        </w:rPr>
        <w:t xml:space="preserve"> a ČR</w:t>
      </w:r>
    </w:p>
    <w:sectPr w:rsidR="001A78C2" w:rsidRPr="00683554" w:rsidSect="003A0EF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BEB" w:rsidRDefault="00420BEB">
      <w:r>
        <w:separator/>
      </w:r>
    </w:p>
  </w:endnote>
  <w:endnote w:type="continuationSeparator" w:id="0">
    <w:p w:rsidR="00420BEB" w:rsidRDefault="00420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282DE0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z-index:2;mso-position-horizontal-relative:margin" from="0,14.45pt" to="450pt,14.45pt" strokeweight=".96pt">
          <w10:wrap anchorx="margin"/>
        </v:line>
      </w:pict>
    </w:r>
    <w:r w:rsidR="001A78C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282DE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3" style="position:absolute;left:0;text-align:left;z-index:1;mso-position-horizontal-relative:margin" from="0,8.25pt" to="450pt,8.25pt" strokeweight=".96pt">
          <w10:wrap anchorx="margin"/>
        </v:line>
      </w:pict>
    </w:r>
    <w:r w:rsidR="001A78C2">
      <w:rPr>
        <w:rFonts w:ascii="Arial" w:hAnsi="Arial" w:cs="Arial"/>
        <w:sz w:val="18"/>
      </w:rPr>
      <w:t>Roční průměry 20</w:t>
    </w:r>
    <w:r w:rsidR="00EA46DF">
      <w:rPr>
        <w:rFonts w:ascii="Arial" w:hAnsi="Arial" w:cs="Arial"/>
        <w:sz w:val="18"/>
      </w:rPr>
      <w:t>1</w:t>
    </w:r>
    <w:r w:rsidR="00EF3DA9">
      <w:rPr>
        <w:rFonts w:ascii="Arial" w:hAnsi="Arial" w:cs="Arial"/>
        <w:sz w:val="18"/>
      </w:rPr>
      <w:t>6</w:t>
    </w:r>
    <w:r w:rsidR="001A78C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BEB" w:rsidRDefault="00420BEB">
      <w:r>
        <w:separator/>
      </w:r>
    </w:p>
  </w:footnote>
  <w:footnote w:type="continuationSeparator" w:id="0">
    <w:p w:rsidR="00420BEB" w:rsidRDefault="00420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31"/>
    <w:rsid w:val="0001749B"/>
    <w:rsid w:val="0002766B"/>
    <w:rsid w:val="0003029C"/>
    <w:rsid w:val="00035C52"/>
    <w:rsid w:val="00052A95"/>
    <w:rsid w:val="00052D30"/>
    <w:rsid w:val="00056316"/>
    <w:rsid w:val="00076FA2"/>
    <w:rsid w:val="000948F7"/>
    <w:rsid w:val="000A335B"/>
    <w:rsid w:val="000A570E"/>
    <w:rsid w:val="000B2EA1"/>
    <w:rsid w:val="000B3279"/>
    <w:rsid w:val="000C2476"/>
    <w:rsid w:val="000D27C3"/>
    <w:rsid w:val="000E3720"/>
    <w:rsid w:val="000E664E"/>
    <w:rsid w:val="000F24D6"/>
    <w:rsid w:val="00110553"/>
    <w:rsid w:val="00112210"/>
    <w:rsid w:val="00130696"/>
    <w:rsid w:val="001312AF"/>
    <w:rsid w:val="00135A4D"/>
    <w:rsid w:val="00147DE2"/>
    <w:rsid w:val="0015298A"/>
    <w:rsid w:val="00193F70"/>
    <w:rsid w:val="0019573B"/>
    <w:rsid w:val="00196AE7"/>
    <w:rsid w:val="001A78C2"/>
    <w:rsid w:val="001B21F4"/>
    <w:rsid w:val="001C5254"/>
    <w:rsid w:val="001C5CC9"/>
    <w:rsid w:val="001C66FE"/>
    <w:rsid w:val="001D2511"/>
    <w:rsid w:val="001D3036"/>
    <w:rsid w:val="001E1E20"/>
    <w:rsid w:val="001E5D7C"/>
    <w:rsid w:val="001F09B7"/>
    <w:rsid w:val="001F251B"/>
    <w:rsid w:val="001F6E9E"/>
    <w:rsid w:val="00206EA9"/>
    <w:rsid w:val="002079C0"/>
    <w:rsid w:val="00212264"/>
    <w:rsid w:val="00232FBC"/>
    <w:rsid w:val="002524EC"/>
    <w:rsid w:val="0026288A"/>
    <w:rsid w:val="0027179A"/>
    <w:rsid w:val="002724BE"/>
    <w:rsid w:val="00275090"/>
    <w:rsid w:val="00282DE0"/>
    <w:rsid w:val="00285B1A"/>
    <w:rsid w:val="00290B66"/>
    <w:rsid w:val="00297575"/>
    <w:rsid w:val="002A27B4"/>
    <w:rsid w:val="002C23A2"/>
    <w:rsid w:val="002C2FE8"/>
    <w:rsid w:val="002C35F6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55AF1"/>
    <w:rsid w:val="00356407"/>
    <w:rsid w:val="00364B59"/>
    <w:rsid w:val="00367448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20BEB"/>
    <w:rsid w:val="004313F3"/>
    <w:rsid w:val="0045464C"/>
    <w:rsid w:val="004557A8"/>
    <w:rsid w:val="00461C1B"/>
    <w:rsid w:val="00471FB5"/>
    <w:rsid w:val="004753C0"/>
    <w:rsid w:val="004A0FB5"/>
    <w:rsid w:val="004A192E"/>
    <w:rsid w:val="004C32D2"/>
    <w:rsid w:val="004C716D"/>
    <w:rsid w:val="004D5EDC"/>
    <w:rsid w:val="00501BEE"/>
    <w:rsid w:val="00503C70"/>
    <w:rsid w:val="005065C2"/>
    <w:rsid w:val="00511856"/>
    <w:rsid w:val="0051229C"/>
    <w:rsid w:val="00513200"/>
    <w:rsid w:val="00514073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6363B3"/>
    <w:rsid w:val="00645835"/>
    <w:rsid w:val="006511AE"/>
    <w:rsid w:val="0065397F"/>
    <w:rsid w:val="0066239C"/>
    <w:rsid w:val="00683554"/>
    <w:rsid w:val="00695F93"/>
    <w:rsid w:val="006A2ED0"/>
    <w:rsid w:val="006B0AD9"/>
    <w:rsid w:val="006C2856"/>
    <w:rsid w:val="006E0C8B"/>
    <w:rsid w:val="006E1E64"/>
    <w:rsid w:val="006E3E78"/>
    <w:rsid w:val="006F7D05"/>
    <w:rsid w:val="00715D76"/>
    <w:rsid w:val="00716028"/>
    <w:rsid w:val="00732E16"/>
    <w:rsid w:val="00746DDF"/>
    <w:rsid w:val="007630E2"/>
    <w:rsid w:val="007768C5"/>
    <w:rsid w:val="007851CB"/>
    <w:rsid w:val="007970A2"/>
    <w:rsid w:val="007A5E68"/>
    <w:rsid w:val="007E0B08"/>
    <w:rsid w:val="007F06C0"/>
    <w:rsid w:val="008371AD"/>
    <w:rsid w:val="008502B0"/>
    <w:rsid w:val="0089098D"/>
    <w:rsid w:val="00890ED0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64AB1"/>
    <w:rsid w:val="00981167"/>
    <w:rsid w:val="009934FB"/>
    <w:rsid w:val="009A4707"/>
    <w:rsid w:val="009A4FC8"/>
    <w:rsid w:val="009B2C1A"/>
    <w:rsid w:val="009C20ED"/>
    <w:rsid w:val="009C63DA"/>
    <w:rsid w:val="009D4F01"/>
    <w:rsid w:val="009E064A"/>
    <w:rsid w:val="009E4C28"/>
    <w:rsid w:val="009F0584"/>
    <w:rsid w:val="009F148F"/>
    <w:rsid w:val="00A01A5B"/>
    <w:rsid w:val="00A102F1"/>
    <w:rsid w:val="00A14212"/>
    <w:rsid w:val="00A2352D"/>
    <w:rsid w:val="00A37460"/>
    <w:rsid w:val="00A376EE"/>
    <w:rsid w:val="00A52FDA"/>
    <w:rsid w:val="00A5708C"/>
    <w:rsid w:val="00A62D15"/>
    <w:rsid w:val="00A64B4C"/>
    <w:rsid w:val="00A662C0"/>
    <w:rsid w:val="00A81D33"/>
    <w:rsid w:val="00A8375B"/>
    <w:rsid w:val="00AA1441"/>
    <w:rsid w:val="00AC108D"/>
    <w:rsid w:val="00AD4102"/>
    <w:rsid w:val="00B13FD6"/>
    <w:rsid w:val="00B153FF"/>
    <w:rsid w:val="00B22431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A2D5E"/>
    <w:rsid w:val="00BA4A39"/>
    <w:rsid w:val="00BB3A20"/>
    <w:rsid w:val="00BC2E75"/>
    <w:rsid w:val="00BD3CDD"/>
    <w:rsid w:val="00BE0FBB"/>
    <w:rsid w:val="00BE2742"/>
    <w:rsid w:val="00BF2359"/>
    <w:rsid w:val="00BF79AC"/>
    <w:rsid w:val="00C00162"/>
    <w:rsid w:val="00C0158D"/>
    <w:rsid w:val="00C0205C"/>
    <w:rsid w:val="00C0583E"/>
    <w:rsid w:val="00C15593"/>
    <w:rsid w:val="00C233A9"/>
    <w:rsid w:val="00C36063"/>
    <w:rsid w:val="00C500A5"/>
    <w:rsid w:val="00C535DF"/>
    <w:rsid w:val="00C56B4E"/>
    <w:rsid w:val="00C8356E"/>
    <w:rsid w:val="00C83F14"/>
    <w:rsid w:val="00CC10DF"/>
    <w:rsid w:val="00CC1FDC"/>
    <w:rsid w:val="00CC7098"/>
    <w:rsid w:val="00CC70D8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B53EC"/>
    <w:rsid w:val="00DC29EC"/>
    <w:rsid w:val="00DC4BCA"/>
    <w:rsid w:val="00DD2EAC"/>
    <w:rsid w:val="00DD5DB8"/>
    <w:rsid w:val="00DE3C82"/>
    <w:rsid w:val="00E1550C"/>
    <w:rsid w:val="00E16DDE"/>
    <w:rsid w:val="00E34357"/>
    <w:rsid w:val="00E41128"/>
    <w:rsid w:val="00E433FE"/>
    <w:rsid w:val="00E4581E"/>
    <w:rsid w:val="00E5163A"/>
    <w:rsid w:val="00E56C81"/>
    <w:rsid w:val="00E574C5"/>
    <w:rsid w:val="00E60AE6"/>
    <w:rsid w:val="00E643E9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B0710"/>
    <w:rsid w:val="00FB4709"/>
    <w:rsid w:val="00FB513C"/>
    <w:rsid w:val="00FB77DA"/>
    <w:rsid w:val="00FC419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501BEE"/>
    <w:rPr>
      <w:color w:val="0000FF"/>
      <w:u w:val="single"/>
    </w:rPr>
  </w:style>
  <w:style w:type="character" w:styleId="Sledovanodkaz">
    <w:name w:val="FollowedHyperlink"/>
    <w:basedOn w:val="Standardnpsmoodstavce"/>
    <w:rsid w:val="00501BEE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basedOn w:val="Standardnpsmoodstavce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68DC-A363-48B1-A81F-98827D2D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4969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2017-05-24T09:16:00Z</cp:lastPrinted>
  <dcterms:created xsi:type="dcterms:W3CDTF">2017-05-29T08:24:00Z</dcterms:created>
  <dcterms:modified xsi:type="dcterms:W3CDTF">2017-05-29T08:24:00Z</dcterms:modified>
</cp:coreProperties>
</file>