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2FEB6" w14:textId="77777777" w:rsidR="00A75E40" w:rsidRPr="000A3A2C" w:rsidRDefault="003D7360" w:rsidP="00511679">
      <w:pPr>
        <w:sectPr w:rsidR="00A75E40" w:rsidRPr="000A3A2C" w:rsidSect="008511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68D91091" wp14:editId="6A5D8A80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44CEE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21974C0F" wp14:editId="444DA315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F7D55" w14:textId="77777777"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B0152E" w:rsidRPr="00B0152E">
                              <w:t>Odbor statistik rozvoje společnosti</w:t>
                            </w:r>
                          </w:p>
                          <w:p w14:paraId="4907DCBA" w14:textId="77777777"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B0152E" w:rsidRPr="00B0152E">
                              <w:t>: Ing. Martin Mana</w:t>
                            </w:r>
                          </w:p>
                          <w:p w14:paraId="4DABA3E9" w14:textId="77777777"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B0152E" w:rsidRPr="00B0152E">
                              <w:t>Ing. Václav Sojka, e-mail: vaclav.sojka@czso.cz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74C0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x9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AALPH2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14:paraId="0ECF7D55" w14:textId="77777777"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B0152E" w:rsidRPr="00B0152E">
                        <w:t>Odbor statistik rozvoje společnosti</w:t>
                      </w:r>
                    </w:p>
                    <w:p w14:paraId="4907DCBA" w14:textId="77777777" w:rsidR="004924DC" w:rsidRPr="006C5577" w:rsidRDefault="004924DC" w:rsidP="004924DC">
                      <w:r w:rsidRPr="006C5577">
                        <w:t xml:space="preserve">Ředitel odboru: </w:t>
                      </w:r>
                      <w:r w:rsidR="00B0152E" w:rsidRPr="00B0152E">
                        <w:t>: Ing. Martin Mana</w:t>
                      </w:r>
                    </w:p>
                    <w:p w14:paraId="4DABA3E9" w14:textId="77777777" w:rsidR="001706D6" w:rsidRPr="006C5577" w:rsidRDefault="004924DC" w:rsidP="004924DC">
                      <w:r w:rsidRPr="006C5577">
                        <w:t xml:space="preserve">Kontaktní osoba: </w:t>
                      </w:r>
                      <w:r w:rsidR="00B0152E" w:rsidRPr="00B0152E">
                        <w:t>Ing. Václav Sojka, e-mail: vaclav.sojka@czso.cz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717628FA" wp14:editId="5D0F028B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EAB80" w14:textId="77777777"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>Věda, výzkum, inovace</w:t>
                            </w:r>
                          </w:p>
                          <w:p w14:paraId="73563A98" w14:textId="38A500D6"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 xml:space="preserve">Praha, </w:t>
                            </w:r>
                            <w:r w:rsidR="007F7C81">
                              <w:t>duben</w:t>
                            </w:r>
                            <w:r w:rsidR="00EB0E38">
                              <w:t xml:space="preserve"> 2023</w:t>
                            </w:r>
                          </w:p>
                          <w:p w14:paraId="4E12C50A" w14:textId="5D4C818A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EB0E38">
                              <w:t>211003-23</w:t>
                            </w:r>
                          </w:p>
                          <w:p w14:paraId="411DF928" w14:textId="20A75562"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Č. j.: </w:t>
                            </w:r>
                            <w:r w:rsidR="00654647" w:rsidRPr="00654647">
                              <w:t>CSU-003449/2023-63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28FA"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14:paraId="638EAB80" w14:textId="77777777" w:rsidR="00B0152E" w:rsidRDefault="00B0152E" w:rsidP="004924DC">
                      <w:pPr>
                        <w:pStyle w:val="TLIdentifikace-sted"/>
                      </w:pPr>
                      <w:r w:rsidRPr="00B0152E">
                        <w:t>Věda, výzkum, inovace</w:t>
                      </w:r>
                    </w:p>
                    <w:p w14:paraId="73563A98" w14:textId="38A500D6" w:rsidR="00B0152E" w:rsidRDefault="00B0152E" w:rsidP="004924DC">
                      <w:pPr>
                        <w:pStyle w:val="TLIdentifikace-sted"/>
                      </w:pPr>
                      <w:r w:rsidRPr="00B0152E">
                        <w:t xml:space="preserve">Praha, </w:t>
                      </w:r>
                      <w:r w:rsidR="007F7C81">
                        <w:t>duben</w:t>
                      </w:r>
                      <w:r w:rsidR="00EB0E38">
                        <w:t xml:space="preserve"> 2023</w:t>
                      </w:r>
                    </w:p>
                    <w:p w14:paraId="4E12C50A" w14:textId="5D4C818A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EB0E38">
                        <w:t>211003-23</w:t>
                      </w:r>
                    </w:p>
                    <w:p w14:paraId="411DF928" w14:textId="20A75562"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Č. j.: </w:t>
                      </w:r>
                      <w:r w:rsidR="00654647" w:rsidRPr="00654647">
                        <w:t>CSU-003449/2023-63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23E174ED" wp14:editId="1B4F673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D0D73" w14:textId="012D2AE5" w:rsidR="00B0152E" w:rsidRPr="000E6FBD" w:rsidRDefault="00EB0E38" w:rsidP="00B0152E">
                            <w:pPr>
                              <w:pStyle w:val="Nzev"/>
                            </w:pPr>
                            <w:bookmarkStart w:id="0" w:name="_Toc415056884"/>
                            <w:r>
                              <w:rPr>
                                <w:sz w:val="44"/>
                              </w:rPr>
                              <w:t>daňová</w:t>
                            </w:r>
                            <w:r w:rsidR="00B0152E" w:rsidRPr="00CB62F8">
                              <w:rPr>
                                <w:sz w:val="44"/>
                              </w:rPr>
                              <w:t xml:space="preserve"> podpora výzkumu a vývoje v České republice</w:t>
                            </w:r>
                            <w:bookmarkEnd w:id="0"/>
                          </w:p>
                          <w:p w14:paraId="6F19BFB4" w14:textId="77777777" w:rsidR="00B0152E" w:rsidRPr="0012192F" w:rsidRDefault="00B0152E" w:rsidP="00B0152E">
                            <w:pPr>
                              <w:pStyle w:val="Podnadpis"/>
                            </w:pPr>
                          </w:p>
                          <w:p w14:paraId="49DC4ECE" w14:textId="081D2C11" w:rsidR="001706D6" w:rsidRPr="0012192F" w:rsidRDefault="00656795" w:rsidP="0012192F">
                            <w:pPr>
                              <w:pStyle w:val="Podnadpis"/>
                            </w:pPr>
                            <w:r>
                              <w:t xml:space="preserve">za rok </w:t>
                            </w:r>
                            <w:r w:rsidR="00EB0E38">
                              <w:t>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174ED"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NduQIAALcFAAAOAAAAZHJzL2Uyb0RvYy54bWysVNuOmzAQfa/Uf7D8znJZSAAtWe2GUFXa&#10;XqTdfoADJlgFm9pOyLbqB/U7+mMdm5Bkd1WpasuDNdjj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" filled="f" stroked="f">
                <v:textbox style="mso-fit-shape-to-text:t" inset="0,0,0,0">
                  <w:txbxContent>
                    <w:p w14:paraId="479D0D73" w14:textId="012D2AE5" w:rsidR="00B0152E" w:rsidRPr="000E6FBD" w:rsidRDefault="00EB0E38" w:rsidP="00B0152E">
                      <w:pPr>
                        <w:pStyle w:val="Nzev"/>
                      </w:pPr>
                      <w:bookmarkStart w:id="1" w:name="_Toc415056884"/>
                      <w:r>
                        <w:rPr>
                          <w:sz w:val="44"/>
                        </w:rPr>
                        <w:t>daňová</w:t>
                      </w:r>
                      <w:r w:rsidR="00B0152E" w:rsidRPr="00CB62F8">
                        <w:rPr>
                          <w:sz w:val="44"/>
                        </w:rPr>
                        <w:t xml:space="preserve"> podpora výzkumu a vývoje v České republice</w:t>
                      </w:r>
                      <w:bookmarkEnd w:id="1"/>
                    </w:p>
                    <w:p w14:paraId="6F19BFB4" w14:textId="77777777" w:rsidR="00B0152E" w:rsidRPr="0012192F" w:rsidRDefault="00B0152E" w:rsidP="00B0152E">
                      <w:pPr>
                        <w:pStyle w:val="Podnadpis"/>
                      </w:pPr>
                    </w:p>
                    <w:p w14:paraId="49DC4ECE" w14:textId="081D2C11" w:rsidR="001706D6" w:rsidRPr="0012192F" w:rsidRDefault="00656795" w:rsidP="0012192F">
                      <w:pPr>
                        <w:pStyle w:val="Podnadpis"/>
                      </w:pPr>
                      <w:r>
                        <w:t xml:space="preserve">za rok </w:t>
                      </w:r>
                      <w:r w:rsidR="00EB0E38">
                        <w:t>2021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50367407" wp14:editId="540E175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43C35" w14:textId="648BF445" w:rsidR="00665BA4" w:rsidRPr="004924DC" w:rsidRDefault="00665BA4" w:rsidP="004924DC">
                            <w:r w:rsidRPr="004924DC">
                              <w:t xml:space="preserve">© Český </w:t>
                            </w:r>
                            <w:r w:rsidR="007104A0">
                              <w:t>statistický úřad, Praha, 2023</w:t>
                            </w:r>
                          </w:p>
                          <w:p w14:paraId="70868F26" w14:textId="77777777" w:rsidR="00665BA4" w:rsidRPr="005251DD" w:rsidRDefault="00665BA4" w:rsidP="00665BA4"/>
                          <w:p w14:paraId="752E9319" w14:textId="77777777" w:rsidR="00FC684B" w:rsidRPr="005251DD" w:rsidRDefault="00FC684B" w:rsidP="00FC684B"/>
                          <w:p w14:paraId="16CE0E4F" w14:textId="77777777" w:rsidR="00F15AAA" w:rsidRDefault="00F15AAA"/>
                          <w:p w14:paraId="7A07B9A6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56A040D" w14:textId="77777777" w:rsidR="00665BA4" w:rsidRPr="005251DD" w:rsidRDefault="00665BA4" w:rsidP="00665BA4"/>
                          <w:p w14:paraId="1F2A2C2F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7407"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GtuQ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" filled="f" stroked="f">
                <v:textbox inset="0,0,0,0">
                  <w:txbxContent>
                    <w:p w14:paraId="4F043C35" w14:textId="648BF445" w:rsidR="00665BA4" w:rsidRPr="004924DC" w:rsidRDefault="00665BA4" w:rsidP="004924DC">
                      <w:r w:rsidRPr="004924DC">
                        <w:t xml:space="preserve">© Český </w:t>
                      </w:r>
                      <w:r w:rsidR="007104A0">
                        <w:t>statistický úřad, Praha, 2023</w:t>
                      </w:r>
                    </w:p>
                    <w:p w14:paraId="70868F26" w14:textId="77777777" w:rsidR="00665BA4" w:rsidRPr="005251DD" w:rsidRDefault="00665BA4" w:rsidP="00665BA4"/>
                    <w:p w14:paraId="752E9319" w14:textId="77777777" w:rsidR="00FC684B" w:rsidRPr="005251DD" w:rsidRDefault="00FC684B" w:rsidP="00FC684B"/>
                    <w:p w14:paraId="16CE0E4F" w14:textId="77777777" w:rsidR="00F15AAA" w:rsidRDefault="00F15AAA"/>
                    <w:p w14:paraId="7A07B9A6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14:paraId="156A040D" w14:textId="77777777" w:rsidR="00665BA4" w:rsidRPr="005251DD" w:rsidRDefault="00665BA4" w:rsidP="00665BA4"/>
                    <w:p w14:paraId="1F2A2C2F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3BA26CE7" wp14:editId="61389CE7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BA26F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3E83298" wp14:editId="0DE9C18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B0BAD" w14:textId="77777777" w:rsidR="00320135" w:rsidRPr="006F5416" w:rsidRDefault="00320135" w:rsidP="00320135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14:paraId="6A0BC742" w14:textId="77777777" w:rsidR="00320135" w:rsidRPr="007D40DF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14:paraId="60E81FE4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14:paraId="441C63C4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14:paraId="102C2C4D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14:paraId="09AC2E23" w14:textId="77777777"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14:paraId="2D72B5F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14:paraId="24BC19AE" w14:textId="77777777" w:rsidR="00320135" w:rsidRPr="00D66223" w:rsidRDefault="00320135" w:rsidP="00320135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14:paraId="5F31E43A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14:paraId="180D71DE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14:paraId="56D6219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FD3BD27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14:paraId="290C6174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14:paraId="5B03625A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2BE0EDEA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14:paraId="6F13EDF7" w14:textId="77777777"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14:paraId="6A9D134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26F8FF55" w14:textId="77777777"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14:paraId="39681B5F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14:paraId="69EEEDE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0E2930A1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14:paraId="5D3B3A1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14:paraId="442FBD7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684AB3D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14:paraId="5AAA2CA8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14:paraId="4D801FA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474AC50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14:paraId="1A7546F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14:paraId="2030CFD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BA16D74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14:paraId="4AF0BD87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14:paraId="10A3BB5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4569D2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14:paraId="39D86D0A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14:paraId="3EDBDA32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134E8789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14:paraId="46B23E4E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14:paraId="3F0CFE44" w14:textId="77777777" w:rsidR="00320135" w:rsidRDefault="00320135" w:rsidP="0032013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14:paraId="70835EED" w14:textId="77777777"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14:paraId="7ADD9D56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14:paraId="22E9D42B" w14:textId="77777777"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F7D4D0F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14:paraId="050237AE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14:paraId="411ED22C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5671B228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14:paraId="62CC9001" w14:textId="77777777" w:rsidR="0032013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  <w:bookmarkStart w:id="2" w:name="_GoBack"/>
                            <w:bookmarkEnd w:id="2"/>
                          </w:p>
                          <w:p w14:paraId="5CBD70A5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6A975490" w14:textId="77777777"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14:paraId="4A94045C" w14:textId="77777777" w:rsidR="00EF302A" w:rsidRPr="00EF302A" w:rsidRDefault="00320135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3298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baBuQIAALY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" filled="f" stroked="f">
                <v:textbox style="mso-fit-shape-to-text:t" inset="0,0,0,0">
                  <w:txbxContent>
                    <w:p w14:paraId="504B0BAD" w14:textId="77777777" w:rsidR="00320135" w:rsidRPr="006F5416" w:rsidRDefault="00320135" w:rsidP="00320135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14:paraId="6A0BC742" w14:textId="77777777" w:rsidR="00320135" w:rsidRPr="007D40DF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14:paraId="60E81FE4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14:paraId="441C63C4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14:paraId="102C2C4D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14:paraId="09AC2E23" w14:textId="77777777"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14:paraId="2D72B5F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14:paraId="24BC19AE" w14:textId="77777777" w:rsidR="00320135" w:rsidRPr="00D66223" w:rsidRDefault="00320135" w:rsidP="00320135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14:paraId="5F31E43A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14:paraId="180D71DE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14:paraId="56D6219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6FD3BD27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14:paraId="290C6174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14:paraId="5B03625A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2BE0EDEA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14:paraId="6F13EDF7" w14:textId="77777777"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14:paraId="6A9D134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26F8FF55" w14:textId="77777777"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14:paraId="39681B5F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14:paraId="69EEEDE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0E2930A1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14:paraId="5D3B3A1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14:paraId="442FBD7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7684AB3D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14:paraId="5AAA2CA8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14:paraId="4D801FA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474AC50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14:paraId="1A7546F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14:paraId="2030CFD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0BA16D74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14:paraId="4AF0BD87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14:paraId="10A3BB5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14:paraId="74569D2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14:paraId="39D86D0A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14:paraId="3EDBDA32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134E8789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14:paraId="46B23E4E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14:paraId="3F0CFE44" w14:textId="77777777" w:rsidR="00320135" w:rsidRDefault="00320135" w:rsidP="00320135">
                      <w:pPr>
                        <w:pStyle w:val="TLKontakty"/>
                        <w:spacing w:after="80" w:line="240" w:lineRule="auto"/>
                      </w:pPr>
                    </w:p>
                    <w:p w14:paraId="70835EED" w14:textId="77777777"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14:paraId="7ADD9D56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14:paraId="22E9D42B" w14:textId="77777777"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7F7D4D0F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14:paraId="050237AE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14:paraId="411ED22C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5671B228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14:paraId="62CC9001" w14:textId="77777777" w:rsidR="0032013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  <w:bookmarkStart w:id="3" w:name="_GoBack"/>
                      <w:bookmarkEnd w:id="3"/>
                    </w:p>
                    <w:p w14:paraId="5CBD70A5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14:paraId="6A975490" w14:textId="77777777"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14:paraId="4A94045C" w14:textId="77777777" w:rsidR="00EF302A" w:rsidRPr="00EF302A" w:rsidRDefault="00320135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5BB2C08B" wp14:editId="48EF94AA">
                <wp:simplePos x="0" y="0"/>
                <wp:positionH relativeFrom="page">
                  <wp:posOffset>723900</wp:posOffset>
                </wp:positionH>
                <wp:positionV relativeFrom="page">
                  <wp:posOffset>9324340</wp:posOffset>
                </wp:positionV>
                <wp:extent cx="6120130" cy="53149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E6018" w14:textId="77777777" w:rsidR="000450B8" w:rsidRPr="000450B8" w:rsidRDefault="000450B8" w:rsidP="000450B8">
                            <w:pPr>
                              <w:spacing w:after="0"/>
                              <w:rPr>
                                <w:szCs w:val="26"/>
                              </w:rPr>
                            </w:pPr>
                            <w:r w:rsidRPr="000450B8">
                              <w:rPr>
                                <w:szCs w:val="26"/>
                              </w:rPr>
                              <w:t>978-80-250-3319-7 (brožováno)</w:t>
                            </w:r>
                          </w:p>
                          <w:p w14:paraId="38B3FBED" w14:textId="38896FC8" w:rsidR="000A3A2C" w:rsidRPr="008F7AB5" w:rsidRDefault="000450B8" w:rsidP="000450B8">
                            <w:pPr>
                              <w:spacing w:after="0"/>
                              <w:rPr>
                                <w:szCs w:val="26"/>
                              </w:rPr>
                            </w:pPr>
                            <w:r w:rsidRPr="000450B8">
                              <w:rPr>
                                <w:szCs w:val="26"/>
                              </w:rPr>
                              <w:t>978-80-250-3320-3 (pdf)</w:t>
                            </w:r>
                            <w:r w:rsidR="00834304" w:rsidRPr="00F0739B">
                              <w:br/>
                            </w:r>
                            <w:r w:rsidR="000A3A2C"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7104A0">
                              <w:t>Praha, 2023</w:t>
                            </w:r>
                          </w:p>
                          <w:p w14:paraId="6BD48FA2" w14:textId="77777777" w:rsidR="00F15AAA" w:rsidRDefault="00F15AAA"/>
                          <w:p w14:paraId="54972034" w14:textId="77777777"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44BB4986" w14:textId="77777777"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C08B" id="_x0000_s1031" type="#_x0000_t202" style="position:absolute;margin-left:57pt;margin-top:734.2pt;width:481.9pt;height:41.8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" filled="f" stroked="f">
                <v:textbox inset="0,0,0,0">
                  <w:txbxContent>
                    <w:p w14:paraId="6E0E6018" w14:textId="77777777" w:rsidR="000450B8" w:rsidRPr="000450B8" w:rsidRDefault="000450B8" w:rsidP="000450B8">
                      <w:pPr>
                        <w:spacing w:after="0"/>
                        <w:rPr>
                          <w:szCs w:val="26"/>
                        </w:rPr>
                      </w:pPr>
                      <w:r w:rsidRPr="000450B8">
                        <w:rPr>
                          <w:szCs w:val="26"/>
                        </w:rPr>
                        <w:t>978-80-250-3319-7 (brožováno)</w:t>
                      </w:r>
                    </w:p>
                    <w:p w14:paraId="38B3FBED" w14:textId="38896FC8" w:rsidR="000A3A2C" w:rsidRPr="008F7AB5" w:rsidRDefault="000450B8" w:rsidP="000450B8">
                      <w:pPr>
                        <w:spacing w:after="0"/>
                        <w:rPr>
                          <w:szCs w:val="26"/>
                        </w:rPr>
                      </w:pPr>
                      <w:r w:rsidRPr="000450B8">
                        <w:rPr>
                          <w:szCs w:val="26"/>
                        </w:rPr>
                        <w:t>978-80-250-3320-3 (pdf)</w:t>
                      </w:r>
                      <w:r w:rsidR="00834304" w:rsidRPr="00F0739B">
                        <w:br/>
                      </w:r>
                      <w:r w:rsidR="000A3A2C"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7104A0">
                        <w:t>Praha, 2023</w:t>
                      </w:r>
                    </w:p>
                    <w:p w14:paraId="6BD48FA2" w14:textId="77777777" w:rsidR="00F15AAA" w:rsidRDefault="00F15AAA"/>
                    <w:p w14:paraId="54972034" w14:textId="77777777"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44BB4986" w14:textId="77777777"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30E32125" wp14:editId="147B4729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B0BB4" w14:textId="77777777"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32125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" filled="f" stroked="f">
                <v:textbox style="mso-fit-shape-to-text:t" inset="0,0,0,0">
                  <w:txbxContent>
                    <w:p w14:paraId="0EBB0BB4" w14:textId="77777777"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5C27277" w14:textId="77777777" w:rsidR="00EE4B1B" w:rsidRPr="006F5416" w:rsidRDefault="00EE4B1B" w:rsidP="006F5416">
      <w:pPr>
        <w:pStyle w:val="Obsah"/>
      </w:pPr>
      <w:r w:rsidRPr="006F5416">
        <w:lastRenderedPageBreak/>
        <w:t>Obsah</w:t>
      </w:r>
    </w:p>
    <w:p w14:paraId="3FAE4414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ÚVOD</w:t>
      </w:r>
      <w:r>
        <w:rPr>
          <w:b/>
        </w:rPr>
        <w:tab/>
      </w:r>
      <w:r>
        <w:rPr>
          <w:b/>
        </w:rPr>
        <w:tab/>
        <w:t>5</w:t>
      </w:r>
    </w:p>
    <w:p w14:paraId="2B22388E" w14:textId="77777777" w:rsidR="00DD6D23" w:rsidRDefault="00DD6D23" w:rsidP="00EA3E39">
      <w:pPr>
        <w:tabs>
          <w:tab w:val="right" w:leader="dot" w:pos="9072"/>
        </w:tabs>
        <w:spacing w:after="0"/>
        <w:rPr>
          <w:b/>
          <w:color w:val="009BB4"/>
        </w:rPr>
      </w:pPr>
    </w:p>
    <w:p w14:paraId="1B768F0E" w14:textId="158BB16C" w:rsidR="00EA3E39" w:rsidRPr="00B73343" w:rsidRDefault="00EA3E39" w:rsidP="00EA3E39">
      <w:pPr>
        <w:tabs>
          <w:tab w:val="right" w:leader="dot" w:pos="9072"/>
        </w:tabs>
        <w:spacing w:after="0"/>
        <w:rPr>
          <w:b/>
        </w:rPr>
      </w:pPr>
      <w:r w:rsidRPr="00B73343">
        <w:rPr>
          <w:b/>
          <w:color w:val="009BB4"/>
        </w:rPr>
        <w:t>METODICKÁ ČÁST</w:t>
      </w:r>
      <w:r>
        <w:rPr>
          <w:b/>
        </w:rPr>
        <w:tab/>
      </w:r>
      <w:r>
        <w:rPr>
          <w:b/>
        </w:rPr>
        <w:tab/>
        <w:t>7</w:t>
      </w:r>
    </w:p>
    <w:p w14:paraId="2E5AD31F" w14:textId="77777777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1. Základní informace o statistice</w:t>
      </w:r>
      <w:r>
        <w:tab/>
      </w:r>
      <w:r>
        <w:tab/>
        <w:t>8</w:t>
      </w:r>
    </w:p>
    <w:p w14:paraId="6D62073A" w14:textId="10EEA8DD" w:rsidR="00EA3E39" w:rsidRPr="00B73343" w:rsidRDefault="00DD6D23" w:rsidP="00EA3E39">
      <w:pPr>
        <w:tabs>
          <w:tab w:val="right" w:leader="dot" w:pos="9072"/>
        </w:tabs>
        <w:spacing w:after="0"/>
      </w:pPr>
      <w:r>
        <w:t xml:space="preserve">2. Metodika </w:t>
      </w:r>
      <w:r w:rsidR="00EA3E39">
        <w:t>a definice ukazatelů</w:t>
      </w:r>
      <w:r w:rsidR="00EA3E39">
        <w:tab/>
      </w:r>
      <w:r w:rsidR="00EA3E39">
        <w:tab/>
        <w:t>9</w:t>
      </w:r>
    </w:p>
    <w:p w14:paraId="64BC3A66" w14:textId="07B5BE42" w:rsidR="00EA3E39" w:rsidRPr="00B73343" w:rsidRDefault="00277D24" w:rsidP="00EA3E39">
      <w:pPr>
        <w:tabs>
          <w:tab w:val="right" w:leader="dot" w:pos="9072"/>
        </w:tabs>
        <w:spacing w:after="0"/>
        <w:ind w:left="284"/>
      </w:pPr>
      <w:r>
        <w:t>2.1 Daňová</w:t>
      </w:r>
      <w:r w:rsidR="00EA3E39" w:rsidRPr="00B73343">
        <w:t xml:space="preserve"> podpora VaV v ČR</w:t>
      </w:r>
      <w:r w:rsidR="00EA3E39">
        <w:tab/>
      </w:r>
      <w:r w:rsidR="00EA3E39">
        <w:tab/>
        <w:t>9</w:t>
      </w:r>
    </w:p>
    <w:p w14:paraId="24193E7D" w14:textId="7E7E6434" w:rsidR="00EA3E39" w:rsidRPr="00B73343" w:rsidRDefault="00277D24" w:rsidP="00EA3E39">
      <w:pPr>
        <w:tabs>
          <w:tab w:val="right" w:leader="dot" w:pos="9072"/>
        </w:tabs>
        <w:spacing w:after="0"/>
        <w:ind w:left="284"/>
      </w:pPr>
      <w:r>
        <w:t>2.2 Statistika daňové</w:t>
      </w:r>
      <w:r w:rsidR="00EA3E39" w:rsidRPr="00B73343">
        <w:t xml:space="preserve"> podpory VaV</w:t>
      </w:r>
      <w:r w:rsidR="00EA3E39">
        <w:tab/>
      </w:r>
      <w:r w:rsidR="00EA3E39">
        <w:tab/>
        <w:t>13</w:t>
      </w:r>
    </w:p>
    <w:p w14:paraId="777EF64E" w14:textId="77777777" w:rsidR="00EA3E39" w:rsidRPr="00B73343" w:rsidRDefault="00EA3E39" w:rsidP="00EA3E39">
      <w:pPr>
        <w:tabs>
          <w:tab w:val="right" w:leader="dot" w:pos="9072"/>
        </w:tabs>
        <w:spacing w:after="0"/>
        <w:ind w:left="284"/>
      </w:pPr>
      <w:r w:rsidRPr="00B73343">
        <w:t>2.3 Další datové zdroje s doplňujícími informacemi</w:t>
      </w:r>
      <w:r>
        <w:tab/>
      </w:r>
      <w:r>
        <w:tab/>
        <w:t>16</w:t>
      </w:r>
    </w:p>
    <w:p w14:paraId="5CBC17AE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  <w:sz w:val="18"/>
        </w:rPr>
      </w:pPr>
    </w:p>
    <w:p w14:paraId="36E5461A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color w:val="009BB4"/>
        </w:rPr>
      </w:pPr>
      <w:r w:rsidRPr="00B73343">
        <w:rPr>
          <w:b/>
          <w:color w:val="009BB4"/>
        </w:rPr>
        <w:t>ANALYTICKÁ ČÁST</w:t>
      </w:r>
      <w:r>
        <w:rPr>
          <w:b/>
        </w:rPr>
        <w:tab/>
      </w:r>
      <w:r>
        <w:rPr>
          <w:b/>
        </w:rPr>
        <w:tab/>
        <w:t>19</w:t>
      </w:r>
    </w:p>
    <w:p w14:paraId="14BF2FC3" w14:textId="0643EFD6" w:rsidR="00EA3E39" w:rsidRDefault="00EA3E39" w:rsidP="00EA3E39">
      <w:pPr>
        <w:tabs>
          <w:tab w:val="right" w:leader="dot" w:pos="9072"/>
        </w:tabs>
        <w:spacing w:after="0"/>
      </w:pPr>
      <w:r w:rsidRPr="00400A92">
        <w:t xml:space="preserve">3.1 </w:t>
      </w:r>
      <w:r w:rsidR="00400A92" w:rsidRPr="00400A92">
        <w:t>Výzkum a vývoj prováděný v soukromých podnicích – základní ukazatele</w:t>
      </w:r>
      <w:r w:rsidR="00E640E1">
        <w:tab/>
      </w:r>
      <w:r w:rsidR="00E640E1">
        <w:tab/>
      </w:r>
      <w:r w:rsidR="009713B7">
        <w:t>20</w:t>
      </w:r>
    </w:p>
    <w:p w14:paraId="39114F07" w14:textId="151F8C34" w:rsidR="00400A92" w:rsidRPr="00F50A0D" w:rsidRDefault="00400A92" w:rsidP="00400A92">
      <w:pPr>
        <w:tabs>
          <w:tab w:val="right" w:leader="dot" w:pos="9072"/>
        </w:tabs>
        <w:spacing w:after="0"/>
      </w:pPr>
      <w:r>
        <w:t>3.2</w:t>
      </w:r>
      <w:r w:rsidRPr="00F50A0D">
        <w:t xml:space="preserve"> </w:t>
      </w:r>
      <w:r w:rsidRPr="00400A92">
        <w:t>Celková veřejná podpora VaV v soukromých podnicích</w:t>
      </w:r>
      <w:r w:rsidR="00F45580">
        <w:tab/>
      </w:r>
      <w:r w:rsidR="00F45580">
        <w:tab/>
        <w:t>22</w:t>
      </w:r>
    </w:p>
    <w:p w14:paraId="0597F6ED" w14:textId="2E274417" w:rsidR="00EA3E39" w:rsidRPr="00F50A0D" w:rsidRDefault="009A3AA0" w:rsidP="00EA3E39">
      <w:pPr>
        <w:tabs>
          <w:tab w:val="right" w:leader="dot" w:pos="9072"/>
        </w:tabs>
        <w:spacing w:after="0"/>
      </w:pPr>
      <w:r>
        <w:t>3.3</w:t>
      </w:r>
      <w:r w:rsidR="00EA3E39" w:rsidRPr="00F50A0D">
        <w:t xml:space="preserve"> Shrnutí základních údajů o</w:t>
      </w:r>
      <w:r w:rsidR="00277D24">
        <w:t xml:space="preserve"> daňové</w:t>
      </w:r>
      <w:r w:rsidR="00E640E1">
        <w:t xml:space="preserve"> podpoře VaV</w:t>
      </w:r>
      <w:r w:rsidR="00E640E1">
        <w:tab/>
      </w:r>
      <w:r w:rsidR="00E640E1">
        <w:tab/>
      </w:r>
      <w:r w:rsidR="00F45580">
        <w:t>28</w:t>
      </w:r>
    </w:p>
    <w:p w14:paraId="31E8A695" w14:textId="745733F9" w:rsidR="00EA3E39" w:rsidRPr="00B73343" w:rsidRDefault="009A3AA0" w:rsidP="00EA3E39">
      <w:pPr>
        <w:tabs>
          <w:tab w:val="right" w:leader="dot" w:pos="9072"/>
        </w:tabs>
        <w:spacing w:after="0"/>
      </w:pPr>
      <w:r>
        <w:t>3.4</w:t>
      </w:r>
      <w:r w:rsidR="001834AD">
        <w:t xml:space="preserve"> V</w:t>
      </w:r>
      <w:r w:rsidR="00EA3E39" w:rsidRPr="00F50A0D">
        <w:t>eřejná podpora</w:t>
      </w:r>
      <w:r w:rsidR="00E640E1">
        <w:t xml:space="preserve"> VaV v mezinárodním kontextu</w:t>
      </w:r>
      <w:r w:rsidR="00E640E1">
        <w:tab/>
      </w:r>
      <w:r w:rsidR="00E640E1">
        <w:tab/>
      </w:r>
      <w:r w:rsidR="00F45580">
        <w:t>39</w:t>
      </w:r>
    </w:p>
    <w:p w14:paraId="454B7CB8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b/>
          <w:sz w:val="18"/>
        </w:rPr>
      </w:pPr>
    </w:p>
    <w:p w14:paraId="7BFC6978" w14:textId="3B633170" w:rsidR="00EA3E39" w:rsidRPr="00B73343" w:rsidRDefault="00EA3E39" w:rsidP="00EA3E39">
      <w:pPr>
        <w:tabs>
          <w:tab w:val="right" w:leader="dot" w:pos="9072"/>
        </w:tabs>
        <w:spacing w:after="0"/>
        <w:rPr>
          <w:b/>
          <w:color w:val="009BB4"/>
        </w:rPr>
      </w:pPr>
      <w:r w:rsidRPr="00B73343">
        <w:rPr>
          <w:b/>
          <w:color w:val="009BB4"/>
        </w:rPr>
        <w:t>TABULKOVÁ ČÁST</w:t>
      </w:r>
      <w:r w:rsidRPr="00B73343">
        <w:rPr>
          <w:b/>
        </w:rPr>
        <w:tab/>
      </w:r>
      <w:r w:rsidRPr="00B73343">
        <w:rPr>
          <w:b/>
        </w:rPr>
        <w:tab/>
      </w:r>
      <w:r w:rsidR="00F45580">
        <w:rPr>
          <w:b/>
        </w:rPr>
        <w:t>43</w:t>
      </w:r>
    </w:p>
    <w:p w14:paraId="234CD3A7" w14:textId="7AC04EAE" w:rsidR="002E5672" w:rsidRPr="002E5672" w:rsidRDefault="002E5672" w:rsidP="002E5672">
      <w:pPr>
        <w:tabs>
          <w:tab w:val="right" w:leader="dot" w:pos="9072"/>
        </w:tabs>
        <w:spacing w:before="120" w:after="0"/>
        <w:rPr>
          <w:b/>
        </w:rPr>
      </w:pPr>
      <w:r>
        <w:rPr>
          <w:b/>
        </w:rPr>
        <w:t>Údaje za Českou republiku</w:t>
      </w:r>
    </w:p>
    <w:p w14:paraId="1D671D80" w14:textId="11538726" w:rsidR="00A73C99" w:rsidRDefault="00A73C99" w:rsidP="00EA3E39">
      <w:pPr>
        <w:tabs>
          <w:tab w:val="right" w:leader="dot" w:pos="9072"/>
        </w:tabs>
        <w:spacing w:after="0"/>
      </w:pPr>
      <w:r w:rsidRPr="00A73C99">
        <w:t>Tab. 1 Zákl</w:t>
      </w:r>
      <w:r w:rsidR="00CA7C9F">
        <w:t>adní ukazatele o daňové</w:t>
      </w:r>
      <w:r w:rsidRPr="00A73C99">
        <w:t xml:space="preserve"> podpoře VaV v podnicích v ČR</w:t>
      </w:r>
      <w:r w:rsidR="00C6257B" w:rsidRPr="00A73C99">
        <w:tab/>
      </w:r>
      <w:r w:rsidR="00E640E1">
        <w:tab/>
      </w:r>
      <w:r w:rsidR="00F45580">
        <w:t>44</w:t>
      </w:r>
    </w:p>
    <w:p w14:paraId="17E3898D" w14:textId="4052533F" w:rsidR="00A73C99" w:rsidRDefault="00EA3E39" w:rsidP="00A73C99">
      <w:pPr>
        <w:tabs>
          <w:tab w:val="right" w:leader="dot" w:pos="9072"/>
        </w:tabs>
        <w:spacing w:after="0"/>
      </w:pPr>
      <w:r w:rsidRPr="00B73343">
        <w:t xml:space="preserve">Tab. 2 </w:t>
      </w:r>
      <w:r w:rsidR="00CA7C9F">
        <w:t>Daňová</w:t>
      </w:r>
      <w:r w:rsidR="00A73C99" w:rsidRPr="00A73C99">
        <w:t xml:space="preserve"> podpora VaV v soukromých podnicích v ČR podle převažující ekonomické </w:t>
      </w:r>
    </w:p>
    <w:p w14:paraId="0F2095BB" w14:textId="6C43EACC" w:rsidR="00EA3E39" w:rsidRPr="00B73343" w:rsidRDefault="00A73C99" w:rsidP="00A73C99">
      <w:pPr>
        <w:tabs>
          <w:tab w:val="right" w:leader="dot" w:pos="9072"/>
        </w:tabs>
        <w:spacing w:after="0"/>
        <w:ind w:left="709"/>
      </w:pPr>
      <w:r w:rsidRPr="00A73C99">
        <w:t>činnosti CZ-NACE</w:t>
      </w:r>
      <w:r w:rsidR="00E640E1">
        <w:tab/>
      </w:r>
      <w:r w:rsidR="00E640E1">
        <w:tab/>
      </w:r>
      <w:r w:rsidR="00A43B19">
        <w:t>45</w:t>
      </w:r>
    </w:p>
    <w:p w14:paraId="701CE08D" w14:textId="3A41AE5A" w:rsidR="00EA3E39" w:rsidRPr="00B73343" w:rsidRDefault="00EA3E39" w:rsidP="00BD4202">
      <w:pPr>
        <w:tabs>
          <w:tab w:val="right" w:leader="dot" w:pos="9072"/>
        </w:tabs>
        <w:spacing w:after="0"/>
      </w:pPr>
      <w:r w:rsidRPr="00B73343">
        <w:t xml:space="preserve">Tab. 3 </w:t>
      </w:r>
      <w:r w:rsidR="00CA7C9F">
        <w:t>Daňová</w:t>
      </w:r>
      <w:r w:rsidR="00BD4202" w:rsidRPr="00BD4202">
        <w:t xml:space="preserve"> podpora VaV ve zpracovatelském průmyslu v ČR podle odvětví CZ-NACE</w:t>
      </w:r>
      <w:r w:rsidR="00E640E1">
        <w:tab/>
      </w:r>
      <w:r w:rsidR="00E640E1">
        <w:tab/>
      </w:r>
      <w:r w:rsidR="00A43B19">
        <w:t>46</w:t>
      </w:r>
    </w:p>
    <w:p w14:paraId="4D426ADA" w14:textId="77777777" w:rsidR="0007476F" w:rsidRDefault="00EA3E39" w:rsidP="00EA3E39">
      <w:pPr>
        <w:tabs>
          <w:tab w:val="right" w:leader="dot" w:pos="9072"/>
        </w:tabs>
        <w:spacing w:after="0"/>
        <w:ind w:left="709" w:hanging="709"/>
      </w:pPr>
      <w:r w:rsidRPr="00B73343">
        <w:t xml:space="preserve">Tab. 4 </w:t>
      </w:r>
      <w:r w:rsidR="00CA7C9F">
        <w:t>Daňová</w:t>
      </w:r>
      <w:r w:rsidR="00355CA2" w:rsidRPr="00355CA2">
        <w:t xml:space="preserve"> podpora VaV v soukromých podnicích v ČR podle vlastnictví a převažující </w:t>
      </w:r>
    </w:p>
    <w:p w14:paraId="1EDF7537" w14:textId="6AFB7EF5" w:rsidR="00EA3E39" w:rsidRDefault="00355CA2" w:rsidP="0007476F">
      <w:pPr>
        <w:tabs>
          <w:tab w:val="right" w:leader="dot" w:pos="9072"/>
        </w:tabs>
        <w:spacing w:after="0"/>
        <w:ind w:firstLine="567"/>
      </w:pPr>
      <w:r w:rsidRPr="00355CA2">
        <w:t>ekonomické činnosti (vybrané sekce CZ-NACE) podniku</w:t>
      </w:r>
      <w:r w:rsidR="00E640E1">
        <w:tab/>
      </w:r>
      <w:r w:rsidR="00E640E1">
        <w:tab/>
      </w:r>
      <w:r w:rsidR="00A43B19">
        <w:t>47</w:t>
      </w:r>
    </w:p>
    <w:p w14:paraId="5EC634E3" w14:textId="267B7775" w:rsidR="00DE313B" w:rsidRDefault="004D683F" w:rsidP="0007476F">
      <w:pPr>
        <w:tabs>
          <w:tab w:val="right" w:leader="dot" w:pos="9072"/>
        </w:tabs>
        <w:spacing w:after="0"/>
      </w:pPr>
      <w:r>
        <w:t>Tab. 5</w:t>
      </w:r>
      <w:r w:rsidR="00DE313B">
        <w:t xml:space="preserve"> </w:t>
      </w:r>
      <w:r w:rsidR="00CA7C9F">
        <w:t>Daňová</w:t>
      </w:r>
      <w:r w:rsidR="00DE313B">
        <w:t xml:space="preserve"> podpora VaV v soukromých podnicích v ČR podle vlastnictví a velikosti podniku</w:t>
      </w:r>
      <w:r w:rsidR="00DE313B">
        <w:tab/>
      </w:r>
      <w:r w:rsidR="00A43B19">
        <w:tab/>
        <w:t>49</w:t>
      </w:r>
    </w:p>
    <w:p w14:paraId="6B782888" w14:textId="3259C74C" w:rsidR="0007476F" w:rsidRDefault="004D683F" w:rsidP="0007476F">
      <w:pPr>
        <w:tabs>
          <w:tab w:val="right" w:leader="dot" w:pos="9072"/>
        </w:tabs>
        <w:spacing w:after="0"/>
      </w:pPr>
      <w:r>
        <w:t>Tab. 6</w:t>
      </w:r>
      <w:r w:rsidR="00DE313B">
        <w:t xml:space="preserve"> </w:t>
      </w:r>
      <w:r w:rsidR="00CA7C9F">
        <w:t>Daňová</w:t>
      </w:r>
      <w:r w:rsidR="00DE313B">
        <w:t xml:space="preserve"> podpora VaV v soukromých podnicích v ČR podle převažující ekonomické činnosti </w:t>
      </w:r>
    </w:p>
    <w:p w14:paraId="74E7CBAB" w14:textId="7FC609F0" w:rsidR="00DE313B" w:rsidRDefault="00DE313B" w:rsidP="0007476F">
      <w:pPr>
        <w:tabs>
          <w:tab w:val="right" w:leader="dot" w:pos="9072"/>
        </w:tabs>
        <w:spacing w:after="0"/>
        <w:ind w:firstLine="567"/>
      </w:pPr>
      <w:r>
        <w:t>(vybrané sekce CZ-NACE) a velikosti podniku</w:t>
      </w:r>
      <w:r>
        <w:tab/>
      </w:r>
      <w:r>
        <w:tab/>
      </w:r>
      <w:r w:rsidR="00A43B19">
        <w:t>50</w:t>
      </w:r>
    </w:p>
    <w:p w14:paraId="7B7D4BD7" w14:textId="7E550FCE" w:rsidR="00DE313B" w:rsidRDefault="004D683F" w:rsidP="0007476F">
      <w:pPr>
        <w:tabs>
          <w:tab w:val="right" w:leader="dot" w:pos="9072"/>
        </w:tabs>
        <w:spacing w:after="0"/>
      </w:pPr>
      <w:r>
        <w:t>Tab. 7</w:t>
      </w:r>
      <w:r w:rsidR="00DE313B" w:rsidRPr="0003179C">
        <w:t xml:space="preserve"> </w:t>
      </w:r>
      <w:r w:rsidR="00CA7C9F">
        <w:t>Daňová</w:t>
      </w:r>
      <w:r w:rsidR="00DE313B" w:rsidRPr="0003179C">
        <w:t xml:space="preserve"> podpora VaV v soukromých podnicích v ČR podle vlastnictví podniku a výše podpory</w:t>
      </w:r>
      <w:r w:rsidR="00DE313B">
        <w:tab/>
      </w:r>
      <w:r w:rsidR="00A43B19">
        <w:tab/>
        <w:t>51</w:t>
      </w:r>
    </w:p>
    <w:p w14:paraId="7D1734EE" w14:textId="302246EF" w:rsidR="00DE313B" w:rsidRDefault="004D683F" w:rsidP="00221A6A">
      <w:pPr>
        <w:tabs>
          <w:tab w:val="right" w:leader="dot" w:pos="9072"/>
        </w:tabs>
        <w:spacing w:after="0"/>
      </w:pPr>
      <w:r>
        <w:t>Tab. 8</w:t>
      </w:r>
      <w:r w:rsidR="00DE313B" w:rsidRPr="0003179C">
        <w:t xml:space="preserve"> </w:t>
      </w:r>
      <w:r w:rsidR="00CA7C9F">
        <w:t>Daňová</w:t>
      </w:r>
      <w:r w:rsidR="00DE313B" w:rsidRPr="0003179C">
        <w:t xml:space="preserve"> podpora VaV v soukromých podnicích v ČR podle převažující ekonomické </w:t>
      </w:r>
    </w:p>
    <w:p w14:paraId="10D36687" w14:textId="349504C5" w:rsidR="00DE313B" w:rsidRPr="0003179C" w:rsidRDefault="00DE313B" w:rsidP="00221A6A">
      <w:pPr>
        <w:tabs>
          <w:tab w:val="right" w:leader="dot" w:pos="9072"/>
        </w:tabs>
        <w:spacing w:after="0"/>
        <w:ind w:left="709"/>
      </w:pPr>
      <w:r w:rsidRPr="0003179C">
        <w:t>činnosti (vybrané sekce CZ-NACE) podniku a výše podpory</w:t>
      </w:r>
      <w:r>
        <w:tab/>
      </w:r>
      <w:r w:rsidR="00A43B19">
        <w:tab/>
        <w:t>52</w:t>
      </w:r>
    </w:p>
    <w:p w14:paraId="1911006B" w14:textId="22F8F188" w:rsidR="00DE313B" w:rsidRDefault="004D683F" w:rsidP="0041264D">
      <w:pPr>
        <w:tabs>
          <w:tab w:val="right" w:leader="dot" w:pos="9072"/>
        </w:tabs>
        <w:spacing w:after="0"/>
      </w:pPr>
      <w:r>
        <w:t>Tab. 9</w:t>
      </w:r>
      <w:r w:rsidR="00DE313B" w:rsidRPr="0003179C">
        <w:t xml:space="preserve"> </w:t>
      </w:r>
      <w:r w:rsidR="00CA7C9F">
        <w:t>Daňová</w:t>
      </w:r>
      <w:r w:rsidR="00DE313B" w:rsidRPr="0003179C">
        <w:t xml:space="preserve"> podpora VaV v soukromých podnicích v ČR podle velikosti podniku a výše podpory</w:t>
      </w:r>
      <w:r w:rsidR="00DE313B">
        <w:tab/>
      </w:r>
      <w:r w:rsidR="00A43B19">
        <w:tab/>
        <w:t>53</w:t>
      </w:r>
    </w:p>
    <w:p w14:paraId="3C49C544" w14:textId="374B6ED9" w:rsidR="00DE313B" w:rsidRDefault="004D683F" w:rsidP="00D07AA2">
      <w:pPr>
        <w:tabs>
          <w:tab w:val="right" w:leader="dot" w:pos="9072"/>
        </w:tabs>
        <w:spacing w:after="0"/>
      </w:pPr>
      <w:r>
        <w:t>Tab. 10</w:t>
      </w:r>
      <w:r w:rsidR="00DE313B">
        <w:t xml:space="preserve"> </w:t>
      </w:r>
      <w:r w:rsidR="00CA7C9F">
        <w:t>Daňová</w:t>
      </w:r>
      <w:r w:rsidR="00DE313B">
        <w:t xml:space="preserve"> podpora VaV v soukromých podnicích v ČR podle jejich </w:t>
      </w:r>
      <w:r w:rsidR="00D07AA2">
        <w:t xml:space="preserve">sídla </w:t>
      </w:r>
      <w:r w:rsidR="00DE313B">
        <w:tab/>
      </w:r>
      <w:r w:rsidR="00A43B19">
        <w:tab/>
        <w:t>54</w:t>
      </w:r>
    </w:p>
    <w:p w14:paraId="7521849C" w14:textId="5D9C9C2E" w:rsidR="00DE313B" w:rsidRDefault="004D683F" w:rsidP="001665B0">
      <w:pPr>
        <w:tabs>
          <w:tab w:val="right" w:leader="dot" w:pos="9072"/>
        </w:tabs>
        <w:spacing w:after="0"/>
        <w:ind w:left="709" w:hanging="709"/>
      </w:pPr>
      <w:r>
        <w:t>Tab. 11</w:t>
      </w:r>
      <w:r w:rsidR="00B21D97">
        <w:t xml:space="preserve"> V</w:t>
      </w:r>
      <w:r w:rsidR="00DE313B">
        <w:t xml:space="preserve">eřejná podpora VaV v soukromých podnicích v ČR podle převažující ekonomické činnosti </w:t>
      </w:r>
      <w:r w:rsidR="00952BEE">
        <w:t xml:space="preserve">         </w:t>
      </w:r>
      <w:r w:rsidR="00DE313B">
        <w:t>CZ-NACE</w:t>
      </w:r>
      <w:r w:rsidR="00DE313B">
        <w:tab/>
      </w:r>
      <w:r w:rsidR="00A43B19">
        <w:tab/>
        <w:t>55</w:t>
      </w:r>
    </w:p>
    <w:p w14:paraId="21E95CBE" w14:textId="64DF3697" w:rsidR="00DE313B" w:rsidRDefault="004D683F" w:rsidP="0041264D">
      <w:pPr>
        <w:tabs>
          <w:tab w:val="right" w:leader="dot" w:pos="9072"/>
        </w:tabs>
        <w:spacing w:after="0"/>
      </w:pPr>
      <w:r>
        <w:t>Tab. 12</w:t>
      </w:r>
      <w:r w:rsidR="00B21D97">
        <w:t xml:space="preserve"> V</w:t>
      </w:r>
      <w:r w:rsidR="00DE313B">
        <w:t>eřejná podpora VaV ve zpracovatelském průmyslu v ČR podle odvětví (CZ-NACE)</w:t>
      </w:r>
      <w:r w:rsidR="00DE313B">
        <w:tab/>
      </w:r>
      <w:r w:rsidR="007B20BF">
        <w:tab/>
      </w:r>
      <w:r w:rsidR="00A43B19">
        <w:t>56</w:t>
      </w:r>
    </w:p>
    <w:p w14:paraId="3EBAF44F" w14:textId="70185596" w:rsidR="0041264D" w:rsidRDefault="004D683F" w:rsidP="0041264D">
      <w:pPr>
        <w:tabs>
          <w:tab w:val="right" w:leader="dot" w:pos="9072"/>
        </w:tabs>
        <w:spacing w:after="0"/>
      </w:pPr>
      <w:r>
        <w:t>Tab. 13</w:t>
      </w:r>
      <w:r w:rsidR="00B21D97">
        <w:t xml:space="preserve"> V</w:t>
      </w:r>
      <w:r w:rsidR="00DE313B">
        <w:t xml:space="preserve">eřejná podpora VaV v soukromých podnicích v ČR podle vlastnictví a </w:t>
      </w:r>
      <w:r w:rsidR="00CD0F59" w:rsidRPr="00CD0F59">
        <w:t xml:space="preserve">převažující </w:t>
      </w:r>
    </w:p>
    <w:p w14:paraId="1097B979" w14:textId="7954A13F" w:rsidR="00DE313B" w:rsidRDefault="00CD0F59" w:rsidP="0041264D">
      <w:pPr>
        <w:tabs>
          <w:tab w:val="right" w:leader="dot" w:pos="9072"/>
        </w:tabs>
        <w:spacing w:after="0"/>
        <w:ind w:firstLine="567"/>
      </w:pPr>
      <w:r w:rsidRPr="00CD0F59">
        <w:t>ekonomické činnosti (vybrané sekce CZ-NACE) podniku</w:t>
      </w:r>
      <w:r w:rsidR="00DE313B">
        <w:tab/>
      </w:r>
      <w:r w:rsidR="00A43B19">
        <w:tab/>
        <w:t>57</w:t>
      </w:r>
    </w:p>
    <w:p w14:paraId="18F7C945" w14:textId="6D5BE482" w:rsidR="00DE313B" w:rsidRDefault="004D683F" w:rsidP="0041264D">
      <w:pPr>
        <w:tabs>
          <w:tab w:val="right" w:leader="dot" w:pos="9072"/>
        </w:tabs>
        <w:spacing w:after="0"/>
      </w:pPr>
      <w:r>
        <w:t>Tab. 14</w:t>
      </w:r>
      <w:r w:rsidR="00B21D97">
        <w:t xml:space="preserve"> V</w:t>
      </w:r>
      <w:r w:rsidR="00DE313B">
        <w:t>eřejná podpora VaV v soukromých podnicích v ČR podle vlastnictví a velikosti podniku</w:t>
      </w:r>
      <w:r w:rsidR="00DE313B">
        <w:tab/>
      </w:r>
      <w:r w:rsidR="00221A6A">
        <w:tab/>
      </w:r>
      <w:r w:rsidR="00A43B19">
        <w:t>59</w:t>
      </w:r>
    </w:p>
    <w:p w14:paraId="505774A6" w14:textId="24D406BF" w:rsidR="0041264D" w:rsidRDefault="004D683F" w:rsidP="0041264D">
      <w:pPr>
        <w:tabs>
          <w:tab w:val="right" w:leader="dot" w:pos="9072"/>
        </w:tabs>
        <w:spacing w:after="0"/>
      </w:pPr>
      <w:r>
        <w:t>Tab. 15</w:t>
      </w:r>
      <w:r w:rsidR="00B21D97">
        <w:t xml:space="preserve"> V</w:t>
      </w:r>
      <w:r w:rsidR="00DE313B">
        <w:t xml:space="preserve">eřejná podpora VaV v soukromých podnicích v ČR podle převažující ekonomické činnosti </w:t>
      </w:r>
    </w:p>
    <w:p w14:paraId="74F10F51" w14:textId="446E2392" w:rsidR="00DE313B" w:rsidRDefault="00DE313B" w:rsidP="0041264D">
      <w:pPr>
        <w:tabs>
          <w:tab w:val="right" w:leader="dot" w:pos="9072"/>
        </w:tabs>
        <w:spacing w:after="0"/>
        <w:ind w:firstLine="567"/>
      </w:pPr>
      <w:r>
        <w:t>(vybrané sekce CZ-NACE) a velikosti podniku</w:t>
      </w:r>
      <w:r>
        <w:tab/>
      </w:r>
      <w:r w:rsidR="00221A6A">
        <w:tab/>
      </w:r>
      <w:r w:rsidR="00A43B19">
        <w:t>60</w:t>
      </w:r>
    </w:p>
    <w:p w14:paraId="7C15F22A" w14:textId="2D07045F" w:rsidR="00DE313B" w:rsidRDefault="004D683F" w:rsidP="00101186">
      <w:pPr>
        <w:tabs>
          <w:tab w:val="right" w:leader="dot" w:pos="9072"/>
        </w:tabs>
        <w:spacing w:after="0"/>
      </w:pPr>
      <w:r>
        <w:t>Tab. 16</w:t>
      </w:r>
      <w:r w:rsidR="00B21D97">
        <w:t xml:space="preserve"> V</w:t>
      </w:r>
      <w:r w:rsidR="00DE313B">
        <w:t xml:space="preserve">eřejná podpora VaV v soukromých podnicích v ČR podle jejich </w:t>
      </w:r>
      <w:r w:rsidR="00101186">
        <w:t xml:space="preserve">sídla </w:t>
      </w:r>
      <w:r w:rsidR="00DE313B">
        <w:tab/>
      </w:r>
      <w:r w:rsidR="00221A6A">
        <w:tab/>
      </w:r>
      <w:r w:rsidR="00A43B19">
        <w:t>61</w:t>
      </w:r>
    </w:p>
    <w:p w14:paraId="67E62C75" w14:textId="6EDE1AF4" w:rsidR="003255BA" w:rsidRDefault="004D683F" w:rsidP="003255BA">
      <w:pPr>
        <w:tabs>
          <w:tab w:val="right" w:leader="dot" w:pos="9072"/>
        </w:tabs>
        <w:spacing w:after="0"/>
      </w:pPr>
      <w:r>
        <w:t>Tab. 17</w:t>
      </w:r>
      <w:r w:rsidR="00C5118C">
        <w:t xml:space="preserve"> Nevyužitý odečet výdajů na výzkum a vývoj od základu daně z příjmů v soukr</w:t>
      </w:r>
      <w:r w:rsidR="009E20A7">
        <w:t xml:space="preserve">omých </w:t>
      </w:r>
    </w:p>
    <w:p w14:paraId="6B96090E" w14:textId="36149973" w:rsidR="00C5118C" w:rsidRDefault="009E20A7" w:rsidP="003255BA">
      <w:pPr>
        <w:tabs>
          <w:tab w:val="right" w:leader="dot" w:pos="9072"/>
        </w:tabs>
        <w:spacing w:after="0"/>
        <w:ind w:left="709"/>
      </w:pPr>
      <w:r>
        <w:t>podnicích v ČR</w:t>
      </w:r>
      <w:r w:rsidR="00A43B19">
        <w:tab/>
      </w:r>
      <w:r w:rsidR="00A43B19">
        <w:tab/>
        <w:t>62</w:t>
      </w:r>
    </w:p>
    <w:p w14:paraId="677BA0C9" w14:textId="77777777" w:rsidR="004D683F" w:rsidRDefault="004D683F" w:rsidP="004D683F">
      <w:pPr>
        <w:tabs>
          <w:tab w:val="right" w:leader="dot" w:pos="9072"/>
        </w:tabs>
        <w:spacing w:after="0"/>
      </w:pPr>
      <w:r w:rsidRPr="004D683F">
        <w:t xml:space="preserve">Tab. 18 Nevyužitý odečet výdajů na výzkum a vývoj od základu daně z příjmů v soukromých podnicích </w:t>
      </w:r>
    </w:p>
    <w:p w14:paraId="4F4FA778" w14:textId="7C9FA60A" w:rsidR="004D683F" w:rsidRDefault="004D683F" w:rsidP="004D683F">
      <w:pPr>
        <w:tabs>
          <w:tab w:val="right" w:leader="dot" w:pos="9072"/>
        </w:tabs>
        <w:spacing w:after="0"/>
        <w:ind w:left="426"/>
      </w:pPr>
      <w:r w:rsidRPr="004D683F">
        <w:t>v ČR podle vlastnictví podniku</w:t>
      </w:r>
      <w:r>
        <w:tab/>
      </w:r>
      <w:r w:rsidR="006C7C5A">
        <w:tab/>
        <w:t>xx</w:t>
      </w:r>
    </w:p>
    <w:p w14:paraId="7E63BB43" w14:textId="35209DF2" w:rsidR="004D683F" w:rsidRDefault="004D683F" w:rsidP="004D683F">
      <w:pPr>
        <w:tabs>
          <w:tab w:val="right" w:leader="dot" w:pos="9072"/>
        </w:tabs>
        <w:spacing w:after="0"/>
      </w:pPr>
      <w:r w:rsidRPr="004D683F">
        <w:t>Tab. 19 Využívání daňové podpory výzkumu a vývoje soukromými podniky v</w:t>
      </w:r>
      <w:r>
        <w:t> </w:t>
      </w:r>
      <w:r w:rsidRPr="004D683F">
        <w:t>ČR</w:t>
      </w:r>
      <w:r>
        <w:tab/>
      </w:r>
      <w:r w:rsidR="006C7C5A">
        <w:tab/>
        <w:t>xx</w:t>
      </w:r>
    </w:p>
    <w:p w14:paraId="7CA29E03" w14:textId="77777777" w:rsidR="004D683F" w:rsidRDefault="004D683F" w:rsidP="004D683F">
      <w:pPr>
        <w:tabs>
          <w:tab w:val="right" w:leader="dot" w:pos="9072"/>
        </w:tabs>
        <w:spacing w:after="0"/>
      </w:pPr>
    </w:p>
    <w:p w14:paraId="249DF979" w14:textId="6A1EED76" w:rsidR="002E5672" w:rsidRPr="002E5672" w:rsidRDefault="002E5672" w:rsidP="006E2FAA">
      <w:pPr>
        <w:tabs>
          <w:tab w:val="right" w:leader="dot" w:pos="9072"/>
        </w:tabs>
        <w:spacing w:after="0"/>
        <w:rPr>
          <w:b/>
        </w:rPr>
      </w:pPr>
      <w:r w:rsidRPr="002E5672">
        <w:rPr>
          <w:b/>
        </w:rPr>
        <w:t>Mezinárodní srovnání</w:t>
      </w:r>
    </w:p>
    <w:p w14:paraId="3219B038" w14:textId="2A04AA74" w:rsidR="00391285" w:rsidRDefault="002E5672" w:rsidP="002E5672">
      <w:pPr>
        <w:tabs>
          <w:tab w:val="right" w:leader="dot" w:pos="9072"/>
        </w:tabs>
        <w:spacing w:after="0"/>
        <w:ind w:left="709" w:hanging="709"/>
      </w:pPr>
      <w:r>
        <w:t>Tab. 20</w:t>
      </w:r>
      <w:r w:rsidR="00391285" w:rsidRPr="00B73343">
        <w:t xml:space="preserve"> </w:t>
      </w:r>
      <w:r w:rsidR="00CA7C9F">
        <w:t>Daňová</w:t>
      </w:r>
      <w:r w:rsidRPr="002E5672">
        <w:t xml:space="preserve"> podpora VaV v podnicích ve vybraných státech světa - v</w:t>
      </w:r>
      <w:r>
        <w:t> </w:t>
      </w:r>
      <w:r w:rsidRPr="002E5672">
        <w:t>EUR</w:t>
      </w:r>
      <w:r w:rsidR="005149DD">
        <w:tab/>
      </w:r>
      <w:r w:rsidR="005149DD">
        <w:tab/>
      </w:r>
      <w:r w:rsidR="00A43B19">
        <w:t>63</w:t>
      </w:r>
    </w:p>
    <w:p w14:paraId="76862E48" w14:textId="6B882766" w:rsidR="00A82F73" w:rsidRDefault="002E5672" w:rsidP="00A82F73">
      <w:pPr>
        <w:tabs>
          <w:tab w:val="right" w:leader="dot" w:pos="9072"/>
        </w:tabs>
        <w:spacing w:after="0"/>
        <w:ind w:left="709" w:hanging="709"/>
      </w:pPr>
      <w:r>
        <w:t>Tab. 21</w:t>
      </w:r>
      <w:r w:rsidR="00E521EA" w:rsidRPr="00B73343">
        <w:t xml:space="preserve"> </w:t>
      </w:r>
      <w:r w:rsidR="00CA7C9F">
        <w:t>Daňová</w:t>
      </w:r>
      <w:r w:rsidRPr="002E5672">
        <w:t xml:space="preserve"> podpora VaV v podnicích ve vybraných státech světa - v USD v paritě </w:t>
      </w:r>
    </w:p>
    <w:p w14:paraId="332F345F" w14:textId="6804A113" w:rsidR="00E521EA" w:rsidRPr="00B73343" w:rsidRDefault="002E5672" w:rsidP="00A82F73">
      <w:pPr>
        <w:tabs>
          <w:tab w:val="right" w:leader="dot" w:pos="9072"/>
        </w:tabs>
        <w:spacing w:after="0"/>
        <w:ind w:left="709"/>
      </w:pPr>
      <w:r w:rsidRPr="002E5672">
        <w:lastRenderedPageBreak/>
        <w:t>kupních sil</w:t>
      </w:r>
      <w:r w:rsidR="005149DD">
        <w:tab/>
      </w:r>
      <w:r w:rsidR="005149DD">
        <w:tab/>
      </w:r>
      <w:r w:rsidR="00A43B19">
        <w:t>64</w:t>
      </w:r>
    </w:p>
    <w:p w14:paraId="4E3065CC" w14:textId="671CACF4" w:rsidR="00E521EA" w:rsidRPr="00B73343" w:rsidRDefault="002E5672" w:rsidP="00E20800">
      <w:pPr>
        <w:tabs>
          <w:tab w:val="right" w:leader="dot" w:pos="9072"/>
        </w:tabs>
        <w:spacing w:after="0"/>
        <w:ind w:left="709" w:hanging="709"/>
      </w:pPr>
      <w:r>
        <w:t>Tab. 22</w:t>
      </w:r>
      <w:r w:rsidR="00E521EA" w:rsidRPr="00B73343">
        <w:t xml:space="preserve"> </w:t>
      </w:r>
      <w:r w:rsidR="00CA7C9F">
        <w:t>Daňová</w:t>
      </w:r>
      <w:r w:rsidR="00E20800" w:rsidRPr="00E20800">
        <w:t xml:space="preserve"> podpora VaV v podnicích ve vybraných státech světa - podíl na HDP</w:t>
      </w:r>
      <w:r w:rsidR="005149DD">
        <w:tab/>
      </w:r>
      <w:r w:rsidR="005149DD">
        <w:tab/>
      </w:r>
      <w:r w:rsidR="00A43B19">
        <w:t>65</w:t>
      </w:r>
    </w:p>
    <w:p w14:paraId="23C46C44" w14:textId="48A42C5A" w:rsidR="00E20800" w:rsidRDefault="002E5672" w:rsidP="00E20800">
      <w:pPr>
        <w:tabs>
          <w:tab w:val="right" w:leader="dot" w:pos="9072"/>
        </w:tabs>
        <w:spacing w:after="0"/>
        <w:ind w:left="709" w:hanging="709"/>
      </w:pPr>
      <w:r>
        <w:t>Tab. 23</w:t>
      </w:r>
      <w:r w:rsidR="00E521EA" w:rsidRPr="00B73343">
        <w:t xml:space="preserve"> </w:t>
      </w:r>
      <w:r w:rsidR="00CA7C9F">
        <w:t>Daňová</w:t>
      </w:r>
      <w:r w:rsidR="00E20800" w:rsidRPr="00E20800">
        <w:t xml:space="preserve"> podpora VaV v podnicích ve vybraných státech světa - podíl na celkových </w:t>
      </w:r>
    </w:p>
    <w:p w14:paraId="684946D7" w14:textId="6708A96E" w:rsidR="00E521EA" w:rsidRPr="00B73343" w:rsidRDefault="00E20800" w:rsidP="00E20800">
      <w:pPr>
        <w:tabs>
          <w:tab w:val="right" w:leader="dot" w:pos="9072"/>
        </w:tabs>
        <w:spacing w:after="0"/>
        <w:ind w:left="709"/>
      </w:pPr>
      <w:r w:rsidRPr="00E20800">
        <w:t>výdajích z veřejných rozpočtů</w:t>
      </w:r>
      <w:r w:rsidR="005149DD">
        <w:tab/>
      </w:r>
      <w:r w:rsidR="005149DD">
        <w:tab/>
      </w:r>
      <w:r w:rsidR="00A43B19">
        <w:t>66</w:t>
      </w:r>
    </w:p>
    <w:p w14:paraId="3AE7148C" w14:textId="74B17631" w:rsidR="00E521EA" w:rsidRDefault="002E5672" w:rsidP="00E20800">
      <w:pPr>
        <w:tabs>
          <w:tab w:val="right" w:leader="dot" w:pos="9072"/>
        </w:tabs>
        <w:spacing w:after="0"/>
        <w:ind w:left="709" w:hanging="709"/>
      </w:pPr>
      <w:r>
        <w:t>Tab. 24</w:t>
      </w:r>
      <w:r w:rsidR="00E521EA" w:rsidRPr="00B73343">
        <w:t xml:space="preserve"> </w:t>
      </w:r>
      <w:r w:rsidR="00CA7C9F">
        <w:t>Daňová</w:t>
      </w:r>
      <w:r w:rsidR="00E20800" w:rsidRPr="00E20800">
        <w:t xml:space="preserve"> podpora VaV v podnicích ve vybraných státech světa - podíl na podnikových výdajích na VaV </w:t>
      </w:r>
      <w:r w:rsidR="00E20800">
        <w:t>(ukazatel BERD)</w:t>
      </w:r>
      <w:r w:rsidR="005149DD">
        <w:tab/>
      </w:r>
      <w:r w:rsidR="005149DD">
        <w:tab/>
      </w:r>
      <w:r w:rsidR="00A43B19">
        <w:t>67</w:t>
      </w:r>
    </w:p>
    <w:p w14:paraId="506839CE" w14:textId="513CD056" w:rsidR="00A82F73" w:rsidRDefault="00A82F73" w:rsidP="00E20800">
      <w:pPr>
        <w:tabs>
          <w:tab w:val="right" w:leader="dot" w:pos="9072"/>
        </w:tabs>
        <w:spacing w:after="0"/>
        <w:ind w:left="709" w:hanging="709"/>
      </w:pPr>
      <w:r>
        <w:t xml:space="preserve">Tab. 25 </w:t>
      </w:r>
      <w:r w:rsidR="0007476F">
        <w:t>V</w:t>
      </w:r>
      <w:r w:rsidRPr="00A82F73">
        <w:t xml:space="preserve">eřejná </w:t>
      </w:r>
      <w:r w:rsidR="0007476F">
        <w:t xml:space="preserve">domácí </w:t>
      </w:r>
      <w:r w:rsidRPr="00A82F73">
        <w:t>podpora VaV v podnicích ve vybraných státech světa - v</w:t>
      </w:r>
      <w:r>
        <w:t> </w:t>
      </w:r>
      <w:r w:rsidRPr="00A82F73">
        <w:t>EUR</w:t>
      </w:r>
      <w:r w:rsidR="00A43B19">
        <w:tab/>
      </w:r>
      <w:r w:rsidR="00A43B19">
        <w:tab/>
        <w:t>68</w:t>
      </w:r>
    </w:p>
    <w:p w14:paraId="3B66B72B" w14:textId="77777777" w:rsidR="0007476F" w:rsidRDefault="00A82F73" w:rsidP="00E20800">
      <w:pPr>
        <w:tabs>
          <w:tab w:val="right" w:leader="dot" w:pos="9072"/>
        </w:tabs>
        <w:spacing w:after="0"/>
        <w:ind w:left="709" w:hanging="709"/>
      </w:pPr>
      <w:r>
        <w:t xml:space="preserve">Tab. 26 </w:t>
      </w:r>
      <w:r w:rsidR="0007476F">
        <w:t>V</w:t>
      </w:r>
      <w:r w:rsidRPr="00A82F73">
        <w:t xml:space="preserve">eřejná </w:t>
      </w:r>
      <w:r w:rsidR="0007476F">
        <w:t xml:space="preserve">domácí </w:t>
      </w:r>
      <w:r w:rsidRPr="00A82F73">
        <w:t xml:space="preserve">podpora VaV v podnicích ve vybraných státech světa - v USD v paritě </w:t>
      </w:r>
    </w:p>
    <w:p w14:paraId="28B4B153" w14:textId="42C5DAC6" w:rsidR="00A82F73" w:rsidRDefault="00A82F73" w:rsidP="0007476F">
      <w:pPr>
        <w:tabs>
          <w:tab w:val="right" w:leader="dot" w:pos="9072"/>
        </w:tabs>
        <w:spacing w:after="0"/>
        <w:ind w:firstLine="567"/>
      </w:pPr>
      <w:r w:rsidRPr="00A82F73">
        <w:t>kupních sil</w:t>
      </w:r>
      <w:r w:rsidR="00A43B19">
        <w:tab/>
      </w:r>
      <w:r w:rsidR="00A43B19">
        <w:tab/>
        <w:t>69</w:t>
      </w:r>
    </w:p>
    <w:p w14:paraId="15FE0C1C" w14:textId="2CCADD03" w:rsidR="00A82F73" w:rsidRDefault="0007476F" w:rsidP="00122B2A">
      <w:pPr>
        <w:tabs>
          <w:tab w:val="right" w:leader="dot" w:pos="9072"/>
        </w:tabs>
        <w:spacing w:after="0"/>
        <w:ind w:left="709" w:hanging="709"/>
      </w:pPr>
      <w:r>
        <w:t>Tab. 27 V</w:t>
      </w:r>
      <w:r w:rsidR="00A82F73" w:rsidRPr="00A82F73">
        <w:t xml:space="preserve">eřejná </w:t>
      </w:r>
      <w:r>
        <w:t xml:space="preserve">domácí </w:t>
      </w:r>
      <w:r w:rsidR="00A82F73" w:rsidRPr="00A82F73">
        <w:t>podpora VaV v podnicích ve vybr</w:t>
      </w:r>
      <w:r w:rsidR="00122B2A">
        <w:t xml:space="preserve">aných státech světa - </w:t>
      </w:r>
      <w:r w:rsidR="00A82F73" w:rsidRPr="00A82F73">
        <w:t>podíl na HDP</w:t>
      </w:r>
      <w:r w:rsidR="00A43B19">
        <w:tab/>
      </w:r>
      <w:r w:rsidR="00A43B19">
        <w:tab/>
        <w:t>70</w:t>
      </w:r>
    </w:p>
    <w:p w14:paraId="362E698A" w14:textId="77777777" w:rsidR="0007476F" w:rsidRDefault="0007476F" w:rsidP="0007476F">
      <w:pPr>
        <w:tabs>
          <w:tab w:val="right" w:leader="dot" w:pos="9072"/>
        </w:tabs>
        <w:spacing w:after="0"/>
      </w:pPr>
      <w:r>
        <w:t>Tab. 28 V</w:t>
      </w:r>
      <w:r w:rsidR="00A82F73" w:rsidRPr="00A82F73">
        <w:t xml:space="preserve">eřejná </w:t>
      </w:r>
      <w:r>
        <w:t xml:space="preserve">domácí </w:t>
      </w:r>
      <w:r w:rsidR="00A82F73" w:rsidRPr="00A82F73">
        <w:t xml:space="preserve">podpora VaV v podnicích ve vybraných státech světa - podíl na celkových </w:t>
      </w:r>
    </w:p>
    <w:p w14:paraId="4DB15F65" w14:textId="0FE3EE02" w:rsidR="00A82F73" w:rsidRDefault="00A82F73" w:rsidP="0007476F">
      <w:pPr>
        <w:tabs>
          <w:tab w:val="right" w:leader="dot" w:pos="9072"/>
        </w:tabs>
        <w:spacing w:after="0"/>
        <w:ind w:firstLine="567"/>
      </w:pPr>
      <w:r w:rsidRPr="00A82F73">
        <w:t>výdajích z veřejných rozpočtů</w:t>
      </w:r>
      <w:r w:rsidR="00A43B19">
        <w:tab/>
      </w:r>
      <w:r w:rsidR="00A43B19">
        <w:tab/>
        <w:t>71</w:t>
      </w:r>
    </w:p>
    <w:p w14:paraId="664B2DAB" w14:textId="77777777" w:rsidR="0007476F" w:rsidRDefault="0007476F" w:rsidP="0007476F">
      <w:pPr>
        <w:tabs>
          <w:tab w:val="right" w:leader="dot" w:pos="9072"/>
        </w:tabs>
        <w:spacing w:after="0"/>
      </w:pPr>
      <w:r>
        <w:t>Tab. 29 V</w:t>
      </w:r>
      <w:r w:rsidR="00694FF9" w:rsidRPr="00694FF9">
        <w:t xml:space="preserve">eřejná </w:t>
      </w:r>
      <w:r>
        <w:t xml:space="preserve">domácí </w:t>
      </w:r>
      <w:r w:rsidR="00694FF9" w:rsidRPr="00694FF9">
        <w:t xml:space="preserve">podpora VaV v podnicích ve vybraných státech světa - podíl na </w:t>
      </w:r>
      <w:r>
        <w:t>podnikových</w:t>
      </w:r>
    </w:p>
    <w:p w14:paraId="47C896C3" w14:textId="2D2457DB" w:rsidR="00A82F73" w:rsidRDefault="00694FF9" w:rsidP="0007476F">
      <w:pPr>
        <w:tabs>
          <w:tab w:val="right" w:leader="dot" w:pos="9072"/>
        </w:tabs>
        <w:spacing w:after="0"/>
        <w:ind w:firstLine="567"/>
      </w:pPr>
      <w:r w:rsidRPr="00694FF9">
        <w:t>výdajích na VaV (ukazatel BERD)</w:t>
      </w:r>
      <w:r w:rsidR="00A43B19">
        <w:tab/>
      </w:r>
      <w:r w:rsidR="00A43B19">
        <w:tab/>
        <w:t>72</w:t>
      </w:r>
    </w:p>
    <w:p w14:paraId="73784285" w14:textId="4AA4EA39" w:rsidR="00694FF9" w:rsidRDefault="0007476F" w:rsidP="00694FF9">
      <w:pPr>
        <w:tabs>
          <w:tab w:val="right" w:leader="dot" w:pos="9072"/>
        </w:tabs>
        <w:spacing w:after="0"/>
      </w:pPr>
      <w:r>
        <w:t>Tab. 30 V</w:t>
      </w:r>
      <w:r w:rsidR="00694FF9" w:rsidRPr="00694FF9">
        <w:t xml:space="preserve">eřejná </w:t>
      </w:r>
      <w:r>
        <w:t xml:space="preserve">zahraniční </w:t>
      </w:r>
      <w:r w:rsidR="00694FF9" w:rsidRPr="00694FF9">
        <w:t xml:space="preserve">podpora VaV ze zdrojů EU v podnicích ve vybraných státech světa </w:t>
      </w:r>
    </w:p>
    <w:p w14:paraId="2E7C0053" w14:textId="6F9854B2" w:rsidR="00694FF9" w:rsidRDefault="00694FF9" w:rsidP="00694FF9">
      <w:pPr>
        <w:tabs>
          <w:tab w:val="right" w:leader="dot" w:pos="9072"/>
        </w:tabs>
        <w:spacing w:after="0"/>
        <w:ind w:left="709"/>
      </w:pPr>
      <w:r w:rsidRPr="00694FF9">
        <w:t>- v</w:t>
      </w:r>
      <w:r>
        <w:t> </w:t>
      </w:r>
      <w:r w:rsidRPr="00694FF9">
        <w:t>EUR</w:t>
      </w:r>
      <w:r w:rsidR="00A43B19">
        <w:tab/>
      </w:r>
      <w:r w:rsidR="00A43B19">
        <w:tab/>
        <w:t>73</w:t>
      </w:r>
    </w:p>
    <w:p w14:paraId="12738388" w14:textId="5EA14A3B" w:rsidR="008970E8" w:rsidRDefault="008970E8" w:rsidP="00694FF9">
      <w:pPr>
        <w:tabs>
          <w:tab w:val="right" w:leader="dot" w:pos="9072"/>
        </w:tabs>
        <w:spacing w:after="0"/>
      </w:pPr>
      <w:r>
        <w:t xml:space="preserve">Tab. 31 </w:t>
      </w:r>
      <w:r w:rsidR="0007476F">
        <w:t>V</w:t>
      </w:r>
      <w:r w:rsidRPr="008970E8">
        <w:t xml:space="preserve">eřejná </w:t>
      </w:r>
      <w:r w:rsidR="0007476F">
        <w:t xml:space="preserve">zahraniční </w:t>
      </w:r>
      <w:r w:rsidRPr="008970E8">
        <w:t xml:space="preserve">podpora VaV ze zdrojů EU v podnicích ve vybraných státech světa </w:t>
      </w:r>
    </w:p>
    <w:p w14:paraId="56D850BF" w14:textId="3A41DA1B" w:rsidR="00694FF9" w:rsidRPr="00B73343" w:rsidRDefault="008970E8" w:rsidP="008970E8">
      <w:pPr>
        <w:tabs>
          <w:tab w:val="right" w:leader="dot" w:pos="9072"/>
        </w:tabs>
        <w:spacing w:after="0"/>
        <w:ind w:left="709"/>
      </w:pPr>
      <w:r w:rsidRPr="008970E8">
        <w:t>- podíl na podnikových výdajích na VaV (ukazatel BERD)</w:t>
      </w:r>
      <w:r w:rsidR="00A43B19">
        <w:tab/>
      </w:r>
      <w:r w:rsidR="00A43B19">
        <w:tab/>
        <w:t>74</w:t>
      </w:r>
    </w:p>
    <w:p w14:paraId="4E0C1E05" w14:textId="77777777" w:rsidR="00EA3E39" w:rsidRPr="00B73343" w:rsidRDefault="00EA3E39" w:rsidP="00EA3E39">
      <w:pPr>
        <w:tabs>
          <w:tab w:val="right" w:leader="dot" w:pos="9072"/>
        </w:tabs>
        <w:spacing w:after="0"/>
        <w:rPr>
          <w:sz w:val="18"/>
        </w:rPr>
      </w:pPr>
    </w:p>
    <w:p w14:paraId="41E87384" w14:textId="559330AE" w:rsidR="00EA3E39" w:rsidRPr="00B73343" w:rsidRDefault="008205A6" w:rsidP="00EA3E39">
      <w:pPr>
        <w:tabs>
          <w:tab w:val="right" w:leader="dot" w:pos="9072"/>
        </w:tabs>
        <w:spacing w:after="0"/>
        <w:rPr>
          <w:b/>
        </w:rPr>
      </w:pPr>
      <w:r>
        <w:rPr>
          <w:b/>
          <w:color w:val="009BB4"/>
        </w:rPr>
        <w:t>PŘÍLOHOVÁ ČÁST</w:t>
      </w:r>
      <w:r w:rsidR="005149DD">
        <w:rPr>
          <w:b/>
        </w:rPr>
        <w:tab/>
      </w:r>
      <w:r w:rsidR="005149DD">
        <w:rPr>
          <w:b/>
        </w:rPr>
        <w:tab/>
      </w:r>
      <w:r w:rsidR="00A43B19">
        <w:rPr>
          <w:b/>
        </w:rPr>
        <w:t>75</w:t>
      </w:r>
    </w:p>
    <w:p w14:paraId="0DA476A8" w14:textId="0E3D020C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P1: Nástroje veřejné podpory podnikového výzkumu a vývoje</w:t>
      </w:r>
      <w:r w:rsidR="005149DD">
        <w:tab/>
      </w:r>
      <w:r w:rsidR="005149DD">
        <w:tab/>
      </w:r>
      <w:r w:rsidR="00A43B19">
        <w:t>76</w:t>
      </w:r>
    </w:p>
    <w:p w14:paraId="7968CD7D" w14:textId="5E9D74C6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P2: Legislativní příloha</w:t>
      </w:r>
      <w:r w:rsidR="005149DD">
        <w:tab/>
      </w:r>
      <w:r w:rsidR="005149DD">
        <w:tab/>
      </w:r>
      <w:r w:rsidR="00A43B19">
        <w:t>77</w:t>
      </w:r>
    </w:p>
    <w:p w14:paraId="44A03909" w14:textId="055FD22C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P3: Výstupy ČSÚ za oblast statistik vědy, technologií a inovací</w:t>
      </w:r>
      <w:r w:rsidRPr="00B73343">
        <w:tab/>
      </w:r>
      <w:r w:rsidRPr="00B73343">
        <w:tab/>
      </w:r>
      <w:r w:rsidR="00A43B19">
        <w:t>89</w:t>
      </w:r>
    </w:p>
    <w:p w14:paraId="51B8D53A" w14:textId="03A96418" w:rsidR="00EA3E39" w:rsidRPr="00B73343" w:rsidRDefault="00EA3E39" w:rsidP="00EA3E39">
      <w:pPr>
        <w:tabs>
          <w:tab w:val="right" w:leader="dot" w:pos="9072"/>
        </w:tabs>
        <w:spacing w:after="0"/>
      </w:pPr>
      <w:r w:rsidRPr="00B73343">
        <w:t>P4: Přehled daňové podpo</w:t>
      </w:r>
      <w:r>
        <w:t>ry VaV v zemích OECD</w:t>
      </w:r>
      <w:r w:rsidRPr="00B73343">
        <w:tab/>
      </w:r>
      <w:r w:rsidRPr="00B73343">
        <w:tab/>
      </w:r>
      <w:r w:rsidR="00A43B19">
        <w:t>90</w:t>
      </w:r>
    </w:p>
    <w:p w14:paraId="3AD8EC6F" w14:textId="77777777" w:rsidR="00EA3E39" w:rsidRDefault="00EA3E39" w:rsidP="00EA3E39">
      <w:pPr>
        <w:pStyle w:val="Obsahpoloky"/>
      </w:pPr>
    </w:p>
    <w:p w14:paraId="2EF33A6A" w14:textId="77777777" w:rsidR="00EA3E39" w:rsidRDefault="00EA3E39" w:rsidP="00EA3E39">
      <w:pPr>
        <w:pStyle w:val="Obsahpoloky"/>
      </w:pPr>
    </w:p>
    <w:p w14:paraId="4414B10D" w14:textId="77777777" w:rsidR="00A50D73" w:rsidRPr="00DD6D23" w:rsidRDefault="00EA3E39" w:rsidP="00EA3E39">
      <w:pPr>
        <w:pStyle w:val="Obsahpoloky"/>
      </w:pPr>
      <w:r>
        <w:t xml:space="preserve"> </w:t>
      </w:r>
    </w:p>
    <w:sectPr w:rsidR="00A50D73" w:rsidRPr="00DD6D23" w:rsidSect="006F5416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C410D" w14:textId="77777777" w:rsidR="000B30C8" w:rsidRDefault="000B30C8" w:rsidP="00E71A58">
      <w:r>
        <w:separator/>
      </w:r>
    </w:p>
  </w:endnote>
  <w:endnote w:type="continuationSeparator" w:id="0">
    <w:p w14:paraId="3458E853" w14:textId="77777777" w:rsidR="000B30C8" w:rsidRDefault="000B30C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8D2A3" w14:textId="77777777" w:rsidR="007104A0" w:rsidRDefault="00710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6173D" w14:textId="77777777" w:rsidR="007104A0" w:rsidRDefault="00710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FDC5A" w14:textId="77777777" w:rsidR="007104A0" w:rsidRDefault="007104A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5CA74" w14:textId="704D924E"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47AC5B4A" wp14:editId="3A36F80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6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450B8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E9685D">
      <w:rPr>
        <w:szCs w:val="16"/>
      </w:rPr>
      <w:t>2021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00B1C" w14:textId="782B2882"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704" behindDoc="0" locked="0" layoutInCell="1" allowOverlap="1" wp14:anchorId="69D51B32" wp14:editId="2F814F6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7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E9685D">
      <w:rPr>
        <w:rStyle w:val="ZpatChar"/>
        <w:szCs w:val="16"/>
      </w:rPr>
      <w:t>2021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0450B8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74C90" w14:textId="77777777" w:rsidR="000B30C8" w:rsidRDefault="000B30C8" w:rsidP="00E71A58">
      <w:r>
        <w:separator/>
      </w:r>
    </w:p>
  </w:footnote>
  <w:footnote w:type="continuationSeparator" w:id="0">
    <w:p w14:paraId="5A6E63A2" w14:textId="77777777" w:rsidR="000B30C8" w:rsidRDefault="000B30C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BEA68" w14:textId="77777777" w:rsidR="007104A0" w:rsidRDefault="00710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7999A" w14:textId="77777777" w:rsidR="007104A0" w:rsidRDefault="007104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741C3" w14:textId="77777777" w:rsidR="007104A0" w:rsidRDefault="007104A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B7AA4" w14:textId="15876057" w:rsidR="005304D2" w:rsidRDefault="007104A0" w:rsidP="005304D2">
    <w:pPr>
      <w:pStyle w:val="Zhlav"/>
      <w:rPr>
        <w:rFonts w:ascii="Calibri" w:hAnsi="Calibri"/>
      </w:rPr>
    </w:pPr>
    <w:r>
      <w:rPr>
        <w:rFonts w:cs="Arial"/>
        <w:szCs w:val="16"/>
      </w:rPr>
      <w:t>Daňová</w:t>
    </w:r>
    <w:r w:rsidR="005304D2">
      <w:rPr>
        <w:rFonts w:cs="Arial"/>
        <w:szCs w:val="16"/>
      </w:rPr>
      <w:t xml:space="preserve"> podpora výzkumu a vývoje</w:t>
    </w:r>
  </w:p>
  <w:p w14:paraId="042CC651" w14:textId="77777777" w:rsidR="00515C74" w:rsidRPr="005304D2" w:rsidRDefault="00515C74" w:rsidP="005304D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BE4D4" w14:textId="78AE0AFF" w:rsidR="005304D2" w:rsidRDefault="007104A0" w:rsidP="005304D2">
    <w:pPr>
      <w:pStyle w:val="Zhlav"/>
      <w:rPr>
        <w:rFonts w:ascii="Calibri" w:hAnsi="Calibri"/>
      </w:rPr>
    </w:pPr>
    <w:r>
      <w:rPr>
        <w:rFonts w:cs="Arial"/>
        <w:szCs w:val="16"/>
      </w:rPr>
      <w:t>Daňová</w:t>
    </w:r>
    <w:r w:rsidR="005304D2">
      <w:rPr>
        <w:rFonts w:cs="Arial"/>
        <w:szCs w:val="16"/>
      </w:rPr>
      <w:t xml:space="preserve"> podpora výzkumu a vývoje</w:t>
    </w:r>
  </w:p>
  <w:p w14:paraId="59366358" w14:textId="77777777" w:rsidR="00B5752E" w:rsidRPr="005304D2" w:rsidRDefault="00B5752E" w:rsidP="005304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17628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9B"/>
    <w:rsid w:val="0000209D"/>
    <w:rsid w:val="00004240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50B8"/>
    <w:rsid w:val="0004694F"/>
    <w:rsid w:val="0005227F"/>
    <w:rsid w:val="000522E4"/>
    <w:rsid w:val="000610E1"/>
    <w:rsid w:val="00062EC5"/>
    <w:rsid w:val="00062F22"/>
    <w:rsid w:val="000712B3"/>
    <w:rsid w:val="0007476F"/>
    <w:rsid w:val="0008263E"/>
    <w:rsid w:val="00082C19"/>
    <w:rsid w:val="00085395"/>
    <w:rsid w:val="00087634"/>
    <w:rsid w:val="00087F2B"/>
    <w:rsid w:val="000918A8"/>
    <w:rsid w:val="000974D1"/>
    <w:rsid w:val="0009799E"/>
    <w:rsid w:val="000A1183"/>
    <w:rsid w:val="000A256D"/>
    <w:rsid w:val="000A3A2C"/>
    <w:rsid w:val="000B30C8"/>
    <w:rsid w:val="000C1CCC"/>
    <w:rsid w:val="000C3408"/>
    <w:rsid w:val="000C6AFD"/>
    <w:rsid w:val="000C6C3D"/>
    <w:rsid w:val="000D5637"/>
    <w:rsid w:val="000E6674"/>
    <w:rsid w:val="000E6FBD"/>
    <w:rsid w:val="000F1093"/>
    <w:rsid w:val="00100F5C"/>
    <w:rsid w:val="00101186"/>
    <w:rsid w:val="00104C4C"/>
    <w:rsid w:val="0012192F"/>
    <w:rsid w:val="00122B2A"/>
    <w:rsid w:val="00125D69"/>
    <w:rsid w:val="00126CD2"/>
    <w:rsid w:val="001405FA"/>
    <w:rsid w:val="001425C3"/>
    <w:rsid w:val="001500AD"/>
    <w:rsid w:val="0016256B"/>
    <w:rsid w:val="00163793"/>
    <w:rsid w:val="001665B0"/>
    <w:rsid w:val="001706D6"/>
    <w:rsid w:val="001714F2"/>
    <w:rsid w:val="001834AD"/>
    <w:rsid w:val="00184B08"/>
    <w:rsid w:val="00185010"/>
    <w:rsid w:val="001850ED"/>
    <w:rsid w:val="00185425"/>
    <w:rsid w:val="00191936"/>
    <w:rsid w:val="001A552F"/>
    <w:rsid w:val="001B2CA9"/>
    <w:rsid w:val="001B3110"/>
    <w:rsid w:val="001B4729"/>
    <w:rsid w:val="001B6C09"/>
    <w:rsid w:val="001C05CD"/>
    <w:rsid w:val="001D20D2"/>
    <w:rsid w:val="001D2752"/>
    <w:rsid w:val="001D68B2"/>
    <w:rsid w:val="001F4597"/>
    <w:rsid w:val="002118B9"/>
    <w:rsid w:val="00217C5B"/>
    <w:rsid w:val="0022139E"/>
    <w:rsid w:val="00221A6A"/>
    <w:rsid w:val="002252E0"/>
    <w:rsid w:val="002255F6"/>
    <w:rsid w:val="00227850"/>
    <w:rsid w:val="00227A53"/>
    <w:rsid w:val="00230C6E"/>
    <w:rsid w:val="00232528"/>
    <w:rsid w:val="00234230"/>
    <w:rsid w:val="00236443"/>
    <w:rsid w:val="002436BA"/>
    <w:rsid w:val="00244A15"/>
    <w:rsid w:val="00247319"/>
    <w:rsid w:val="0024799E"/>
    <w:rsid w:val="00253C0F"/>
    <w:rsid w:val="00256134"/>
    <w:rsid w:val="00271465"/>
    <w:rsid w:val="0027792B"/>
    <w:rsid w:val="00277D24"/>
    <w:rsid w:val="00285412"/>
    <w:rsid w:val="002A16D4"/>
    <w:rsid w:val="002A230C"/>
    <w:rsid w:val="002B618C"/>
    <w:rsid w:val="002C43BD"/>
    <w:rsid w:val="002D0E59"/>
    <w:rsid w:val="002D33B8"/>
    <w:rsid w:val="002E02A1"/>
    <w:rsid w:val="002E4E4C"/>
    <w:rsid w:val="002E5672"/>
    <w:rsid w:val="00304771"/>
    <w:rsid w:val="003052D4"/>
    <w:rsid w:val="00306C5B"/>
    <w:rsid w:val="00320135"/>
    <w:rsid w:val="003209D6"/>
    <w:rsid w:val="00321924"/>
    <w:rsid w:val="003255BA"/>
    <w:rsid w:val="0032656E"/>
    <w:rsid w:val="00332190"/>
    <w:rsid w:val="00332A75"/>
    <w:rsid w:val="00344668"/>
    <w:rsid w:val="003462D9"/>
    <w:rsid w:val="00355CA2"/>
    <w:rsid w:val="00360C86"/>
    <w:rsid w:val="003657F3"/>
    <w:rsid w:val="003818DC"/>
    <w:rsid w:val="0038400D"/>
    <w:rsid w:val="00384327"/>
    <w:rsid w:val="00385D98"/>
    <w:rsid w:val="00391285"/>
    <w:rsid w:val="003A2B4D"/>
    <w:rsid w:val="003A478C"/>
    <w:rsid w:val="003A5525"/>
    <w:rsid w:val="003A6B38"/>
    <w:rsid w:val="003B5A32"/>
    <w:rsid w:val="003C3490"/>
    <w:rsid w:val="003C5087"/>
    <w:rsid w:val="003D6920"/>
    <w:rsid w:val="003D7360"/>
    <w:rsid w:val="003E4C91"/>
    <w:rsid w:val="003F313C"/>
    <w:rsid w:val="003F4B2C"/>
    <w:rsid w:val="003F551C"/>
    <w:rsid w:val="003F7D23"/>
    <w:rsid w:val="00400A92"/>
    <w:rsid w:val="00407C13"/>
    <w:rsid w:val="00410638"/>
    <w:rsid w:val="0041264D"/>
    <w:rsid w:val="00432A58"/>
    <w:rsid w:val="00434617"/>
    <w:rsid w:val="00440576"/>
    <w:rsid w:val="00440900"/>
    <w:rsid w:val="004441A0"/>
    <w:rsid w:val="00460FB3"/>
    <w:rsid w:val="00470A17"/>
    <w:rsid w:val="0047610D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D683F"/>
    <w:rsid w:val="004D6EC9"/>
    <w:rsid w:val="004F06F5"/>
    <w:rsid w:val="004F33A0"/>
    <w:rsid w:val="005108C0"/>
    <w:rsid w:val="00511679"/>
    <w:rsid w:val="00511873"/>
    <w:rsid w:val="00512A2F"/>
    <w:rsid w:val="00513B7E"/>
    <w:rsid w:val="005149DD"/>
    <w:rsid w:val="00515C74"/>
    <w:rsid w:val="0052007E"/>
    <w:rsid w:val="0052337A"/>
    <w:rsid w:val="00525137"/>
    <w:rsid w:val="005251DD"/>
    <w:rsid w:val="005304D2"/>
    <w:rsid w:val="00530CB9"/>
    <w:rsid w:val="00532CE7"/>
    <w:rsid w:val="0053324C"/>
    <w:rsid w:val="00534A28"/>
    <w:rsid w:val="00541508"/>
    <w:rsid w:val="00551A1C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5640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599C"/>
    <w:rsid w:val="00616E05"/>
    <w:rsid w:val="00624093"/>
    <w:rsid w:val="006404A7"/>
    <w:rsid w:val="006451E4"/>
    <w:rsid w:val="00645B33"/>
    <w:rsid w:val="006516CB"/>
    <w:rsid w:val="00654647"/>
    <w:rsid w:val="00656795"/>
    <w:rsid w:val="00657103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4FF9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5A"/>
    <w:rsid w:val="006C7CA6"/>
    <w:rsid w:val="006D16B3"/>
    <w:rsid w:val="006D3E8A"/>
    <w:rsid w:val="006D61F6"/>
    <w:rsid w:val="006E279A"/>
    <w:rsid w:val="006E2FAA"/>
    <w:rsid w:val="006E313B"/>
    <w:rsid w:val="006E6F2E"/>
    <w:rsid w:val="006F5416"/>
    <w:rsid w:val="00703765"/>
    <w:rsid w:val="007054E3"/>
    <w:rsid w:val="00706AD4"/>
    <w:rsid w:val="007104A0"/>
    <w:rsid w:val="007140BE"/>
    <w:rsid w:val="007211F5"/>
    <w:rsid w:val="00725BB5"/>
    <w:rsid w:val="00730AE8"/>
    <w:rsid w:val="0073664D"/>
    <w:rsid w:val="00741493"/>
    <w:rsid w:val="00752180"/>
    <w:rsid w:val="007548A5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7129"/>
    <w:rsid w:val="007B20BF"/>
    <w:rsid w:val="007B6689"/>
    <w:rsid w:val="007C3D8E"/>
    <w:rsid w:val="007D40DF"/>
    <w:rsid w:val="007D4334"/>
    <w:rsid w:val="007E7E61"/>
    <w:rsid w:val="007F0845"/>
    <w:rsid w:val="007F25FA"/>
    <w:rsid w:val="007F7C81"/>
    <w:rsid w:val="00807C82"/>
    <w:rsid w:val="00816905"/>
    <w:rsid w:val="008205A6"/>
    <w:rsid w:val="00821FF6"/>
    <w:rsid w:val="00824473"/>
    <w:rsid w:val="00825C4D"/>
    <w:rsid w:val="0083143E"/>
    <w:rsid w:val="00831CDE"/>
    <w:rsid w:val="00834304"/>
    <w:rsid w:val="00834FAA"/>
    <w:rsid w:val="00836086"/>
    <w:rsid w:val="00836F3B"/>
    <w:rsid w:val="0084708F"/>
    <w:rsid w:val="008477C8"/>
    <w:rsid w:val="00850D22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77732"/>
    <w:rsid w:val="008873D4"/>
    <w:rsid w:val="00893E85"/>
    <w:rsid w:val="00894031"/>
    <w:rsid w:val="008970E8"/>
    <w:rsid w:val="008B0FE4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7AB5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0356"/>
    <w:rsid w:val="0094427A"/>
    <w:rsid w:val="00952BEE"/>
    <w:rsid w:val="009713B7"/>
    <w:rsid w:val="00974923"/>
    <w:rsid w:val="00980D3D"/>
    <w:rsid w:val="00987A30"/>
    <w:rsid w:val="00992CF3"/>
    <w:rsid w:val="009968D6"/>
    <w:rsid w:val="009A1CAB"/>
    <w:rsid w:val="009A2E98"/>
    <w:rsid w:val="009A3AA0"/>
    <w:rsid w:val="009A60D1"/>
    <w:rsid w:val="009B29F5"/>
    <w:rsid w:val="009B6FD3"/>
    <w:rsid w:val="009C1750"/>
    <w:rsid w:val="009C2E29"/>
    <w:rsid w:val="009C554B"/>
    <w:rsid w:val="009C719E"/>
    <w:rsid w:val="009D100E"/>
    <w:rsid w:val="009D3ACD"/>
    <w:rsid w:val="009E20A7"/>
    <w:rsid w:val="009E3F43"/>
    <w:rsid w:val="009E5273"/>
    <w:rsid w:val="009E5DDB"/>
    <w:rsid w:val="009F4CA7"/>
    <w:rsid w:val="00A012AA"/>
    <w:rsid w:val="00A057B4"/>
    <w:rsid w:val="00A10D66"/>
    <w:rsid w:val="00A14114"/>
    <w:rsid w:val="00A16413"/>
    <w:rsid w:val="00A23E43"/>
    <w:rsid w:val="00A30F65"/>
    <w:rsid w:val="00A418BC"/>
    <w:rsid w:val="00A4284D"/>
    <w:rsid w:val="00A43B19"/>
    <w:rsid w:val="00A46DE0"/>
    <w:rsid w:val="00A50D73"/>
    <w:rsid w:val="00A52CAD"/>
    <w:rsid w:val="00A53FC7"/>
    <w:rsid w:val="00A56498"/>
    <w:rsid w:val="00A5674D"/>
    <w:rsid w:val="00A62CE1"/>
    <w:rsid w:val="00A6741E"/>
    <w:rsid w:val="00A7070D"/>
    <w:rsid w:val="00A73C99"/>
    <w:rsid w:val="00A7518D"/>
    <w:rsid w:val="00A75E40"/>
    <w:rsid w:val="00A77D1D"/>
    <w:rsid w:val="00A82F73"/>
    <w:rsid w:val="00A857C0"/>
    <w:rsid w:val="00A9790B"/>
    <w:rsid w:val="00A9795C"/>
    <w:rsid w:val="00AA2659"/>
    <w:rsid w:val="00AA2996"/>
    <w:rsid w:val="00AA52BF"/>
    <w:rsid w:val="00AA559A"/>
    <w:rsid w:val="00AB2AF1"/>
    <w:rsid w:val="00AC55E3"/>
    <w:rsid w:val="00AD07CE"/>
    <w:rsid w:val="00AD0FF3"/>
    <w:rsid w:val="00AD23EF"/>
    <w:rsid w:val="00AD306C"/>
    <w:rsid w:val="00AD5B83"/>
    <w:rsid w:val="00AD5E22"/>
    <w:rsid w:val="00AE09B3"/>
    <w:rsid w:val="00AE1A83"/>
    <w:rsid w:val="00B00913"/>
    <w:rsid w:val="00B0152E"/>
    <w:rsid w:val="00B01593"/>
    <w:rsid w:val="00B10A4D"/>
    <w:rsid w:val="00B15C0D"/>
    <w:rsid w:val="00B17E71"/>
    <w:rsid w:val="00B17FDE"/>
    <w:rsid w:val="00B21D97"/>
    <w:rsid w:val="00B2379C"/>
    <w:rsid w:val="00B2687D"/>
    <w:rsid w:val="00B32DDB"/>
    <w:rsid w:val="00B34528"/>
    <w:rsid w:val="00B402FC"/>
    <w:rsid w:val="00B4093D"/>
    <w:rsid w:val="00B40A9B"/>
    <w:rsid w:val="00B46604"/>
    <w:rsid w:val="00B530CD"/>
    <w:rsid w:val="00B55F5E"/>
    <w:rsid w:val="00B5752E"/>
    <w:rsid w:val="00B63A11"/>
    <w:rsid w:val="00B63F6D"/>
    <w:rsid w:val="00B64C24"/>
    <w:rsid w:val="00B6608F"/>
    <w:rsid w:val="00B679FB"/>
    <w:rsid w:val="00B76D1E"/>
    <w:rsid w:val="00B80EC6"/>
    <w:rsid w:val="00B92D1D"/>
    <w:rsid w:val="00B938C5"/>
    <w:rsid w:val="00B94FF4"/>
    <w:rsid w:val="00B95940"/>
    <w:rsid w:val="00BA62EA"/>
    <w:rsid w:val="00BB46F3"/>
    <w:rsid w:val="00BB4CB1"/>
    <w:rsid w:val="00BB4F98"/>
    <w:rsid w:val="00BC7154"/>
    <w:rsid w:val="00BC7841"/>
    <w:rsid w:val="00BD366B"/>
    <w:rsid w:val="00BD4202"/>
    <w:rsid w:val="00BD5F75"/>
    <w:rsid w:val="00BD6D50"/>
    <w:rsid w:val="00BE18B9"/>
    <w:rsid w:val="00BE2495"/>
    <w:rsid w:val="00BF095A"/>
    <w:rsid w:val="00BF1578"/>
    <w:rsid w:val="00C01B4F"/>
    <w:rsid w:val="00C06797"/>
    <w:rsid w:val="00C21F94"/>
    <w:rsid w:val="00C27913"/>
    <w:rsid w:val="00C33B68"/>
    <w:rsid w:val="00C36A79"/>
    <w:rsid w:val="00C405D4"/>
    <w:rsid w:val="00C4513B"/>
    <w:rsid w:val="00C5118C"/>
    <w:rsid w:val="00C54697"/>
    <w:rsid w:val="00C6257B"/>
    <w:rsid w:val="00C73885"/>
    <w:rsid w:val="00C73AC9"/>
    <w:rsid w:val="00C747B1"/>
    <w:rsid w:val="00C82191"/>
    <w:rsid w:val="00C90CF4"/>
    <w:rsid w:val="00C92EB6"/>
    <w:rsid w:val="00C93389"/>
    <w:rsid w:val="00CA321C"/>
    <w:rsid w:val="00CA5F37"/>
    <w:rsid w:val="00CA7C9F"/>
    <w:rsid w:val="00CB4930"/>
    <w:rsid w:val="00CC2E7D"/>
    <w:rsid w:val="00CC55E5"/>
    <w:rsid w:val="00CD0F59"/>
    <w:rsid w:val="00CD10A5"/>
    <w:rsid w:val="00CD2076"/>
    <w:rsid w:val="00CD48B8"/>
    <w:rsid w:val="00CE670B"/>
    <w:rsid w:val="00CF51EC"/>
    <w:rsid w:val="00CF73AE"/>
    <w:rsid w:val="00D03160"/>
    <w:rsid w:val="00D040DD"/>
    <w:rsid w:val="00D06124"/>
    <w:rsid w:val="00D07AA2"/>
    <w:rsid w:val="00D13986"/>
    <w:rsid w:val="00D235B7"/>
    <w:rsid w:val="00D25F28"/>
    <w:rsid w:val="00D27973"/>
    <w:rsid w:val="00D43D4A"/>
    <w:rsid w:val="00D50F46"/>
    <w:rsid w:val="00D66223"/>
    <w:rsid w:val="00D8084C"/>
    <w:rsid w:val="00D86553"/>
    <w:rsid w:val="00D86D59"/>
    <w:rsid w:val="00DA3E00"/>
    <w:rsid w:val="00DA7C0C"/>
    <w:rsid w:val="00DB2EC8"/>
    <w:rsid w:val="00DC5B3B"/>
    <w:rsid w:val="00DD129F"/>
    <w:rsid w:val="00DD6D23"/>
    <w:rsid w:val="00DE1BCF"/>
    <w:rsid w:val="00DE313B"/>
    <w:rsid w:val="00DF42FF"/>
    <w:rsid w:val="00DF48FB"/>
    <w:rsid w:val="00E01C0E"/>
    <w:rsid w:val="00E03F9A"/>
    <w:rsid w:val="00E04694"/>
    <w:rsid w:val="00E12B1E"/>
    <w:rsid w:val="00E17262"/>
    <w:rsid w:val="00E20800"/>
    <w:rsid w:val="00E253A2"/>
    <w:rsid w:val="00E3309D"/>
    <w:rsid w:val="00E50156"/>
    <w:rsid w:val="00E521EA"/>
    <w:rsid w:val="00E53470"/>
    <w:rsid w:val="00E539F6"/>
    <w:rsid w:val="00E61463"/>
    <w:rsid w:val="00E640E1"/>
    <w:rsid w:val="00E6519D"/>
    <w:rsid w:val="00E66C7D"/>
    <w:rsid w:val="00E67696"/>
    <w:rsid w:val="00E71A58"/>
    <w:rsid w:val="00E72A7A"/>
    <w:rsid w:val="00E75C94"/>
    <w:rsid w:val="00E8602B"/>
    <w:rsid w:val="00E93820"/>
    <w:rsid w:val="00E9685D"/>
    <w:rsid w:val="00EA0C68"/>
    <w:rsid w:val="00EA32BC"/>
    <w:rsid w:val="00EA3E39"/>
    <w:rsid w:val="00EB0E38"/>
    <w:rsid w:val="00EB4511"/>
    <w:rsid w:val="00EC03D7"/>
    <w:rsid w:val="00EC23F8"/>
    <w:rsid w:val="00EC3590"/>
    <w:rsid w:val="00ED62C6"/>
    <w:rsid w:val="00ED64C1"/>
    <w:rsid w:val="00EE3446"/>
    <w:rsid w:val="00EE3E78"/>
    <w:rsid w:val="00EE4B1B"/>
    <w:rsid w:val="00EF150D"/>
    <w:rsid w:val="00EF1F5A"/>
    <w:rsid w:val="00EF302A"/>
    <w:rsid w:val="00EF47BF"/>
    <w:rsid w:val="00F02E9E"/>
    <w:rsid w:val="00F04811"/>
    <w:rsid w:val="00F0488C"/>
    <w:rsid w:val="00F0739B"/>
    <w:rsid w:val="00F10F11"/>
    <w:rsid w:val="00F15AAA"/>
    <w:rsid w:val="00F15BEF"/>
    <w:rsid w:val="00F24407"/>
    <w:rsid w:val="00F24FAA"/>
    <w:rsid w:val="00F30F8C"/>
    <w:rsid w:val="00F3364D"/>
    <w:rsid w:val="00F4166E"/>
    <w:rsid w:val="00F437CC"/>
    <w:rsid w:val="00F45580"/>
    <w:rsid w:val="00F47067"/>
    <w:rsid w:val="00F525EB"/>
    <w:rsid w:val="00F57523"/>
    <w:rsid w:val="00F60145"/>
    <w:rsid w:val="00F63DDE"/>
    <w:rsid w:val="00F63FB7"/>
    <w:rsid w:val="00F649D2"/>
    <w:rsid w:val="00F6602B"/>
    <w:rsid w:val="00F712D9"/>
    <w:rsid w:val="00F73A0C"/>
    <w:rsid w:val="00F756DB"/>
    <w:rsid w:val="00F85066"/>
    <w:rsid w:val="00FA13DD"/>
    <w:rsid w:val="00FA5D4D"/>
    <w:rsid w:val="00FA6D49"/>
    <w:rsid w:val="00FB0EE2"/>
    <w:rsid w:val="00FB1D7A"/>
    <w:rsid w:val="00FB542E"/>
    <w:rsid w:val="00FC0E5F"/>
    <w:rsid w:val="00FC1A95"/>
    <w:rsid w:val="00FC56DE"/>
    <w:rsid w:val="00FC684B"/>
    <w:rsid w:val="00FD3265"/>
    <w:rsid w:val="00FD5432"/>
    <w:rsid w:val="00FE2F78"/>
    <w:rsid w:val="00FE64E3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4BB865"/>
  <w15:docId w15:val="{DFB4B3D8-D06D-47C8-9D37-4B2D399A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7_Nep&#345;&#237;m&#225;%20podpora%20VaV\05_V&#253;stupy\03_Publikace\npvv2016_21100318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EFC17-88C5-482B-8AE2-5A7B72E7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427</TotalTime>
  <Pages>4</Pages>
  <Words>604</Words>
  <Characters>3564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 Václav</cp:lastModifiedBy>
  <cp:revision>106</cp:revision>
  <cp:lastPrinted>2014-07-17T14:07:00Z</cp:lastPrinted>
  <dcterms:created xsi:type="dcterms:W3CDTF">2018-02-15T08:49:00Z</dcterms:created>
  <dcterms:modified xsi:type="dcterms:W3CDTF">2023-03-24T07:24:00Z</dcterms:modified>
</cp:coreProperties>
</file>