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8AD8" w14:textId="046C5452" w:rsidR="00867569" w:rsidRPr="00AE6D5B" w:rsidRDefault="009012CF" w:rsidP="0019243B">
      <w:pPr>
        <w:pStyle w:val="Datum"/>
      </w:pPr>
      <w:r>
        <w:t>2</w:t>
      </w:r>
      <w:r w:rsidR="00CD4B98" w:rsidRPr="003A2A99">
        <w:t xml:space="preserve">. </w:t>
      </w:r>
      <w:r>
        <w:t>srpna</w:t>
      </w:r>
      <w:r w:rsidR="003A2A99" w:rsidRPr="003A2A99">
        <w:t xml:space="preserve"> 2023</w:t>
      </w:r>
    </w:p>
    <w:p w14:paraId="34C958A9" w14:textId="05DCEF81" w:rsidR="00867569" w:rsidRPr="00AE6D5B" w:rsidRDefault="00DB1201" w:rsidP="0019243B">
      <w:pPr>
        <w:pStyle w:val="Nzev"/>
      </w:pPr>
      <w:r>
        <w:t xml:space="preserve">Statistický </w:t>
      </w:r>
      <w:r w:rsidR="000B7BE7">
        <w:t>geoportál</w:t>
      </w:r>
      <w:r w:rsidR="009012CF">
        <w:t xml:space="preserve"> získal prestižní světové ocenění</w:t>
      </w:r>
    </w:p>
    <w:p w14:paraId="0184ED3B" w14:textId="3AAFC4D5" w:rsidR="000B7BE7" w:rsidRPr="0019243B" w:rsidRDefault="000B7BE7" w:rsidP="00A67BCC">
      <w:pPr>
        <w:rPr>
          <w:rFonts w:cs="Arial"/>
          <w:b/>
        </w:rPr>
      </w:pPr>
      <w:r w:rsidRPr="0019243B">
        <w:rPr>
          <w:rFonts w:cs="Arial"/>
          <w:b/>
        </w:rPr>
        <w:t xml:space="preserve">Český statistický úřad získal za projekt </w:t>
      </w:r>
      <w:hyperlink r:id="rId8" w:history="1">
        <w:r w:rsidRPr="0019243B">
          <w:rPr>
            <w:rStyle w:val="Hypertextovodkaz"/>
            <w:b/>
            <w:bCs/>
            <w:szCs w:val="20"/>
          </w:rPr>
          <w:t>Statistický geoportál</w:t>
        </w:r>
      </w:hyperlink>
      <w:r w:rsidRPr="0019243B">
        <w:rPr>
          <w:rStyle w:val="Hypertextovodkaz"/>
          <w:b/>
          <w:bCs/>
          <w:szCs w:val="20"/>
        </w:rPr>
        <w:t xml:space="preserve"> </w:t>
      </w:r>
      <w:r w:rsidRPr="0019243B">
        <w:rPr>
          <w:rFonts w:cs="Arial"/>
          <w:b/>
        </w:rPr>
        <w:t xml:space="preserve">cenu </w:t>
      </w:r>
      <w:r w:rsidRPr="0019243B">
        <w:rPr>
          <w:rFonts w:cs="Arial"/>
          <w:b/>
          <w:bCs/>
        </w:rPr>
        <w:t>Sp</w:t>
      </w:r>
      <w:r w:rsidR="0019243B" w:rsidRPr="0019243B">
        <w:rPr>
          <w:rFonts w:cs="Arial"/>
          <w:b/>
          <w:bCs/>
        </w:rPr>
        <w:t xml:space="preserve">ecial Achievements in GIS (SAG). Tu </w:t>
      </w:r>
      <w:r w:rsidRPr="0019243B">
        <w:rPr>
          <w:rFonts w:cs="Arial"/>
          <w:b/>
        </w:rPr>
        <w:t>každoročně uděluje společnost E</w:t>
      </w:r>
      <w:r w:rsidR="004D333E" w:rsidRPr="0019243B">
        <w:rPr>
          <w:rFonts w:cs="Arial"/>
          <w:b/>
        </w:rPr>
        <w:t>sri</w:t>
      </w:r>
      <w:r w:rsidRPr="0019243B">
        <w:rPr>
          <w:rFonts w:cs="Arial"/>
          <w:b/>
        </w:rPr>
        <w:t xml:space="preserve"> za významné a inspirativní počiny v oblasti využívání a implementace technologií </w:t>
      </w:r>
      <w:r w:rsidR="009012CF" w:rsidRPr="0019243B">
        <w:rPr>
          <w:rFonts w:cs="Arial"/>
          <w:b/>
        </w:rPr>
        <w:t>geografických informačních systémů (</w:t>
      </w:r>
      <w:r w:rsidRPr="0019243B">
        <w:rPr>
          <w:rFonts w:cs="Arial"/>
          <w:b/>
        </w:rPr>
        <w:t>GIS</w:t>
      </w:r>
      <w:r w:rsidR="009012CF" w:rsidRPr="0019243B">
        <w:rPr>
          <w:rFonts w:cs="Arial"/>
          <w:b/>
        </w:rPr>
        <w:t>)</w:t>
      </w:r>
      <w:r w:rsidRPr="0019243B">
        <w:rPr>
          <w:rFonts w:cs="Arial"/>
          <w:b/>
        </w:rPr>
        <w:t xml:space="preserve">. </w:t>
      </w:r>
    </w:p>
    <w:p w14:paraId="6BEB6203" w14:textId="77777777" w:rsidR="000B7BE7" w:rsidRPr="000B7BE7" w:rsidRDefault="000B7BE7" w:rsidP="00A67BCC">
      <w:pPr>
        <w:rPr>
          <w:rFonts w:cs="Arial"/>
        </w:rPr>
      </w:pPr>
    </w:p>
    <w:p w14:paraId="64A8BE21" w14:textId="5D882CD2" w:rsidR="00133FA9" w:rsidRDefault="00EE5072" w:rsidP="00523415">
      <w:pPr>
        <w:spacing w:line="252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Jedná se </w:t>
      </w:r>
      <w:r w:rsidR="000B7BE7" w:rsidRPr="000B7BE7">
        <w:rPr>
          <w:rFonts w:cs="Arial"/>
          <w:shd w:val="clear" w:color="auto" w:fill="FFFFFF"/>
        </w:rPr>
        <w:t xml:space="preserve">o prestižní </w:t>
      </w:r>
      <w:r w:rsidR="000B7BE7">
        <w:rPr>
          <w:rFonts w:cs="Arial"/>
          <w:shd w:val="clear" w:color="auto" w:fill="FFFFFF"/>
        </w:rPr>
        <w:t>ocenění</w:t>
      </w:r>
      <w:r w:rsidR="000B7BE7" w:rsidRPr="000B7BE7">
        <w:rPr>
          <w:rFonts w:cs="Arial"/>
          <w:shd w:val="clear" w:color="auto" w:fill="FFFFFF"/>
        </w:rPr>
        <w:t xml:space="preserve"> s celosvě</w:t>
      </w:r>
      <w:r>
        <w:rPr>
          <w:rFonts w:cs="Arial"/>
          <w:shd w:val="clear" w:color="auto" w:fill="FFFFFF"/>
        </w:rPr>
        <w:t>tovým ohlasem a publicitou. V případě Statistického geoportálu hodnotitelé vyzdvihli zejména jeho celkovou koncepci</w:t>
      </w:r>
      <w:r w:rsidRPr="000B7BE7">
        <w:rPr>
          <w:rFonts w:cs="Arial"/>
          <w:shd w:val="clear" w:color="auto" w:fill="FFFFFF"/>
        </w:rPr>
        <w:t>, inovativní přístup, te</w:t>
      </w:r>
      <w:r>
        <w:rPr>
          <w:rFonts w:cs="Arial"/>
          <w:shd w:val="clear" w:color="auto" w:fill="FFFFFF"/>
        </w:rPr>
        <w:t>chnické řešení, design a nabídku</w:t>
      </w:r>
      <w:r w:rsidRPr="000B7BE7">
        <w:rPr>
          <w:rFonts w:cs="Arial"/>
          <w:shd w:val="clear" w:color="auto" w:fill="FFFFFF"/>
        </w:rPr>
        <w:t xml:space="preserve"> výstupů a služeb</w:t>
      </w:r>
      <w:r>
        <w:rPr>
          <w:rFonts w:cs="Arial"/>
          <w:shd w:val="clear" w:color="auto" w:fill="FFFFFF"/>
        </w:rPr>
        <w:t>.</w:t>
      </w:r>
      <w:r w:rsidR="00133FA9" w:rsidRPr="00133FA9">
        <w:rPr>
          <w:rFonts w:cs="Arial"/>
          <w:shd w:val="clear" w:color="auto" w:fill="FFFFFF"/>
        </w:rPr>
        <w:t xml:space="preserve"> </w:t>
      </w:r>
      <w:r w:rsidR="00133FA9">
        <w:rPr>
          <w:rFonts w:cs="Arial"/>
          <w:shd w:val="clear" w:color="auto" w:fill="FFFFFF"/>
        </w:rPr>
        <w:t>Z</w:t>
      </w:r>
      <w:r w:rsidR="00133FA9" w:rsidRPr="000B7BE7">
        <w:rPr>
          <w:rFonts w:cs="Arial"/>
          <w:shd w:val="clear" w:color="auto" w:fill="FFFFFF"/>
        </w:rPr>
        <w:t xml:space="preserve">a Českou republiku </w:t>
      </w:r>
      <w:r w:rsidR="00133FA9">
        <w:rPr>
          <w:rFonts w:cs="Arial"/>
          <w:shd w:val="clear" w:color="auto" w:fill="FFFFFF"/>
        </w:rPr>
        <w:t>ocenění v minulosti získal</w:t>
      </w:r>
      <w:r w:rsidR="00133FA9" w:rsidRPr="000B7BE7">
        <w:rPr>
          <w:rFonts w:cs="Arial"/>
          <w:shd w:val="clear" w:color="auto" w:fill="FFFFFF"/>
        </w:rPr>
        <w:t xml:space="preserve"> například Institut plánován</w:t>
      </w:r>
      <w:r w:rsidR="00133FA9">
        <w:rPr>
          <w:rFonts w:cs="Arial"/>
          <w:shd w:val="clear" w:color="auto" w:fill="FFFFFF"/>
        </w:rPr>
        <w:t>í a rozvoje Hl. města Prahy či</w:t>
      </w:r>
      <w:r w:rsidR="00133FA9" w:rsidRPr="000B7BE7">
        <w:rPr>
          <w:rFonts w:cs="Arial"/>
          <w:shd w:val="clear" w:color="auto" w:fill="FFFFFF"/>
        </w:rPr>
        <w:t xml:space="preserve"> Hasičský záchranný sbor.</w:t>
      </w:r>
    </w:p>
    <w:p w14:paraId="4C2C6282" w14:textId="22C6AB07" w:rsidR="0079015C" w:rsidRDefault="0079015C" w:rsidP="00523415">
      <w:pPr>
        <w:spacing w:line="252" w:lineRule="auto"/>
        <w:rPr>
          <w:rFonts w:cs="Arial"/>
          <w:shd w:val="clear" w:color="auto" w:fill="FFFFFF"/>
        </w:rPr>
      </w:pPr>
    </w:p>
    <w:p w14:paraId="3A9BF01A" w14:textId="0C690BA3" w:rsidR="0079015C" w:rsidRDefault="0079015C" w:rsidP="00523415">
      <w:pPr>
        <w:spacing w:line="252" w:lineRule="auto"/>
        <w:rPr>
          <w:lang w:eastAsia="cs-CZ"/>
        </w:rPr>
      </w:pPr>
      <w:r w:rsidRPr="006F649A">
        <w:rPr>
          <w:rFonts w:cs="Arial"/>
          <w:i/>
          <w:shd w:val="clear" w:color="auto" w:fill="FFFFFF"/>
        </w:rPr>
        <w:t xml:space="preserve">„Český statistický úřad </w:t>
      </w:r>
      <w:r w:rsidR="00523415" w:rsidRPr="006F649A">
        <w:rPr>
          <w:rFonts w:cs="Arial"/>
          <w:i/>
          <w:shd w:val="clear" w:color="auto" w:fill="FFFFFF"/>
        </w:rPr>
        <w:t xml:space="preserve">usiluje o </w:t>
      </w:r>
      <w:r w:rsidR="006F649A" w:rsidRPr="006F649A">
        <w:rPr>
          <w:rFonts w:cs="Arial"/>
          <w:i/>
          <w:shd w:val="clear" w:color="auto" w:fill="FFFFFF"/>
        </w:rPr>
        <w:t xml:space="preserve">zvyšování kvality služeb nabízených </w:t>
      </w:r>
      <w:r w:rsidR="00523415" w:rsidRPr="006F649A">
        <w:rPr>
          <w:rFonts w:cs="Arial"/>
          <w:i/>
          <w:shd w:val="clear" w:color="auto" w:fill="FFFFFF"/>
        </w:rPr>
        <w:t>veřejnosti</w:t>
      </w:r>
      <w:r w:rsidR="006F649A" w:rsidRPr="006F649A">
        <w:rPr>
          <w:rFonts w:cs="Arial"/>
          <w:i/>
          <w:shd w:val="clear" w:color="auto" w:fill="FFFFFF"/>
        </w:rPr>
        <w:t xml:space="preserve"> dlouhodobě</w:t>
      </w:r>
      <w:r w:rsidR="00523415" w:rsidRPr="006F649A">
        <w:rPr>
          <w:rFonts w:cs="Arial"/>
          <w:i/>
          <w:shd w:val="clear" w:color="auto" w:fill="FFFFFF"/>
        </w:rPr>
        <w:t xml:space="preserve">. </w:t>
      </w:r>
      <w:r w:rsidRPr="006F649A">
        <w:rPr>
          <w:rFonts w:cs="Arial"/>
          <w:i/>
          <w:shd w:val="clear" w:color="auto" w:fill="FFFFFF"/>
        </w:rPr>
        <w:t>Z</w:t>
      </w:r>
      <w:r w:rsidR="006F649A">
        <w:rPr>
          <w:rFonts w:cs="Arial"/>
          <w:i/>
          <w:shd w:val="clear" w:color="auto" w:fill="FFFFFF"/>
        </w:rPr>
        <w:t>isk prestižního</w:t>
      </w:r>
      <w:r w:rsidRPr="006F649A">
        <w:rPr>
          <w:rFonts w:cs="Arial"/>
          <w:i/>
          <w:shd w:val="clear" w:color="auto" w:fill="FFFFFF"/>
        </w:rPr>
        <w:t xml:space="preserve"> oce</w:t>
      </w:r>
      <w:r w:rsidR="00523415" w:rsidRPr="006F649A">
        <w:rPr>
          <w:rFonts w:cs="Arial"/>
          <w:i/>
          <w:shd w:val="clear" w:color="auto" w:fill="FFFFFF"/>
        </w:rPr>
        <w:t xml:space="preserve">nění </w:t>
      </w:r>
      <w:r w:rsidR="006F649A" w:rsidRPr="006F649A">
        <w:rPr>
          <w:rFonts w:cs="Arial"/>
          <w:i/>
          <w:shd w:val="clear" w:color="auto" w:fill="FFFFFF"/>
        </w:rPr>
        <w:t xml:space="preserve">za nový Statistický geoportál ukazuje, že jdeme správným směrem </w:t>
      </w:r>
      <w:r w:rsidR="00D43640">
        <w:rPr>
          <w:rFonts w:cs="Arial"/>
          <w:i/>
          <w:shd w:val="clear" w:color="auto" w:fill="FFFFFF"/>
        </w:rPr>
        <w:br/>
      </w:r>
      <w:r w:rsidR="006F649A" w:rsidRPr="006F649A">
        <w:rPr>
          <w:rFonts w:cs="Arial"/>
          <w:i/>
          <w:shd w:val="clear" w:color="auto" w:fill="FFFFFF"/>
        </w:rPr>
        <w:t>a že jsme vnímáni jako užitečná a profesionální instituce</w:t>
      </w:r>
      <w:r w:rsidR="006F649A">
        <w:rPr>
          <w:rFonts w:cs="Arial"/>
          <w:i/>
          <w:shd w:val="clear" w:color="auto" w:fill="FFFFFF"/>
        </w:rPr>
        <w:t xml:space="preserve"> i na mezinárodním poli</w:t>
      </w:r>
      <w:r w:rsidRPr="006F649A">
        <w:rPr>
          <w:rFonts w:cs="Arial"/>
          <w:i/>
          <w:shd w:val="clear" w:color="auto" w:fill="FFFFFF"/>
        </w:rPr>
        <w:t>,“</w:t>
      </w:r>
      <w:r>
        <w:rPr>
          <w:rFonts w:cs="Arial"/>
          <w:shd w:val="clear" w:color="auto" w:fill="FFFFFF"/>
        </w:rPr>
        <w:t xml:space="preserve"> říká Marek Rojíček, předseda Českého statistického úřadu.</w:t>
      </w:r>
    </w:p>
    <w:p w14:paraId="79239FD1" w14:textId="7EC047EB" w:rsidR="000B7BE7" w:rsidRDefault="000B7BE7" w:rsidP="00523415">
      <w:pPr>
        <w:pStyle w:val="Zkladntext"/>
        <w:spacing w:line="252" w:lineRule="auto"/>
        <w:rPr>
          <w:b/>
          <w:bCs/>
          <w:sz w:val="20"/>
          <w:szCs w:val="20"/>
        </w:rPr>
      </w:pPr>
    </w:p>
    <w:p w14:paraId="79305D33" w14:textId="668702CF" w:rsidR="000B7BE7" w:rsidRDefault="007E559B" w:rsidP="00523415">
      <w:pPr>
        <w:spacing w:line="252" w:lineRule="auto"/>
        <w:rPr>
          <w:lang w:eastAsia="cs-CZ"/>
        </w:rPr>
      </w:pPr>
      <w:hyperlink r:id="rId9" w:history="1">
        <w:r w:rsidR="000B7BE7" w:rsidRPr="00D9131C">
          <w:rPr>
            <w:rStyle w:val="Hypertextovodkaz"/>
            <w:szCs w:val="20"/>
          </w:rPr>
          <w:t>Statistický geoportál</w:t>
        </w:r>
      </w:hyperlink>
      <w:r w:rsidR="000B7BE7">
        <w:rPr>
          <w:rStyle w:val="Hypertextovodkaz"/>
          <w:szCs w:val="20"/>
        </w:rPr>
        <w:t xml:space="preserve"> </w:t>
      </w:r>
      <w:r w:rsidR="00EE5072" w:rsidRPr="00EE5072">
        <w:rPr>
          <w:rFonts w:cs="Arial"/>
          <w:iCs/>
          <w:szCs w:val="20"/>
        </w:rPr>
        <w:t>nabízí uživatelům zcela nový způsob vizualizace stati</w:t>
      </w:r>
      <w:r w:rsidR="00523415">
        <w:rPr>
          <w:rFonts w:cs="Arial"/>
          <w:iCs/>
          <w:szCs w:val="20"/>
        </w:rPr>
        <w:t>stických výstupů. J</w:t>
      </w:r>
      <w:r w:rsidR="00EE5072" w:rsidRPr="00EE5072">
        <w:rPr>
          <w:rFonts w:cs="Arial"/>
          <w:iCs/>
          <w:szCs w:val="20"/>
        </w:rPr>
        <w:t xml:space="preserve">edná </w:t>
      </w:r>
      <w:r w:rsidR="00523415">
        <w:rPr>
          <w:rFonts w:cs="Arial"/>
          <w:iCs/>
          <w:szCs w:val="20"/>
        </w:rPr>
        <w:t xml:space="preserve">se </w:t>
      </w:r>
      <w:r w:rsidR="00EE5072" w:rsidRPr="00EE5072">
        <w:rPr>
          <w:rFonts w:cs="Arial"/>
          <w:iCs/>
          <w:szCs w:val="20"/>
        </w:rPr>
        <w:t>o několik koncových aplikací umožňujících zobrazení vybraných statistických ukazatelů či témat za určité území ve formě přehledných interaktivních map</w:t>
      </w:r>
      <w:r w:rsidR="000B7BE7" w:rsidRPr="0058086E">
        <w:rPr>
          <w:rFonts w:cs="Arial"/>
          <w:iCs/>
          <w:szCs w:val="20"/>
        </w:rPr>
        <w:t>.</w:t>
      </w:r>
      <w:r w:rsidR="000B7BE7">
        <w:rPr>
          <w:rFonts w:cs="Arial"/>
          <w:iCs/>
          <w:szCs w:val="20"/>
        </w:rPr>
        <w:t xml:space="preserve"> V</w:t>
      </w:r>
      <w:r w:rsidR="000B7BE7">
        <w:rPr>
          <w:lang w:eastAsia="cs-CZ"/>
        </w:rPr>
        <w:t>eškeré p</w:t>
      </w:r>
      <w:r w:rsidR="00523415">
        <w:rPr>
          <w:lang w:eastAsia="cs-CZ"/>
        </w:rPr>
        <w:t>rodukty a služby G</w:t>
      </w:r>
      <w:r w:rsidR="000B7BE7">
        <w:rPr>
          <w:lang w:eastAsia="cs-CZ"/>
        </w:rPr>
        <w:t xml:space="preserve">eoportálu jsou poskytovány </w:t>
      </w:r>
      <w:r w:rsidR="000B7BE7" w:rsidRPr="00133FA9">
        <w:rPr>
          <w:lang w:eastAsia="cs-CZ"/>
        </w:rPr>
        <w:t>všem uživatelům bezplatně</w:t>
      </w:r>
      <w:r w:rsidR="000B7BE7">
        <w:rPr>
          <w:lang w:eastAsia="cs-CZ"/>
        </w:rPr>
        <w:t xml:space="preserve"> jako veřejná služba.</w:t>
      </w:r>
    </w:p>
    <w:p w14:paraId="4B870FE3" w14:textId="77777777" w:rsidR="00133FA9" w:rsidRDefault="00133FA9" w:rsidP="00523415">
      <w:pPr>
        <w:spacing w:line="252" w:lineRule="auto"/>
        <w:rPr>
          <w:lang w:eastAsia="cs-CZ"/>
        </w:rPr>
      </w:pPr>
    </w:p>
    <w:p w14:paraId="6FDAEA27" w14:textId="54271516" w:rsidR="00A67BCC" w:rsidRDefault="00A67BCC" w:rsidP="00523415">
      <w:pPr>
        <w:spacing w:line="252" w:lineRule="auto"/>
        <w:rPr>
          <w:lang w:eastAsia="cs-CZ"/>
        </w:rPr>
      </w:pPr>
      <w:r>
        <w:rPr>
          <w:lang w:eastAsia="cs-CZ"/>
        </w:rPr>
        <w:t>K</w:t>
      </w:r>
      <w:r w:rsidR="00133FA9">
        <w:rPr>
          <w:lang w:eastAsia="cs-CZ"/>
        </w:rPr>
        <w:t>omple</w:t>
      </w:r>
      <w:r>
        <w:rPr>
          <w:lang w:eastAsia="cs-CZ"/>
        </w:rPr>
        <w:t xml:space="preserve">tní vývoj a dodávku </w:t>
      </w:r>
      <w:r w:rsidR="0079015C">
        <w:rPr>
          <w:lang w:eastAsia="cs-CZ"/>
        </w:rPr>
        <w:t>uživatelských mapových aplikací a</w:t>
      </w:r>
      <w:r w:rsidR="00133FA9">
        <w:rPr>
          <w:lang w:eastAsia="cs-CZ"/>
        </w:rPr>
        <w:t xml:space="preserve"> geoprost</w:t>
      </w:r>
      <w:r w:rsidR="0079015C">
        <w:rPr>
          <w:lang w:eastAsia="cs-CZ"/>
        </w:rPr>
        <w:t>orových služeb</w:t>
      </w:r>
      <w:r>
        <w:rPr>
          <w:lang w:eastAsia="cs-CZ"/>
        </w:rPr>
        <w:t xml:space="preserve"> </w:t>
      </w:r>
      <w:r w:rsidR="00133FA9">
        <w:rPr>
          <w:lang w:eastAsia="cs-CZ"/>
        </w:rPr>
        <w:t>včetně potřebné technické inf</w:t>
      </w:r>
      <w:r>
        <w:rPr>
          <w:lang w:eastAsia="cs-CZ"/>
        </w:rPr>
        <w:t xml:space="preserve">rastruktury měl na starosti externí dodavatel. </w:t>
      </w:r>
      <w:r w:rsidR="0079015C">
        <w:rPr>
          <w:lang w:eastAsia="cs-CZ"/>
        </w:rPr>
        <w:t>Český statistický úřad</w:t>
      </w:r>
      <w:r>
        <w:rPr>
          <w:lang w:eastAsia="cs-CZ"/>
        </w:rPr>
        <w:t xml:space="preserve"> </w:t>
      </w:r>
      <w:r w:rsidR="00F60F44">
        <w:rPr>
          <w:lang w:eastAsia="cs-CZ"/>
        </w:rPr>
        <w:t xml:space="preserve">poté </w:t>
      </w:r>
      <w:r w:rsidR="00133FA9">
        <w:rPr>
          <w:lang w:eastAsia="cs-CZ"/>
        </w:rPr>
        <w:t xml:space="preserve">zajistil kompletní naplnění uživatelských </w:t>
      </w:r>
      <w:r w:rsidR="0079015C">
        <w:rPr>
          <w:lang w:eastAsia="cs-CZ"/>
        </w:rPr>
        <w:t>a</w:t>
      </w:r>
      <w:r w:rsidR="00523415">
        <w:rPr>
          <w:lang w:eastAsia="cs-CZ"/>
        </w:rPr>
        <w:t>plikací</w:t>
      </w:r>
      <w:r w:rsidR="00133FA9">
        <w:rPr>
          <w:lang w:eastAsia="cs-CZ"/>
        </w:rPr>
        <w:t xml:space="preserve"> statistickými a prostorovými daty a konfiguraci výsledné </w:t>
      </w:r>
      <w:r w:rsidR="00F60F44">
        <w:rPr>
          <w:lang w:eastAsia="cs-CZ"/>
        </w:rPr>
        <w:t xml:space="preserve">vizuální a tematické </w:t>
      </w:r>
      <w:r w:rsidR="00133FA9">
        <w:rPr>
          <w:lang w:eastAsia="cs-CZ"/>
        </w:rPr>
        <w:t>podoby mapov</w:t>
      </w:r>
      <w:r w:rsidR="00DF0AB9">
        <w:rPr>
          <w:lang w:eastAsia="cs-CZ"/>
        </w:rPr>
        <w:t>ého</w:t>
      </w:r>
      <w:r w:rsidR="00133FA9">
        <w:rPr>
          <w:lang w:eastAsia="cs-CZ"/>
        </w:rPr>
        <w:t xml:space="preserve"> </w:t>
      </w:r>
      <w:r w:rsidR="00DF0AB9">
        <w:rPr>
          <w:lang w:eastAsia="cs-CZ"/>
        </w:rPr>
        <w:t>obsahu</w:t>
      </w:r>
      <w:r w:rsidR="00133FA9">
        <w:rPr>
          <w:lang w:eastAsia="cs-CZ"/>
        </w:rPr>
        <w:t>.</w:t>
      </w:r>
      <w:r w:rsidRPr="00A67BCC">
        <w:rPr>
          <w:lang w:eastAsia="cs-CZ"/>
        </w:rPr>
        <w:t xml:space="preserve"> </w:t>
      </w:r>
      <w:r>
        <w:rPr>
          <w:lang w:eastAsia="cs-CZ"/>
        </w:rPr>
        <w:t>Za Č</w:t>
      </w:r>
      <w:r w:rsidR="0079015C">
        <w:rPr>
          <w:lang w:eastAsia="cs-CZ"/>
        </w:rPr>
        <w:t xml:space="preserve">SÚ </w:t>
      </w:r>
      <w:r>
        <w:rPr>
          <w:lang w:eastAsia="cs-CZ"/>
        </w:rPr>
        <w:t xml:space="preserve">se přípravě, testování, </w:t>
      </w:r>
      <w:r w:rsidR="00D43640">
        <w:rPr>
          <w:lang w:eastAsia="cs-CZ"/>
        </w:rPr>
        <w:br/>
      </w:r>
      <w:bookmarkStart w:id="0" w:name="_GoBack"/>
      <w:bookmarkEnd w:id="0"/>
      <w:r w:rsidR="00523415">
        <w:rPr>
          <w:lang w:eastAsia="cs-CZ"/>
        </w:rPr>
        <w:t xml:space="preserve">či implementaci </w:t>
      </w:r>
      <w:r>
        <w:rPr>
          <w:lang w:eastAsia="cs-CZ"/>
        </w:rPr>
        <w:t>v různé fázi</w:t>
      </w:r>
      <w:r w:rsidR="00DF0AB9">
        <w:rPr>
          <w:lang w:eastAsia="cs-CZ"/>
        </w:rPr>
        <w:t xml:space="preserve"> a intenzitě</w:t>
      </w:r>
      <w:r>
        <w:rPr>
          <w:lang w:eastAsia="cs-CZ"/>
        </w:rPr>
        <w:t xml:space="preserve"> věnovalo okolo 30 osob. Práce</w:t>
      </w:r>
      <w:r w:rsidR="00133FA9">
        <w:rPr>
          <w:lang w:eastAsia="cs-CZ"/>
        </w:rPr>
        <w:t xml:space="preserve"> byly zahájeny v bře</w:t>
      </w:r>
      <w:r w:rsidR="00523415">
        <w:rPr>
          <w:lang w:eastAsia="cs-CZ"/>
        </w:rPr>
        <w:t xml:space="preserve">znu 2022 a vývoj a naplnění </w:t>
      </w:r>
      <w:r w:rsidR="00133FA9">
        <w:rPr>
          <w:lang w:eastAsia="cs-CZ"/>
        </w:rPr>
        <w:t xml:space="preserve">Statistického geoportálu trvaly zhruba jeden rok. </w:t>
      </w:r>
      <w:r>
        <w:rPr>
          <w:lang w:eastAsia="cs-CZ"/>
        </w:rPr>
        <w:t>Cena za realizaci</w:t>
      </w:r>
      <w:r w:rsidR="00133FA9">
        <w:rPr>
          <w:lang w:eastAsia="cs-CZ"/>
        </w:rPr>
        <w:t xml:space="preserve"> činila 8 347 tis. Kč bez DPH a b</w:t>
      </w:r>
      <w:r>
        <w:rPr>
          <w:lang w:eastAsia="cs-CZ"/>
        </w:rPr>
        <w:t>yla plně hrazena z rozpočtu Sčítání 2021.</w:t>
      </w:r>
    </w:p>
    <w:p w14:paraId="23EE01FC" w14:textId="77777777" w:rsidR="00A67BCC" w:rsidRDefault="00A67BCC" w:rsidP="00523415">
      <w:pPr>
        <w:spacing w:line="252" w:lineRule="auto"/>
        <w:rPr>
          <w:lang w:eastAsia="cs-CZ"/>
        </w:rPr>
      </w:pPr>
    </w:p>
    <w:p w14:paraId="00B61ED4" w14:textId="7B9B3B7A" w:rsidR="009012CF" w:rsidRPr="00D43640" w:rsidRDefault="009012CF" w:rsidP="00523415">
      <w:pPr>
        <w:spacing w:line="252" w:lineRule="auto"/>
        <w:rPr>
          <w:lang w:eastAsia="cs-CZ"/>
        </w:rPr>
      </w:pPr>
      <w:r w:rsidRPr="004C6865">
        <w:rPr>
          <w:rFonts w:cs="Arial"/>
          <w:szCs w:val="20"/>
        </w:rPr>
        <w:t>N</w:t>
      </w:r>
      <w:r w:rsidRPr="004C6865">
        <w:rPr>
          <w:rFonts w:eastAsia="Times New Roman" w:cs="Arial"/>
          <w:szCs w:val="20"/>
          <w:lang w:eastAsia="cs-CZ"/>
        </w:rPr>
        <w:t>ejrozsáhlejší aplikací</w:t>
      </w:r>
      <w:r w:rsidRPr="00523BA6">
        <w:rPr>
          <w:rFonts w:cs="Arial"/>
          <w:szCs w:val="20"/>
        </w:rPr>
        <w:t xml:space="preserve"> </w:t>
      </w:r>
      <w:r w:rsidRPr="004C6865">
        <w:rPr>
          <w:rFonts w:eastAsia="Times New Roman" w:cs="Arial"/>
          <w:szCs w:val="20"/>
          <w:lang w:eastAsia="cs-CZ"/>
        </w:rPr>
        <w:t xml:space="preserve">je </w:t>
      </w:r>
      <w:hyperlink r:id="rId10" w:history="1">
        <w:r w:rsidRPr="004C6865">
          <w:rPr>
            <w:rStyle w:val="Hypertextovodkaz"/>
            <w:rFonts w:eastAsia="Times New Roman" w:cs="Arial"/>
            <w:szCs w:val="20"/>
            <w:lang w:eastAsia="cs-CZ"/>
          </w:rPr>
          <w:t>Statistický atlas</w:t>
        </w:r>
      </w:hyperlink>
      <w:r w:rsidR="00A67BCC">
        <w:rPr>
          <w:rFonts w:eastAsia="Times New Roman" w:cs="Arial"/>
          <w:szCs w:val="20"/>
          <w:lang w:eastAsia="cs-CZ"/>
        </w:rPr>
        <w:t xml:space="preserve">, který </w:t>
      </w:r>
      <w:r w:rsidRPr="004C6865">
        <w:rPr>
          <w:rFonts w:eastAsia="Times New Roman" w:cs="Arial"/>
          <w:szCs w:val="20"/>
          <w:lang w:eastAsia="cs-CZ"/>
        </w:rPr>
        <w:t>zobrazuje</w:t>
      </w:r>
      <w:r w:rsidRPr="00523BA6">
        <w:rPr>
          <w:rFonts w:cs="Arial"/>
          <w:szCs w:val="20"/>
        </w:rPr>
        <w:t xml:space="preserve"> </w:t>
      </w:r>
      <w:r w:rsidRPr="004C6865">
        <w:rPr>
          <w:rFonts w:eastAsia="Times New Roman" w:cs="Arial"/>
          <w:szCs w:val="20"/>
          <w:lang w:eastAsia="cs-CZ"/>
        </w:rPr>
        <w:t>data</w:t>
      </w:r>
      <w:r w:rsidRPr="00523BA6">
        <w:rPr>
          <w:rFonts w:cs="Arial"/>
          <w:szCs w:val="20"/>
        </w:rPr>
        <w:t xml:space="preserve"> ze Sčítání 2021</w:t>
      </w:r>
      <w:r w:rsidRPr="004C6865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br/>
      </w:r>
      <w:r w:rsidR="00F60F44">
        <w:rPr>
          <w:rFonts w:eastAsia="Times New Roman" w:cs="Arial"/>
          <w:szCs w:val="20"/>
          <w:lang w:eastAsia="cs-CZ"/>
        </w:rPr>
        <w:t>o</w:t>
      </w:r>
      <w:r w:rsidRPr="004C6865">
        <w:rPr>
          <w:rFonts w:eastAsia="Times New Roman" w:cs="Arial"/>
          <w:szCs w:val="20"/>
          <w:lang w:eastAsia="cs-CZ"/>
        </w:rPr>
        <w:t xml:space="preserve"> obyvatelstv</w:t>
      </w:r>
      <w:r w:rsidR="00F60F44">
        <w:rPr>
          <w:rFonts w:eastAsia="Times New Roman" w:cs="Arial"/>
          <w:szCs w:val="20"/>
          <w:lang w:eastAsia="cs-CZ"/>
        </w:rPr>
        <w:t>u</w:t>
      </w:r>
      <w:r w:rsidRPr="004C6865">
        <w:rPr>
          <w:rFonts w:eastAsia="Times New Roman" w:cs="Arial"/>
          <w:szCs w:val="20"/>
          <w:lang w:eastAsia="cs-CZ"/>
        </w:rPr>
        <w:t>, dom</w:t>
      </w:r>
      <w:r w:rsidR="00F60F44">
        <w:rPr>
          <w:rFonts w:eastAsia="Times New Roman" w:cs="Arial"/>
          <w:szCs w:val="20"/>
          <w:lang w:eastAsia="cs-CZ"/>
        </w:rPr>
        <w:t>ech</w:t>
      </w:r>
      <w:r w:rsidRPr="004C6865">
        <w:rPr>
          <w:rFonts w:eastAsia="Times New Roman" w:cs="Arial"/>
          <w:szCs w:val="20"/>
          <w:lang w:eastAsia="cs-CZ"/>
        </w:rPr>
        <w:t xml:space="preserve"> a byt</w:t>
      </w:r>
      <w:r w:rsidR="00F60F44">
        <w:rPr>
          <w:rFonts w:eastAsia="Times New Roman" w:cs="Arial"/>
          <w:szCs w:val="20"/>
          <w:lang w:eastAsia="cs-CZ"/>
        </w:rPr>
        <w:t>ech</w:t>
      </w:r>
      <w:r w:rsidRPr="004C6865">
        <w:rPr>
          <w:rFonts w:eastAsia="Times New Roman" w:cs="Arial"/>
          <w:szCs w:val="20"/>
          <w:lang w:eastAsia="cs-CZ"/>
        </w:rPr>
        <w:t xml:space="preserve"> </w:t>
      </w:r>
      <w:r w:rsidR="00F60F44">
        <w:rPr>
          <w:rFonts w:eastAsia="Times New Roman" w:cs="Arial"/>
          <w:szCs w:val="20"/>
          <w:lang w:eastAsia="cs-CZ"/>
        </w:rPr>
        <w:t>za</w:t>
      </w:r>
      <w:r w:rsidRPr="004C6865">
        <w:rPr>
          <w:rFonts w:eastAsia="Times New Roman" w:cs="Arial"/>
          <w:szCs w:val="20"/>
          <w:lang w:eastAsia="cs-CZ"/>
        </w:rPr>
        <w:t xml:space="preserve"> </w:t>
      </w:r>
      <w:r w:rsidR="00F60F44">
        <w:rPr>
          <w:rFonts w:eastAsia="Times New Roman" w:cs="Arial"/>
          <w:szCs w:val="20"/>
          <w:lang w:eastAsia="cs-CZ"/>
        </w:rPr>
        <w:t>statistické a administrativní</w:t>
      </w:r>
      <w:r w:rsidR="00F60F44" w:rsidRPr="004C6865">
        <w:rPr>
          <w:rFonts w:eastAsia="Times New Roman" w:cs="Arial"/>
          <w:szCs w:val="20"/>
          <w:lang w:eastAsia="cs-CZ"/>
        </w:rPr>
        <w:t xml:space="preserve"> </w:t>
      </w:r>
      <w:r w:rsidRPr="004C6865">
        <w:rPr>
          <w:rFonts w:eastAsia="Times New Roman" w:cs="Arial"/>
          <w:szCs w:val="20"/>
          <w:lang w:eastAsia="cs-CZ"/>
        </w:rPr>
        <w:t>územní jednotky</w:t>
      </w:r>
      <w:r w:rsidR="00F60F44">
        <w:rPr>
          <w:rFonts w:eastAsia="Times New Roman" w:cs="Arial"/>
          <w:szCs w:val="20"/>
          <w:lang w:eastAsia="cs-CZ"/>
        </w:rPr>
        <w:t>,</w:t>
      </w:r>
      <w:r w:rsidRPr="004C6865">
        <w:rPr>
          <w:rFonts w:eastAsia="Times New Roman" w:cs="Arial"/>
          <w:szCs w:val="20"/>
          <w:lang w:eastAsia="cs-CZ"/>
        </w:rPr>
        <w:t xml:space="preserve"> </w:t>
      </w:r>
      <w:r w:rsidR="00F60F44">
        <w:rPr>
          <w:rFonts w:eastAsia="Times New Roman" w:cs="Arial"/>
          <w:szCs w:val="20"/>
          <w:lang w:eastAsia="cs-CZ"/>
        </w:rPr>
        <w:t xml:space="preserve">včetně čtvercových sítí, </w:t>
      </w:r>
      <w:r w:rsidRPr="004C6865">
        <w:rPr>
          <w:rFonts w:eastAsia="Times New Roman" w:cs="Arial"/>
          <w:szCs w:val="20"/>
          <w:lang w:eastAsia="cs-CZ"/>
        </w:rPr>
        <w:t>v podobě tematických map</w:t>
      </w:r>
      <w:r w:rsidRPr="00523BA6">
        <w:rPr>
          <w:rFonts w:cs="Arial"/>
          <w:szCs w:val="20"/>
        </w:rPr>
        <w:t>.</w:t>
      </w:r>
      <w:r w:rsidR="00A67BCC">
        <w:rPr>
          <w:rFonts w:eastAsia="Times New Roman" w:cs="Arial"/>
          <w:szCs w:val="20"/>
          <w:lang w:eastAsia="cs-CZ"/>
        </w:rPr>
        <w:t xml:space="preserve"> </w:t>
      </w:r>
      <w:r w:rsidRPr="00523BA6">
        <w:rPr>
          <w:rFonts w:cs="Arial"/>
          <w:szCs w:val="20"/>
        </w:rPr>
        <w:t xml:space="preserve">Aplikace </w:t>
      </w:r>
      <w:hyperlink r:id="rId11" w:history="1">
        <w:r w:rsidRPr="00523BA6">
          <w:rPr>
            <w:rStyle w:val="Hypertextovodkaz"/>
            <w:rFonts w:cs="Arial"/>
            <w:szCs w:val="20"/>
          </w:rPr>
          <w:t>Dojížďka</w:t>
        </w:r>
      </w:hyperlink>
      <w:r w:rsidRPr="00523BA6">
        <w:rPr>
          <w:rFonts w:cs="Arial"/>
          <w:szCs w:val="20"/>
        </w:rPr>
        <w:t xml:space="preserve"> </w:t>
      </w:r>
      <w:r w:rsidR="00523415">
        <w:rPr>
          <w:rFonts w:cs="Arial"/>
          <w:szCs w:val="20"/>
        </w:rPr>
        <w:t xml:space="preserve">pak </w:t>
      </w:r>
      <w:r w:rsidRPr="00523BA6">
        <w:rPr>
          <w:rFonts w:cs="Arial"/>
          <w:szCs w:val="20"/>
        </w:rPr>
        <w:t>zobrazuje směr a intenzitu dojížďkových a vyjížďkových proudů obyvatel a jejich rozdíly mezi vybranými administrativními jednotka</w:t>
      </w:r>
      <w:r w:rsidR="00A67BCC">
        <w:rPr>
          <w:rFonts w:cs="Arial"/>
          <w:szCs w:val="20"/>
        </w:rPr>
        <w:t>mi</w:t>
      </w:r>
      <w:r w:rsidRPr="00523BA6">
        <w:rPr>
          <w:rFonts w:cs="Arial"/>
          <w:szCs w:val="20"/>
        </w:rPr>
        <w:t xml:space="preserve">. </w:t>
      </w:r>
      <w:r w:rsidR="00F60F44">
        <w:rPr>
          <w:rFonts w:cs="Arial"/>
          <w:szCs w:val="20"/>
        </w:rPr>
        <w:t xml:space="preserve">Unikátní </w:t>
      </w:r>
      <w:r w:rsidR="0068559B">
        <w:rPr>
          <w:rFonts w:cs="Arial"/>
          <w:szCs w:val="20"/>
        </w:rPr>
        <w:t>novinkou jsou</w:t>
      </w:r>
      <w:r w:rsidRPr="00523BA6">
        <w:rPr>
          <w:rFonts w:cs="Arial"/>
          <w:szCs w:val="20"/>
        </w:rPr>
        <w:t xml:space="preserve"> </w:t>
      </w:r>
      <w:hyperlink r:id="rId12" w:history="1">
        <w:r w:rsidRPr="00523BA6">
          <w:rPr>
            <w:rStyle w:val="Hypertextovodkaz"/>
            <w:rFonts w:cs="Arial"/>
            <w:szCs w:val="20"/>
          </w:rPr>
          <w:t>Statistické georeporty</w:t>
        </w:r>
      </w:hyperlink>
      <w:r w:rsidR="00523415">
        <w:rPr>
          <w:rFonts w:cs="Arial"/>
          <w:szCs w:val="20"/>
        </w:rPr>
        <w:t xml:space="preserve"> </w:t>
      </w:r>
      <w:r w:rsidR="0068559B">
        <w:rPr>
          <w:rFonts w:cs="Arial"/>
          <w:szCs w:val="20"/>
        </w:rPr>
        <w:t xml:space="preserve">poskytující </w:t>
      </w:r>
      <w:r w:rsidRPr="00523BA6">
        <w:rPr>
          <w:rFonts w:cs="Arial"/>
          <w:szCs w:val="20"/>
        </w:rPr>
        <w:t xml:space="preserve">statistické přehledy za uživatelem vymezené území nezávisle na běžném administrativním členění Česka. </w:t>
      </w:r>
      <w:r w:rsidRPr="00283E8D">
        <w:rPr>
          <w:rFonts w:cs="Arial"/>
          <w:szCs w:val="20"/>
          <w:shd w:val="clear" w:color="auto" w:fill="FFFFFF"/>
        </w:rPr>
        <w:t>Pro užší okruh smluvních uživatelů požadujících přesnější údaje ve větším územním detailu</w:t>
      </w:r>
      <w:r w:rsidRPr="00283E8D">
        <w:rPr>
          <w:rFonts w:cs="Arial"/>
          <w:szCs w:val="20"/>
        </w:rPr>
        <w:t xml:space="preserve"> je pak určena služba </w:t>
      </w:r>
      <w:hyperlink r:id="rId13" w:history="1">
        <w:r w:rsidRPr="00523BA6">
          <w:rPr>
            <w:rStyle w:val="Hypertextovodkaz"/>
            <w:rFonts w:cs="Arial"/>
            <w:szCs w:val="20"/>
          </w:rPr>
          <w:t>Georeporty API</w:t>
        </w:r>
      </w:hyperlink>
      <w:r w:rsidR="00523415">
        <w:rPr>
          <w:rFonts w:cs="Arial"/>
          <w:szCs w:val="20"/>
        </w:rPr>
        <w:t>.</w:t>
      </w:r>
      <w:r w:rsidR="00D43640">
        <w:rPr>
          <w:lang w:eastAsia="cs-CZ"/>
        </w:rPr>
        <w:t xml:space="preserve"> </w:t>
      </w:r>
      <w:r w:rsidRPr="0068559B">
        <w:rPr>
          <w:rFonts w:cs="Arial"/>
          <w:szCs w:val="20"/>
        </w:rPr>
        <w:t xml:space="preserve">Geoportál bude postupně rozšiřován o další </w:t>
      </w:r>
      <w:r w:rsidR="00F60F44">
        <w:rPr>
          <w:rFonts w:cs="Arial"/>
          <w:szCs w:val="20"/>
        </w:rPr>
        <w:t xml:space="preserve">tematické okruhy </w:t>
      </w:r>
      <w:r w:rsidR="00D43640">
        <w:rPr>
          <w:rFonts w:cs="Arial"/>
          <w:szCs w:val="20"/>
        </w:rPr>
        <w:br/>
      </w:r>
      <w:r w:rsidR="00F60F44">
        <w:rPr>
          <w:rFonts w:cs="Arial"/>
          <w:szCs w:val="20"/>
        </w:rPr>
        <w:t xml:space="preserve">a </w:t>
      </w:r>
      <w:r w:rsidRPr="0068559B">
        <w:rPr>
          <w:rFonts w:cs="Arial"/>
          <w:szCs w:val="20"/>
        </w:rPr>
        <w:t>formy prezentace st</w:t>
      </w:r>
      <w:r w:rsidR="0068559B">
        <w:rPr>
          <w:rFonts w:cs="Arial"/>
          <w:szCs w:val="20"/>
        </w:rPr>
        <w:t>atisticko-geografického obsahu.</w:t>
      </w:r>
    </w:p>
    <w:p w14:paraId="4EDDB9B1" w14:textId="7FD176C6" w:rsidR="00523BA6" w:rsidRDefault="00523BA6" w:rsidP="00DB1201">
      <w:pPr>
        <w:spacing w:line="240" w:lineRule="auto"/>
      </w:pPr>
    </w:p>
    <w:p w14:paraId="44C4E447" w14:textId="77777777" w:rsidR="0086699D" w:rsidRPr="00B56391" w:rsidRDefault="0086699D" w:rsidP="0086699D">
      <w:pPr>
        <w:spacing w:line="240" w:lineRule="auto"/>
        <w:rPr>
          <w:b/>
        </w:rPr>
      </w:pPr>
      <w:r w:rsidRPr="00B56391">
        <w:rPr>
          <w:b/>
        </w:rPr>
        <w:t>Kontakt:</w:t>
      </w:r>
    </w:p>
    <w:p w14:paraId="50764F62" w14:textId="77777777" w:rsidR="0086699D" w:rsidRPr="00B56391" w:rsidRDefault="0086699D" w:rsidP="0086699D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65D04967" w14:textId="77777777" w:rsidR="0086699D" w:rsidRPr="00B56391" w:rsidRDefault="0086699D" w:rsidP="0086699D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029CD65A" w14:textId="77777777" w:rsidR="0086699D" w:rsidRPr="00B56391" w:rsidRDefault="0086699D" w:rsidP="0086699D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03A463EA" w14:textId="6815F11C" w:rsidR="00A65D7D" w:rsidRDefault="0086699D" w:rsidP="00EA1CB1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 xml:space="preserve">jan.cieslar@czso.cz  |   </w:t>
      </w:r>
      <w:r w:rsidRPr="00B56391">
        <w:rPr>
          <w:rFonts w:cs="Arial"/>
          <w:color w:val="0070C0"/>
        </w:rPr>
        <w:t>Twitter</w:t>
      </w:r>
      <w:r w:rsidRPr="00B56391">
        <w:rPr>
          <w:rFonts w:cs="Arial"/>
        </w:rPr>
        <w:t xml:space="preserve"> @statistickyurad</w:t>
      </w:r>
      <w:r w:rsidRPr="00026195">
        <w:rPr>
          <w:rFonts w:cs="Arial"/>
        </w:rPr>
        <w:t xml:space="preserve"> </w:t>
      </w:r>
    </w:p>
    <w:sectPr w:rsidR="00A65D7D" w:rsidSect="003D02AA">
      <w:headerReference w:type="default" r:id="rId14"/>
      <w:footerReference w:type="default" r:id="rId15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1BB9" w16cex:dateUtc="2023-06-07T13:07:00Z"/>
  <w16cex:commentExtensible w16cex:durableId="282B1C45" w16cex:dateUtc="2023-06-07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00174" w16cid:durableId="282B1BB9"/>
  <w16cid:commentId w16cid:paraId="77DFC13E" w16cid:durableId="282B1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294F" w14:textId="77777777" w:rsidR="007E559B" w:rsidRDefault="007E559B" w:rsidP="00BA6370">
      <w:r>
        <w:separator/>
      </w:r>
    </w:p>
  </w:endnote>
  <w:endnote w:type="continuationSeparator" w:id="0">
    <w:p w14:paraId="6DCB8C0E" w14:textId="77777777" w:rsidR="007E559B" w:rsidRDefault="007E559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F2CD" w14:textId="77777777" w:rsidR="003D0499" w:rsidRDefault="009B2C2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7F3897" wp14:editId="78AAB40C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B2604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151E43FE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5232743" w14:textId="37528F4E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E559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F38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61EB2604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151E43FE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5232743" w14:textId="37528F4E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E559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7CA1D3B" wp14:editId="2FD0376D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C51DC2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F487" w14:textId="77777777" w:rsidR="007E559B" w:rsidRDefault="007E559B" w:rsidP="00BA6370">
      <w:r>
        <w:separator/>
      </w:r>
    </w:p>
  </w:footnote>
  <w:footnote w:type="continuationSeparator" w:id="0">
    <w:p w14:paraId="0401D7E0" w14:textId="77777777" w:rsidR="007E559B" w:rsidRDefault="007E559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4345" w14:textId="77777777" w:rsidR="003D0499" w:rsidRDefault="009B2C2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C7822F" wp14:editId="08DA15B3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E254A86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9FD"/>
    <w:multiLevelType w:val="hybridMultilevel"/>
    <w:tmpl w:val="1440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2C"/>
    <w:rsid w:val="0000107C"/>
    <w:rsid w:val="00043BF4"/>
    <w:rsid w:val="00052139"/>
    <w:rsid w:val="00060DB6"/>
    <w:rsid w:val="000623E5"/>
    <w:rsid w:val="000842D2"/>
    <w:rsid w:val="000843A5"/>
    <w:rsid w:val="00094D5A"/>
    <w:rsid w:val="00095BF6"/>
    <w:rsid w:val="000A2920"/>
    <w:rsid w:val="000A7A27"/>
    <w:rsid w:val="000B6F63"/>
    <w:rsid w:val="000B7BE7"/>
    <w:rsid w:val="000C435D"/>
    <w:rsid w:val="000E72FA"/>
    <w:rsid w:val="001001A3"/>
    <w:rsid w:val="0010694E"/>
    <w:rsid w:val="0012601B"/>
    <w:rsid w:val="00133F08"/>
    <w:rsid w:val="00133FA9"/>
    <w:rsid w:val="001404AB"/>
    <w:rsid w:val="00141E11"/>
    <w:rsid w:val="00144453"/>
    <w:rsid w:val="00146745"/>
    <w:rsid w:val="001658A9"/>
    <w:rsid w:val="0017231D"/>
    <w:rsid w:val="001776E2"/>
    <w:rsid w:val="001810DC"/>
    <w:rsid w:val="00181A9F"/>
    <w:rsid w:val="00183C7E"/>
    <w:rsid w:val="00191185"/>
    <w:rsid w:val="0019243B"/>
    <w:rsid w:val="0019259C"/>
    <w:rsid w:val="001A214A"/>
    <w:rsid w:val="001A59BF"/>
    <w:rsid w:val="001A786E"/>
    <w:rsid w:val="001B607F"/>
    <w:rsid w:val="001D369A"/>
    <w:rsid w:val="001D6DD9"/>
    <w:rsid w:val="001D71A7"/>
    <w:rsid w:val="002070FB"/>
    <w:rsid w:val="00213729"/>
    <w:rsid w:val="002272A6"/>
    <w:rsid w:val="002406FA"/>
    <w:rsid w:val="002460EA"/>
    <w:rsid w:val="00246344"/>
    <w:rsid w:val="002848DA"/>
    <w:rsid w:val="002A244D"/>
    <w:rsid w:val="002A4517"/>
    <w:rsid w:val="002A69F4"/>
    <w:rsid w:val="002B2E47"/>
    <w:rsid w:val="002C28F0"/>
    <w:rsid w:val="002C2E30"/>
    <w:rsid w:val="002D0490"/>
    <w:rsid w:val="002D0785"/>
    <w:rsid w:val="002D6A6C"/>
    <w:rsid w:val="002F04E8"/>
    <w:rsid w:val="0032034A"/>
    <w:rsid w:val="00322412"/>
    <w:rsid w:val="003301A3"/>
    <w:rsid w:val="00347711"/>
    <w:rsid w:val="0035578A"/>
    <w:rsid w:val="0036425A"/>
    <w:rsid w:val="0036777B"/>
    <w:rsid w:val="0037164C"/>
    <w:rsid w:val="0038282A"/>
    <w:rsid w:val="0038438A"/>
    <w:rsid w:val="00386875"/>
    <w:rsid w:val="00396452"/>
    <w:rsid w:val="00396502"/>
    <w:rsid w:val="00397580"/>
    <w:rsid w:val="003A1794"/>
    <w:rsid w:val="003A2A99"/>
    <w:rsid w:val="003A45C8"/>
    <w:rsid w:val="003C2DCF"/>
    <w:rsid w:val="003C7FE7"/>
    <w:rsid w:val="003D02AA"/>
    <w:rsid w:val="003D0499"/>
    <w:rsid w:val="003E11C2"/>
    <w:rsid w:val="003F526A"/>
    <w:rsid w:val="00405244"/>
    <w:rsid w:val="004102F9"/>
    <w:rsid w:val="00411BAC"/>
    <w:rsid w:val="00411C46"/>
    <w:rsid w:val="00413A9D"/>
    <w:rsid w:val="004436EE"/>
    <w:rsid w:val="00444855"/>
    <w:rsid w:val="0045547F"/>
    <w:rsid w:val="004920AD"/>
    <w:rsid w:val="004A0B5E"/>
    <w:rsid w:val="004A7243"/>
    <w:rsid w:val="004C6865"/>
    <w:rsid w:val="004D05B3"/>
    <w:rsid w:val="004D0FB5"/>
    <w:rsid w:val="004D333E"/>
    <w:rsid w:val="004E479E"/>
    <w:rsid w:val="004E583B"/>
    <w:rsid w:val="004F78E6"/>
    <w:rsid w:val="00504A5A"/>
    <w:rsid w:val="005050CE"/>
    <w:rsid w:val="00512D99"/>
    <w:rsid w:val="00520C47"/>
    <w:rsid w:val="00523415"/>
    <w:rsid w:val="00523BA6"/>
    <w:rsid w:val="00531DBB"/>
    <w:rsid w:val="00543EE3"/>
    <w:rsid w:val="00554019"/>
    <w:rsid w:val="00555526"/>
    <w:rsid w:val="005650C5"/>
    <w:rsid w:val="005A6C1F"/>
    <w:rsid w:val="005B13D8"/>
    <w:rsid w:val="005B2BBB"/>
    <w:rsid w:val="005C23C1"/>
    <w:rsid w:val="005C2971"/>
    <w:rsid w:val="005C33EC"/>
    <w:rsid w:val="005C3956"/>
    <w:rsid w:val="005C4CCA"/>
    <w:rsid w:val="005D0D8D"/>
    <w:rsid w:val="005E5B89"/>
    <w:rsid w:val="005E7D73"/>
    <w:rsid w:val="005F699D"/>
    <w:rsid w:val="005F79FB"/>
    <w:rsid w:val="00604406"/>
    <w:rsid w:val="00604442"/>
    <w:rsid w:val="00605F4A"/>
    <w:rsid w:val="00607822"/>
    <w:rsid w:val="006103AA"/>
    <w:rsid w:val="006113AB"/>
    <w:rsid w:val="00613BBF"/>
    <w:rsid w:val="00615E63"/>
    <w:rsid w:val="00620713"/>
    <w:rsid w:val="00622B80"/>
    <w:rsid w:val="006236B6"/>
    <w:rsid w:val="0064139A"/>
    <w:rsid w:val="00651F38"/>
    <w:rsid w:val="00651F58"/>
    <w:rsid w:val="00667153"/>
    <w:rsid w:val="00675D16"/>
    <w:rsid w:val="0068559B"/>
    <w:rsid w:val="00690252"/>
    <w:rsid w:val="006952A2"/>
    <w:rsid w:val="006A3B56"/>
    <w:rsid w:val="006A6485"/>
    <w:rsid w:val="006E024F"/>
    <w:rsid w:val="006E340E"/>
    <w:rsid w:val="006E4E81"/>
    <w:rsid w:val="006F624B"/>
    <w:rsid w:val="006F649A"/>
    <w:rsid w:val="00705DE1"/>
    <w:rsid w:val="00707F7D"/>
    <w:rsid w:val="00717EC5"/>
    <w:rsid w:val="00727525"/>
    <w:rsid w:val="00737B80"/>
    <w:rsid w:val="00743D8F"/>
    <w:rsid w:val="00744C7C"/>
    <w:rsid w:val="007543CA"/>
    <w:rsid w:val="00760E2C"/>
    <w:rsid w:val="0079015C"/>
    <w:rsid w:val="007A57F2"/>
    <w:rsid w:val="007A78A3"/>
    <w:rsid w:val="007B1333"/>
    <w:rsid w:val="007C5BFA"/>
    <w:rsid w:val="007D1E1A"/>
    <w:rsid w:val="007E559B"/>
    <w:rsid w:val="007E6E21"/>
    <w:rsid w:val="007F4AEB"/>
    <w:rsid w:val="007F75B2"/>
    <w:rsid w:val="008043C4"/>
    <w:rsid w:val="00813A61"/>
    <w:rsid w:val="00824FB8"/>
    <w:rsid w:val="00831B1B"/>
    <w:rsid w:val="00861D0E"/>
    <w:rsid w:val="0086699D"/>
    <w:rsid w:val="00867569"/>
    <w:rsid w:val="00872130"/>
    <w:rsid w:val="00885556"/>
    <w:rsid w:val="008861A4"/>
    <w:rsid w:val="008A1EC2"/>
    <w:rsid w:val="008A750A"/>
    <w:rsid w:val="008C384C"/>
    <w:rsid w:val="008C5384"/>
    <w:rsid w:val="008C6C8A"/>
    <w:rsid w:val="008D0F11"/>
    <w:rsid w:val="008E6049"/>
    <w:rsid w:val="008F35B4"/>
    <w:rsid w:val="008F73B4"/>
    <w:rsid w:val="009012CF"/>
    <w:rsid w:val="00903185"/>
    <w:rsid w:val="00916F14"/>
    <w:rsid w:val="00930447"/>
    <w:rsid w:val="00935F5F"/>
    <w:rsid w:val="00940EB9"/>
    <w:rsid w:val="00941D25"/>
    <w:rsid w:val="0094402F"/>
    <w:rsid w:val="00952951"/>
    <w:rsid w:val="00956B09"/>
    <w:rsid w:val="009668FF"/>
    <w:rsid w:val="00971F69"/>
    <w:rsid w:val="00984DF5"/>
    <w:rsid w:val="009874A0"/>
    <w:rsid w:val="009B2C2C"/>
    <w:rsid w:val="009B55B1"/>
    <w:rsid w:val="009D1D8E"/>
    <w:rsid w:val="009D679C"/>
    <w:rsid w:val="009E7C4E"/>
    <w:rsid w:val="009F0315"/>
    <w:rsid w:val="00A00672"/>
    <w:rsid w:val="00A00F97"/>
    <w:rsid w:val="00A1414C"/>
    <w:rsid w:val="00A14674"/>
    <w:rsid w:val="00A2073D"/>
    <w:rsid w:val="00A33D84"/>
    <w:rsid w:val="00A4343D"/>
    <w:rsid w:val="00A44256"/>
    <w:rsid w:val="00A502F1"/>
    <w:rsid w:val="00A65D7D"/>
    <w:rsid w:val="00A67BCC"/>
    <w:rsid w:val="00A70A83"/>
    <w:rsid w:val="00A81EB3"/>
    <w:rsid w:val="00A842CF"/>
    <w:rsid w:val="00A95D1E"/>
    <w:rsid w:val="00AE6D5B"/>
    <w:rsid w:val="00B00C1D"/>
    <w:rsid w:val="00B03E21"/>
    <w:rsid w:val="00B074E3"/>
    <w:rsid w:val="00B12153"/>
    <w:rsid w:val="00B1341C"/>
    <w:rsid w:val="00B273C8"/>
    <w:rsid w:val="00B32B3D"/>
    <w:rsid w:val="00B36E23"/>
    <w:rsid w:val="00B521B3"/>
    <w:rsid w:val="00B53501"/>
    <w:rsid w:val="00B5730B"/>
    <w:rsid w:val="00B57910"/>
    <w:rsid w:val="00B63890"/>
    <w:rsid w:val="00B64B3B"/>
    <w:rsid w:val="00B82FC5"/>
    <w:rsid w:val="00BA439F"/>
    <w:rsid w:val="00BA5EC3"/>
    <w:rsid w:val="00BA6370"/>
    <w:rsid w:val="00BA6A5D"/>
    <w:rsid w:val="00BB23FE"/>
    <w:rsid w:val="00BB66AB"/>
    <w:rsid w:val="00BC1BAA"/>
    <w:rsid w:val="00BC5B08"/>
    <w:rsid w:val="00BD1266"/>
    <w:rsid w:val="00BD15EE"/>
    <w:rsid w:val="00BD7F8D"/>
    <w:rsid w:val="00C07ACC"/>
    <w:rsid w:val="00C1158E"/>
    <w:rsid w:val="00C13F5E"/>
    <w:rsid w:val="00C269D4"/>
    <w:rsid w:val="00C4160D"/>
    <w:rsid w:val="00C418B9"/>
    <w:rsid w:val="00C44228"/>
    <w:rsid w:val="00C447EF"/>
    <w:rsid w:val="00C52466"/>
    <w:rsid w:val="00C65E17"/>
    <w:rsid w:val="00C7436A"/>
    <w:rsid w:val="00C81643"/>
    <w:rsid w:val="00C8406E"/>
    <w:rsid w:val="00C85C06"/>
    <w:rsid w:val="00CB2709"/>
    <w:rsid w:val="00CB6F89"/>
    <w:rsid w:val="00CC06A7"/>
    <w:rsid w:val="00CC6ED5"/>
    <w:rsid w:val="00CD4B98"/>
    <w:rsid w:val="00CE228C"/>
    <w:rsid w:val="00CF545B"/>
    <w:rsid w:val="00D018F0"/>
    <w:rsid w:val="00D162C0"/>
    <w:rsid w:val="00D24118"/>
    <w:rsid w:val="00D27074"/>
    <w:rsid w:val="00D27D69"/>
    <w:rsid w:val="00D32A98"/>
    <w:rsid w:val="00D367A7"/>
    <w:rsid w:val="00D43640"/>
    <w:rsid w:val="00D448C2"/>
    <w:rsid w:val="00D6515E"/>
    <w:rsid w:val="00D666C3"/>
    <w:rsid w:val="00D67B38"/>
    <w:rsid w:val="00D8609D"/>
    <w:rsid w:val="00D9131C"/>
    <w:rsid w:val="00D91496"/>
    <w:rsid w:val="00DA3CA2"/>
    <w:rsid w:val="00DB1201"/>
    <w:rsid w:val="00DB3587"/>
    <w:rsid w:val="00DF0AB9"/>
    <w:rsid w:val="00DF47FE"/>
    <w:rsid w:val="00E2374E"/>
    <w:rsid w:val="00E26704"/>
    <w:rsid w:val="00E27324"/>
    <w:rsid w:val="00E27C40"/>
    <w:rsid w:val="00E31980"/>
    <w:rsid w:val="00E6423C"/>
    <w:rsid w:val="00E6767C"/>
    <w:rsid w:val="00E92B50"/>
    <w:rsid w:val="00E93830"/>
    <w:rsid w:val="00E93E0E"/>
    <w:rsid w:val="00E9786C"/>
    <w:rsid w:val="00EA1CB1"/>
    <w:rsid w:val="00EB100D"/>
    <w:rsid w:val="00EB1ED3"/>
    <w:rsid w:val="00EC2D51"/>
    <w:rsid w:val="00EC6A23"/>
    <w:rsid w:val="00EE5072"/>
    <w:rsid w:val="00EE70BD"/>
    <w:rsid w:val="00EF3595"/>
    <w:rsid w:val="00EF4AB1"/>
    <w:rsid w:val="00F12471"/>
    <w:rsid w:val="00F14CAE"/>
    <w:rsid w:val="00F21961"/>
    <w:rsid w:val="00F23728"/>
    <w:rsid w:val="00F26395"/>
    <w:rsid w:val="00F373DE"/>
    <w:rsid w:val="00F46F18"/>
    <w:rsid w:val="00F56170"/>
    <w:rsid w:val="00F60F44"/>
    <w:rsid w:val="00F72847"/>
    <w:rsid w:val="00F75B05"/>
    <w:rsid w:val="00F87B8A"/>
    <w:rsid w:val="00FA4793"/>
    <w:rsid w:val="00FA55BE"/>
    <w:rsid w:val="00FA6EA3"/>
    <w:rsid w:val="00FB005B"/>
    <w:rsid w:val="00FB687C"/>
    <w:rsid w:val="00FC2359"/>
    <w:rsid w:val="00FD1415"/>
    <w:rsid w:val="00FE4D6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CACE412"/>
  <w15:docId w15:val="{C797F533-4605-4902-993F-16A6FB2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">
    <w:name w:val="Body Text"/>
    <w:basedOn w:val="Normln"/>
    <w:link w:val="ZkladntextChar"/>
    <w:unhideWhenUsed/>
    <w:rsid w:val="00CD4B98"/>
    <w:pPr>
      <w:spacing w:line="240" w:lineRule="auto"/>
    </w:pPr>
    <w:rPr>
      <w:rFonts w:eastAsia="Times New Roman" w:cs="Arial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4B98"/>
    <w:rPr>
      <w:rFonts w:ascii="Arial" w:eastAsia="Times New Roman" w:hAnsi="Arial" w:cs="Arial"/>
      <w:sz w:val="22"/>
      <w:szCs w:val="24"/>
    </w:rPr>
  </w:style>
  <w:style w:type="character" w:styleId="Siln">
    <w:name w:val="Strong"/>
    <w:basedOn w:val="Standardnpsmoodstavce"/>
    <w:uiPriority w:val="22"/>
    <w:qFormat/>
    <w:rsid w:val="00D162C0"/>
    <w:rPr>
      <w:b/>
      <w:bCs/>
    </w:rPr>
  </w:style>
  <w:style w:type="paragraph" w:styleId="Odstavecseseznamem">
    <w:name w:val="List Paragraph"/>
    <w:basedOn w:val="Normln"/>
    <w:uiPriority w:val="34"/>
    <w:qFormat/>
    <w:rsid w:val="00444855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095BF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6699D"/>
    <w:rPr>
      <w:rFonts w:ascii="Arial" w:hAnsi="Arial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47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D0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049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049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490"/>
    <w:rPr>
      <w:rFonts w:ascii="Arial" w:hAnsi="Arial"/>
      <w:b/>
      <w:bCs/>
      <w:lang w:eastAsia="en-US"/>
    </w:rPr>
  </w:style>
  <w:style w:type="paragraph" w:customStyle="1" w:styleId="pf0">
    <w:name w:val="pf0"/>
    <w:basedOn w:val="Normln"/>
    <w:rsid w:val="00E27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27324"/>
    <w:rPr>
      <w:rFonts w:ascii="Segoe UI" w:hAnsi="Segoe UI" w:cs="Segoe UI" w:hint="default"/>
      <w:color w:val="262626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BE7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BE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B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data.statistika.cz/as/rozcestnik/" TargetMode="External"/><Relationship Id="rId13" Type="http://schemas.openxmlformats.org/officeDocument/2006/relationships/hyperlink" Target="https://www.czso.cz/csu/czso/georeporty-a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data.statistika.cz/as/georeporty/ex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data.statistika.cz/as/dojizdk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eodata.statistika.cz/as/atlas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geodata.statistika.cz/as/rozcestni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C5BD-E766-4E88-9B6B-7EE04099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3265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curinova3481</dc:creator>
  <cp:lastModifiedBy>Cieslar Jan</cp:lastModifiedBy>
  <cp:revision>2</cp:revision>
  <dcterms:created xsi:type="dcterms:W3CDTF">2023-07-31T19:16:00Z</dcterms:created>
  <dcterms:modified xsi:type="dcterms:W3CDTF">2023-07-31T19:16:00Z</dcterms:modified>
</cp:coreProperties>
</file>