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bookmarkStart w:id="0" w:name="_GoBack"/>
      <w:bookmarkEnd w:id="0"/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7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 </w:t>
      </w:r>
      <w:r>
        <w:rPr>
          <w:rFonts w:ascii="Arial" w:hAnsi="Arial" w:cs="Arial"/>
          <w:b/>
          <w:bCs/>
          <w:noProof/>
          <w:sz w:val="20"/>
        </w:rPr>
        <w:t>a subsekce</w:t>
      </w:r>
      <w:r>
        <w:rPr>
          <w:rFonts w:ascii="Arial" w:hAnsi="Arial" w:cs="Arial"/>
          <w:b/>
          <w:bCs/>
          <w:sz w:val="20"/>
        </w:rPr>
        <w:t xml:space="preserve">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Section and Subsection of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9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EC4083">
        <w:rPr>
          <w:rFonts w:ascii="Arial" w:hAnsi="Arial" w:cs="Arial"/>
          <w:sz w:val="20"/>
        </w:rPr>
        <w:t>0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2005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 xml:space="preserve">2005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12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EC4083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Indexy cen průmyslových výrobců podle sekce, </w:t>
      </w:r>
      <w:r>
        <w:rPr>
          <w:rFonts w:ascii="Arial" w:hAnsi="Arial" w:cs="Arial"/>
          <w:b/>
          <w:bCs/>
          <w:noProof/>
          <w:sz w:val="20"/>
        </w:rPr>
        <w:t>subsekce,</w:t>
      </w:r>
      <w:r>
        <w:rPr>
          <w:rFonts w:ascii="Arial" w:hAnsi="Arial" w:cs="Arial"/>
          <w:b/>
          <w:bCs/>
          <w:sz w:val="20"/>
        </w:rPr>
        <w:t xml:space="preserve">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Subsection,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B563B">
        <w:rPr>
          <w:rFonts w:ascii="Arial" w:hAnsi="Arial" w:cs="Arial"/>
          <w:sz w:val="20"/>
        </w:rPr>
        <w:t>1</w:t>
      </w:r>
      <w:r w:rsidR="00EC4083">
        <w:rPr>
          <w:rFonts w:ascii="Arial" w:hAnsi="Arial" w:cs="Arial"/>
          <w:sz w:val="20"/>
        </w:rPr>
        <w:t>4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2005 = </w:t>
      </w:r>
      <w:r>
        <w:rPr>
          <w:rFonts w:ascii="Arial" w:hAnsi="Arial" w:cs="Arial"/>
          <w:sz w:val="20"/>
        </w:rPr>
        <w:t>100, průměr roku 20</w:t>
      </w:r>
      <w:r w:rsidR="006C0237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19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2005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2005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2015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24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2005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2015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proofErr w:type="gramStart"/>
      <w:r>
        <w:rPr>
          <w:rFonts w:ascii="Arial" w:hAnsi="Arial" w:cs="Arial"/>
          <w:sz w:val="20"/>
        </w:rPr>
        <w:t>-  Indexy</w:t>
      </w:r>
      <w:proofErr w:type="gramEnd"/>
      <w:r>
        <w:rPr>
          <w:rFonts w:ascii="Arial" w:hAnsi="Arial" w:cs="Arial"/>
          <w:sz w:val="20"/>
        </w:rPr>
        <w:t xml:space="preserve">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C4083">
        <w:rPr>
          <w:rFonts w:ascii="Arial" w:hAnsi="Arial" w:cs="Arial"/>
          <w:sz w:val="20"/>
        </w:rPr>
        <w:t>26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I</w:t>
      </w:r>
      <w:r>
        <w:t xml:space="preserve"> 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Průměrné ceny topných olejů za jednotlivé měsíce roku </w:t>
      </w:r>
      <w:r w:rsidR="00C6035C">
        <w:rPr>
          <w:rFonts w:ascii="Arial" w:hAnsi="Arial" w:cs="Arial"/>
          <w:sz w:val="20"/>
        </w:rPr>
        <w:t>20</w:t>
      </w:r>
      <w:r w:rsidR="00E373AF">
        <w:rPr>
          <w:rFonts w:ascii="Arial" w:hAnsi="Arial" w:cs="Arial"/>
          <w:sz w:val="20"/>
        </w:rPr>
        <w:t>17</w:t>
      </w:r>
      <w:r w:rsidR="00AA0258">
        <w:rPr>
          <w:rFonts w:ascii="Arial" w:hAnsi="Arial" w:cs="Arial"/>
          <w:sz w:val="20"/>
        </w:rPr>
        <w:t xml:space="preserve"> a 20</w:t>
      </w:r>
      <w:r w:rsidR="00E373AF">
        <w:rPr>
          <w:rFonts w:ascii="Arial" w:hAnsi="Arial" w:cs="Arial"/>
          <w:sz w:val="20"/>
        </w:rPr>
        <w:t>18</w:t>
      </w:r>
    </w:p>
    <w:p w:rsidR="00C01088" w:rsidRDefault="00C01088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oil products: Individual months of 20</w:t>
      </w:r>
      <w:r w:rsidR="00E373AF">
        <w:rPr>
          <w:rFonts w:ascii="Arial" w:hAnsi="Arial" w:cs="Arial"/>
          <w:i/>
          <w:iCs/>
          <w:sz w:val="20"/>
          <w:lang w:val="en-US"/>
        </w:rPr>
        <w:t>17</w:t>
      </w:r>
      <w:r>
        <w:rPr>
          <w:rFonts w:ascii="Arial" w:hAnsi="Arial" w:cs="Arial"/>
          <w:i/>
          <w:iCs/>
          <w:sz w:val="20"/>
          <w:lang w:val="en-US"/>
        </w:rPr>
        <w:t xml:space="preserve"> and </w:t>
      </w:r>
      <w:r w:rsidR="00C6035C">
        <w:rPr>
          <w:rFonts w:ascii="Arial" w:hAnsi="Arial" w:cs="Arial"/>
          <w:i/>
          <w:iCs/>
          <w:sz w:val="20"/>
          <w:lang w:val="en-US"/>
        </w:rPr>
        <w:t>20</w:t>
      </w:r>
      <w:r w:rsidR="00E373AF">
        <w:rPr>
          <w:rFonts w:ascii="Arial" w:hAnsi="Arial" w:cs="Arial"/>
          <w:i/>
          <w:iCs/>
          <w:sz w:val="20"/>
          <w:lang w:val="en-US"/>
        </w:rPr>
        <w:t>18</w:t>
      </w:r>
      <w:r>
        <w:rPr>
          <w:rFonts w:ascii="Arial" w:hAnsi="Arial" w:cs="Arial"/>
          <w:i/>
          <w:iCs/>
          <w:sz w:val="20"/>
          <w:lang w:val="en-US"/>
        </w:rPr>
        <w:t xml:space="preserve">   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II</w:t>
      </w:r>
    </w:p>
    <w:p w:rsidR="00C01088" w:rsidRDefault="00C01088">
      <w:pPr>
        <w:pStyle w:val="Nadpis1"/>
        <w:rPr>
          <w:i w:val="0"/>
          <w:iCs w:val="0"/>
        </w:rPr>
      </w:pPr>
      <w:r>
        <w:rPr>
          <w:i w:val="0"/>
          <w:iCs w:val="0"/>
        </w:rPr>
        <w:t>Průměrné čtvrtletní ceny elektřiny a zemního plynu za dodávky pro průmysl celkem a za pásma v České republice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Average quarterly prices of electricity and natural gas supply for industry total and for the consumption bands in the Czech Republic</w:t>
      </w:r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 w:rsidRPr="00721FA8">
        <w:rPr>
          <w:i/>
          <w:iCs/>
        </w:rPr>
        <w:t>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3B74B2"/>
    <w:rsid w:val="003D468F"/>
    <w:rsid w:val="004046DF"/>
    <w:rsid w:val="004C3285"/>
    <w:rsid w:val="005310DD"/>
    <w:rsid w:val="005B563B"/>
    <w:rsid w:val="006C0237"/>
    <w:rsid w:val="0071744B"/>
    <w:rsid w:val="00721FA8"/>
    <w:rsid w:val="00797B14"/>
    <w:rsid w:val="009177F2"/>
    <w:rsid w:val="00AA0258"/>
    <w:rsid w:val="00C01088"/>
    <w:rsid w:val="00C6035C"/>
    <w:rsid w:val="00CA18F5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Miloslav Beránek</cp:lastModifiedBy>
  <cp:revision>11</cp:revision>
  <cp:lastPrinted>2016-01-14T07:59:00Z</cp:lastPrinted>
  <dcterms:created xsi:type="dcterms:W3CDTF">2013-12-04T09:30:00Z</dcterms:created>
  <dcterms:modified xsi:type="dcterms:W3CDTF">2018-01-24T10:08:00Z</dcterms:modified>
</cp:coreProperties>
</file>