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152" w:rsidRPr="006C3263" w:rsidRDefault="00862152">
      <w:pPr>
        <w:rPr>
          <w:rFonts w:ascii="Arial" w:hAnsi="Arial" w:cs="Arial"/>
          <w:i/>
        </w:rPr>
      </w:pPr>
    </w:p>
    <w:p w:rsidR="00A74EEB" w:rsidRPr="00DA67A1" w:rsidRDefault="00A74EEB" w:rsidP="00DA67A1">
      <w:pPr>
        <w:pStyle w:val="Nadpis7"/>
        <w:rPr>
          <w:rFonts w:cs="Arial"/>
          <w:bCs w:val="0"/>
          <w:szCs w:val="24"/>
          <w:lang w:val="en-GB"/>
        </w:rPr>
      </w:pPr>
      <w:r w:rsidRPr="006C3263">
        <w:rPr>
          <w:rFonts w:cs="Arial"/>
          <w:bCs w:val="0"/>
          <w:szCs w:val="24"/>
          <w:lang w:val="en-GB"/>
        </w:rPr>
        <w:t>Comment</w:t>
      </w:r>
    </w:p>
    <w:p w:rsidR="00123CF4" w:rsidRDefault="00123CF4" w:rsidP="00123CF4">
      <w:pPr>
        <w:pStyle w:val="Zkladntextodsazen"/>
        <w:autoSpaceDE/>
        <w:adjustRightInd/>
        <w:ind w:left="0" w:right="-27"/>
        <w:rPr>
          <w:rFonts w:cs="Arial"/>
          <w:b/>
          <w:bCs/>
          <w:i/>
          <w:iCs/>
          <w:snapToGrid w:val="0"/>
          <w:sz w:val="20"/>
          <w:szCs w:val="20"/>
          <w:lang w:val="en-GB"/>
        </w:rPr>
      </w:pPr>
    </w:p>
    <w:p w:rsidR="009255A5" w:rsidRPr="00B44959" w:rsidRDefault="009255A5" w:rsidP="009255A5">
      <w:pPr>
        <w:pStyle w:val="Zkladntextodsazen"/>
        <w:ind w:left="0"/>
        <w:rPr>
          <w:i/>
          <w:iCs/>
          <w:sz w:val="20"/>
          <w:lang w:val="en-GB"/>
        </w:rPr>
      </w:pPr>
      <w:bookmarkStart w:id="0" w:name="_GoBack"/>
      <w:bookmarkEnd w:id="0"/>
      <w:r w:rsidRPr="00261860">
        <w:rPr>
          <w:i/>
          <w:iCs/>
          <w:sz w:val="20"/>
          <w:lang w:val="en-GB"/>
        </w:rPr>
        <w:t xml:space="preserve">Number of cattle as at 31 December </w:t>
      </w:r>
      <w:r>
        <w:rPr>
          <w:i/>
          <w:iCs/>
          <w:sz w:val="20"/>
          <w:lang w:val="en-GB"/>
        </w:rPr>
        <w:t>2020</w:t>
      </w:r>
      <w:r w:rsidRPr="00261860">
        <w:rPr>
          <w:i/>
          <w:iCs/>
          <w:sz w:val="20"/>
          <w:lang w:val="en-GB"/>
        </w:rPr>
        <w:t xml:space="preserve"> </w:t>
      </w:r>
      <w:r w:rsidRPr="00B44959">
        <w:rPr>
          <w:i/>
          <w:iCs/>
          <w:sz w:val="20"/>
          <w:lang w:val="en-GB"/>
        </w:rPr>
        <w:t>decreased by 27,0 thousand heads (-2.0 %) y-o-y, of which number of other cows decreased by 6.0 thousand heads (-2.9 %) and number of dairy cows decreased by 4.4 thousand heads (-1.2 %). Compared with the beginning of 2</w:t>
      </w:r>
      <w:r w:rsidRPr="00B44959">
        <w:rPr>
          <w:i/>
          <w:iCs/>
          <w:sz w:val="20"/>
          <w:vertAlign w:val="superscript"/>
          <w:lang w:val="en-GB"/>
        </w:rPr>
        <w:t xml:space="preserve">nd </w:t>
      </w:r>
      <w:r w:rsidRPr="00B44959">
        <w:rPr>
          <w:i/>
          <w:iCs/>
          <w:sz w:val="20"/>
          <w:lang w:val="en-GB"/>
        </w:rPr>
        <w:t>half-year 2020 the number of cattle decreased by 4.7 %, of which other cows went down by 5.0 % and number of dairy cows by went down by 0.4 %.</w:t>
      </w:r>
    </w:p>
    <w:p w:rsidR="009255A5" w:rsidRPr="00095F5F" w:rsidRDefault="009255A5" w:rsidP="009255A5">
      <w:pPr>
        <w:pStyle w:val="Zkladntextodsazen"/>
        <w:ind w:left="0"/>
        <w:rPr>
          <w:i/>
          <w:iCs/>
          <w:color w:val="C00000"/>
          <w:sz w:val="20"/>
          <w:lang w:val="en-GB"/>
        </w:rPr>
      </w:pPr>
    </w:p>
    <w:p w:rsidR="009255A5" w:rsidRPr="00B44959" w:rsidRDefault="009255A5" w:rsidP="009255A5">
      <w:pPr>
        <w:pStyle w:val="Zkladntextodsazen"/>
        <w:autoSpaceDE/>
        <w:adjustRightInd/>
        <w:ind w:left="0" w:right="-27"/>
        <w:rPr>
          <w:rFonts w:cs="Arial"/>
          <w:i/>
          <w:iCs/>
          <w:snapToGrid w:val="0"/>
          <w:sz w:val="20"/>
          <w:szCs w:val="20"/>
          <w:lang w:val="en-GB"/>
        </w:rPr>
      </w:pPr>
      <w:r w:rsidRPr="00B44959">
        <w:rPr>
          <w:i/>
          <w:iCs/>
          <w:sz w:val="20"/>
          <w:lang w:val="en-GB"/>
        </w:rPr>
        <w:t xml:space="preserve">Milk production </w:t>
      </w:r>
      <w:r w:rsidRPr="00B44959">
        <w:rPr>
          <w:rFonts w:cs="Arial"/>
          <w:i/>
          <w:iCs/>
          <w:snapToGrid w:val="0"/>
          <w:sz w:val="20"/>
          <w:szCs w:val="20"/>
          <w:lang w:val="en-GB"/>
        </w:rPr>
        <w:t xml:space="preserve">reached the level of </w:t>
      </w:r>
      <w:r w:rsidRPr="00B44959">
        <w:rPr>
          <w:i/>
          <w:iCs/>
          <w:sz w:val="20"/>
          <w:lang w:val="en-GB"/>
        </w:rPr>
        <w:t xml:space="preserve">3 181,8 mil. litres in 2020 (3.5%) year on year. Average daily milk yield 24.30 l grew up by 4.7%. 99.2 calves born per 100 cows </w:t>
      </w:r>
      <w:r w:rsidRPr="00B44959">
        <w:rPr>
          <w:rFonts w:cs="Arial"/>
          <w:i/>
          <w:iCs/>
          <w:snapToGrid w:val="0"/>
          <w:sz w:val="20"/>
          <w:szCs w:val="20"/>
          <w:lang w:val="en-GB"/>
        </w:rPr>
        <w:t xml:space="preserve">(0.4 %) y-o-y </w:t>
      </w:r>
      <w:r w:rsidRPr="00B44959">
        <w:rPr>
          <w:i/>
          <w:iCs/>
          <w:sz w:val="20"/>
          <w:lang w:val="en-GB"/>
        </w:rPr>
        <w:t xml:space="preserve">and 93.1 calves were reared (0.5%). </w:t>
      </w:r>
      <w:r w:rsidRPr="00B44959">
        <w:rPr>
          <w:rFonts w:cs="Arial"/>
          <w:i/>
          <w:iCs/>
          <w:snapToGrid w:val="0"/>
          <w:sz w:val="20"/>
          <w:szCs w:val="20"/>
          <w:lang w:val="en-GB"/>
        </w:rPr>
        <w:t xml:space="preserve">Losses of claves less than 3 months old related to the total number of calves were 6.1% (-0.1 % points). </w:t>
      </w:r>
      <w:r w:rsidRPr="00B44959">
        <w:rPr>
          <w:i/>
          <w:iCs/>
          <w:sz w:val="20"/>
          <w:lang w:val="en-GB"/>
        </w:rPr>
        <w:t>Marketability of milk was 96.9%. Production of cattle for slaughter went down by 2.9 thousand tonnes in live weight (</w:t>
      </w:r>
      <w:r>
        <w:rPr>
          <w:i/>
          <w:iCs/>
          <w:sz w:val="20"/>
          <w:lang w:val="en-GB"/>
        </w:rPr>
        <w:t>-</w:t>
      </w:r>
      <w:r w:rsidRPr="00B44959">
        <w:rPr>
          <w:i/>
          <w:iCs/>
          <w:sz w:val="20"/>
          <w:lang w:val="en-GB"/>
        </w:rPr>
        <w:t xml:space="preserve">1.7%) </w:t>
      </w:r>
      <w:r w:rsidRPr="00B44959">
        <w:rPr>
          <w:rFonts w:cs="Arial"/>
          <w:i/>
          <w:iCs/>
          <w:snapToGrid w:val="0"/>
          <w:sz w:val="20"/>
          <w:szCs w:val="20"/>
          <w:lang w:val="en-GB"/>
        </w:rPr>
        <w:t>y-o-y.</w:t>
      </w:r>
    </w:p>
    <w:p w:rsidR="009255A5" w:rsidRPr="007E1F44" w:rsidRDefault="009255A5" w:rsidP="00E7037C">
      <w:pPr>
        <w:pStyle w:val="Zkladntextodsazen"/>
        <w:autoSpaceDE/>
        <w:adjustRightInd/>
        <w:ind w:left="0" w:right="-27"/>
        <w:rPr>
          <w:rFonts w:cs="Arial"/>
          <w:i/>
          <w:iCs/>
          <w:snapToGrid w:val="0"/>
          <w:sz w:val="20"/>
          <w:szCs w:val="20"/>
          <w:lang w:val="en-GB"/>
        </w:rPr>
      </w:pPr>
    </w:p>
    <w:p w:rsidR="00E7037C" w:rsidRPr="00261860" w:rsidRDefault="00E7037C" w:rsidP="00E7037C">
      <w:pPr>
        <w:pStyle w:val="Zkladntextodsazen"/>
        <w:autoSpaceDE/>
        <w:adjustRightInd/>
        <w:ind w:left="0" w:right="-27"/>
        <w:rPr>
          <w:rFonts w:cs="Arial"/>
          <w:b/>
          <w:bCs/>
          <w:i/>
          <w:iCs/>
          <w:snapToGrid w:val="0"/>
          <w:sz w:val="20"/>
          <w:szCs w:val="20"/>
          <w:lang w:val="en-GB"/>
        </w:rPr>
      </w:pPr>
    </w:p>
    <w:p w:rsidR="00E7037C" w:rsidRDefault="00E7037C" w:rsidP="00123CF4">
      <w:pPr>
        <w:pStyle w:val="Zkladntextodsazen"/>
        <w:autoSpaceDE/>
        <w:adjustRightInd/>
        <w:ind w:left="0" w:right="-27"/>
        <w:rPr>
          <w:rFonts w:cs="Arial"/>
          <w:b/>
          <w:bCs/>
          <w:i/>
          <w:iCs/>
          <w:snapToGrid w:val="0"/>
          <w:sz w:val="20"/>
          <w:szCs w:val="20"/>
          <w:lang w:val="en-GB"/>
        </w:rPr>
      </w:pPr>
    </w:p>
    <w:p w:rsidR="00DA67A1" w:rsidRPr="006C3263" w:rsidRDefault="00DA67A1" w:rsidP="00A74EEB">
      <w:pPr>
        <w:pStyle w:val="Zkladntextodsazen"/>
        <w:ind w:left="0"/>
        <w:jc w:val="center"/>
        <w:rPr>
          <w:b/>
          <w:bCs/>
          <w:i/>
          <w:iCs/>
          <w:sz w:val="20"/>
        </w:rPr>
      </w:pPr>
    </w:p>
    <w:sectPr w:rsidR="00DA67A1" w:rsidRPr="006C3263" w:rsidSect="00765155"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536" w:rsidRDefault="007E3536">
      <w:r>
        <w:separator/>
      </w:r>
    </w:p>
  </w:endnote>
  <w:endnote w:type="continuationSeparator" w:id="0">
    <w:p w:rsidR="007E3536" w:rsidRDefault="007E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536" w:rsidRDefault="007E3536">
      <w:r>
        <w:separator/>
      </w:r>
    </w:p>
  </w:footnote>
  <w:footnote w:type="continuationSeparator" w:id="0">
    <w:p w:rsidR="007E3536" w:rsidRDefault="007E3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CBE"/>
    <w:rsid w:val="00022321"/>
    <w:rsid w:val="000B237A"/>
    <w:rsid w:val="00122DCF"/>
    <w:rsid w:val="00123CF4"/>
    <w:rsid w:val="00137879"/>
    <w:rsid w:val="00186197"/>
    <w:rsid w:val="001D6BF9"/>
    <w:rsid w:val="001D7A4E"/>
    <w:rsid w:val="00230CE2"/>
    <w:rsid w:val="00333EB9"/>
    <w:rsid w:val="00380703"/>
    <w:rsid w:val="00391356"/>
    <w:rsid w:val="003B3115"/>
    <w:rsid w:val="003C5275"/>
    <w:rsid w:val="004268A6"/>
    <w:rsid w:val="004334CB"/>
    <w:rsid w:val="004C231B"/>
    <w:rsid w:val="004C2AD2"/>
    <w:rsid w:val="0051578C"/>
    <w:rsid w:val="00540CBE"/>
    <w:rsid w:val="00552F89"/>
    <w:rsid w:val="00592B2F"/>
    <w:rsid w:val="005F41B4"/>
    <w:rsid w:val="006C3263"/>
    <w:rsid w:val="00700E11"/>
    <w:rsid w:val="007077E5"/>
    <w:rsid w:val="007641AD"/>
    <w:rsid w:val="00765155"/>
    <w:rsid w:val="007D77BB"/>
    <w:rsid w:val="007E2263"/>
    <w:rsid w:val="007E3536"/>
    <w:rsid w:val="007E4587"/>
    <w:rsid w:val="008238EB"/>
    <w:rsid w:val="00855231"/>
    <w:rsid w:val="00862152"/>
    <w:rsid w:val="008770C5"/>
    <w:rsid w:val="008B6F39"/>
    <w:rsid w:val="009255A5"/>
    <w:rsid w:val="00925FBE"/>
    <w:rsid w:val="009340B0"/>
    <w:rsid w:val="009405B9"/>
    <w:rsid w:val="00940D70"/>
    <w:rsid w:val="009D2F6C"/>
    <w:rsid w:val="009D56DC"/>
    <w:rsid w:val="009D5FE3"/>
    <w:rsid w:val="009F11AE"/>
    <w:rsid w:val="00A74EEB"/>
    <w:rsid w:val="00A81081"/>
    <w:rsid w:val="00AA46C3"/>
    <w:rsid w:val="00AD22B4"/>
    <w:rsid w:val="00B51289"/>
    <w:rsid w:val="00B85BC2"/>
    <w:rsid w:val="00C34184"/>
    <w:rsid w:val="00CB0010"/>
    <w:rsid w:val="00CD031E"/>
    <w:rsid w:val="00D84FE3"/>
    <w:rsid w:val="00D85BF2"/>
    <w:rsid w:val="00D9793B"/>
    <w:rsid w:val="00DA67A1"/>
    <w:rsid w:val="00DC2A9A"/>
    <w:rsid w:val="00DE7763"/>
    <w:rsid w:val="00E35358"/>
    <w:rsid w:val="00E42CFC"/>
    <w:rsid w:val="00E50C3F"/>
    <w:rsid w:val="00E51E0B"/>
    <w:rsid w:val="00E7037C"/>
    <w:rsid w:val="00E74B38"/>
    <w:rsid w:val="00E901EF"/>
    <w:rsid w:val="00E93005"/>
    <w:rsid w:val="00EA0E90"/>
    <w:rsid w:val="00F32CD4"/>
    <w:rsid w:val="00F45EB4"/>
    <w:rsid w:val="00F7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91DF3"/>
  <w15:docId w15:val="{843C649B-F24A-42B4-93BA-66F8464E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155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765155"/>
    <w:pPr>
      <w:keepNext/>
      <w:jc w:val="center"/>
      <w:outlineLvl w:val="0"/>
    </w:pPr>
    <w:rPr>
      <w:bCs/>
      <w:sz w:val="24"/>
    </w:rPr>
  </w:style>
  <w:style w:type="paragraph" w:styleId="Nadpis2">
    <w:name w:val="heading 2"/>
    <w:basedOn w:val="Normln"/>
    <w:next w:val="Normln"/>
    <w:qFormat/>
    <w:rsid w:val="00765155"/>
    <w:pPr>
      <w:keepNext/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right="114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765155"/>
    <w:pPr>
      <w:keepNext/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left="566" w:right="114"/>
      <w:jc w:val="both"/>
      <w:outlineLvl w:val="2"/>
    </w:pPr>
    <w:rPr>
      <w:b/>
      <w:bCs/>
      <w:sz w:val="26"/>
    </w:rPr>
  </w:style>
  <w:style w:type="paragraph" w:styleId="Nadpis4">
    <w:name w:val="heading 4"/>
    <w:basedOn w:val="Normln"/>
    <w:next w:val="Normln"/>
    <w:qFormat/>
    <w:rsid w:val="00765155"/>
    <w:pPr>
      <w:keepNext/>
      <w:jc w:val="center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rsid w:val="00765155"/>
    <w:pPr>
      <w:keepNext/>
      <w:tabs>
        <w:tab w:val="left" w:pos="6096"/>
      </w:tabs>
      <w:outlineLvl w:val="4"/>
    </w:pPr>
    <w:rPr>
      <w:rFonts w:ascii="Arial" w:hAnsi="Arial"/>
      <w:b/>
      <w:i/>
      <w:iCs/>
      <w:sz w:val="26"/>
    </w:rPr>
  </w:style>
  <w:style w:type="paragraph" w:styleId="Nadpis6">
    <w:name w:val="heading 6"/>
    <w:basedOn w:val="Normln"/>
    <w:next w:val="Normln"/>
    <w:qFormat/>
    <w:rsid w:val="00765155"/>
    <w:pPr>
      <w:keepNext/>
      <w:jc w:val="center"/>
      <w:outlineLvl w:val="5"/>
    </w:pPr>
    <w:rPr>
      <w:rFonts w:ascii="Arial" w:hAnsi="Arial"/>
      <w:b/>
      <w:i/>
      <w:iCs/>
      <w:sz w:val="36"/>
    </w:rPr>
  </w:style>
  <w:style w:type="paragraph" w:styleId="Nadpis7">
    <w:name w:val="heading 7"/>
    <w:basedOn w:val="Normln"/>
    <w:next w:val="Normln"/>
    <w:qFormat/>
    <w:rsid w:val="00765155"/>
    <w:pPr>
      <w:keepNext/>
      <w:jc w:val="center"/>
      <w:outlineLvl w:val="6"/>
    </w:pPr>
    <w:rPr>
      <w:rFonts w:ascii="Arial" w:hAnsi="Arial"/>
      <w:b/>
      <w:bCs/>
      <w:i/>
      <w:iCs/>
      <w:sz w:val="24"/>
    </w:rPr>
  </w:style>
  <w:style w:type="paragraph" w:styleId="Nadpis8">
    <w:name w:val="heading 8"/>
    <w:basedOn w:val="Normln"/>
    <w:next w:val="Normln"/>
    <w:qFormat/>
    <w:rsid w:val="00765155"/>
    <w:pPr>
      <w:keepNext/>
      <w:outlineLvl w:val="7"/>
    </w:pPr>
    <w:rPr>
      <w:rFonts w:ascii="Arial" w:hAnsi="Arial"/>
      <w:b/>
      <w:i/>
      <w:iCs/>
      <w:sz w:val="22"/>
    </w:rPr>
  </w:style>
  <w:style w:type="paragraph" w:styleId="Nadpis9">
    <w:name w:val="heading 9"/>
    <w:basedOn w:val="Normln"/>
    <w:next w:val="Normln"/>
    <w:qFormat/>
    <w:rsid w:val="00765155"/>
    <w:pPr>
      <w:keepNext/>
      <w:tabs>
        <w:tab w:val="left" w:pos="0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right="114"/>
      <w:jc w:val="both"/>
      <w:outlineLvl w:val="8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765155"/>
    <w:rPr>
      <w:vertAlign w:val="superscript"/>
    </w:rPr>
  </w:style>
  <w:style w:type="paragraph" w:styleId="Textpoznpodarou">
    <w:name w:val="footnote text"/>
    <w:basedOn w:val="Normln"/>
    <w:semiHidden/>
    <w:rsid w:val="00765155"/>
  </w:style>
  <w:style w:type="paragraph" w:styleId="Nzev">
    <w:name w:val="Title"/>
    <w:basedOn w:val="Normln"/>
    <w:qFormat/>
    <w:rsid w:val="00765155"/>
    <w:pPr>
      <w:spacing w:before="120" w:after="120"/>
      <w:jc w:val="center"/>
    </w:pPr>
    <w:rPr>
      <w:bCs/>
      <w:sz w:val="48"/>
      <w:u w:val="single"/>
    </w:rPr>
  </w:style>
  <w:style w:type="character" w:styleId="Hypertextovodkaz">
    <w:name w:val="Hyperlink"/>
    <w:semiHidden/>
    <w:rsid w:val="00765155"/>
    <w:rPr>
      <w:color w:val="0000FF"/>
      <w:u w:val="single"/>
    </w:rPr>
  </w:style>
  <w:style w:type="character" w:styleId="Sledovanodkaz">
    <w:name w:val="FollowedHyperlink"/>
    <w:semiHidden/>
    <w:rsid w:val="00765155"/>
    <w:rPr>
      <w:color w:val="800080"/>
      <w:u w:val="single"/>
    </w:rPr>
  </w:style>
  <w:style w:type="paragraph" w:styleId="Zhlav">
    <w:name w:val="header"/>
    <w:basedOn w:val="Normln"/>
    <w:semiHidden/>
    <w:rsid w:val="0076515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65155"/>
  </w:style>
  <w:style w:type="paragraph" w:styleId="Textvbloku">
    <w:name w:val="Block Text"/>
    <w:basedOn w:val="Normln"/>
    <w:semiHidden/>
    <w:rsid w:val="00765155"/>
    <w:pPr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left="566" w:right="114"/>
      <w:jc w:val="both"/>
    </w:pPr>
    <w:rPr>
      <w:sz w:val="26"/>
    </w:rPr>
  </w:style>
  <w:style w:type="paragraph" w:styleId="Titulek">
    <w:name w:val="caption"/>
    <w:basedOn w:val="Normln"/>
    <w:next w:val="Normln"/>
    <w:qFormat/>
    <w:rsid w:val="00765155"/>
    <w:pPr>
      <w:spacing w:before="120" w:after="120"/>
    </w:pPr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uiPriority w:val="99"/>
    <w:semiHidden/>
    <w:rsid w:val="00765155"/>
    <w:pPr>
      <w:widowControl w:val="0"/>
      <w:overflowPunct/>
      <w:ind w:left="284"/>
      <w:jc w:val="both"/>
      <w:textAlignment w:val="auto"/>
    </w:pPr>
    <w:rPr>
      <w:rFonts w:ascii="Arial" w:hAnsi="Arial"/>
      <w:sz w:val="24"/>
      <w:szCs w:val="26"/>
      <w:lang w:val="en-US"/>
    </w:rPr>
  </w:style>
  <w:style w:type="paragraph" w:styleId="Zkladntextodsazen2">
    <w:name w:val="Body Text Indent 2"/>
    <w:basedOn w:val="Normln"/>
    <w:semiHidden/>
    <w:rsid w:val="00765155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4"/>
      <w:szCs w:val="24"/>
    </w:rPr>
  </w:style>
  <w:style w:type="paragraph" w:styleId="Zkladntextodsazen3">
    <w:name w:val="Body Text Indent 3"/>
    <w:basedOn w:val="Normln"/>
    <w:semiHidden/>
    <w:rsid w:val="00765155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6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4334CB"/>
    <w:rPr>
      <w:rFonts w:ascii="Arial" w:hAnsi="Arial"/>
      <w:sz w:val="24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Publikace skot</vt:lpstr>
    </vt:vector>
  </TitlesOfParts>
  <Company>ČSÚ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Publikace skot</dc:title>
  <dc:subject>titulní strany</dc:subject>
  <dc:creator>Makovičková</dc:creator>
  <cp:lastModifiedBy>Ing. Anna Cábová</cp:lastModifiedBy>
  <cp:revision>5</cp:revision>
  <cp:lastPrinted>2012-01-27T09:53:00Z</cp:lastPrinted>
  <dcterms:created xsi:type="dcterms:W3CDTF">2019-01-17T08:40:00Z</dcterms:created>
  <dcterms:modified xsi:type="dcterms:W3CDTF">2021-01-30T19:44:00Z</dcterms:modified>
</cp:coreProperties>
</file>